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431D7BE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57A">
        <w:rPr>
          <w:rFonts w:ascii="Segoe UI" w:hAnsi="Segoe UI" w:cs="Segoe UI"/>
          <w:noProof/>
          <w:color w:val="7D003E"/>
          <w:sz w:val="52"/>
          <w:szCs w:val="52"/>
        </w:rPr>
        <w:drawing>
          <wp:inline distT="0" distB="0" distL="0" distR="0" wp14:anchorId="4B093238" wp14:editId="6080B1CC">
            <wp:extent cx="3229610" cy="495300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9083F6A" w14:textId="77777777" w:rsidR="0071457A" w:rsidRDefault="0071457A" w:rsidP="0071457A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11723"/>
      <w:bookmarkStart w:id="1" w:name="_Hlk130212503"/>
      <w:r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1C757D1B" w14:textId="77777777" w:rsidR="0071457A" w:rsidRDefault="0071457A" w:rsidP="007145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24D461B" w14:textId="77777777" w:rsidR="0071457A" w:rsidRDefault="0071457A" w:rsidP="007145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98756B8" w14:textId="77777777" w:rsidR="0071457A" w:rsidRDefault="0071457A" w:rsidP="007145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816B3AC" w14:textId="77777777" w:rsidR="0071457A" w:rsidRDefault="0071457A" w:rsidP="007145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30211734"/>
    </w:p>
    <w:p w14:paraId="49F7BDBA" w14:textId="77777777" w:rsidR="0071457A" w:rsidRDefault="0071457A" w:rsidP="0071457A">
      <w:pPr>
        <w:rPr>
          <w:rFonts w:ascii="Segoe UI" w:hAnsi="Segoe UI" w:cs="Segoe UI"/>
          <w:sz w:val="24"/>
          <w:szCs w:val="24"/>
          <w:lang w:val="fr-CH"/>
        </w:rPr>
      </w:pPr>
      <w:bookmarkStart w:id="3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40366628" w14:textId="77777777" w:rsidR="0071457A" w:rsidRDefault="0071457A" w:rsidP="007145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1F9E15B" w14:textId="77777777" w:rsidR="0071457A" w:rsidRDefault="0071457A" w:rsidP="0071457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6A4704D9" w14:textId="77777777" w:rsidR="0071457A" w:rsidRDefault="0071457A" w:rsidP="007145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191D9CB" w14:textId="77777777" w:rsidR="0071457A" w:rsidRDefault="0071457A" w:rsidP="007145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135D0CE0" w14:textId="77777777" w:rsidR="0071457A" w:rsidRDefault="0071457A" w:rsidP="007145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73C3B5D4" w14:textId="77777777" w:rsidR="0071457A" w:rsidRDefault="0071457A" w:rsidP="007145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62378A8" w14:textId="77777777" w:rsidR="0071457A" w:rsidRDefault="0071457A" w:rsidP="007145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9D89B94" w14:textId="77777777" w:rsidR="0071457A" w:rsidRDefault="0071457A" w:rsidP="0071457A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55D5285F" w14:textId="2DA02AE1" w:rsidR="0071457A" w:rsidRDefault="0071457A" w:rsidP="0071457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sz w:val="24"/>
          <w:szCs w:val="24"/>
          <w:lang w:val="fr-CH"/>
        </w:rPr>
        <w:t>xx.xx.xxxx – xx.xx.xxxx</w:t>
      </w:r>
      <w:bookmarkEnd w:id="1"/>
      <w:bookmarkEnd w:id="2"/>
      <w:bookmarkEnd w:id="3"/>
    </w:p>
    <w:p w14:paraId="3E3056A9" w14:textId="51BC67D0" w:rsidR="00FB351C" w:rsidRPr="00D373B8" w:rsidRDefault="0071457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373B8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D373B8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D373B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D373B8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D373B8">
        <w:rPr>
          <w:rFonts w:ascii="Segoe UI" w:hAnsi="Segoe UI" w:cs="Segoe UI"/>
          <w:b/>
          <w:sz w:val="24"/>
          <w:szCs w:val="24"/>
          <w:lang w:val="fr-CH"/>
        </w:rPr>
        <w:tab/>
      </w:r>
      <w:r w:rsidRPr="00D373B8">
        <w:rPr>
          <w:rFonts w:ascii="Segoe UI" w:hAnsi="Segoe UI" w:cs="Segoe UI"/>
          <w:b/>
          <w:sz w:val="24"/>
          <w:szCs w:val="24"/>
          <w:lang w:val="fr-CH"/>
        </w:rPr>
        <w:tab/>
      </w:r>
      <w:r w:rsidR="00D373B8" w:rsidRPr="00D373B8">
        <w:rPr>
          <w:rFonts w:ascii="Segoe UI" w:eastAsia="Segoe UI" w:hAnsi="Segoe UI" w:cs="Segoe UI"/>
          <w:sz w:val="24"/>
          <w:lang w:val="fr-CH"/>
        </w:rPr>
        <w:t>Soldate de transmission - détectrice NBC</w:t>
      </w:r>
    </w:p>
    <w:p w14:paraId="0DE57E59" w14:textId="48C89061" w:rsidR="00774218" w:rsidRPr="00D373B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373B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71457A" w:rsidRPr="00D373B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D373B8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D373B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373B8">
        <w:rPr>
          <w:rFonts w:ascii="Segoe UI" w:hAnsi="Segoe UI" w:cs="Segoe UI"/>
          <w:sz w:val="24"/>
          <w:szCs w:val="24"/>
          <w:lang w:val="fr-CH"/>
        </w:rPr>
        <w:tab/>
      </w:r>
      <w:r w:rsidR="003B62CB" w:rsidRPr="00D373B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373B8">
        <w:rPr>
          <w:rFonts w:ascii="Segoe UI" w:hAnsi="Segoe UI" w:cs="Segoe UI"/>
          <w:sz w:val="24"/>
          <w:szCs w:val="24"/>
          <w:lang w:val="fr-CH"/>
        </w:rPr>
        <w:tab/>
      </w:r>
      <w:r w:rsidRPr="00D373B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D373B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FA9A902" w14:textId="77777777" w:rsidR="0071457A" w:rsidRDefault="00F754A2" w:rsidP="007145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373B8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21908"/>
      <w:r w:rsidR="0071457A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0AC58E0B" w14:textId="77777777" w:rsidR="0071457A" w:rsidRDefault="0071457A" w:rsidP="007145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7E6E714" w14:textId="77777777" w:rsidR="0071457A" w:rsidRDefault="0071457A" w:rsidP="007145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503BD51D" w14:textId="77777777" w:rsidR="0071457A" w:rsidRDefault="0071457A" w:rsidP="007145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26B9420" w14:textId="77777777" w:rsidR="0071457A" w:rsidRDefault="0071457A" w:rsidP="007145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41E5A42" w14:textId="77777777" w:rsidR="0071457A" w:rsidRDefault="0071457A" w:rsidP="007145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B794627" w14:textId="77777777" w:rsidR="0071457A" w:rsidRDefault="0071457A" w:rsidP="007145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6853E81" w14:textId="77777777" w:rsidR="0071457A" w:rsidRDefault="0071457A" w:rsidP="007145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Brigadier Yves Gächter</w:t>
      </w:r>
    </w:p>
    <w:p w14:paraId="60BBA9E9" w14:textId="77777777" w:rsidR="0071457A" w:rsidRDefault="0071457A" w:rsidP="007145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  <w:bookmarkEnd w:id="4"/>
    </w:p>
    <w:p w14:paraId="29E12FB8" w14:textId="7499B288" w:rsidR="0071457A" w:rsidRDefault="0071457A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br w:type="page"/>
      </w:r>
    </w:p>
    <w:p w14:paraId="770B0027" w14:textId="4BBD6CD3" w:rsidR="00040309" w:rsidRDefault="0071457A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3D04AFB2" w14:textId="77777777" w:rsidR="0071457A" w:rsidRPr="0071457A" w:rsidRDefault="0071457A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1457A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0D46CBA8" w:rsidR="0071457A" w:rsidRPr="00B052B0" w:rsidRDefault="0071457A" w:rsidP="00714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3F27E259" w:rsidR="0071457A" w:rsidRPr="00B052B0" w:rsidRDefault="0071457A" w:rsidP="00714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71457A" w:rsidRPr="00D373B8" w14:paraId="1A9A3855" w14:textId="77777777" w:rsidTr="001B5E31">
        <w:tc>
          <w:tcPr>
            <w:tcW w:w="2844" w:type="dxa"/>
          </w:tcPr>
          <w:p w14:paraId="2ADFD1C6" w14:textId="7C90CF46" w:rsidR="0071457A" w:rsidRPr="00132024" w:rsidRDefault="0071457A" w:rsidP="00714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A6CB0A1" w14:textId="77777777" w:rsidR="0071457A" w:rsidRDefault="0071457A" w:rsidP="00714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71457A" w:rsidRPr="0071457A" w:rsidRDefault="0071457A" w:rsidP="00714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1457A" w:rsidRPr="00D373B8" w14:paraId="1207E157" w14:textId="77777777" w:rsidTr="001B5E31">
        <w:tc>
          <w:tcPr>
            <w:tcW w:w="2844" w:type="dxa"/>
          </w:tcPr>
          <w:p w14:paraId="296FE521" w14:textId="0673B5F2" w:rsidR="0071457A" w:rsidRPr="00132024" w:rsidRDefault="0071457A" w:rsidP="00714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017A8A8" w14:textId="77777777" w:rsidR="0071457A" w:rsidRDefault="0071457A" w:rsidP="00714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71457A" w:rsidRPr="0071457A" w:rsidRDefault="0071457A" w:rsidP="00714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1457A" w:rsidRPr="00D373B8" w14:paraId="3339A153" w14:textId="77777777" w:rsidTr="001B5E31">
        <w:tc>
          <w:tcPr>
            <w:tcW w:w="2844" w:type="dxa"/>
          </w:tcPr>
          <w:p w14:paraId="535C8B3D" w14:textId="1C6F4A5A" w:rsidR="0071457A" w:rsidRPr="00132024" w:rsidRDefault="0071457A" w:rsidP="00714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4842AF8" w14:textId="77777777" w:rsidR="0071457A" w:rsidRDefault="0071457A" w:rsidP="00714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71457A" w:rsidRPr="0071457A" w:rsidRDefault="0071457A" w:rsidP="00714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1457A" w:rsidRPr="00D373B8" w14:paraId="06604006" w14:textId="77777777" w:rsidTr="001B5E31">
        <w:tc>
          <w:tcPr>
            <w:tcW w:w="2844" w:type="dxa"/>
          </w:tcPr>
          <w:p w14:paraId="44EEC472" w14:textId="52D0374E" w:rsidR="0071457A" w:rsidRPr="0071457A" w:rsidRDefault="0071457A" w:rsidP="00714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8E68973" w14:textId="77777777" w:rsidR="0071457A" w:rsidRDefault="0071457A" w:rsidP="00714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71457A" w:rsidRPr="0071457A" w:rsidRDefault="0071457A" w:rsidP="00714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1457A" w:rsidRPr="00D373B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E65E9F9" w:rsidR="0071457A" w:rsidRPr="0071457A" w:rsidRDefault="0071457A" w:rsidP="00714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6CDD90A" w14:textId="77777777" w:rsidR="0071457A" w:rsidRDefault="0071457A" w:rsidP="00714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71457A" w:rsidRPr="0071457A" w:rsidRDefault="0071457A" w:rsidP="00714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1457A" w:rsidRPr="00D373B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4ED3155" w:rsidR="0071457A" w:rsidRPr="00132024" w:rsidRDefault="0071457A" w:rsidP="00714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A8A6271" w14:textId="77777777" w:rsidR="0071457A" w:rsidRDefault="0071457A" w:rsidP="00714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71457A" w:rsidRPr="0071457A" w:rsidRDefault="0071457A" w:rsidP="00714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1457A" w:rsidRPr="00D373B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3B6A834" w:rsidR="0071457A" w:rsidRPr="00132024" w:rsidRDefault="0071457A" w:rsidP="00714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15F9ABF" w14:textId="77777777" w:rsidR="0071457A" w:rsidRDefault="0071457A" w:rsidP="00714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71457A" w:rsidRPr="0071457A" w:rsidRDefault="0071457A" w:rsidP="00714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D373B8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3D3C2995" w:rsidR="00040309" w:rsidRPr="0071457A" w:rsidRDefault="0071457A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71457A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D373B8" w14:paraId="40F232A3" w14:textId="77777777" w:rsidTr="00040309">
        <w:trPr>
          <w:trHeight w:val="1134"/>
        </w:trPr>
        <w:tc>
          <w:tcPr>
            <w:tcW w:w="9365" w:type="dxa"/>
          </w:tcPr>
          <w:p w14:paraId="73A3F38A" w14:textId="77777777" w:rsidR="00D373B8" w:rsidRPr="00D373B8" w:rsidRDefault="00D373B8" w:rsidP="00D373B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373B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32544159" w14:textId="328356C1" w:rsidR="00D373B8" w:rsidRPr="00D373B8" w:rsidRDefault="00D373B8" w:rsidP="00D373B8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D373B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et mise à disposition des systèmes radio ainsi que de conduite et d’information, selon les listes de contrôle</w:t>
            </w:r>
          </w:p>
          <w:p w14:paraId="655BBC9C" w14:textId="77777777" w:rsidR="00D373B8" w:rsidRPr="00D373B8" w:rsidRDefault="00D373B8" w:rsidP="00D373B8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D373B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de matériel sensible</w:t>
            </w:r>
          </w:p>
          <w:p w14:paraId="0B5F9F3E" w14:textId="77777777" w:rsidR="00D373B8" w:rsidRPr="00D373B8" w:rsidRDefault="00D373B8" w:rsidP="00D373B8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D373B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symboles et des signes tactiques</w:t>
            </w:r>
          </w:p>
          <w:p w14:paraId="6E6CB695" w14:textId="77777777" w:rsidR="00D373B8" w:rsidRPr="00D373B8" w:rsidRDefault="00D373B8" w:rsidP="00D373B8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D373B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principes de base de l’installation réseau</w:t>
            </w:r>
          </w:p>
          <w:p w14:paraId="5BA560A6" w14:textId="77777777" w:rsidR="00D373B8" w:rsidRPr="00D373B8" w:rsidRDefault="00D373B8" w:rsidP="00D373B8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D373B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en matière de décontamination de personnes exposées à des agents radioactifs ou chimiques</w:t>
            </w:r>
          </w:p>
          <w:p w14:paraId="72799725" w14:textId="77777777" w:rsidR="00D373B8" w:rsidRPr="00D373B8" w:rsidRDefault="00D373B8" w:rsidP="00D373B8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D373B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Détection d’agents radioactifs et chimiques au moyen d’appareils de détection spécifiques</w:t>
            </w:r>
          </w:p>
          <w:p w14:paraId="7647BD20" w14:textId="19728660" w:rsidR="00D373B8" w:rsidRPr="00D373B8" w:rsidRDefault="00D373B8" w:rsidP="00D373B8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373B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5AE8CC3E" w14:textId="306BAED5" w:rsidR="00D373B8" w:rsidRPr="00D373B8" w:rsidRDefault="00D373B8" w:rsidP="00D373B8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373B8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2FF046CF" w14:textId="77777777" w:rsidR="00D373B8" w:rsidRPr="00D373B8" w:rsidRDefault="00D373B8" w:rsidP="00D373B8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373B8">
              <w:rPr>
                <w:rFonts w:ascii="Segoe UI" w:eastAsia="Segoe UI" w:hAnsi="Segoe UI" w:cs="Segoe UI"/>
                <w:sz w:val="20"/>
                <w:lang w:val="fr-CH"/>
              </w:rPr>
              <w:t>Utilisation de composants matériels et logiciels sophistiqués</w:t>
            </w:r>
          </w:p>
          <w:p w14:paraId="2FD93656" w14:textId="77777777" w:rsidR="00D373B8" w:rsidRPr="00D373B8" w:rsidRDefault="00D373B8" w:rsidP="00D373B8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373B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Pose de câbles téléphoniques et de réseau</w:t>
            </w:r>
          </w:p>
          <w:p w14:paraId="3B06517E" w14:textId="77777777" w:rsidR="00D373B8" w:rsidRPr="00D373B8" w:rsidRDefault="00D373B8" w:rsidP="00D373B8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373B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Surveillance du fonctionnement des réseaux radio, lancement immédiat et de manière autonome des recherches et du dépannage systématiques en cas de problèmes techniques</w:t>
            </w:r>
          </w:p>
          <w:p w14:paraId="7C7116DA" w14:textId="77777777" w:rsidR="00D373B8" w:rsidRPr="00D373B8" w:rsidRDefault="00D373B8" w:rsidP="00D373B8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D373B8">
              <w:rPr>
                <w:rFonts w:ascii="Segoe UI" w:eastAsia="Segoe UI" w:hAnsi="Segoe UI" w:cs="Segoe UI"/>
                <w:sz w:val="20"/>
                <w:lang w:val="fr-CH"/>
              </w:rPr>
              <w:t>Gestion autonome d’un triage (saisie et traitement des messages entrants et sortants)</w:t>
            </w:r>
          </w:p>
          <w:p w14:paraId="19869F5C" w14:textId="77777777" w:rsidR="00D373B8" w:rsidRPr="00D373B8" w:rsidRDefault="00D373B8" w:rsidP="00D373B8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D373B8">
              <w:rPr>
                <w:rFonts w:ascii="Segoe UI" w:eastAsia="Segoe UI" w:hAnsi="Segoe UI" w:cs="Segoe UI"/>
                <w:sz w:val="20"/>
                <w:lang w:val="fr-CH"/>
              </w:rPr>
              <w:t>Installation de postes de décontamination et exécution du nettoyage</w:t>
            </w:r>
          </w:p>
          <w:p w14:paraId="5C9C5121" w14:textId="77777777" w:rsidR="00D373B8" w:rsidRPr="00D373B8" w:rsidRDefault="00D373B8" w:rsidP="00D373B8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D373B8">
              <w:rPr>
                <w:rFonts w:ascii="Segoe UI" w:eastAsia="Segoe UI" w:hAnsi="Segoe UI" w:cs="Segoe UI"/>
                <w:sz w:val="20"/>
                <w:lang w:val="fr-CH"/>
              </w:rPr>
              <w:t>Détection et signalisation de terrains irradiés ou contaminés par des agents chimiques</w:t>
            </w:r>
          </w:p>
          <w:p w14:paraId="27246D52" w14:textId="77777777" w:rsidR="00D373B8" w:rsidRDefault="00D373B8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DABA1C8" w14:textId="77777777" w:rsidR="001B5E31" w:rsidRDefault="0071457A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3B82A2C8" w:rsidR="00D373B8" w:rsidRPr="0071457A" w:rsidRDefault="00D373B8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71457A" w:rsidRDefault="00F863A6" w:rsidP="005F254F">
      <w:pPr>
        <w:rPr>
          <w:rStyle w:val="Hervorhebung"/>
          <w:lang w:val="fr-CH"/>
        </w:rPr>
      </w:pPr>
    </w:p>
    <w:sectPr w:rsidR="00F863A6" w:rsidRPr="0071457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373B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457C361" w:rsidR="00CE40BE" w:rsidRPr="0071457A" w:rsidRDefault="0071457A" w:rsidP="0071457A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71457A" w:rsidRDefault="00D20D4B" w:rsidP="001D15A1">
    <w:pPr>
      <w:pStyle w:val="Platzhalter"/>
      <w:rPr>
        <w:lang w:val="fr-CH"/>
      </w:rPr>
    </w:pPr>
  </w:p>
  <w:p w14:paraId="144880C1" w14:textId="77777777" w:rsidR="00D20D4B" w:rsidRPr="0071457A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30"/>
  </w:num>
  <w:num w:numId="28">
    <w:abstractNumId w:val="16"/>
  </w:num>
  <w:num w:numId="29">
    <w:abstractNumId w:val="27"/>
  </w:num>
  <w:num w:numId="30">
    <w:abstractNumId w:val="17"/>
  </w:num>
  <w:num w:numId="31">
    <w:abstractNumId w:val="34"/>
  </w:num>
  <w:num w:numId="32">
    <w:abstractNumId w:val="36"/>
  </w:num>
  <w:num w:numId="33">
    <w:abstractNumId w:val="35"/>
  </w:num>
  <w:num w:numId="34">
    <w:abstractNumId w:val="26"/>
  </w:num>
  <w:num w:numId="35">
    <w:abstractNumId w:val="31"/>
  </w:num>
  <w:num w:numId="36">
    <w:abstractNumId w:val="23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457A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2678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1D8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73B8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34A5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24</cp:revision>
  <cp:lastPrinted>2020-10-30T07:57:00Z</cp:lastPrinted>
  <dcterms:created xsi:type="dcterms:W3CDTF">2021-08-18T13:13:00Z</dcterms:created>
  <dcterms:modified xsi:type="dcterms:W3CDTF">2023-07-27T11:52:00Z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