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3DA6" w14:textId="0F20085D" w:rsidR="00B016F3" w:rsidRDefault="00B016F3" w:rsidP="00B016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9522DB" wp14:editId="405B718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66E57B" wp14:editId="387378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7E62D1" wp14:editId="727C974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1E28A" w14:textId="77777777" w:rsidR="00B016F3" w:rsidRDefault="00B016F3" w:rsidP="00B016F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E62D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4A1E28A" w14:textId="77777777" w:rsidR="00B016F3" w:rsidRDefault="00B016F3" w:rsidP="00B016F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121F056" w14:textId="77777777" w:rsidR="00B016F3" w:rsidRDefault="00B016F3" w:rsidP="00B016F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0DBD5B" w14:textId="77777777" w:rsidR="00B016F3" w:rsidRDefault="00B016F3" w:rsidP="00B016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2602AF" w14:textId="77777777" w:rsidR="00B016F3" w:rsidRDefault="00B016F3" w:rsidP="00B016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41C284" w14:textId="77777777" w:rsidR="00B016F3" w:rsidRDefault="00B016F3" w:rsidP="00B016F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2ECFEFF6" w14:textId="77777777" w:rsidR="00B016F3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357812" w14:textId="77777777" w:rsidR="00B016F3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4C4438" w14:textId="77777777" w:rsidR="00B016F3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E217F3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54BD85A4" w14:textId="77777777" w:rsidR="00B016F3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BCBF8C" w14:textId="77777777" w:rsidR="00B016F3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50CFE9B" w14:textId="77777777" w:rsidR="00B016F3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90423F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A10C3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A10C3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0F4A3EBC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E556F97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EA6BDAA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DC6D302" w14:textId="77777777" w:rsidR="00B016F3" w:rsidRPr="00A10C36" w:rsidRDefault="00B016F3" w:rsidP="00B016F3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Pr="00A10C36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F99F307" w14:textId="77777777" w:rsidR="00B016F3" w:rsidRPr="00A10C36" w:rsidRDefault="00B016F3" w:rsidP="00B016F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A10C3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A10C3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A10C36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A10C3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0058C67" w14:textId="10C027F3" w:rsidR="006C2730" w:rsidRPr="00A10C36" w:rsidRDefault="00B016F3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A10C36">
        <w:rPr>
          <w:rFonts w:ascii="Segoe UI" w:hAnsi="Segoe UI" w:cs="Segoe UI"/>
          <w:b/>
          <w:sz w:val="22"/>
          <w:szCs w:val="22"/>
          <w:lang w:val="it-CH"/>
        </w:rPr>
        <w:tab/>
      </w:r>
      <w:r w:rsidR="00A10C36" w:rsidRPr="00A10C36">
        <w:rPr>
          <w:rFonts w:ascii="Segoe UI" w:hAnsi="Segoe UI" w:cs="Segoe UI"/>
          <w:sz w:val="22"/>
          <w:szCs w:val="18"/>
          <w:lang w:val="it-CH"/>
        </w:rPr>
        <w:t>Soldato informatore delle Forze aeree trasmissioni / conducente C1</w:t>
      </w:r>
    </w:p>
    <w:p w14:paraId="29B3B396" w14:textId="43426861" w:rsidR="00B016F3" w:rsidRPr="00A10C36" w:rsidRDefault="00B016F3" w:rsidP="00B016F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A10C36">
        <w:rPr>
          <w:rFonts w:ascii="Segoe UI" w:hAnsi="Segoe UI" w:cs="Segoe UI"/>
          <w:sz w:val="22"/>
          <w:szCs w:val="22"/>
          <w:lang w:val="it-CH"/>
        </w:rPr>
        <w:tab/>
      </w:r>
      <w:r w:rsidRPr="00A10C36">
        <w:rPr>
          <w:rFonts w:ascii="Segoe UI" w:hAnsi="Segoe UI" w:cs="Segoe UI"/>
          <w:sz w:val="22"/>
          <w:szCs w:val="22"/>
          <w:lang w:val="it-CH"/>
        </w:rPr>
        <w:tab/>
      </w:r>
      <w:r w:rsidR="00A10C36">
        <w:rPr>
          <w:rFonts w:ascii="Segoe UI" w:hAnsi="Segoe UI" w:cs="Segoe UI"/>
          <w:sz w:val="22"/>
          <w:szCs w:val="22"/>
          <w:lang w:val="it-CH"/>
        </w:rPr>
        <w:tab/>
      </w:r>
      <w:r w:rsidRPr="00A10C36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6DFD3830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6617A35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A10C36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A10C36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049A04F8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3BD5D09" w14:textId="77777777" w:rsidR="00B016F3" w:rsidRPr="00A10C36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2A6EBED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10C36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48B5ABC7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C8BD279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B165C5A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3E1ADDB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3D77723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10C36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A10C36">
        <w:rPr>
          <w:rFonts w:ascii="Segoe UI" w:hAnsi="Segoe UI" w:cs="Segoe UI"/>
          <w:sz w:val="22"/>
          <w:szCs w:val="16"/>
          <w:lang w:val="it-CH"/>
        </w:rPr>
        <w:t>Bruns</w:t>
      </w:r>
      <w:proofErr w:type="spellEnd"/>
    </w:p>
    <w:p w14:paraId="3C02459E" w14:textId="77777777" w:rsidR="00B016F3" w:rsidRPr="00A10C36" w:rsidRDefault="00B016F3" w:rsidP="00B016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10C36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A10C3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A10C36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443A9693" w14:textId="77777777" w:rsidR="00B016F3" w:rsidRDefault="00B016F3" w:rsidP="00B016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016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016F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A09308E" w:rsidR="00B016F3" w:rsidRPr="000E310E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8FA3162" w:rsidR="00B016F3" w:rsidRPr="000E310E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016F3" w:rsidRPr="00A10C36" w14:paraId="1A9A3855" w14:textId="77777777" w:rsidTr="001B5E31">
        <w:tc>
          <w:tcPr>
            <w:tcW w:w="2844" w:type="dxa"/>
          </w:tcPr>
          <w:p w14:paraId="2ADFD1C6" w14:textId="4DFAA8D0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42B09E2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1207E157" w14:textId="77777777" w:rsidTr="001B5E31">
        <w:tc>
          <w:tcPr>
            <w:tcW w:w="2844" w:type="dxa"/>
          </w:tcPr>
          <w:p w14:paraId="296FE521" w14:textId="4872ACE2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25F3D14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3339A153" w14:textId="77777777" w:rsidTr="001B5E31">
        <w:tc>
          <w:tcPr>
            <w:tcW w:w="2844" w:type="dxa"/>
          </w:tcPr>
          <w:p w14:paraId="535C8B3D" w14:textId="6F4AB8C1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09EC00C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06604006" w14:textId="77777777" w:rsidTr="001B5E31">
        <w:tc>
          <w:tcPr>
            <w:tcW w:w="2844" w:type="dxa"/>
          </w:tcPr>
          <w:p w14:paraId="44EEC472" w14:textId="2933A972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F85168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0DF911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18C13E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682CA1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84DCED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016F3" w:rsidRPr="00A10C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83BFE4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6576A7" w14:textId="77777777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016F3" w:rsidRPr="00A10C36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0A37DB4" w:rsidR="00096D7B" w:rsidRPr="00C517EF" w:rsidRDefault="00B016F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10C3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D348161" w14:textId="77777777" w:rsidR="00A10C36" w:rsidRPr="00A10C36" w:rsidRDefault="00A10C36" w:rsidP="00A10C3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1FD07B8" w14:textId="6AAEC124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propagazione di onde nel servizio trasmissioni</w:t>
            </w:r>
          </w:p>
          <w:p w14:paraId="631DC6D4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08619A93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23739E92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2596FE1D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sistemi in ubicazioni tecniche di trasmissione</w:t>
            </w:r>
          </w:p>
          <w:p w14:paraId="2C9F656B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quanto appreso in condizioni difficili nell'ambito di esercizi</w:t>
            </w:r>
          </w:p>
          <w:p w14:paraId="7A028D43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Conoscenze</w:t>
            </w:r>
            <w:proofErr w:type="spellEnd"/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informatiche</w:t>
            </w:r>
            <w:proofErr w:type="spellEnd"/>
          </w:p>
          <w:p w14:paraId="4EF249E9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00A522D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2BA027FB" w14:textId="6D3A31A2" w:rsidR="00B03E56" w:rsidRPr="00A10C36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1BCC9B6D" w14:textId="2BB84553" w:rsidR="00A10C36" w:rsidRPr="00A10C36" w:rsidRDefault="00A10C36" w:rsidP="00A10C3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9A8517B" w14:textId="708A6605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terminali d'informazione e di comunicazione o di altri sistemi di trasmissione</w:t>
            </w:r>
          </w:p>
          <w:p w14:paraId="494ADEBC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dei sistemi di trasmissione</w:t>
            </w:r>
          </w:p>
          <w:p w14:paraId="584FA04C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di sistemi presso ubicazioni</w:t>
            </w:r>
          </w:p>
          <w:p w14:paraId="01C560D3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di rete / linee di rete</w:t>
            </w:r>
          </w:p>
          <w:p w14:paraId="0C2030A2" w14:textId="77777777" w:rsidR="00A10C36" w:rsidRPr="00A10C36" w:rsidRDefault="00A10C36" w:rsidP="00A10C3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10C3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A10C3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0FBAE10" w14:textId="77777777" w:rsidR="00B016F3" w:rsidRDefault="00B016F3" w:rsidP="00B016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5140D4" w:rsidR="00684E00" w:rsidRPr="00B016F3" w:rsidRDefault="00B016F3" w:rsidP="00B016F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A10C3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016F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016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016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10C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85093D" w:rsidR="00CC03CB" w:rsidRPr="00B016F3" w:rsidRDefault="00B016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016F3" w:rsidRDefault="00CC03CB" w:rsidP="001D15A1">
    <w:pPr>
      <w:pStyle w:val="Platzhalter"/>
      <w:rPr>
        <w:lang w:val="it-CH"/>
      </w:rPr>
    </w:pPr>
  </w:p>
  <w:p w14:paraId="144880C1" w14:textId="77777777" w:rsidR="00CC03CB" w:rsidRPr="00B016F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41F"/>
    <w:rsid w:val="003C5999"/>
    <w:rsid w:val="003C739D"/>
    <w:rsid w:val="003C7571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C36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6F3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