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E562" w14:textId="77777777" w:rsidR="007F5864" w:rsidRPr="00CF5D2D" w:rsidRDefault="007F5864" w:rsidP="007F586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3E074E" wp14:editId="10AB1C3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F6664DE" wp14:editId="663847E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82C408B" wp14:editId="74B4C81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73B2E" w14:textId="77777777" w:rsidR="007F5864" w:rsidRPr="003E69E7" w:rsidRDefault="007F5864" w:rsidP="007F586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C40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573B2E" w14:textId="77777777" w:rsidR="007F5864" w:rsidRPr="003E69E7" w:rsidRDefault="007F5864" w:rsidP="007F586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AF5B4BF" w14:textId="77777777" w:rsidR="007F5864" w:rsidRDefault="007F5864" w:rsidP="007F586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F23DC8D" w14:textId="77777777" w:rsidR="007F5864" w:rsidRDefault="007F5864" w:rsidP="007F586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D0ECE8" w14:textId="77777777" w:rsidR="007F5864" w:rsidRDefault="007F5864" w:rsidP="007F586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1D5866" w14:textId="77777777" w:rsidR="007F5864" w:rsidRPr="001400FA" w:rsidRDefault="007F5864" w:rsidP="007F586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7D50BE8" w14:textId="77777777" w:rsidR="007F5864" w:rsidRPr="001400FA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36AEBB" w14:textId="77777777" w:rsidR="007F5864" w:rsidRPr="001400FA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DA018C" w14:textId="77777777" w:rsidR="007F5864" w:rsidRPr="001400FA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7A0185" w14:textId="77777777" w:rsidR="007F5864" w:rsidRPr="00CF5D2D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C9924DB" w14:textId="77777777" w:rsidR="007F5864" w:rsidRPr="00CF5D2D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27C1B9" w14:textId="77777777" w:rsidR="007F5864" w:rsidRPr="0053429D" w:rsidRDefault="007F5864" w:rsidP="007F586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23F99B8" w14:textId="77777777" w:rsidR="007F5864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F8F492" w14:textId="77777777" w:rsidR="007F5864" w:rsidRPr="00CF5D2D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05CB5EE2" w14:textId="77777777" w:rsidR="007F5864" w:rsidRPr="00CF5D2D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603AF68" w14:textId="77777777" w:rsidR="007F5864" w:rsidRPr="00533DE8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6D2889" w14:textId="77777777" w:rsidR="007F5864" w:rsidRPr="00533DE8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B8DDFF" w14:textId="77777777" w:rsidR="007F5864" w:rsidRPr="00533DE8" w:rsidRDefault="007F5864" w:rsidP="007F586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3294B64" w14:textId="77777777" w:rsidR="007F5864" w:rsidRPr="00533DE8" w:rsidRDefault="007F5864" w:rsidP="007F586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C6D8331" w:rsidR="006C2730" w:rsidRPr="000B3021" w:rsidRDefault="007F586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B302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B302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B3021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B3021">
        <w:rPr>
          <w:rFonts w:ascii="Segoe UI" w:hAnsi="Segoe UI" w:cs="Segoe UI"/>
          <w:b/>
          <w:sz w:val="24"/>
          <w:szCs w:val="24"/>
          <w:lang w:val="it-CH"/>
        </w:rPr>
        <w:tab/>
      </w:r>
      <w:r w:rsidR="000B3021" w:rsidRPr="000B3021">
        <w:rPr>
          <w:rFonts w:ascii="Segoe UI" w:hAnsi="Segoe UI" w:cs="Segoe UI"/>
          <w:sz w:val="24"/>
          <w:lang w:val="it-CH"/>
        </w:rPr>
        <w:t>Soldato d'aviazione elicotteri elettromeccanico PUMA</w:t>
      </w:r>
    </w:p>
    <w:p w14:paraId="68E964AD" w14:textId="77777777" w:rsidR="007F5864" w:rsidRPr="00AC079A" w:rsidRDefault="007F5864" w:rsidP="007F586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AC079A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AC079A">
        <w:rPr>
          <w:rFonts w:ascii="Segoe UI" w:hAnsi="Segoe UI" w:cs="Segoe UI"/>
          <w:b/>
          <w:sz w:val="24"/>
          <w:szCs w:val="24"/>
        </w:rPr>
        <w:t>:</w:t>
      </w:r>
      <w:r w:rsidRPr="00AC079A">
        <w:rPr>
          <w:rFonts w:ascii="Segoe UI" w:hAnsi="Segoe UI" w:cs="Segoe UI"/>
          <w:sz w:val="24"/>
          <w:szCs w:val="24"/>
        </w:rPr>
        <w:tab/>
      </w:r>
      <w:r w:rsidRPr="00AC079A">
        <w:rPr>
          <w:rFonts w:ascii="Segoe UI" w:hAnsi="Segoe UI" w:cs="Segoe UI"/>
          <w:sz w:val="24"/>
          <w:szCs w:val="24"/>
        </w:rPr>
        <w:tab/>
      </w:r>
      <w:r w:rsidRPr="00AC079A">
        <w:rPr>
          <w:rFonts w:ascii="Segoe UI" w:hAnsi="Segoe UI" w:cs="Segoe UI"/>
          <w:sz w:val="24"/>
          <w:szCs w:val="24"/>
        </w:rPr>
        <w:tab/>
      </w:r>
      <w:proofErr w:type="spellStart"/>
      <w:r w:rsidRPr="00AC079A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5CC825A0" w14:textId="77777777" w:rsidR="007F5864" w:rsidRPr="00AC079A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55850BB" w14:textId="77777777" w:rsidR="007F5864" w:rsidRPr="00533DE8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B3021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81DD51A" w14:textId="77777777" w:rsidR="007F5864" w:rsidRPr="001400FA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84FEA5" w14:textId="77777777" w:rsidR="007F5864" w:rsidRPr="001400FA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29BC42" w14:textId="77777777" w:rsidR="007F5864" w:rsidRPr="001400FA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54281248" w14:textId="77777777" w:rsidR="007F5864" w:rsidRPr="0053429D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5239FC" w14:textId="77777777" w:rsidR="007F5864" w:rsidRPr="0053429D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D874C9F" w14:textId="77777777" w:rsidR="007F5864" w:rsidRPr="0053429D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931B99" w14:textId="21322FA5" w:rsidR="007F5864" w:rsidRPr="0053429D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 w:rsidR="00AC079A"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8967A07" w14:textId="77777777" w:rsidR="007F5864" w:rsidRPr="001400FA" w:rsidRDefault="007F5864" w:rsidP="007F58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7F586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7F586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AAECBC6" w14:textId="77777777" w:rsidR="007F5864" w:rsidRPr="00CF5D2D" w:rsidRDefault="007F5864" w:rsidP="007F586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F586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F586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2B97685" w:rsidR="007F5864" w:rsidRPr="000E310E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E1C360E" w:rsidR="007F5864" w:rsidRPr="000E310E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F5864" w:rsidRPr="000B3021" w14:paraId="1A9A3855" w14:textId="77777777" w:rsidTr="001B5E31">
        <w:tc>
          <w:tcPr>
            <w:tcW w:w="2844" w:type="dxa"/>
          </w:tcPr>
          <w:p w14:paraId="2ADFD1C6" w14:textId="1AD38505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B3021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0B3021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3FA2D5AD" w14:textId="77777777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F5864" w:rsidRPr="000B3021" w14:paraId="1207E157" w14:textId="77777777" w:rsidTr="001B5E31">
        <w:tc>
          <w:tcPr>
            <w:tcW w:w="2844" w:type="dxa"/>
          </w:tcPr>
          <w:p w14:paraId="296FE521" w14:textId="52510165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B3021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8AF581C" w14:textId="77777777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F5864" w:rsidRPr="000B3021" w14:paraId="3339A153" w14:textId="77777777" w:rsidTr="001B5E31">
        <w:tc>
          <w:tcPr>
            <w:tcW w:w="2844" w:type="dxa"/>
          </w:tcPr>
          <w:p w14:paraId="535C8B3D" w14:textId="61D964BB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B3021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BFA4767" w14:textId="77777777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F5864" w:rsidRPr="000B3021" w14:paraId="06604006" w14:textId="77777777" w:rsidTr="001B5E31">
        <w:tc>
          <w:tcPr>
            <w:tcW w:w="2844" w:type="dxa"/>
          </w:tcPr>
          <w:p w14:paraId="44EEC472" w14:textId="304AC0B1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ECF03AB" w14:textId="77777777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F5864" w:rsidRPr="000B302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862EB1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9B9EF41" w14:textId="77777777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F5864" w:rsidRPr="000B302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63D5E3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B3021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0B3021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8113111" w14:textId="77777777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7F5864" w:rsidRPr="000B302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0B3FE5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B3021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0B3021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0B3021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9EE19A" w14:textId="77777777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302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F5864" w:rsidRPr="000B3021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91FA1B8" w:rsidR="00096D7B" w:rsidRPr="00C517EF" w:rsidRDefault="007F586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B3021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32BED26" w14:textId="77777777" w:rsidR="000B3021" w:rsidRPr="002966ED" w:rsidRDefault="000B3021" w:rsidP="000B3021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7448BF92" w14:textId="03B85F48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Human </w:t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Factors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/ Flight </w:t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Safety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ab/>
              <w:t>Introduzione e comportamento su un aerodromo</w:t>
            </w:r>
          </w:p>
          <w:p w14:paraId="25EA364E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</w:pPr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Ground Handling Signals, </w:t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>elicottero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>Introduzione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 Super Puma TH06 e Cougar TH18</w:t>
            </w:r>
          </w:p>
          <w:p w14:paraId="25322854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Documentazione, amministrazione</w:t>
            </w:r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ab/>
            </w:r>
            <w:r w:rsidRPr="002966ED">
              <w:rPr>
                <w:rFonts w:ascii="Segoe UI" w:hAnsi="Segoe UI" w:cs="Segoe UI"/>
                <w:sz w:val="19"/>
                <w:szCs w:val="19"/>
                <w:lang w:val="it-CH"/>
              </w:rPr>
              <w:t>Istruzione specifica riparazione ambito</w:t>
            </w:r>
          </w:p>
          <w:p w14:paraId="1041D7C4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Lavori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preparazione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Equipaggiamento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supplementare</w:t>
            </w:r>
            <w:proofErr w:type="spellEnd"/>
          </w:p>
          <w:p w14:paraId="48FF24FD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sz w:val="19"/>
                <w:szCs w:val="19"/>
                <w:lang w:val="it-CH"/>
              </w:rPr>
              <w:t>Verricello di salvataggio, introduzione</w:t>
            </w:r>
            <w:r w:rsidRPr="002966ED">
              <w:rPr>
                <w:rFonts w:ascii="Segoe UI" w:hAnsi="Segoe UI" w:cs="Segoe UI"/>
                <w:sz w:val="19"/>
                <w:szCs w:val="19"/>
                <w:lang w:val="it-CH"/>
              </w:rPr>
              <w:tab/>
              <w:t>Protezione da ghiaccio e pioggia</w:t>
            </w:r>
          </w:p>
          <w:p w14:paraId="7F3ACCE2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Riscaldamento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ventilazione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carrello</w:t>
            </w:r>
            <w:proofErr w:type="spellEnd"/>
          </w:p>
          <w:p w14:paraId="0DD2E52D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Alimentazione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elettrica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ab/>
              <w:t xml:space="preserve">Aria </w:t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compressa</w:t>
            </w:r>
            <w:proofErr w:type="spellEnd"/>
          </w:p>
          <w:p w14:paraId="6EAEB88D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Protezione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antincendio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ab/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Struttura</w:t>
            </w:r>
            <w:proofErr w:type="spellEnd"/>
          </w:p>
          <w:p w14:paraId="3FEAE4D2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sz w:val="19"/>
                <w:szCs w:val="19"/>
                <w:lang w:val="it-CH"/>
              </w:rPr>
              <w:t>Impianto di alimentazione,</w:t>
            </w:r>
            <w:r w:rsidRPr="002966ED">
              <w:rPr>
                <w:rFonts w:ascii="Segoe UI" w:hAnsi="Segoe UI" w:cs="Segoe UI"/>
                <w:sz w:val="19"/>
                <w:szCs w:val="19"/>
                <w:lang w:val="it-CH"/>
              </w:rPr>
              <w:tab/>
              <w:t>comandi di volo, introduzione</w:t>
            </w:r>
          </w:p>
          <w:p w14:paraId="31591FD6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Impianto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idraulico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ab/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Propulsore</w:t>
            </w:r>
            <w:proofErr w:type="spellEnd"/>
            <w:r w:rsidRPr="002966ED">
              <w:rPr>
                <w:rFonts w:ascii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2966ED">
              <w:rPr>
                <w:rFonts w:ascii="Segoe UI" w:hAnsi="Segoe UI" w:cs="Segoe UI"/>
                <w:sz w:val="19"/>
                <w:szCs w:val="19"/>
              </w:rPr>
              <w:t>introduzione</w:t>
            </w:r>
            <w:proofErr w:type="spellEnd"/>
          </w:p>
          <w:p w14:paraId="01570D25" w14:textId="77777777" w:rsidR="002966ED" w:rsidRDefault="002966ED" w:rsidP="000B3021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6293FEBB" w14:textId="174D08CB" w:rsidR="000B3021" w:rsidRPr="002966ED" w:rsidRDefault="000B3021" w:rsidP="000B302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4222FAD" w14:textId="17F63BAF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di termini specialistici in inglese</w:t>
            </w:r>
          </w:p>
          <w:p w14:paraId="2E8BAF94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nonché rimessa in efficienza dell'intero sistema di elettronico di alimentazione prima e dopo il volo</w:t>
            </w:r>
          </w:p>
          <w:p w14:paraId="3FDB8F4A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e impiego dei sistemi principali prima e dopo il volo</w:t>
            </w:r>
          </w:p>
          <w:p w14:paraId="6514F182" w14:textId="77777777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Protezione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dalle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intemperie</w:t>
            </w:r>
            <w:proofErr w:type="spellEnd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e </w:t>
            </w:r>
            <w:proofErr w:type="spellStart"/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antigelo</w:t>
            </w:r>
            <w:proofErr w:type="spellEnd"/>
          </w:p>
          <w:p w14:paraId="6F81EA15" w14:textId="720E6EA9" w:rsidR="000B3021" w:rsidRPr="002966ED" w:rsidRDefault="000B3021" w:rsidP="000B302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66E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Controllo 25 ore e 50 / 100 ore (lavori elettromeccanici) secondo liste di controllo e prescrizioni del fabbricante</w:t>
            </w:r>
          </w:p>
          <w:p w14:paraId="0A8F7AD8" w14:textId="77777777" w:rsidR="00EA38D6" w:rsidRPr="000B3021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124E5E2" w14:textId="2A4FE66B" w:rsidR="007F5864" w:rsidRPr="00CF5D2D" w:rsidRDefault="007F5864" w:rsidP="007F58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F93EFE9" w:rsidR="00684E00" w:rsidRPr="007F5864" w:rsidRDefault="007F5864" w:rsidP="007F586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0B3021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F586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F586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F586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B302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F63D3B" w:rsidR="00CC03CB" w:rsidRPr="007F5864" w:rsidRDefault="007F586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F5864" w:rsidRDefault="00CC03CB" w:rsidP="001D15A1">
    <w:pPr>
      <w:pStyle w:val="Platzhalter"/>
      <w:rPr>
        <w:lang w:val="it-CH"/>
      </w:rPr>
    </w:pPr>
  </w:p>
  <w:p w14:paraId="144880C1" w14:textId="77777777" w:rsidR="00CC03CB" w:rsidRPr="007F586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3021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966ED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65C3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5864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2465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079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