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9066" w14:textId="77777777" w:rsidR="00A61C8F" w:rsidRPr="00CF5D2D" w:rsidRDefault="00A61C8F" w:rsidP="00A61C8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88F974B" wp14:editId="67AC0F74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ED9D4F8" wp14:editId="15CC034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EA6F584" wp14:editId="7625954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FE544" w14:textId="77777777" w:rsidR="00A61C8F" w:rsidRPr="003E69E7" w:rsidRDefault="00A61C8F" w:rsidP="00A61C8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F5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B0FE544" w14:textId="77777777" w:rsidR="00A61C8F" w:rsidRPr="003E69E7" w:rsidRDefault="00A61C8F" w:rsidP="00A61C8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9A77A16" w14:textId="77777777" w:rsidR="00A61C8F" w:rsidRDefault="00A61C8F" w:rsidP="00A61C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9038072" w14:textId="77777777" w:rsidR="00A61C8F" w:rsidRPr="004306C3" w:rsidRDefault="00A61C8F" w:rsidP="00A61C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663892D" w14:textId="77777777" w:rsidR="00A61C8F" w:rsidRPr="004306C3" w:rsidRDefault="00A61C8F" w:rsidP="00A61C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3927589" w14:textId="77777777" w:rsidR="00A61C8F" w:rsidRPr="004306C3" w:rsidRDefault="00A61C8F" w:rsidP="00A61C8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4B40215" w14:textId="77777777" w:rsidR="00A61C8F" w:rsidRPr="004306C3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C09608" w14:textId="77777777" w:rsidR="00A61C8F" w:rsidRPr="004306C3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485F6F" w14:textId="77777777" w:rsidR="00A61C8F" w:rsidRPr="004306C3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821DCE" w14:textId="77777777" w:rsidR="00A61C8F" w:rsidRPr="00CF5D2D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8BE6B08" w14:textId="77777777" w:rsidR="00A61C8F" w:rsidRPr="00CF5D2D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C1D1435" w14:textId="77777777" w:rsidR="00A61C8F" w:rsidRPr="00CF5D2D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29D0A4C" w14:textId="77777777" w:rsidR="00A61C8F" w:rsidRPr="00CF5D2D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DA0E5AB" w14:textId="77777777" w:rsidR="00A61C8F" w:rsidRPr="00CF5D2D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097A5B7" w14:textId="77777777" w:rsidR="00A61C8F" w:rsidRPr="00CF5D2D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4BD3A18" w14:textId="77777777" w:rsidR="00A61C8F" w:rsidRPr="00533DE8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6A71AD" w14:textId="77777777" w:rsidR="00A61C8F" w:rsidRPr="00533DE8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97D437" w14:textId="77777777" w:rsidR="00A61C8F" w:rsidRPr="00533DE8" w:rsidRDefault="00A61C8F" w:rsidP="00A61C8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BB4F7B3" w14:textId="77777777" w:rsidR="00A61C8F" w:rsidRPr="00533DE8" w:rsidRDefault="00A61C8F" w:rsidP="00A61C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0F09CB1" w:rsidR="00952554" w:rsidRPr="00A61C8F" w:rsidRDefault="00A61C8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A61C8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61C8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A61C8F">
        <w:rPr>
          <w:rFonts w:ascii="Segoe UI" w:hAnsi="Segoe UI" w:cs="Segoe UI"/>
          <w:b/>
          <w:sz w:val="24"/>
          <w:szCs w:val="24"/>
          <w:lang w:val="it-CH"/>
        </w:rPr>
        <w:tab/>
      </w:r>
      <w:r w:rsidR="00B8171B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B8171B">
        <w:rPr>
          <w:rFonts w:ascii="Segoe UI" w:hAnsi="Segoe UI" w:cs="Segoe UI"/>
          <w:sz w:val="24"/>
        </w:rPr>
        <w:t>Pontoniere</w:t>
      </w:r>
      <w:proofErr w:type="spellEnd"/>
      <w:r w:rsidR="00B8171B">
        <w:rPr>
          <w:rFonts w:ascii="Segoe UI" w:hAnsi="Segoe UI" w:cs="Segoe UI"/>
          <w:sz w:val="24"/>
        </w:rPr>
        <w:t xml:space="preserve"> / </w:t>
      </w:r>
      <w:proofErr w:type="spellStart"/>
      <w:r w:rsidR="00B8171B">
        <w:rPr>
          <w:rFonts w:ascii="Segoe UI" w:hAnsi="Segoe UI" w:cs="Segoe UI"/>
          <w:sz w:val="24"/>
        </w:rPr>
        <w:t>rivelatore</w:t>
      </w:r>
      <w:proofErr w:type="spellEnd"/>
      <w:r w:rsidR="00B8171B">
        <w:rPr>
          <w:rFonts w:ascii="Segoe UI" w:hAnsi="Segoe UI" w:cs="Segoe UI"/>
          <w:sz w:val="24"/>
        </w:rPr>
        <w:t xml:space="preserve"> NBC</w:t>
      </w:r>
    </w:p>
    <w:p w14:paraId="553EA85D" w14:textId="77777777" w:rsidR="00A61C8F" w:rsidRPr="00533DE8" w:rsidRDefault="00A61C8F" w:rsidP="00A61C8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5FCDEB2C" w14:textId="77777777" w:rsidR="00A61C8F" w:rsidRPr="00533DE8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C3ECB2" w14:textId="77777777" w:rsidR="00A61C8F" w:rsidRPr="00533DE8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C5C5036" w14:textId="77777777" w:rsidR="00A61C8F" w:rsidRPr="004306C3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7E2905" w14:textId="77777777" w:rsidR="00A61C8F" w:rsidRPr="004306C3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F872F7" w14:textId="77777777" w:rsidR="00A61C8F" w:rsidRPr="004306C3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C5F58E1" w14:textId="77777777" w:rsidR="00A61C8F" w:rsidRPr="004306C3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E17FFD" w14:textId="77777777" w:rsidR="00A61C8F" w:rsidRPr="004306C3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F7D4FE" w14:textId="77777777" w:rsidR="00A61C8F" w:rsidRPr="004306C3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B2E412" w14:textId="77777777" w:rsidR="00A61C8F" w:rsidRPr="00B04977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0CE4718A" w14:textId="77777777" w:rsidR="00A61C8F" w:rsidRPr="00B04977" w:rsidRDefault="00A61C8F" w:rsidP="00A61C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A61C8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61C8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9B20451" w14:textId="77777777" w:rsidR="00A61C8F" w:rsidRPr="00CF5D2D" w:rsidRDefault="00A61C8F" w:rsidP="00A61C8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A61C8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61C8F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482FAE8" w:rsidR="00A61C8F" w:rsidRPr="00EA38D6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5B68FE6A" w:rsidR="00A61C8F" w:rsidRPr="00EA38D6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61C8F" w:rsidRPr="00B8171B" w14:paraId="1A9A3855" w14:textId="77777777" w:rsidTr="001B5E31">
        <w:tc>
          <w:tcPr>
            <w:tcW w:w="2844" w:type="dxa"/>
          </w:tcPr>
          <w:p w14:paraId="2ADFD1C6" w14:textId="03D51D18" w:rsidR="00A61C8F" w:rsidRPr="00EA38D6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1C9D19A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1C8F" w:rsidRPr="00B8171B" w14:paraId="1207E157" w14:textId="77777777" w:rsidTr="001B5E31">
        <w:tc>
          <w:tcPr>
            <w:tcW w:w="2844" w:type="dxa"/>
          </w:tcPr>
          <w:p w14:paraId="296FE521" w14:textId="3CCD0061" w:rsidR="00A61C8F" w:rsidRPr="00EA38D6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F946BD9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1C8F" w:rsidRPr="00B8171B" w14:paraId="3339A153" w14:textId="77777777" w:rsidTr="001B5E31">
        <w:tc>
          <w:tcPr>
            <w:tcW w:w="2844" w:type="dxa"/>
          </w:tcPr>
          <w:p w14:paraId="535C8B3D" w14:textId="649680C8" w:rsidR="00A61C8F" w:rsidRPr="00EA38D6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7CD772B6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1C8F" w:rsidRPr="00B8171B" w14:paraId="06604006" w14:textId="77777777" w:rsidTr="001B5E31">
        <w:tc>
          <w:tcPr>
            <w:tcW w:w="2844" w:type="dxa"/>
          </w:tcPr>
          <w:p w14:paraId="44EEC472" w14:textId="14D2F294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BB0C757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1C8F" w:rsidRPr="00B8171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CA56463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0091903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1C8F" w:rsidRPr="00B8171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9466E6A" w:rsidR="00A61C8F" w:rsidRPr="00EA38D6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06BBCA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61C8F" w:rsidRPr="00B8171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ED167FB" w:rsidR="00A61C8F" w:rsidRPr="00EA38D6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8EB8F6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61C8F" w:rsidRPr="00A61C8F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CF7C5C3" w:rsidR="00096D7B" w:rsidRPr="00EA38D6" w:rsidRDefault="00A61C8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8171B" w14:paraId="6B33B0F5" w14:textId="77777777" w:rsidTr="00096D7B">
        <w:tc>
          <w:tcPr>
            <w:tcW w:w="9365" w:type="dxa"/>
          </w:tcPr>
          <w:p w14:paraId="44AF69B2" w14:textId="77777777" w:rsidR="00B8171B" w:rsidRPr="00B8171B" w:rsidRDefault="00B8171B" w:rsidP="00B8171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8171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D1BB323" w14:textId="1C5A0646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5AB42EEA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in tutte le funzioni quale di conduttore di natanti in presenza di dispositivi di sicurezza in acqua e sopra l'acqua</w:t>
            </w:r>
          </w:p>
          <w:p w14:paraId="4D78A1BF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27E1F4F4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in materia di decontaminazione di persone dopo una contaminazione con agenti radioattivi o chimici</w:t>
            </w:r>
          </w:p>
          <w:p w14:paraId="227F02F1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agenti radioattivi o chimici mediante l'apposito apparecchio di rilevamento</w:t>
            </w:r>
          </w:p>
          <w:p w14:paraId="17722E89" w14:textId="77777777" w:rsidR="00511D6F" w:rsidRPr="00B8171B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3B192068" w14:textId="2310DA2D" w:rsidR="00B8171B" w:rsidRPr="00B8171B" w:rsidRDefault="00B8171B" w:rsidP="00B8171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8171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0A45E35" w14:textId="199E3B41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del ponte galleggiante compreso l'esercizio del traghetto</w:t>
            </w:r>
          </w:p>
          <w:p w14:paraId="5CBEE03C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Mettere in acqua e togliere dall'acqua singoli elementi del ponte galleggiante</w:t>
            </w:r>
          </w:p>
          <w:p w14:paraId="21AD347E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di materiale dei ponti, di motori di natanti e di attrezzature acquatiche</w:t>
            </w:r>
          </w:p>
          <w:p w14:paraId="0CC37F52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È autorizzato a condurre natanti della </w:t>
            </w:r>
            <w:proofErr w:type="spellStart"/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 anche in condizioni difficili lungo corsi d'acqua, compreso il trasporto di persone</w:t>
            </w:r>
          </w:p>
          <w:p w14:paraId="42F83372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piazze di decontaminazione e svolgimento della pulizia</w:t>
            </w:r>
          </w:p>
          <w:p w14:paraId="46DA8144" w14:textId="77777777" w:rsidR="00B8171B" w:rsidRPr="00B8171B" w:rsidRDefault="00B8171B" w:rsidP="00B8171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B8171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Rilevamento di terreno contaminato da sostanze radioattive o intossicato da sostanze chimiche e la relativa demarcazione</w:t>
            </w:r>
          </w:p>
          <w:p w14:paraId="6E9B07D9" w14:textId="0AE02BD5" w:rsidR="00DA70DF" w:rsidRPr="00B8171B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8AF22D5" w14:textId="77777777" w:rsidR="00A61C8F" w:rsidRPr="00CF5D2D" w:rsidRDefault="00A61C8F" w:rsidP="00A61C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1D822D1" w:rsidR="00096D7B" w:rsidRPr="00A61C8F" w:rsidRDefault="00A61C8F" w:rsidP="00A61C8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61C8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61C8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8171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76D9D8A" w:rsidR="00CC03CB" w:rsidRPr="00A61C8F" w:rsidRDefault="00A61C8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A61C8F" w:rsidRDefault="00CC03CB" w:rsidP="001D15A1">
    <w:pPr>
      <w:pStyle w:val="Platzhalter"/>
      <w:rPr>
        <w:lang w:val="it-CH"/>
      </w:rPr>
    </w:pPr>
  </w:p>
  <w:p w14:paraId="144880C1" w14:textId="77777777" w:rsidR="00CC03CB" w:rsidRPr="00A61C8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1C8F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171B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09C4"/>
    <w:rsid w:val="00E445FF"/>
    <w:rsid w:val="00E479C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