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40"/>
        <w:gridCol w:w="880"/>
        <w:gridCol w:w="2180"/>
        <w:gridCol w:w="80"/>
        <w:gridCol w:w="20"/>
        <w:gridCol w:w="2160"/>
        <w:gridCol w:w="80"/>
        <w:gridCol w:w="680"/>
        <w:gridCol w:w="100"/>
        <w:gridCol w:w="620"/>
        <w:gridCol w:w="340"/>
        <w:gridCol w:w="300"/>
        <w:gridCol w:w="100"/>
        <w:gridCol w:w="1000"/>
        <w:gridCol w:w="440"/>
        <w:gridCol w:w="140"/>
        <w:gridCol w:w="1000"/>
        <w:gridCol w:w="340"/>
        <w:gridCol w:w="100"/>
        <w:gridCol w:w="1300"/>
        <w:gridCol w:w="80"/>
        <w:gridCol w:w="1380"/>
        <w:gridCol w:w="40"/>
        <w:gridCol w:w="2560"/>
        <w:gridCol w:w="100"/>
        <w:gridCol w:w="3400"/>
      </w:tblGrid>
      <w:tr>
        <w:trPr>
          <w:trHeight w:hRule="exact" w:val="3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22300" cy="787400"/>
                  <wp:wrapNone/>
                  <wp:docPr id="12569033" name="Picture">
</wp:docPr>
                  <a:graphic>
                    <a:graphicData uri="http://schemas.openxmlformats.org/drawingml/2006/picture">
                      <pic:pic>
                        <pic:nvPicPr>
                          <pic:cNvPr id="12569033" name="Picture"/>
                          <pic:cNvPicPr/>
                        </pic:nvPicPr>
                        <pic:blipFill>
                          <a:blip r:embed="img_0_0_2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787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93800" cy="787400"/>
                  <wp:wrapNone/>
                  <wp:docPr id="27158513" name="Picture">
</wp:docPr>
                  <a:graphic>
                    <a:graphicData uri="http://schemas.openxmlformats.org/drawingml/2006/picture">
                      <pic:pic>
                        <pic:nvPicPr>
                          <pic:cNvPr id="27158513" name="Picture"/>
                          <pic:cNvPicPr/>
                        </pic:nvPicPr>
                        <pic:blipFill>
                          <a:blip r:embed="img_0_0_1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787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color w:val="006666"/>
                <w:sz w:val="28"/>
              </w:rPr>
              <w:t xml:space="preserve">UBALE Indicator Tracking Table - Quarterly Report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b w:val="true"/>
              </w:rPr>
              <w:t xml:space="preserve">FFP Indicator Number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indicator and disagregation</w:t>
            </w:r>
          </w:p>
        </w:tc>
        <w:tc>
          <w:tcPr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Desired Direction of Change (+ or -)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FY Achievement</w:t>
            </w:r>
          </w:p>
        </w:tc>
        <w:tc>
          <w:tcPr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Comment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Quarter 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Quarter 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Quarter 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Quarter 3</w:t>
            </w: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1.8</w:t>
            </w: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Number of Famers benefiting from DiNER Fairs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Male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(+)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231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Female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(+)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144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144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.jpeg" Type="http://schemas.openxmlformats.org/officeDocument/2006/relationships/image" Target="media/img_0_0_2.jpeg"/>
 <Relationship Id="img_0_0_1.jpeg" Type="http://schemas.openxmlformats.org/officeDocument/2006/relationships/image" Target="media/img_0_0_1.jpeg"/>
</Relationships>

</file>