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1A1A"/>
          <w:sz w:val="72"/>
          <w:szCs w:val="72"/>
        </w:rPr>
        <w:t xml:space="preserve">HRDLF</w:t>
      </w:r>
    </w:p>
    <w:p>
      <w:pPr>
        <w:spacing w:after="100"/>
        <w:jc w:val="center"/>
      </w:pPr>
      <w:r>
        <w:rPr>
          <w:rFonts w:ascii="Arial" w:cs="Arial" w:eastAsia="Arial" w:hAnsi="Arial"/>
          <w:color w:val="666666"/>
          <w:sz w:val="28"/>
          <w:szCs w:val="28"/>
        </w:rPr>
        <w:t xml:space="preserve">HARDLIFE APPAREL COMPANY LTD</w:t>
      </w:r>
    </w:p>
    <w:p>
      <w:pPr>
        <w:spacing w:after="600"/>
        <w:jc w:val="center"/>
      </w:pPr>
      <w:r>
        <w:rPr>
          <w:rFonts w:ascii="Arial" w:cs="Arial" w:eastAsia="Arial" w:hAnsi="Arial"/>
          <w:i/>
          <w:iCs/>
          <w:color w:val="C62828"/>
          <w:sz w:val="24"/>
          <w:szCs w:val="24"/>
        </w:rPr>
        <w:t xml:space="preserve">The Original Since 2006</w:t>
      </w:r>
    </w:p>
    <w:p>
      <w:pPr>
        <w:spacing w:after="100"/>
        <w:jc w:val="center"/>
      </w:pPr>
      <w:r>
        <w:rPr>
          <w:rFonts w:ascii="Arial" w:cs="Arial" w:eastAsia="Arial" w:hAnsi="Arial"/>
          <w:b/>
          <w:bCs/>
          <w:color w:val="1A1A1A"/>
          <w:sz w:val="36"/>
          <w:szCs w:val="36"/>
        </w:rPr>
        <w:t xml:space="preserve">COMPREHENSIVE SEO &amp; GROWTH STRATEGY</w:t>
      </w:r>
    </w:p>
    <w:p>
      <w:pPr>
        <w:spacing w:after="100"/>
        <w:jc w:val="center"/>
      </w:pPr>
      <w:r>
        <w:rPr>
          <w:rFonts w:ascii="Arial" w:cs="Arial" w:eastAsia="Arial" w:hAnsi="Arial"/>
          <w:color w:val="666666"/>
          <w:sz w:val="24"/>
          <w:szCs w:val="24"/>
        </w:rPr>
        <w:t xml:space="preserve">12-Month Revenue Domination Roadmap</w:t>
      </w:r>
    </w:p>
    <w:p>
      <w:pPr>
        <w:spacing w:after="200"/>
      </w:pPr>
    </w:p>
    <w:p>
      <w:pPr>
        <w:spacing w:after="200"/>
      </w:pPr>
    </w:p>
    <w:p>
      <w:pPr>
        <w:spacing w:after="80"/>
        <w:jc w:val="center"/>
      </w:pPr>
      <w:r>
        <w:rPr>
          <w:rFonts w:ascii="Arial" w:cs="Arial" w:eastAsia="Arial" w:hAnsi="Arial"/>
          <w:color w:val="999999"/>
          <w:sz w:val="22"/>
          <w:szCs w:val="22"/>
        </w:rPr>
        <w:t xml:space="preserve">Prepared for Brooks Duvall, Founder</w:t>
      </w:r>
    </w:p>
    <w:p>
      <w:pPr>
        <w:spacing w:after="80"/>
        <w:jc w:val="center"/>
      </w:pPr>
      <w:r>
        <w:rPr>
          <w:rFonts w:ascii="Arial" w:cs="Arial" w:eastAsia="Arial" w:hAnsi="Arial"/>
          <w:color w:val="999999"/>
          <w:sz w:val="22"/>
          <w:szCs w:val="22"/>
        </w:rPr>
        <w:t xml:space="preserve">February 2026</w:t>
      </w:r>
    </w:p>
    <w:p>
      <w:pPr>
        <w:jc w:val="center"/>
      </w:pPr>
      <w:r>
        <w:rPr>
          <w:rFonts w:ascii="Arial" w:cs="Arial" w:eastAsia="Arial" w:hAnsi="Arial"/>
          <w:b/>
          <w:bCs/>
          <w:color w:val="C62828"/>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sz w:val="22"/>
          <w:szCs w:val="22"/>
        </w:rPr>
        <w:t xml:space="preserve">This document presents a comprehensive 12-month strategy to transform Hardlife Apparel Company LTD (HRDLF) from an underground streetwear brand into a digitally dominant e-commerce operation. The strategy addresses six critical areas: e-commerce SEO, competitive positioning, product launch campaigns, content and outreach systems, conversion optimization, and legal protection.</w:t>
      </w:r>
    </w:p>
    <w:p>
      <w:pPr>
        <w:spacing w:after="200"/>
      </w:pPr>
    </w:p>
    <w:p>
      <w:pPr>
        <w:spacing w:after="120"/>
      </w:pPr>
      <w:r>
        <w:rPr>
          <w:rFonts w:ascii="Arial" w:cs="Arial" w:eastAsia="Arial" w:hAnsi="Arial"/>
          <w:b/>
          <w:bCs/>
          <w:sz w:val="22"/>
          <w:szCs w:val="22"/>
        </w:rPr>
        <w:t xml:space="preserve">The Core Advantage: </w:t>
      </w:r>
      <w:r>
        <w:rPr>
          <w:rFonts w:ascii="Arial" w:cs="Arial" w:eastAsia="Arial" w:hAnsi="Arial"/>
          <w:sz w:val="22"/>
          <w:szCs w:val="22"/>
        </w:rPr>
        <w:t xml:space="preserve">HRDLF was founded in 2006, predating the streetwear hype cycle by several years. This is not just a brand story; it is a defensible competitive moat. Domain registrations from 2006, nearly two decades of brand presence, and a federal trademark application create a foundation that no copycat can replicate.</w:t>
      </w:r>
    </w:p>
    <w:p>
      <w:pPr>
        <w:spacing w:after="200"/>
      </w:pPr>
    </w:p>
    <w:p>
      <w:pPr>
        <w:spacing w:after="120"/>
      </w:pPr>
      <w:r>
        <w:rPr>
          <w:rFonts w:ascii="Arial" w:cs="Arial" w:eastAsia="Arial" w:hAnsi="Arial"/>
          <w:b/>
          <w:bCs/>
          <w:sz w:val="22"/>
          <w:szCs w:val="22"/>
        </w:rPr>
        <w:t xml:space="preserve">The Core Challenge: </w:t>
      </w:r>
      <w:r>
        <w:rPr>
          <w:rFonts w:ascii="Arial" w:cs="Arial" w:eastAsia="Arial" w:hAnsi="Arial"/>
          <w:sz w:val="22"/>
          <w:szCs w:val="22"/>
        </w:rPr>
        <w:t xml:space="preserve">The current Fourthwall e-commerce platform presents significant SEO limitations. The site lacks custom meta description control on product pages, has no blogging capability, cannot modify URL slugs, and offers minimal schema markup options. These constraints require a dual-site strategy to maximize organic growth.</w:t>
      </w:r>
    </w:p>
    <w:p>
      <w:pPr>
        <w:spacing w:after="200"/>
      </w:pPr>
    </w:p>
    <w:p>
      <w:pPr>
        <w:spacing w:after="120"/>
      </w:pPr>
      <w:r>
        <w:rPr>
          <w:rFonts w:ascii="Arial" w:cs="Arial" w:eastAsia="Arial" w:hAnsi="Arial"/>
          <w:b/>
          <w:bCs/>
          <w:sz w:val="22"/>
          <w:szCs w:val="22"/>
        </w:rPr>
        <w:t xml:space="preserve">Target Outcomes (12 Months):</w:t>
      </w:r>
      <w:r>
        <w:rPr>
          <w:rFonts w:ascii="Arial" w:cs="Arial" w:eastAsia="Arial" w:hAnsi="Arial"/>
          <w:sz w:val="22"/>
          <w:szCs w:val="22"/>
        </w:rPr>
        <w:t xml:space="preserve"/>
      </w:r>
    </w:p>
    <w:p>
      <w:pPr>
        <w:spacing w:after="120"/>
      </w:pPr>
      <w:r>
        <w:rPr>
          <w:rFonts w:ascii="Arial" w:cs="Arial" w:eastAsia="Arial" w:hAnsi="Arial"/>
          <w:sz w:val="22"/>
          <w:szCs w:val="22"/>
        </w:rPr>
        <w:t xml:space="preserve">Rank #1 for all branded search terms within 60 days. Achieve 500+ quality backlinks within 12 months. Secure features in at least 3 major streetwear publications (Hypebeast, Complex, Highsnobiety). Generate consistent organic revenue of $5,000-$10,000 per month by month 9. Establish uncontested legal ownership of the Hardlife Apparel brand.</w:t>
      </w:r>
    </w:p>
    <w:p>
      <w:r>
        <w:br w:type="page"/>
      </w:r>
    </w:p>
    <w:p>
      <w:pPr>
        <w:pStyle w:val="Heading1"/>
      </w:pPr>
      <w:r>
        <w:t xml:space="preserve">Current Site Audit: hrdlf.com</w:t>
      </w:r>
    </w:p>
    <w:p>
      <w:pPr>
        <w:pStyle w:val="Heading2"/>
      </w:pPr>
      <w:r>
        <w:t xml:space="preserve">Critical Findings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800"/>
        <w:gridCol w:w="2860"/>
      </w:tblGrid>
      <w:tr>
        <w:tc>
          <w:tcPr>
            <w:tcW w:type="dxa" w:w="28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8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custom meta descriptions on product pages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auto-generates poor snippets, reducing CTR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 product titles/descriptions; use hardlifeapparelco.com for SEO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blog/content section available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Cannot create keyword-targeting content on primary domain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content hub on hardlifeapparelco.com; link to hrdlf.com for purchases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slugs auto-generated, non-editable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Limits keyword optimization in URLs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Ensure product names contain target keywords at creation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image alt text control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Products invisible in Google Images; accessibility issues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Advanced code injection for meta tags where possible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schema markup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rich snippet eligibility in search results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 JSON-LD via Fourthwall Advanced code editor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canonical tag customization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Potential duplicate content with multi-currency URLs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 Google Search Console for duplicate pages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descriptions are thin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content relevance signals for search engines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all product descriptions with 200+ word keyword-rich copy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Homepage has no text content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cannot understand page topic or relevance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brand story, featured products, and keyword-rich sections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4 product categories visible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internal linking and category page depth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collections and create subcategories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Google Search Console or Analytics visible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visibility into current search performance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up GSC, GA4, and Google Merchant Center immediately</w:t>
            </w:r>
          </w:p>
        </w:tc>
      </w:tr>
    </w:tbl>
    <w:p>
      <w:pPr>
        <w:spacing w:after="200"/>
      </w:pPr>
    </w:p>
    <w:p>
      <w:pPr>
        <w:pStyle w:val="Heading2"/>
      </w:pPr>
      <w:r>
        <w:t xml:space="preserve">What Fourthwall Does Well</w:t>
      </w:r>
    </w:p>
    <w:p>
      <w:pPr>
        <w:spacing w:after="120"/>
      </w:pPr>
      <w:r>
        <w:rPr>
          <w:rFonts w:ascii="Arial" w:cs="Arial" w:eastAsia="Arial" w:hAnsi="Arial"/>
          <w:sz w:val="22"/>
          <w:szCs w:val="22"/>
        </w:rPr>
        <w:t xml:space="preserve">The platform handles basic technical SEO adequately: SSL is active, the site loads quickly, mobile responsiveness is good, and basic structured data is auto-generated. Currency selection and international shipping support are built in. The product image quality from the AS Colour blanks is high. The checkout experience is clean and functional. For a print-on-demand creator platform, these foundations are solid.</w:t>
      </w:r>
    </w:p>
    <w:p>
      <w:pPr>
        <w:spacing w:after="200"/>
      </w:pPr>
    </w:p>
    <w:p>
      <w:pPr>
        <w:pStyle w:val="Heading2"/>
      </w:pPr>
      <w:r>
        <w:t xml:space="preserve">The Platform Constraint Reality</w:t>
      </w:r>
    </w:p>
    <w:p>
      <w:pPr>
        <w:spacing w:after="120"/>
      </w:pPr>
      <w:r>
        <w:rPr>
          <w:rFonts w:ascii="Arial" w:cs="Arial" w:eastAsia="Arial" w:hAnsi="Arial"/>
          <w:sz w:val="22"/>
          <w:szCs w:val="22"/>
        </w:rPr>
        <w:t xml:space="preserve">Fourthwall was built for creators with existing audiences, not for brands trying to win organic search traffic. Every major SEO review of the platform confirms this: limited meta tag control, no URL customization, no blogging, no app marketplace for SEO tools. This is not a criticism of your choice; Fourthwall handles fulfillment and product quality well. But it means your SEO strategy must be built AROUND the platform, not within it.</w:t>
      </w:r>
    </w:p>
    <w:p>
      <w:r>
        <w:br w:type="page"/>
      </w:r>
    </w:p>
    <w:p>
      <w:pPr>
        <w:pStyle w:val="Heading1"/>
      </w:pPr>
      <w:r>
        <w:t xml:space="preserve">Strategic Framework: The Dual-Site Architecture</w:t>
      </w:r>
    </w:p>
    <w:p>
      <w:pPr>
        <w:pStyle w:val="Heading2"/>
      </w:pPr>
      <w:r>
        <w:t xml:space="preserve">The Two-Domain Strategy</w:t>
      </w:r>
    </w:p>
    <w:p>
      <w:pPr>
        <w:spacing w:after="120"/>
      </w:pPr>
      <w:r>
        <w:rPr>
          <w:rFonts w:ascii="Arial" w:cs="Arial" w:eastAsia="Arial" w:hAnsi="Arial"/>
          <w:sz w:val="22"/>
          <w:szCs w:val="22"/>
        </w:rPr>
        <w:t xml:space="preserve">Your greatest asset is owning both hrdlf.com and hardlifeapparelco.com since 2006. The strategy uses each domain for what it does best:</w:t>
      </w:r>
    </w:p>
    <w:p>
      <w:pPr>
        <w:spacing w:after="200"/>
      </w:pPr>
    </w:p>
    <w:p>
      <w:pPr>
        <w:spacing w:after="120"/>
      </w:pPr>
      <w:r>
        <w:rPr>
          <w:rFonts w:ascii="Arial" w:cs="Arial" w:eastAsia="Arial" w:hAnsi="Arial"/>
          <w:b/>
          <w:bCs/>
          <w:sz w:val="22"/>
          <w:szCs w:val="22"/>
        </w:rPr>
        <w:t xml:space="preserve">hrdlf.com (Fourthwall) = The Store. </w:t>
      </w:r>
      <w:r>
        <w:rPr>
          <w:rFonts w:ascii="Arial" w:cs="Arial" w:eastAsia="Arial" w:hAnsi="Arial"/>
          <w:sz w:val="22"/>
          <w:szCs w:val="22"/>
        </w:rPr>
        <w:t xml:space="preserve">This is where transactions happen. Product pages, checkout, fulfillment. Optimize within Fourthwall's constraints: keyword-rich product titles, detailed descriptions, code-injected schema markup.</w:t>
      </w:r>
    </w:p>
    <w:p>
      <w:pPr>
        <w:spacing w:after="200"/>
      </w:pPr>
    </w:p>
    <w:p>
      <w:pPr>
        <w:spacing w:after="120"/>
      </w:pPr>
      <w:r>
        <w:rPr>
          <w:rFonts w:ascii="Arial" w:cs="Arial" w:eastAsia="Arial" w:hAnsi="Arial"/>
          <w:b/>
          <w:bCs/>
          <w:sz w:val="22"/>
          <w:szCs w:val="22"/>
        </w:rPr>
        <w:t xml:space="preserve">hardlifeapparelco.com = The Brand Hub. </w:t>
      </w:r>
      <w:r>
        <w:rPr>
          <w:rFonts w:ascii="Arial" w:cs="Arial" w:eastAsia="Arial" w:hAnsi="Arial"/>
          <w:sz w:val="22"/>
          <w:szCs w:val="22"/>
        </w:rPr>
        <w:t xml:space="preserve">Deploy this on a platform with full SEO control (WordPress with WooCommerce or a headless CMS). This site carries the blog, brand story, lookbooks, press pages, about pages, and all content designed to attract backlinks and rank for informational keywords. Every piece of content links to hrdlf.com for purchases.</w:t>
      </w:r>
    </w:p>
    <w:p>
      <w:pPr>
        <w:spacing w:after="200"/>
      </w:pPr>
    </w:p>
    <w:p>
      <w:pPr>
        <w:spacing w:after="120"/>
      </w:pPr>
      <w:r>
        <w:rPr>
          <w:rFonts w:ascii="Arial" w:cs="Arial" w:eastAsia="Arial" w:hAnsi="Arial"/>
          <w:sz w:val="22"/>
          <w:szCs w:val="22"/>
        </w:rPr>
        <w:t xml:space="preserve">This is exactly how major brands operate. Supreme's blog and editorial content drives traffic to their product pages. Palace's video content and brand storytelling exist separately from their checkout flow. You are simply doing this intentionally from day one.</w:t>
      </w:r>
    </w:p>
    <w:p>
      <w:pPr>
        <w:spacing w:after="200"/>
      </w:pPr>
    </w:p>
    <w:p>
      <w:pPr>
        <w:pStyle w:val="Heading2"/>
      </w:pPr>
      <w:r>
        <w:t xml:space="preserve">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500"/>
        <w:gridCol w:w="2860"/>
      </w:tblGrid>
      <w:tr>
        <w:tc>
          <w:tcPr>
            <w:tcW w:type="dxa" w:w="15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8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(Immediate)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Google Search Console + GA4 for hrdlf.com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(Immediate)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Rewrite all product descriptions with keyword-rich copy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(Immediate)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 schema markup via Fourthwall Advanced editor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(Week 1-2)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up Google Merchant Center and Shopping feeds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1-2</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(Week 2-4)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hardlifeapparelco.com on WordPress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2-4</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$50-100/yr hosting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(Week 2-4)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5 foundational content pieces on brand hub</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2-4</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$0-300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(Month 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 backlink outreach campaign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$200-500/mo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(Month 1-2)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Submit to shopping directories and aggregators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1-2</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(Month 2-3)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influencer seeding program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$500-1000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(Month 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Press and publication outreach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Ongoing</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$200-500/mo</w:t>
            </w:r>
          </w:p>
        </w:tc>
      </w:tr>
    </w:tbl>
    <w:p>
      <w:r>
        <w:br w:type="page"/>
      </w:r>
    </w:p>
    <w:p>
      <w:pPr>
        <w:pStyle w:val="Heading1"/>
      </w:pPr>
      <w:r>
        <w:t xml:space="preserve">E-Commerce SEO Strategy</w:t>
      </w:r>
    </w:p>
    <w:p>
      <w:pPr>
        <w:pStyle w:val="Heading2"/>
      </w:pPr>
      <w:r>
        <w:t xml:space="preserve">Immediate Fourthwall Optimizations</w:t>
      </w:r>
    </w:p>
    <w:p>
      <w:pPr>
        <w:pStyle w:val="Heading3"/>
      </w:pPr>
      <w:r>
        <w:t xml:space="preserve">Product Page Optimization Template</w:t>
      </w:r>
    </w:p>
    <w:p>
      <w:pPr>
        <w:spacing w:after="120"/>
      </w:pPr>
      <w:r>
        <w:rPr>
          <w:rFonts w:ascii="Arial" w:cs="Arial" w:eastAsia="Arial" w:hAnsi="Arial"/>
          <w:sz w:val="22"/>
          <w:szCs w:val="22"/>
        </w:rPr>
        <w:t xml:space="preserve">Every product on hrdlf.com needs to follow this structure. Here is the rewritten copy for the Old English Black Tee as the template:</w:t>
      </w:r>
    </w:p>
    <w:p>
      <w:pPr>
        <w:spacing w:after="200"/>
      </w:pPr>
    </w:p>
    <w:p>
      <w:pPr>
        <w:spacing w:after="120"/>
      </w:pPr>
      <w:r>
        <w:rPr>
          <w:rFonts w:ascii="Arial" w:cs="Arial" w:eastAsia="Arial" w:hAnsi="Arial"/>
          <w:b/>
          <w:bCs/>
          <w:sz w:val="22"/>
          <w:szCs w:val="22"/>
        </w:rPr>
        <w:t xml:space="preserve">Optimized Product Title: </w:t>
      </w:r>
      <w:r>
        <w:rPr>
          <w:rFonts w:ascii="Arial" w:cs="Arial" w:eastAsia="Arial" w:hAnsi="Arial"/>
          <w:sz w:val="22"/>
          <w:szCs w:val="22"/>
        </w:rPr>
        <w:t xml:space="preserve">Old English Black Tee | HRDLF Classic Collection | Hardlife Apparel</w:t>
      </w:r>
    </w:p>
    <w:p>
      <w:pPr>
        <w:spacing w:after="200"/>
      </w:pPr>
    </w:p>
    <w:p>
      <w:pPr>
        <w:spacing w:after="120"/>
      </w:pPr>
      <w:r>
        <w:rPr>
          <w:rFonts w:ascii="Arial" w:cs="Arial" w:eastAsia="Arial" w:hAnsi="Arial"/>
          <w:b/>
          <w:bCs/>
          <w:sz w:val="22"/>
          <w:szCs w:val="22"/>
        </w:rPr>
        <w:t xml:space="preserve">Optimized Description (200+ words):</w:t>
      </w:r>
      <w:r>
        <w:rPr>
          <w:rFonts w:ascii="Arial" w:cs="Arial" w:eastAsia="Arial" w:hAnsi="Arial"/>
          <w:sz w:val="22"/>
          <w:szCs w:val="22"/>
        </w:rPr>
        <w:t xml:space="preserve"/>
      </w:r>
    </w:p>
    <w:p>
      <w:pPr>
        <w:spacing w:after="120"/>
      </w:pPr>
      <w:r>
        <w:rPr>
          <w:rFonts w:ascii="Arial" w:cs="Arial" w:eastAsia="Arial" w:hAnsi="Arial"/>
          <w:sz w:val="22"/>
          <w:szCs w:val="22"/>
        </w:rPr>
        <w:t xml:space="preserve">The Old English Black Tee is a cornerstone of the HRDLF Classic Collection from Hardlife Apparel Company, the original streetwear brand founded in 2006. Featuring the iconic Hardlife Old English typography on premium heavyweight cotton, this tee represents nearly two decades of authentic street culture.</w:t>
      </w:r>
    </w:p>
    <w:p>
      <w:pPr>
        <w:spacing w:after="120"/>
      </w:pPr>
      <w:r>
        <w:rPr>
          <w:rFonts w:ascii="Arial" w:cs="Arial" w:eastAsia="Arial" w:hAnsi="Arial"/>
          <w:sz w:val="22"/>
          <w:szCs w:val="22"/>
        </w:rPr>
        <w:t xml:space="preserve">Built on AS Colour's premium blank, this is not a fashion-forward fast-fashion piece. It is a 5.3 oz heavyweight combed cotton tee with a regular fit crew neck, side-seamed construction, and double-needle topstitching on sleeves and hem. The ribbed collar and shoulder-to-shoulder taping ensure structure that holds up wash after wash.</w:t>
      </w:r>
    </w:p>
    <w:p>
      <w:pPr>
        <w:spacing w:after="120"/>
      </w:pPr>
      <w:r>
        <w:rPr>
          <w:rFonts w:ascii="Arial" w:cs="Arial" w:eastAsia="Arial" w:hAnsi="Arial"/>
          <w:sz w:val="22"/>
          <w:szCs w:val="22"/>
        </w:rPr>
        <w:t xml:space="preserve">Hardlife Apparel was founded in Philadelphia in 2006, rooted in skateboarding culture and the belief that nothing awesome comes easy. The Old English design pays homage to the brand's origins while representing the evolution toward a more refined streetwear aesthetic. Every piece carries the weight of authenticity that only an 18-year heritage can provide.</w:t>
      </w:r>
    </w:p>
    <w:p>
      <w:pPr>
        <w:spacing w:after="120"/>
      </w:pPr>
      <w:r>
        <w:rPr>
          <w:rFonts w:ascii="Arial" w:cs="Arial" w:eastAsia="Arial" w:hAnsi="Arial"/>
          <w:sz w:val="22"/>
          <w:szCs w:val="22"/>
        </w:rPr>
        <w:t xml:space="preserve">Available in sizes S through 3XL. Free shipping on orders over $125 within the United States.</w:t>
      </w:r>
    </w:p>
    <w:p>
      <w:pPr>
        <w:spacing w:after="200"/>
      </w:pPr>
    </w:p>
    <w:p>
      <w:pPr>
        <w:pStyle w:val="Heading3"/>
      </w:pPr>
      <w:r>
        <w:t xml:space="preserve">Schema Markup Injection</w:t>
      </w:r>
    </w:p>
    <w:p>
      <w:pPr>
        <w:spacing w:after="120"/>
      </w:pPr>
      <w:r>
        <w:rPr>
          <w:rFonts w:ascii="Arial" w:cs="Arial" w:eastAsia="Arial" w:hAnsi="Arial"/>
          <w:sz w:val="22"/>
          <w:szCs w:val="22"/>
        </w:rPr>
        <w:t xml:space="preserve">Use Fourthwall's Advanced code editor (Style &gt; Edit code &gt; Advanced) to inject the following into the site's head section. This gives Google the structured data it needs to display rich results:</w:t>
      </w:r>
    </w:p>
    <w:p>
      <w:pPr>
        <w:spacing w:after="200"/>
      </w:pPr>
    </w:p>
    <w:p>
      <w:pPr>
        <w:spacing w:after="120"/>
      </w:pPr>
      <w:r>
        <w:rPr>
          <w:rFonts w:ascii="Arial" w:cs="Arial" w:eastAsia="Arial" w:hAnsi="Arial"/>
          <w:sz w:val="22"/>
          <w:szCs w:val="22"/>
        </w:rPr>
        <w:t xml:space="preserve">Product schema with name, brand, description, price, currency, availability, and image fields. Organization schema with founding date (2006), founder name, logo, and social media profile links. WebSite schema with search action for sitelinks. BreadcrumbList schema for navigation hierarchy.</w:t>
      </w:r>
    </w:p>
    <w:p>
      <w:pPr>
        <w:spacing w:after="200"/>
      </w:pPr>
    </w:p>
    <w:p>
      <w:pPr>
        <w:pStyle w:val="Heading3"/>
      </w:pPr>
      <w:r>
        <w:t xml:space="preserve">Google Merchant Center Setup</w:t>
      </w:r>
    </w:p>
    <w:p>
      <w:pPr>
        <w:spacing w:after="120"/>
      </w:pPr>
      <w:r>
        <w:rPr>
          <w:rFonts w:ascii="Arial" w:cs="Arial" w:eastAsia="Arial" w:hAnsi="Arial"/>
          <w:sz w:val="22"/>
          <w:szCs w:val="22"/>
        </w:rPr>
        <w:t xml:space="preserve">Fourthwall product pages are compatible with Google Merchant Center. Submit your product feed to enable Google Shopping results. This is the single fastest way to get product visibility in search. Steps: Create a Google Merchant Center account. Verify and claim hrdlf.com. Submit product feed (Fourthwall auto-generates compatible product data). Enable free product listings. Optionally set up Google Shopping ads when budget allows.</w:t>
      </w:r>
    </w:p>
    <w:p>
      <w:pPr>
        <w:spacing w:after="200"/>
      </w:pPr>
    </w:p>
    <w:p>
      <w:pPr>
        <w:pStyle w:val="Heading2"/>
      </w:pPr>
      <w:r>
        <w:t xml:space="preserve">Revenue-Driven Keyword Targeting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c>
          <w:tcPr>
            <w:tcW w:type="dxa" w:w="18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 Category</w:t>
            </w:r>
          </w:p>
        </w:tc>
        <w:tc>
          <w:tcPr>
            <w:tcW w:type="dxa" w:w="28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Keywords</w:t>
            </w:r>
          </w:p>
        </w:tc>
        <w:tc>
          <w:tcPr>
            <w:tcW w:type="dxa" w:w="1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Volume</w:t>
            </w:r>
          </w:p>
        </w:tc>
        <w:tc>
          <w:tcPr>
            <w:tcW w:type="dxa" w:w="35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(Priority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 apparel, hrdlf, hardlife clothing, hardlife streetwear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Dominate with site authority + content hub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 Brand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hardlife tee, hrdlf hoodie, hardlife old english tee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10-50</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page optimization + internal linking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 streetwear brand, authentic streetwear since 2006, heritage streetwear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hub articles + product page copy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Competitor Adjacent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brands like supreme, underground streetwear brands, real streetwear brands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1K-10K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Blog content: listicles, comparisons, guides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Culture + Lifestyle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skateboard fashion, skate culture clothing, philly streetwear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500-5K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Long-form editorial on content hub</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Shopping Intent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premium black tee streetwear, heavyweight cotton streetwear tee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100-1K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pages + Google Shopping</w:t>
            </w:r>
          </w:p>
        </w:tc>
      </w:tr>
    </w:tbl>
    <w:p>
      <w:r>
        <w:br w:type="page"/>
      </w:r>
    </w:p>
    <w:p>
      <w:pPr>
        <w:pStyle w:val="Heading1"/>
      </w:pPr>
      <w:r>
        <w:t xml:space="preserve">Competitive Domination Plan</w:t>
      </w:r>
    </w:p>
    <w:p>
      <w:pPr>
        <w:pStyle w:val="Heading2"/>
      </w:pPr>
      <w:r>
        <w:t xml:space="preserve">Reality Check on Competitor Comparison</w:t>
      </w:r>
    </w:p>
    <w:p>
      <w:pPr>
        <w:spacing w:after="120"/>
      </w:pPr>
      <w:r>
        <w:rPr>
          <w:rFonts w:ascii="Arial" w:cs="Arial" w:eastAsia="Arial" w:hAnsi="Arial"/>
          <w:sz w:val="22"/>
          <w:szCs w:val="22"/>
        </w:rPr>
        <w:t xml:space="preserve">Let me be direct with you, Brooks. Comparing HRDLF's domain rating to Supreme (DR 91), Stussy (DR 84), or Palace (DR 73) is useful for understanding the landscape, but chasing their backlink profiles head-on would be a misallocation of your budget. These brands have had hundreds of millions in revenue, celebrity endorsements, and decades of media coverage building those profiles.</w:t>
      </w:r>
    </w:p>
    <w:p>
      <w:pPr>
        <w:spacing w:after="200"/>
      </w:pPr>
    </w:p>
    <w:p>
      <w:pPr>
        <w:spacing w:after="120"/>
      </w:pPr>
      <w:r>
        <w:rPr>
          <w:rFonts w:ascii="Arial" w:cs="Arial" w:eastAsia="Arial" w:hAnsi="Arial"/>
          <w:sz w:val="22"/>
          <w:szCs w:val="22"/>
        </w:rPr>
        <w:t xml:space="preserve">The winning strategy is not to compete with them directly. It is to position HRDLF as the original underground alternative, and to compete for the keywords and audiences they do not fully own. This is a flanking strategy, not a frontal assault.</w:t>
      </w:r>
    </w:p>
    <w:p>
      <w:pPr>
        <w:spacing w:after="200"/>
      </w:pPr>
    </w:p>
    <w:p>
      <w:pPr>
        <w:pStyle w:val="Heading2"/>
      </w:pPr>
      <w:r>
        <w:t xml:space="preserve">Your Actual Competitive Set</w:t>
      </w:r>
    </w:p>
    <w:p>
      <w:pPr>
        <w:spacing w:after="120"/>
      </w:pPr>
      <w:r>
        <w:rPr>
          <w:rFonts w:ascii="Arial" w:cs="Arial" w:eastAsia="Arial" w:hAnsi="Arial"/>
          <w:sz w:val="22"/>
          <w:szCs w:val="22"/>
        </w:rPr>
        <w:t xml:space="preserve">Your real competitors for search visibility are not Supreme. They are: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38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They Matter</w:t>
            </w:r>
          </w:p>
        </w:tc>
        <w:tc>
          <w:tcPr>
            <w:tcW w:type="dxa" w:w="33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Their Weakness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hardlifeclothing.com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Ranking above you for 'Hardlife' brand terms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heritage, no trademark, likely newer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hardlife305.com</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Copycat brand claiming 2024 founding with lorem ipsum still on site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Clearly derivative, weak content, no authority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@hardlife_apparel (IG)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6,230 followers using similar handle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product differentiation, no website authority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hardlife.clothing (IG)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4,189 followers, Polish brand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Different market, but brand confusion 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hardlifefightwear.co.uk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Established MMA brand using Hardlife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category, but trademark overlap concern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Redbubble/TeePublic listings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Third parties selling 'hardlife' designs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Trademark infringement once your mark is registered</w:t>
            </w:r>
          </w:p>
        </w:tc>
      </w:tr>
    </w:tbl>
    <w:p>
      <w:pPr>
        <w:spacing w:after="200"/>
      </w:pPr>
    </w:p>
    <w:p>
      <w:pPr>
        <w:spacing w:after="120"/>
      </w:pPr>
      <w:r>
        <w:rPr>
          <w:rFonts w:ascii="Arial" w:cs="Arial" w:eastAsia="Arial" w:hAnsi="Arial"/>
          <w:sz w:val="22"/>
          <w:szCs w:val="22"/>
        </w:rPr>
        <w:t xml:space="preserve">Winning against THIS competitive set is achievable within 60-90 days with the right execution. Once you dominate branded search, you can begin expanding into category keywords where the bigger brands compete.</w:t>
      </w:r>
    </w:p>
    <w:p>
      <w:pPr>
        <w:spacing w:after="200"/>
      </w:pPr>
    </w:p>
    <w:p>
      <w:pPr>
        <w:pStyle w:val="Heading2"/>
      </w:pPr>
      <w:r>
        <w:t xml:space="preserve">12-Month Backlink Acquisition Roadmap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c>
          <w:tcPr>
            <w:tcW w:type="dxa" w:w="1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1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Links</w:t>
            </w:r>
          </w:p>
        </w:tc>
        <w:tc>
          <w:tcPr>
            <w:tcW w:type="dxa" w:w="1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Cumulative</w:t>
            </w:r>
          </w:p>
        </w:tc>
        <w:tc>
          <w:tcPr>
            <w:tcW w:type="dxa" w:w="57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Activities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 submissions (streetwear databases, fashion directories, Philly business listings), Google Business Profile, press release syndication (openPR already done, add PRWeb, PR Newswire), social profile backlinks across all platforms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60-90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Shopping aggregators (Lyst, Garmentory applications), fashion blog outreach (20 emails/week), guest posting on skate/street culture blogs, resource page link building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85-125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Publication outreach (Hypebeast community, Complex submissions), influencer collaboration links, podcast appearances (streetwear/skateboard podcasts), brand story features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20-30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105-155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Content-driven links (original data, brand heritage content), broken link building in streetwear space, HARO/Connectively responses for fashion queries, community engagement links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125-185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Partnership links (skate shops, local Philly businesses), event sponsorship links, collaborative content with other independent brands, niche forum engagement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150-220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Mid-year press push (summer collection launch), lookbook features, increased publication follow-up, industry roundup inclusion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7-9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210-320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Sustained outreach rhythm, seasonal campaigns, holiday press, continued directory and aggregator submissions, relationship-based link earning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Months 10-12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80-120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290-440+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Year-one retrospective press, anniversary content (2006 founding), increased editorial coverage as domain authority grows, compounding organic link acquisition</w:t>
            </w:r>
          </w:p>
        </w:tc>
      </w:tr>
    </w:tbl>
    <w:p>
      <w:pPr>
        <w:spacing w:after="200"/>
      </w:pPr>
    </w:p>
    <w:p>
      <w:pPr>
        <w:spacing w:after="120"/>
      </w:pPr>
      <w:r>
        <w:rPr>
          <w:rFonts w:ascii="Arial" w:cs="Arial" w:eastAsia="Arial" w:hAnsi="Arial"/>
          <w:sz w:val="22"/>
          <w:szCs w:val="22"/>
        </w:rPr>
        <w:t xml:space="preserve">Note: The 500+ link target is ambitious but achievable if outreach is consistent. The first 100 links are the hardest. After that, domain authority improvements make each subsequent link easier to earn. If budget allows, hiring a dedicated link-building VA at month 3 ($300-500/month) will dramatically accelerate progress.</w:t>
      </w:r>
    </w:p>
    <w:p>
      <w:r>
        <w:br w:type="page"/>
      </w:r>
    </w:p>
    <w:p>
      <w:pPr>
        <w:pStyle w:val="Heading1"/>
      </w:pPr>
      <w:r>
        <w:t xml:space="preserve">Product Launch Strategy</w:t>
      </w:r>
    </w:p>
    <w:p>
      <w:pPr>
        <w:pStyle w:val="Heading2"/>
      </w:pPr>
      <w:r>
        <w:t xml:space="preserve">Old English Black Tee: The Lead Product</w:t>
      </w:r>
    </w:p>
    <w:p>
      <w:pPr>
        <w:spacing w:after="120"/>
      </w:pPr>
      <w:r>
        <w:rPr>
          <w:rFonts w:ascii="Arial" w:cs="Arial" w:eastAsia="Arial" w:hAnsi="Arial"/>
          <w:sz w:val="22"/>
          <w:szCs w:val="22"/>
        </w:rPr>
        <w:t xml:space="preserve">The Old English Black Tee at $48 is your gateway product. It is the right price point for a first-time buyer, it photographs well, and the Old English typography is instantly recognizable. Every launch activity should center on this product for the first 90 days.</w:t>
      </w:r>
    </w:p>
    <w:p>
      <w:pPr>
        <w:spacing w:after="200"/>
      </w:pPr>
    </w:p>
    <w:p>
      <w:pPr>
        <w:pStyle w:val="Heading2"/>
      </w:pPr>
      <w:r>
        <w:t xml:space="preserve">Publication Feature Strategy</w:t>
      </w:r>
    </w:p>
    <w:p>
      <w:pPr>
        <w:spacing w:after="200"/>
      </w:pPr>
    </w:p>
    <w:p>
      <w:pPr>
        <w:spacing w:after="120"/>
      </w:pPr>
      <w:r>
        <w:rPr>
          <w:rFonts w:ascii="Arial" w:cs="Arial" w:eastAsia="Arial" w:hAnsi="Arial"/>
          <w:b/>
          <w:bCs/>
          <w:sz w:val="22"/>
          <w:szCs w:val="22"/>
        </w:rPr>
        <w:t xml:space="preserve">Tier 1 Targets (Month 2-4): </w:t>
      </w:r>
      <w:r>
        <w:rPr>
          <w:rFonts w:ascii="Arial" w:cs="Arial" w:eastAsia="Arial" w:hAnsi="Arial"/>
          <w:sz w:val="22"/>
          <w:szCs w:val="22"/>
        </w:rPr>
        <w:t xml:space="preserve">Hypebeast, Complex, Highsnobiety. These are the hardest to crack but have the highest impact. Your angle is not 'new brand launches tee.' Your angle is 'The OG streetwear brand you have never heard of has been grinding since 2006 and just relaunched.' The heritage story is your pitch.</w:t>
      </w:r>
    </w:p>
    <w:p>
      <w:pPr>
        <w:spacing w:after="200"/>
      </w:pPr>
    </w:p>
    <w:p>
      <w:pPr>
        <w:spacing w:after="120"/>
      </w:pPr>
      <w:r>
        <w:rPr>
          <w:rFonts w:ascii="Arial" w:cs="Arial" w:eastAsia="Arial" w:hAnsi="Arial"/>
          <w:b/>
          <w:bCs/>
          <w:sz w:val="22"/>
          <w:szCs w:val="22"/>
        </w:rPr>
        <w:t xml:space="preserve">Tier 2 Targets (Month 1-3): </w:t>
      </w:r>
      <w:r>
        <w:rPr>
          <w:rFonts w:ascii="Arial" w:cs="Arial" w:eastAsia="Arial" w:hAnsi="Arial"/>
          <w:sz w:val="22"/>
          <w:szCs w:val="22"/>
        </w:rPr>
        <w:t xml:space="preserve">The Hundreds blog, Grailed editorial, Hype Machine, Freshness Mag, Sneaker Freaker (for brand features), Boardroom, Jenkem Magazine (skate culture), Thrasher online. These are more accessible and many actively seek indie brand stories.</w:t>
      </w:r>
    </w:p>
    <w:p>
      <w:pPr>
        <w:spacing w:after="200"/>
      </w:pPr>
    </w:p>
    <w:p>
      <w:pPr>
        <w:spacing w:after="120"/>
      </w:pPr>
      <w:r>
        <w:rPr>
          <w:rFonts w:ascii="Arial" w:cs="Arial" w:eastAsia="Arial" w:hAnsi="Arial"/>
          <w:b/>
          <w:bCs/>
          <w:sz w:val="22"/>
          <w:szCs w:val="22"/>
        </w:rPr>
        <w:t xml:space="preserve">Tier 3 Targets (Week 2-4): </w:t>
      </w:r>
      <w:r>
        <w:rPr>
          <w:rFonts w:ascii="Arial" w:cs="Arial" w:eastAsia="Arial" w:hAnsi="Arial"/>
          <w:sz w:val="22"/>
          <w:szCs w:val="22"/>
        </w:rPr>
        <w:t xml:space="preserve">Local Philadelphia press (Philadelphia Magazine, Billy Penn, PhillyVoice, Philly.com), streetwear subreddits, Facebook groups, Discord communities, independent streetwear blogs. These are the fastest wins and build the foundation.</w:t>
      </w:r>
    </w:p>
    <w:p>
      <w:pPr>
        <w:spacing w:after="200"/>
      </w:pPr>
    </w:p>
    <w:p>
      <w:pPr>
        <w:pStyle w:val="Heading2"/>
      </w:pPr>
      <w:r>
        <w:t xml:space="preserve">Influencer Seeding Program</w:t>
      </w:r>
    </w:p>
    <w:p>
      <w:pPr>
        <w:spacing w:after="120"/>
      </w:pPr>
      <w:r>
        <w:rPr>
          <w:rFonts w:ascii="Arial" w:cs="Arial" w:eastAsia="Arial" w:hAnsi="Arial"/>
          <w:sz w:val="22"/>
          <w:szCs w:val="22"/>
        </w:rPr>
        <w:t xml:space="preserve">Budget: $500-1,000 over months 2-3 for product seeding (cost of goods only).</w:t>
      </w:r>
    </w:p>
    <w:p>
      <w:pPr>
        <w:spacing w:after="200"/>
      </w:pPr>
    </w:p>
    <w:p>
      <w:pPr>
        <w:spacing w:after="120"/>
      </w:pPr>
      <w:r>
        <w:rPr>
          <w:rFonts w:ascii="Arial" w:cs="Arial" w:eastAsia="Arial" w:hAnsi="Arial"/>
          <w:b/>
          <w:bCs/>
          <w:sz w:val="22"/>
          <w:szCs w:val="22"/>
        </w:rPr>
        <w:t xml:space="preserve">Micro-influencers (1K-10K followers): </w:t>
      </w:r>
      <w:r>
        <w:rPr>
          <w:rFonts w:ascii="Arial" w:cs="Arial" w:eastAsia="Arial" w:hAnsi="Arial"/>
          <w:sz w:val="22"/>
          <w:szCs w:val="22"/>
        </w:rPr>
        <w:t xml:space="preserve">Seed 10-15 creators. Focus on skateboarding, streetwear, and Philly-based creators. Send the Old English Tee + a handwritten note about the brand's 2006 origin. No contract required; the authentic story and free product are enough at this tier. Target creators who already wear similar aesthetics: black-and-white graphics, old english typography, skate-adjacent.</w:t>
      </w:r>
    </w:p>
    <w:p>
      <w:pPr>
        <w:spacing w:after="200"/>
      </w:pPr>
    </w:p>
    <w:p>
      <w:pPr>
        <w:spacing w:after="120"/>
      </w:pPr>
      <w:r>
        <w:rPr>
          <w:rFonts w:ascii="Arial" w:cs="Arial" w:eastAsia="Arial" w:hAnsi="Arial"/>
          <w:b/>
          <w:bCs/>
          <w:sz w:val="22"/>
          <w:szCs w:val="22"/>
        </w:rPr>
        <w:t xml:space="preserve">Mid-tier influencers (10K-50K followers): </w:t>
      </w:r>
      <w:r>
        <w:rPr>
          <w:rFonts w:ascii="Arial" w:cs="Arial" w:eastAsia="Arial" w:hAnsi="Arial"/>
          <w:sz w:val="22"/>
          <w:szCs w:val="22"/>
        </w:rPr>
        <w:t xml:space="preserve">Identify 3-5 creators for paid collaborations ($100-250 per post). Focus on YouTube streetwear reviewers and TikTok fashion creators. The hook: 'Founded in 2006, before Supreme went mainstream.' Provide them with brand history assets and let them tell the story authentically.</w:t>
      </w:r>
    </w:p>
    <w:p>
      <w:pPr>
        <w:spacing w:after="200"/>
      </w:pPr>
    </w:p>
    <w:p>
      <w:pPr>
        <w:spacing w:after="120"/>
      </w:pPr>
      <w:r>
        <w:rPr>
          <w:rFonts w:ascii="Arial" w:cs="Arial" w:eastAsia="Arial" w:hAnsi="Arial"/>
          <w:b/>
          <w:bCs/>
          <w:sz w:val="22"/>
          <w:szCs w:val="22"/>
        </w:rPr>
        <w:t xml:space="preserve">Skate team/ambassador program: </w:t>
      </w:r>
      <w:r>
        <w:rPr>
          <w:rFonts w:ascii="Arial" w:cs="Arial" w:eastAsia="Arial" w:hAnsi="Arial"/>
          <w:sz w:val="22"/>
          <w:szCs w:val="22"/>
        </w:rPr>
        <w:t xml:space="preserve">Identify 3-5 local skaters in Philadelphia who embody the brand. Provide full outfits and content creation support. Their organic wearing and posting creates authentic social proof that no paid campaign can replicate.</w:t>
      </w:r>
    </w:p>
    <w:p>
      <w:pPr>
        <w:spacing w:after="200"/>
      </w:pPr>
    </w:p>
    <w:p>
      <w:pPr>
        <w:pStyle w:val="Heading2"/>
      </w:pPr>
      <w:r>
        <w:t xml:space="preserve">Press Release Campaign</w:t>
      </w:r>
    </w:p>
    <w:p>
      <w:pPr>
        <w:spacing w:after="120"/>
      </w:pPr>
      <w:r>
        <w:rPr>
          <w:rFonts w:ascii="Arial" w:cs="Arial" w:eastAsia="Arial" w:hAnsi="Arial"/>
          <w:sz w:val="22"/>
          <w:szCs w:val="22"/>
        </w:rPr>
        <w:t xml:space="preserve">You already have one press release on openPR. Build on this with a structured PR calendar: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c>
          <w:tcPr>
            <w:tcW w:type="dxa" w:w="4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Press Release Topic</w:t>
            </w:r>
          </w:p>
        </w:tc>
        <w:tc>
          <w:tcPr>
            <w:tcW w:type="dxa" w:w="39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Distribution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 Apparel Celebrates 19 Years: The Streetwear Brand That Predates the Hype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PRWeb ($99 plan), openPR (free), local Philly media direct pitch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Collection Drop: [New product name] from Philadelphia's Original Streetwear Brand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PRWeb + direct pitch to Tier 2 publications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 Apparel Secures Federal Trademark After 19 Years of Brand Heritage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PRWeb + legal/IP blogs + fashion trade publications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From Skate Culture to Streetwear: The Hardlife Apparel Story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Longform feature pitch to Tier 1 publications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HRDLF Announces [Anniversary/Milestone] Collection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distribution + influencer amplification</w:t>
            </w:r>
          </w:p>
        </w:tc>
      </w:tr>
    </w:tbl>
    <w:p>
      <w:r>
        <w:br w:type="page"/>
      </w:r>
    </w:p>
    <w:p>
      <w:pPr>
        <w:pStyle w:val="Heading1"/>
      </w:pPr>
      <w:r>
        <w:t xml:space="preserve">Content &amp; Outreach System</w:t>
      </w:r>
    </w:p>
    <w:p>
      <w:pPr>
        <w:pStyle w:val="Heading2"/>
      </w:pPr>
      <w:r>
        <w:t xml:space="preserve">6-Month Editorial Calendar</w:t>
      </w:r>
    </w:p>
    <w:p>
      <w:pPr>
        <w:spacing w:after="120"/>
      </w:pPr>
      <w:r>
        <w:rPr>
          <w:rFonts w:ascii="Arial" w:cs="Arial" w:eastAsia="Arial" w:hAnsi="Arial"/>
          <w:sz w:val="22"/>
          <w:szCs w:val="22"/>
        </w:rPr>
        <w:t xml:space="preserve">All content below is published on hardlifeapparelco.com (the SEO-optimized content hub) with strategic links to hrdlf.com product pages.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c>
          <w:tcPr>
            <w:tcW w:type="dxa" w:w="9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28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Pieces</w:t>
            </w:r>
          </w:p>
        </w:tc>
        <w:tc>
          <w:tcPr>
            <w:tcW w:type="dxa" w:w="28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Keywords</w:t>
            </w:r>
          </w:p>
        </w:tc>
        <w:tc>
          <w:tcPr>
            <w:tcW w:type="dxa" w:w="28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Link Strategy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origin story (2,000+ words), 'What is Hardlife Apparel?' FAQ page, Founding timeline with photos/proof, Streetwear glossary page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 apparel, hardlife clothing, hrdlf brand, who founded hardlife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piece links to hrdlf.com homepage and Old English Tee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Top 10 Underground Streetwear Brands You Need to Know, The History of Old English Typography in Street Culture, Guide to Heavyweight Cotton Tees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underground streetwear brands, old english streetwear, best heavyweight tees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Listicle includes HRDLF; guides link to products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Philadelphia's Streetwear Scene: A Complete Guide, How to Build an Authentic Streetwear Brand, HRDLF Lookbook: Spring 2026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philly streetwear, streetwear brand guide, hrdlf collection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SEO + brand authority content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Difference Between Streetwear and Fast Fashion, Interview series with skaters/creatives, Behind the Design: Old English Collection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 streetwear vs fast fashion, streetwear designer interview</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Thought leadership + community content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Streetwear Summer Essentials Guide, Brand collaboration announcement or feature, HRDLF x [Partner] 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 streetwear, streetwear collaborations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Product-focused seasonal content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State of Independent Streetwear 2026 (original data/survey), 6-Month Brand Journey retrospective, Customer spotlight series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independent streetwear brands 2026, streetwear community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Data-driven linkable asset + social proof</w:t>
            </w:r>
          </w:p>
        </w:tc>
      </w:tr>
    </w:tbl>
    <w:p>
      <w:pPr>
        <w:spacing w:after="200"/>
      </w:pPr>
    </w:p>
    <w:p>
      <w:pPr>
        <w:pStyle w:val="Heading2"/>
      </w:pPr>
      <w:r>
        <w:t xml:space="preserve">Email Outreach Templates</w:t>
      </w:r>
    </w:p>
    <w:p>
      <w:pPr>
        <w:spacing w:after="200"/>
      </w:pPr>
    </w:p>
    <w:p>
      <w:pPr>
        <w:spacing w:after="120"/>
      </w:pPr>
      <w:r>
        <w:rPr>
          <w:rFonts w:ascii="Arial" w:cs="Arial" w:eastAsia="Arial" w:hAnsi="Arial"/>
          <w:b/>
          <w:bCs/>
          <w:sz w:val="22"/>
          <w:szCs w:val="22"/>
        </w:rPr>
        <w:t xml:space="preserve">Template 1: Tier 1 Publication Pitch</w:t>
      </w:r>
      <w:r>
        <w:rPr>
          <w:rFonts w:ascii="Arial" w:cs="Arial" w:eastAsia="Arial" w:hAnsi="Arial"/>
          <w:sz w:val="22"/>
          <w:szCs w:val="22"/>
        </w:rPr>
        <w:t xml:space="preserve"/>
      </w:r>
    </w:p>
    <w:p>
      <w:pPr>
        <w:spacing w:after="120"/>
      </w:pPr>
      <w:r>
        <w:rPr>
          <w:rFonts w:ascii="Arial" w:cs="Arial" w:eastAsia="Arial" w:hAnsi="Arial"/>
          <w:sz w:val="22"/>
          <w:szCs w:val="22"/>
        </w:rPr>
        <w:t xml:space="preserve">Subject: The Streetwear Brand That's Been Grinding Since 2006 (And You've Probably Never Heard Of)</w:t>
      </w:r>
    </w:p>
    <w:p>
      <w:pPr>
        <w:spacing w:after="200"/>
      </w:pPr>
    </w:p>
    <w:p>
      <w:pPr>
        <w:spacing w:after="120"/>
      </w:pPr>
      <w:r>
        <w:rPr>
          <w:rFonts w:ascii="Arial" w:cs="Arial" w:eastAsia="Arial" w:hAnsi="Arial"/>
          <w:sz w:val="22"/>
          <w:szCs w:val="22"/>
        </w:rPr>
        <w:t xml:space="preserve">Hi [Name], I'm Brooks Duvall, founder of Hardlife Apparel. I started HRDLF in 2006 in Philadelphia, coming out of skate culture, years before streetwear became a billion-dollar industry. While Supreme was still a downtown skate shop and Palace hadn't been founded yet, I was printing tees and building a brand around a simple belief: Nothing Awesome Comes Easy. 19 years later, we're still here. We just relaunched hrdlf.com with our classic collections and I'd love to share the story of what it's like to be an original in a space now dominated by hype. Would you be open to a 15-minute conversation? I can share brand archives, founding documentation, and product samples. Best, Brooks | info@hardlifeapparel.com | hrdlf.com</w:t>
      </w:r>
    </w:p>
    <w:p>
      <w:pPr>
        <w:spacing w:after="200"/>
      </w:pPr>
    </w:p>
    <w:p>
      <w:pPr>
        <w:spacing w:after="120"/>
      </w:pPr>
      <w:r>
        <w:rPr>
          <w:rFonts w:ascii="Arial" w:cs="Arial" w:eastAsia="Arial" w:hAnsi="Arial"/>
          <w:b/>
          <w:bCs/>
          <w:sz w:val="22"/>
          <w:szCs w:val="22"/>
        </w:rPr>
        <w:t xml:space="preserve">Template 2: Blog/Resource Page Link Request</w:t>
      </w:r>
      <w:r>
        <w:rPr>
          <w:rFonts w:ascii="Arial" w:cs="Arial" w:eastAsia="Arial" w:hAnsi="Arial"/>
          <w:sz w:val="22"/>
          <w:szCs w:val="22"/>
        </w:rPr>
        <w:t xml:space="preserve"/>
      </w:r>
    </w:p>
    <w:p>
      <w:pPr>
        <w:spacing w:after="120"/>
      </w:pPr>
      <w:r>
        <w:rPr>
          <w:rFonts w:ascii="Arial" w:cs="Arial" w:eastAsia="Arial" w:hAnsi="Arial"/>
          <w:sz w:val="22"/>
          <w:szCs w:val="22"/>
        </w:rPr>
        <w:t xml:space="preserve">Subject: Addition for your [article title] page</w:t>
      </w:r>
    </w:p>
    <w:p>
      <w:pPr>
        <w:spacing w:after="200"/>
      </w:pPr>
    </w:p>
    <w:p>
      <w:pPr>
        <w:spacing w:after="120"/>
      </w:pPr>
      <w:r>
        <w:rPr>
          <w:rFonts w:ascii="Arial" w:cs="Arial" w:eastAsia="Arial" w:hAnsi="Arial"/>
          <w:sz w:val="22"/>
          <w:szCs w:val="22"/>
        </w:rPr>
        <w:t xml:space="preserve">Hi [Name], I came across your article on [topic] and noticed you feature several streetwear brands. I wanted to suggest adding Hardlife Apparel (hrdlf.com), an independently owned streetwear brand founded in Philadelphia in 2006. We're one of the few remaining OG brands from before the streetwear boom, and I think our heritage would add value for your readers. Happy to provide any information, images, or quotes you might need. Cheers, Brooks</w:t>
      </w:r>
    </w:p>
    <w:p>
      <w:pPr>
        <w:spacing w:after="200"/>
      </w:pPr>
    </w:p>
    <w:p>
      <w:pPr>
        <w:spacing w:after="120"/>
      </w:pPr>
      <w:r>
        <w:rPr>
          <w:rFonts w:ascii="Arial" w:cs="Arial" w:eastAsia="Arial" w:hAnsi="Arial"/>
          <w:b/>
          <w:bCs/>
          <w:sz w:val="22"/>
          <w:szCs w:val="22"/>
        </w:rPr>
        <w:t xml:space="preserve">Template 3: Influencer Seeding Outreach</w:t>
      </w:r>
      <w:r>
        <w:rPr>
          <w:rFonts w:ascii="Arial" w:cs="Arial" w:eastAsia="Arial" w:hAnsi="Arial"/>
          <w:sz w:val="22"/>
          <w:szCs w:val="22"/>
        </w:rPr>
        <w:t xml:space="preserve"/>
      </w:r>
    </w:p>
    <w:p>
      <w:pPr>
        <w:spacing w:after="120"/>
      </w:pPr>
      <w:r>
        <w:rPr>
          <w:rFonts w:ascii="Arial" w:cs="Arial" w:eastAsia="Arial" w:hAnsi="Arial"/>
          <w:sz w:val="22"/>
          <w:szCs w:val="22"/>
        </w:rPr>
        <w:t xml:space="preserve">Subject: Free product from a real OG streetwear brand (est. 2006)</w:t>
      </w:r>
    </w:p>
    <w:p>
      <w:pPr>
        <w:spacing w:after="200"/>
      </w:pPr>
    </w:p>
    <w:p>
      <w:pPr>
        <w:spacing w:after="120"/>
      </w:pPr>
      <w:r>
        <w:rPr>
          <w:rFonts w:ascii="Arial" w:cs="Arial" w:eastAsia="Arial" w:hAnsi="Arial"/>
          <w:sz w:val="22"/>
          <w:szCs w:val="22"/>
        </w:rPr>
        <w:t xml:space="preserve">Hey [Name], I've been following your content and really dig your style. I'm Brooks, founder of Hardlife Apparel. I started this brand in 2006 out of Philly's skate scene. No VC money, no celebrity backing, just grinding for almost 20 years. I'd love to send you our Old English Tee, no strings attached. If you rock it and want to share, amazing. If not, enjoy the free tee. Check us out: hrdlf.com. Let me know your size and where to ship. Stay hard, Brooks</w:t>
      </w:r>
    </w:p>
    <w:p>
      <w:pPr>
        <w:spacing w:after="200"/>
      </w:pPr>
    </w:p>
    <w:p>
      <w:pPr>
        <w:pStyle w:val="Heading2"/>
      </w:pPr>
      <w:r>
        <w:t xml:space="preserve">Linkable Assets Strategy</w:t>
      </w:r>
    </w:p>
    <w:p>
      <w:pPr>
        <w:spacing w:after="120"/>
      </w:pPr>
      <w:r>
        <w:rPr>
          <w:rFonts w:ascii="Arial" w:cs="Arial" w:eastAsia="Arial" w:hAnsi="Arial"/>
          <w:sz w:val="22"/>
          <w:szCs w:val="22"/>
        </w:rPr>
        <w:t xml:space="preserve">These are content pieces specifically designed to attract natural backlinks:</w:t>
      </w:r>
    </w:p>
    <w:p>
      <w:pPr>
        <w:spacing w:after="200"/>
      </w:pPr>
    </w:p>
    <w:p>
      <w:pPr>
        <w:spacing w:after="120"/>
      </w:pPr>
      <w:r>
        <w:rPr>
          <w:rFonts w:ascii="Arial" w:cs="Arial" w:eastAsia="Arial" w:hAnsi="Arial"/>
          <w:b/>
          <w:bCs/>
          <w:sz w:val="22"/>
          <w:szCs w:val="22"/>
        </w:rPr>
        <w:t xml:space="preserve">1. The Streetwear Timeline (Interactive). </w:t>
      </w:r>
      <w:r>
        <w:rPr>
          <w:rFonts w:ascii="Arial" w:cs="Arial" w:eastAsia="Arial" w:hAnsi="Arial"/>
          <w:sz w:val="22"/>
          <w:szCs w:val="22"/>
        </w:rPr>
        <w:t xml:space="preserve">A visual timeline of streetwear history from the 1980s to present, with HRDLF placed at its 2006 founding date alongside other brands. This becomes a resource that bloggers, students, and journalists link to when writing about streetwear history.</w:t>
      </w:r>
    </w:p>
    <w:p>
      <w:pPr>
        <w:spacing w:after="200"/>
      </w:pPr>
    </w:p>
    <w:p>
      <w:pPr>
        <w:spacing w:after="120"/>
      </w:pPr>
      <w:r>
        <w:rPr>
          <w:rFonts w:ascii="Arial" w:cs="Arial" w:eastAsia="Arial" w:hAnsi="Arial"/>
          <w:b/>
          <w:bCs/>
          <w:sz w:val="22"/>
          <w:szCs w:val="22"/>
        </w:rPr>
        <w:t xml:space="preserve">2. Original Data: The State of Independent Streetwear. </w:t>
      </w:r>
      <w:r>
        <w:rPr>
          <w:rFonts w:ascii="Arial" w:cs="Arial" w:eastAsia="Arial" w:hAnsi="Arial"/>
          <w:sz w:val="22"/>
          <w:szCs w:val="22"/>
        </w:rPr>
        <w:t xml:space="preserve">Survey independent brand owners and publish findings on pricing, challenges, growth, and market trends. Original data attracts links from journalists and industry blogs who cite the research.</w:t>
      </w:r>
    </w:p>
    <w:p>
      <w:pPr>
        <w:spacing w:after="200"/>
      </w:pPr>
    </w:p>
    <w:p>
      <w:pPr>
        <w:spacing w:after="120"/>
      </w:pPr>
      <w:r>
        <w:rPr>
          <w:rFonts w:ascii="Arial" w:cs="Arial" w:eastAsia="Arial" w:hAnsi="Arial"/>
          <w:b/>
          <w:bCs/>
          <w:sz w:val="22"/>
          <w:szCs w:val="22"/>
        </w:rPr>
        <w:t xml:space="preserve">3. The Definitive Guide to Heavyweight Cotton. </w:t>
      </w:r>
      <w:r>
        <w:rPr>
          <w:rFonts w:ascii="Arial" w:cs="Arial" w:eastAsia="Arial" w:hAnsi="Arial"/>
          <w:sz w:val="22"/>
          <w:szCs w:val="22"/>
        </w:rPr>
        <w:t xml:space="preserve">A comprehensive guide to fabric weights, construction methods, and quality indicators for t-shirts. This targets the 'best heavyweight tee' search cluster and positions HRDLF as an authority.</w:t>
      </w:r>
    </w:p>
    <w:p>
      <w:pPr>
        <w:spacing w:after="200"/>
      </w:pPr>
    </w:p>
    <w:p>
      <w:pPr>
        <w:spacing w:after="120"/>
      </w:pPr>
      <w:r>
        <w:rPr>
          <w:rFonts w:ascii="Arial" w:cs="Arial" w:eastAsia="Arial" w:hAnsi="Arial"/>
          <w:b/>
          <w:bCs/>
          <w:sz w:val="22"/>
          <w:szCs w:val="22"/>
        </w:rPr>
        <w:t xml:space="preserve">4. Philadelphia Streetwear Map. </w:t>
      </w:r>
      <w:r>
        <w:rPr>
          <w:rFonts w:ascii="Arial" w:cs="Arial" w:eastAsia="Arial" w:hAnsi="Arial"/>
          <w:sz w:val="22"/>
          <w:szCs w:val="22"/>
        </w:rPr>
        <w:t xml:space="preserve">An interactive map of Philly's streetwear and skate culture landmarks. Local media and tourism sites will link to this, and it builds regional authority.</w:t>
      </w:r>
    </w:p>
    <w:p>
      <w:r>
        <w:br w:type="page"/>
      </w:r>
    </w:p>
    <w:p>
      <w:pPr>
        <w:pStyle w:val="Heading1"/>
      </w:pPr>
      <w:r>
        <w:t xml:space="preserve">Conversion Optimization</w:t>
      </w:r>
    </w:p>
    <w:p>
      <w:pPr>
        <w:pStyle w:val="Heading2"/>
      </w:pPr>
      <w:r>
        <w:t xml:space="preserve">Product Page Optimization Checklist</w:t>
      </w:r>
    </w:p>
    <w:p>
      <w:pPr>
        <w:spacing w:after="120"/>
      </w:pPr>
      <w:r>
        <w:rPr>
          <w:rFonts w:ascii="Arial" w:cs="Arial" w:eastAsia="Arial" w:hAnsi="Arial"/>
          <w:sz w:val="22"/>
          <w:szCs w:val="22"/>
        </w:rPr>
        <w:t xml:space="preserve">Apply to every product on hrdlf.com:</w:t>
      </w:r>
    </w:p>
    <w:p>
      <w:pPr>
        <w:spacing w:after="200"/>
      </w:pPr>
    </w:p>
    <w:p>
      <w:pPr>
        <w:spacing w:after="120"/>
      </w:pPr>
      <w:r>
        <w:rPr>
          <w:rFonts w:ascii="Arial" w:cs="Arial" w:eastAsia="Arial" w:hAnsi="Arial"/>
          <w:sz w:val="22"/>
          <w:szCs w:val="22"/>
        </w:rPr>
        <w:t xml:space="preserve">Product titles must include: brand name (HRDLF or Hardlife), product type, color, and collection name. Product descriptions must be 200+ words with natural keyword integration. Include brand heritage statement in every description. Add social proof elements: founder quote, brand story snippet, customer testimonial when available. Ensure size chart is prominent and easy to read. Add urgency or scarcity messaging where authentic (limited editions, seasonal drops). Cross-sell related products with descriptive links. Include care instructions and quality guarantee messaging.</w:t>
      </w:r>
    </w:p>
    <w:p>
      <w:pPr>
        <w:spacing w:after="200"/>
      </w:pPr>
    </w:p>
    <w:p>
      <w:pPr>
        <w:pStyle w:val="Heading2"/>
      </w:pPr>
      <w:r>
        <w:t xml:space="preserve">Email Marketing Flows</w:t>
      </w:r>
    </w:p>
    <w:p>
      <w:pPr>
        <w:spacing w:after="120"/>
      </w:pPr>
      <w:r>
        <w:rPr>
          <w:rFonts w:ascii="Arial" w:cs="Arial" w:eastAsia="Arial" w:hAnsi="Arial"/>
          <w:sz w:val="22"/>
          <w:szCs w:val="22"/>
        </w:rPr>
        <w:t xml:space="preserve">Fourthwall has limited email capability, so use Klaviyo (which integrates with Fourthwall) for automated flows:</w:t>
      </w:r>
    </w:p>
    <w:p>
      <w:pPr>
        <w:spacing w:after="200"/>
      </w:pPr>
    </w:p>
    <w:p>
      <w:pPr>
        <w:spacing w:after="120"/>
      </w:pPr>
      <w:r>
        <w:rPr>
          <w:rFonts w:ascii="Arial" w:cs="Arial" w:eastAsia="Arial" w:hAnsi="Arial"/>
          <w:b/>
          <w:bCs/>
          <w:sz w:val="22"/>
          <w:szCs w:val="22"/>
        </w:rPr>
        <w:t xml:space="preserve">Flow 1: Welcome Series (3 emails over 7 days). </w:t>
      </w:r>
      <w:r>
        <w:rPr>
          <w:rFonts w:ascii="Arial" w:cs="Arial" w:eastAsia="Arial" w:hAnsi="Arial"/>
          <w:sz w:val="22"/>
          <w:szCs w:val="22"/>
        </w:rPr>
        <w:t xml:space="preserve">Email 1 (immediate): Welcome to HRDLF. Brand story, founder note, 10% first purchase code. Email 2 (day 3): The 2006 Origin Story. Full brand history with photos. Email 3 (day 7): Meet the Collection. Product showcase with direct links to hrdlf.com.</w:t>
      </w:r>
    </w:p>
    <w:p>
      <w:pPr>
        <w:spacing w:after="200"/>
      </w:pPr>
    </w:p>
    <w:p>
      <w:pPr>
        <w:spacing w:after="120"/>
      </w:pPr>
      <w:r>
        <w:rPr>
          <w:rFonts w:ascii="Arial" w:cs="Arial" w:eastAsia="Arial" w:hAnsi="Arial"/>
          <w:b/>
          <w:bCs/>
          <w:sz w:val="22"/>
          <w:szCs w:val="22"/>
        </w:rPr>
        <w:t xml:space="preserve">Flow 2: Abandoned Cart (2 emails over 48 hours). </w:t>
      </w:r>
      <w:r>
        <w:rPr>
          <w:rFonts w:ascii="Arial" w:cs="Arial" w:eastAsia="Arial" w:hAnsi="Arial"/>
          <w:sz w:val="22"/>
          <w:szCs w:val="22"/>
        </w:rPr>
        <w:t xml:space="preserve">Email 1 (4 hours): 'Still thinking about it?' Product image + direct link back. Email 2 (24 hours): 'Nothing Awesome Comes Easy, but this can.' Urgency messaging + optional incentive.</w:t>
      </w:r>
    </w:p>
    <w:p>
      <w:pPr>
        <w:spacing w:after="200"/>
      </w:pPr>
    </w:p>
    <w:p>
      <w:pPr>
        <w:spacing w:after="120"/>
      </w:pPr>
      <w:r>
        <w:rPr>
          <w:rFonts w:ascii="Arial" w:cs="Arial" w:eastAsia="Arial" w:hAnsi="Arial"/>
          <w:b/>
          <w:bCs/>
          <w:sz w:val="22"/>
          <w:szCs w:val="22"/>
        </w:rPr>
        <w:t xml:space="preserve">Flow 3: Post-Purchase (3 emails over 14 days). </w:t>
      </w:r>
      <w:r>
        <w:rPr>
          <w:rFonts w:ascii="Arial" w:cs="Arial" w:eastAsia="Arial" w:hAnsi="Arial"/>
          <w:sz w:val="22"/>
          <w:szCs w:val="22"/>
        </w:rPr>
        <w:t xml:space="preserve">Email 1 (immediate): Order confirmation + brand story. Email 2 (day 7): 'How to style your HRDLF.' Content + social media follow request. Email 3 (day 14): Review request + referral program introduction.</w:t>
      </w:r>
    </w:p>
    <w:p>
      <w:pPr>
        <w:spacing w:after="200"/>
      </w:pPr>
    </w:p>
    <w:p>
      <w:pPr>
        <w:spacing w:after="120"/>
      </w:pPr>
      <w:r>
        <w:rPr>
          <w:rFonts w:ascii="Arial" w:cs="Arial" w:eastAsia="Arial" w:hAnsi="Arial"/>
          <w:b/>
          <w:bCs/>
          <w:sz w:val="22"/>
          <w:szCs w:val="22"/>
        </w:rPr>
        <w:t xml:space="preserve">Flow 4: Monthly Newsletter (HARDWIRED WEEKLY). </w:t>
      </w:r>
      <w:r>
        <w:rPr>
          <w:rFonts w:ascii="Arial" w:cs="Arial" w:eastAsia="Arial" w:hAnsi="Arial"/>
          <w:sz w:val="22"/>
          <w:szCs w:val="22"/>
        </w:rPr>
        <w:t xml:space="preserve">Weekly drops, brand updates, culture content. This builds the email list that becomes your most valuable owned marketing channel. Promote signup on hardlifeapparelco.com and across social media.</w:t>
      </w:r>
    </w:p>
    <w:p>
      <w:pPr>
        <w:spacing w:after="200"/>
      </w:pPr>
    </w:p>
    <w:p>
      <w:pPr>
        <w:pStyle w:val="Heading2"/>
      </w:pPr>
      <w:r>
        <w:t xml:space="preserve">Analytics and Attribution Setup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6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Search Console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search impressions, clicks, keyword rankings, and indexing status for hrdlf.com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(Day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Analytics 4</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Track site traffic, user behavior, conversions, and revenue attribution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Immediate (Day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Merchant Center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Google Shopping free listings and paid ads when ready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Ahrefs or Semrush (Lite plan)</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 backlink growth, competitor analysis, keyword tracking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1 ($99-129/mo)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Klaviyo (Free tier)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marketing automation, abandoned cart recovery, list building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Hotjar (Free tier)</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Heatmaps and session recordings to identify conversion blockers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Tag Manager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Centralize tracking pixels and event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r>
    </w:tbl>
    <w:p>
      <w:r>
        <w:br w:type="page"/>
      </w:r>
    </w:p>
    <w:p>
      <w:pPr>
        <w:pStyle w:val="Heading1"/>
      </w:pPr>
      <w:r>
        <w:t xml:space="preserve">Legal Protection Strategy</w:t>
      </w:r>
    </w:p>
    <w:p>
      <w:pPr>
        <w:pStyle w:val="Heading2"/>
      </w:pPr>
      <w:r>
        <w:t xml:space="preserve">Strengthening the Trademark Application</w:t>
      </w:r>
    </w:p>
    <w:p>
      <w:pPr>
        <w:spacing w:after="120"/>
      </w:pPr>
      <w:r>
        <w:rPr>
          <w:rFonts w:ascii="Arial" w:cs="Arial" w:eastAsia="Arial" w:hAnsi="Arial"/>
          <w:sz w:val="22"/>
          <w:szCs w:val="22"/>
        </w:rPr>
        <w:t xml:space="preserve">Your federal trademark application is your most important defensive asset. Here is how to strengthen it:</w:t>
      </w:r>
    </w:p>
    <w:p>
      <w:pPr>
        <w:spacing w:after="200"/>
      </w:pPr>
    </w:p>
    <w:p>
      <w:pPr>
        <w:spacing w:after="120"/>
      </w:pPr>
      <w:r>
        <w:rPr>
          <w:rFonts w:ascii="Arial" w:cs="Arial" w:eastAsia="Arial" w:hAnsi="Arial"/>
          <w:b/>
          <w:bCs/>
          <w:sz w:val="22"/>
          <w:szCs w:val="22"/>
        </w:rPr>
        <w:t xml:space="preserve">Evidence Package for 2006 Founding:</w:t>
      </w:r>
      <w:r>
        <w:rPr>
          <w:rFonts w:ascii="Arial" w:cs="Arial" w:eastAsia="Arial" w:hAnsi="Arial"/>
          <w:sz w:val="22"/>
          <w:szCs w:val="22"/>
        </w:rPr>
        <w:t xml:space="preserve"/>
      </w:r>
    </w:p>
    <w:p>
      <w:pPr>
        <w:spacing w:after="120"/>
      </w:pPr>
      <w:r>
        <w:rPr>
          <w:rFonts w:ascii="Arial" w:cs="Arial" w:eastAsia="Arial" w:hAnsi="Arial"/>
          <w:sz w:val="22"/>
          <w:szCs w:val="22"/>
        </w:rPr>
        <w:t xml:space="preserve">Compile and organize the following: Domain registration records (WHOIS history showing hrdlf.com and hardlifeapparelco.com registered in 2006 or earliest available date). Wayback Machine screenshots of both domains from 2006 onward. Social media account creation dates (Twitter @HardLifeApparel, Instagram @hardlifeapparelco). Any product photos, receipts, invoices, or correspondence from 2006-2010. Press mentions, blog features, or social media posts referencing the brand. Trademark use specimens showing the mark on products and in commerce.</w:t>
      </w:r>
    </w:p>
    <w:p>
      <w:pPr>
        <w:spacing w:after="200"/>
      </w:pPr>
    </w:p>
    <w:p>
      <w:pPr>
        <w:spacing w:after="120"/>
      </w:pPr>
      <w:r>
        <w:rPr>
          <w:rFonts w:ascii="Arial" w:cs="Arial" w:eastAsia="Arial" w:hAnsi="Arial"/>
          <w:sz w:val="22"/>
          <w:szCs w:val="22"/>
        </w:rPr>
        <w:t xml:space="preserve">Store all evidence in a secure, organized digital folder with dates clearly labeled. This package serves double duty: supporting your trademark application AND providing ammunition against any copycat challenges.</w:t>
      </w:r>
    </w:p>
    <w:p>
      <w:pPr>
        <w:spacing w:after="200"/>
      </w:pPr>
    </w:p>
    <w:p>
      <w:pPr>
        <w:pStyle w:val="Heading2"/>
      </w:pPr>
      <w:r>
        <w:t xml:space="preserve">Copycat Defense Strategy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Copycat</w:t>
            </w:r>
          </w:p>
        </w:tc>
        <w:tc>
          <w:tcPr>
            <w:tcW w:type="dxa" w:w="14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Level</w:t>
            </w:r>
          </w:p>
        </w:tc>
        <w:tc>
          <w:tcPr>
            <w:tcW w:type="dxa" w:w="57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hardlifeclothing.com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(ranking for your brand terms)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cease-and-desist once trademark is registered. Document their founding date (likely post-2006). File opposition if they apply for any trademark.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hardlife305.com (est. 2024)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 (brand confusion)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their 2024 founding claim. Low immediate threat but may need C&amp;D if they grow. Their lorem ipsum content suggests low commitment.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@hardlife_apparel (IG, 6.2K)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(handle confusion)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Instagram trademark complaint once federal mark is registered. Document their content for evidence.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hardlife.clothing (IG, Polish)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(different market)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 only. Different geographic market reduces confusion risk.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hardlifefightwear.co.uk (MMA)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(different category)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only. Different product category, but document in case of expansion.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Redbubble/TeePublic sellers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 (after trademark)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DMCA and trademark complaints through marketplace IP programs immediately after registration.</w:t>
            </w:r>
          </w:p>
        </w:tc>
      </w:tr>
    </w:tbl>
    <w:p>
      <w:pPr>
        <w:spacing w:after="200"/>
      </w:pPr>
    </w:p>
    <w:p>
      <w:pPr>
        <w:pStyle w:val="Heading2"/>
      </w:pPr>
      <w:r>
        <w:t xml:space="preserve">Brand Monitoring System</w:t>
      </w:r>
    </w:p>
    <w:p>
      <w:pPr>
        <w:spacing w:after="120"/>
      </w:pPr>
      <w:r>
        <w:rPr>
          <w:rFonts w:ascii="Arial" w:cs="Arial" w:eastAsia="Arial" w:hAnsi="Arial"/>
          <w:sz w:val="22"/>
          <w:szCs w:val="22"/>
        </w:rPr>
        <w:t xml:space="preserve">Set up the following automated monitoring (all free or low-cost):</w:t>
      </w:r>
    </w:p>
    <w:p>
      <w:pPr>
        <w:spacing w:after="200"/>
      </w:pPr>
    </w:p>
    <w:p>
      <w:pPr>
        <w:spacing w:after="120"/>
      </w:pPr>
      <w:r>
        <w:rPr>
          <w:rFonts w:ascii="Arial" w:cs="Arial" w:eastAsia="Arial" w:hAnsi="Arial"/>
          <w:sz w:val="22"/>
          <w:szCs w:val="22"/>
        </w:rPr>
        <w:t xml:space="preserve">Google Alerts for: 'Hardlife Apparel', 'HRDLF', 'Hard Life Clothing', 'Hardlife streetwear'. Set to deliver daily. Social media monitoring: Search your brand name weekly on Instagram, TikTok, Twitter/X. Tools like Social Searcher (free) can automate this. Domain monitoring: Set alerts on DomainTools or similar services for any new domain registrations containing 'hardlife'. Marketplace monitoring: Monthly search on Redbubble, TeePublic, Etsy, Amazon for 'hardlife' apparel listings.</w:t>
      </w:r>
    </w:p>
    <w:p>
      <w:pPr>
        <w:spacing w:after="200"/>
      </w:pPr>
    </w:p>
    <w:p>
      <w:pPr>
        <w:spacing w:after="120"/>
      </w:pPr>
      <w:r>
        <w:rPr>
          <w:rFonts w:ascii="Arial" w:cs="Arial" w:eastAsia="Arial" w:hAnsi="Arial"/>
          <w:sz w:val="22"/>
          <w:szCs w:val="22"/>
        </w:rPr>
        <w:t xml:space="preserve">Once your federal trademark is registered, you gain the legal standing to enforce your rights against all of the above. Until then, focus on building evidence and establishing clear brand presence in search results.</w:t>
      </w:r>
    </w:p>
    <w:p>
      <w:r>
        <w:br w:type="page"/>
      </w:r>
    </w:p>
    <w:p>
      <w:pPr>
        <w:pStyle w:val="Heading1"/>
      </w:pPr>
      <w:r>
        <w:t xml:space="preserve">Budget Allocation</w:t>
      </w:r>
    </w:p>
    <w:p>
      <w:pPr>
        <w:pStyle w:val="Heading2"/>
      </w:pPr>
      <w:r>
        <w:t xml:space="preserve">Monthly Budget Breakdown ($500-$2,000 Range)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c>
          <w:tcPr>
            <w:tcW w:type="dxa" w:w="25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($500/mo)</w:t>
            </w:r>
          </w:p>
        </w:tc>
        <w:tc>
          <w:tcPr>
            <w:tcW w:type="dxa" w:w="2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($1,200/mo)</w:t>
            </w:r>
          </w:p>
        </w:tc>
        <w:tc>
          <w:tcPr>
            <w:tcW w:type="dxa" w:w="28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Aggressive ($2,000/mo)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Tool (Ahrefs/Semrush)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(free alternatives)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$99/mo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WordPress Hosting (content hub)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$8/mo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$25/mo (managed)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Marketing (Klaviyo)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(free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(free tier)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$45/mo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Press Release Distribution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(free platforms)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$100/mo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Building/Outreach VA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(DIY)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Seeding/Influencers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$200/mo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Creation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(DIY with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$400/mo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Ads (Shopping)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$100/mo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$231/mo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$1,007/mo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$2,000/mo</w:t>
            </w:r>
          </w:p>
        </w:tc>
      </w:tr>
    </w:tbl>
    <w:p>
      <w:pPr>
        <w:spacing w:after="200"/>
      </w:pPr>
    </w:p>
    <w:p>
      <w:pPr>
        <w:spacing w:after="120"/>
      </w:pPr>
      <w:r>
        <w:rPr>
          <w:rFonts w:ascii="Arial" w:cs="Arial" w:eastAsia="Arial" w:hAnsi="Arial"/>
          <w:sz w:val="22"/>
          <w:szCs w:val="22"/>
        </w:rPr>
        <w:t xml:space="preserve">Recommendation: Start at the $500-800 level for months 1-2 while validating the strategy. Increase to $1,200+ at month 3 once you see backlink growth and traffic improvements. The SEO tool subscription (Ahrefs Lite at $99/month) is the highest-ROI investment because it lets you track progress, find opportunities, and monitor competitors systematically.</w:t>
      </w:r>
    </w:p>
    <w:p>
      <w:r>
        <w:br w:type="page"/>
      </w:r>
    </w:p>
    <w:p>
      <w:pPr>
        <w:pStyle w:val="Heading1"/>
      </w:pPr>
      <w:r>
        <w:t xml:space="preserve">Timeline and Key Performance Indicators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3200"/>
        <w:gridCol w:w="1760"/>
      </w:tblGrid>
      <w:tr>
        <w:tc>
          <w:tcPr>
            <w:tcW w:type="dxa" w:w="3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Date</w:t>
            </w:r>
          </w:p>
        </w:tc>
        <w:tc>
          <w:tcPr>
            <w:tcW w:type="dxa" w:w="320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1760"/>
            <w:tcBorders>
              <w:top w:val="single" w:color="CCCCCC" w:sz="1"/>
              <w:left w:val="single" w:color="CCCCCC" w:sz="1"/>
              <w:bottom w:val="single" w:color="CCCCCC" w:sz="1"/>
              <w:right w:val="single" w:color="CCCCCC" w:sz="1"/>
            </w:tcBorders>
            <w:shd w:fill="212121"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Search Console + GA4 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verified and receiving data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product descriptions rewritten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 words per product, keywords integrated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markup injected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 results validated in Google's testing tool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Merchant Center live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Products appearing in Google Shopping tab</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hardlifeapparelco.com WordPress 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deployed with brand story + 3 articles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for 'Hardlife Apparel' branded search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hrdlf.com in position 1 on Google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quality backlinks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in Ahrefs/GSC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Tier 2 publication feature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Published article mentioning and linking to HRDLF</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quality backlinks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rating increase visible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Email list reaches 500 subscribers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Klaviyo list with engaged subscribers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organic revenue ($1K+/mo)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attributed to organic search in GA4</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Tier 1 publication feature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Hypebeast/Complex/Highsnobiety mention</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 quality backlinks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rating 30+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Organic revenue $5K+/mo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 12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Consistent monthly organic sales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quality backlinks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rating 40+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started</w:t>
            </w:r>
          </w:p>
        </w:tc>
      </w:tr>
    </w:tbl>
    <w:p>
      <w:r>
        <w:br w:type="page"/>
      </w:r>
    </w:p>
    <w:p>
      <w:pPr>
        <w:pStyle w:val="Heading1"/>
      </w:pPr>
      <w:r>
        <w:t xml:space="preserve">Questions for Brooks</w:t>
      </w:r>
    </w:p>
    <w:p>
      <w:pPr>
        <w:spacing w:after="120"/>
      </w:pPr>
      <w:r>
        <w:rPr>
          <w:rFonts w:ascii="Arial" w:cs="Arial" w:eastAsia="Arial" w:hAnsi="Arial"/>
          <w:sz w:val="22"/>
          <w:szCs w:val="22"/>
        </w:rPr>
        <w:t xml:space="preserve">To refine and execute this strategy, I need the following information:</w:t>
      </w:r>
    </w:p>
    <w:p>
      <w:pPr>
        <w:spacing w:after="200"/>
      </w:pPr>
    </w:p>
    <w:p>
      <w:pPr>
        <w:spacing w:after="120"/>
      </w:pPr>
      <w:r>
        <w:rPr>
          <w:rFonts w:ascii="Arial" w:cs="Arial" w:eastAsia="Arial" w:hAnsi="Arial"/>
          <w:b/>
          <w:bCs/>
          <w:sz w:val="22"/>
          <w:szCs w:val="22"/>
        </w:rPr>
        <w:t xml:space="preserve">1. Current analytics: </w:t>
      </w:r>
      <w:r>
        <w:rPr>
          <w:rFonts w:ascii="Arial" w:cs="Arial" w:eastAsia="Arial" w:hAnsi="Arial"/>
          <w:sz w:val="22"/>
          <w:szCs w:val="22"/>
        </w:rPr>
        <w:t xml:space="preserve">Do you have Google Search Console or Google Analytics set up for hrdlf.com? If so, what does current traffic look like?</w:t>
      </w:r>
    </w:p>
    <w:p>
      <w:pPr>
        <w:spacing w:after="200"/>
      </w:pPr>
    </w:p>
    <w:p>
      <w:pPr>
        <w:spacing w:after="120"/>
      </w:pPr>
      <w:r>
        <w:rPr>
          <w:rFonts w:ascii="Arial" w:cs="Arial" w:eastAsia="Arial" w:hAnsi="Arial"/>
          <w:b/>
          <w:bCs/>
          <w:sz w:val="22"/>
          <w:szCs w:val="22"/>
        </w:rPr>
        <w:t xml:space="preserve">2. Domain history: </w:t>
      </w:r>
      <w:r>
        <w:rPr>
          <w:rFonts w:ascii="Arial" w:cs="Arial" w:eastAsia="Arial" w:hAnsi="Arial"/>
          <w:sz w:val="22"/>
          <w:szCs w:val="22"/>
        </w:rPr>
        <w:t xml:space="preserve">Do you have WHOIS records or screenshots confirming 2006 registration for both domains? Can you access the Wayback Machine archive for either site?</w:t>
      </w:r>
    </w:p>
    <w:p>
      <w:pPr>
        <w:spacing w:after="200"/>
      </w:pPr>
    </w:p>
    <w:p>
      <w:pPr>
        <w:spacing w:after="120"/>
      </w:pPr>
      <w:r>
        <w:rPr>
          <w:rFonts w:ascii="Arial" w:cs="Arial" w:eastAsia="Arial" w:hAnsi="Arial"/>
          <w:b/>
          <w:bCs/>
          <w:sz w:val="22"/>
          <w:szCs w:val="22"/>
        </w:rPr>
        <w:t xml:space="preserve">3. Trademark status: </w:t>
      </w:r>
      <w:r>
        <w:rPr>
          <w:rFonts w:ascii="Arial" w:cs="Arial" w:eastAsia="Arial" w:hAnsi="Arial"/>
          <w:sz w:val="22"/>
          <w:szCs w:val="22"/>
        </w:rPr>
        <w:t xml:space="preserve">What is the current status of your federal trademark application? Serial number? Any office actions received?</w:t>
      </w:r>
    </w:p>
    <w:p>
      <w:pPr>
        <w:spacing w:after="200"/>
      </w:pPr>
    </w:p>
    <w:p>
      <w:pPr>
        <w:spacing w:after="120"/>
      </w:pPr>
      <w:r>
        <w:rPr>
          <w:rFonts w:ascii="Arial" w:cs="Arial" w:eastAsia="Arial" w:hAnsi="Arial"/>
          <w:b/>
          <w:bCs/>
          <w:sz w:val="22"/>
          <w:szCs w:val="22"/>
        </w:rPr>
        <w:t xml:space="preserve">4. Content hub hosting: </w:t>
      </w:r>
      <w:r>
        <w:rPr>
          <w:rFonts w:ascii="Arial" w:cs="Arial" w:eastAsia="Arial" w:hAnsi="Arial"/>
          <w:sz w:val="22"/>
          <w:szCs w:val="22"/>
        </w:rPr>
        <w:t xml:space="preserve">Are you comfortable deploying hardlifeapparelco.com on WordPress? Do you have existing hosting or would you need to set this up?</w:t>
      </w:r>
    </w:p>
    <w:p>
      <w:pPr>
        <w:spacing w:after="200"/>
      </w:pPr>
    </w:p>
    <w:p>
      <w:pPr>
        <w:spacing w:after="120"/>
      </w:pPr>
      <w:r>
        <w:rPr>
          <w:rFonts w:ascii="Arial" w:cs="Arial" w:eastAsia="Arial" w:hAnsi="Arial"/>
          <w:b/>
          <w:bCs/>
          <w:sz w:val="22"/>
          <w:szCs w:val="22"/>
        </w:rPr>
        <w:t xml:space="preserve">5. Product pipeline: </w:t>
      </w:r>
      <w:r>
        <w:rPr>
          <w:rFonts w:ascii="Arial" w:cs="Arial" w:eastAsia="Arial" w:hAnsi="Arial"/>
          <w:sz w:val="22"/>
          <w:szCs w:val="22"/>
        </w:rPr>
        <w:t xml:space="preserve">How many products do you currently have live and in development? Are there planned drops or collections for the next 6 months?</w:t>
      </w:r>
    </w:p>
    <w:p>
      <w:pPr>
        <w:spacing w:after="200"/>
      </w:pPr>
    </w:p>
    <w:p>
      <w:pPr>
        <w:spacing w:after="120"/>
      </w:pPr>
      <w:r>
        <w:rPr>
          <w:rFonts w:ascii="Arial" w:cs="Arial" w:eastAsia="Arial" w:hAnsi="Arial"/>
          <w:b/>
          <w:bCs/>
          <w:sz w:val="22"/>
          <w:szCs w:val="22"/>
        </w:rPr>
        <w:t xml:space="preserve">6. Existing email list: </w:t>
      </w:r>
      <w:r>
        <w:rPr>
          <w:rFonts w:ascii="Arial" w:cs="Arial" w:eastAsia="Arial" w:hAnsi="Arial"/>
          <w:sz w:val="22"/>
          <w:szCs w:val="22"/>
        </w:rPr>
        <w:t xml:space="preserve">Do you have any existing email subscribers from previous brand activities? What tool is currently handling newsletter signups?</w:t>
      </w:r>
    </w:p>
    <w:p>
      <w:pPr>
        <w:spacing w:after="200"/>
      </w:pPr>
    </w:p>
    <w:p>
      <w:pPr>
        <w:spacing w:after="120"/>
      </w:pPr>
      <w:r>
        <w:rPr>
          <w:rFonts w:ascii="Arial" w:cs="Arial" w:eastAsia="Arial" w:hAnsi="Arial"/>
          <w:b/>
          <w:bCs/>
          <w:sz w:val="22"/>
          <w:szCs w:val="22"/>
        </w:rPr>
        <w:t xml:space="preserve">7. Social media metrics: </w:t>
      </w:r>
      <w:r>
        <w:rPr>
          <w:rFonts w:ascii="Arial" w:cs="Arial" w:eastAsia="Arial" w:hAnsi="Arial"/>
          <w:sz w:val="22"/>
          <w:szCs w:val="22"/>
        </w:rPr>
        <w:t xml:space="preserve">What are your current follower counts and engagement rates on Instagram and TikTok?</w:t>
      </w:r>
    </w:p>
    <w:p>
      <w:pPr>
        <w:spacing w:after="200"/>
      </w:pPr>
    </w:p>
    <w:p>
      <w:pPr>
        <w:spacing w:after="120"/>
      </w:pPr>
      <w:r>
        <w:rPr>
          <w:rFonts w:ascii="Arial" w:cs="Arial" w:eastAsia="Arial" w:hAnsi="Arial"/>
          <w:b/>
          <w:bCs/>
          <w:sz w:val="22"/>
          <w:szCs w:val="22"/>
        </w:rPr>
        <w:t xml:space="preserve">8. Photography assets: </w:t>
      </w:r>
      <w:r>
        <w:rPr>
          <w:rFonts w:ascii="Arial" w:cs="Arial" w:eastAsia="Arial" w:hAnsi="Arial"/>
          <w:sz w:val="22"/>
          <w:szCs w:val="22"/>
        </w:rPr>
        <w:t xml:space="preserve">Do you have professional product photography and lifestyle/lookbook images ready?</w:t>
      </w:r>
    </w:p>
    <w:p>
      <w:pPr>
        <w:spacing w:after="200"/>
      </w:pPr>
    </w:p>
    <w:p>
      <w:pPr>
        <w:spacing w:after="120"/>
      </w:pPr>
      <w:r>
        <w:rPr>
          <w:rFonts w:ascii="Arial" w:cs="Arial" w:eastAsia="Arial" w:hAnsi="Arial"/>
          <w:b/>
          <w:bCs/>
          <w:sz w:val="22"/>
          <w:szCs w:val="22"/>
        </w:rPr>
        <w:t xml:space="preserve">9. Budget commitment: </w:t>
      </w:r>
      <w:r>
        <w:rPr>
          <w:rFonts w:ascii="Arial" w:cs="Arial" w:eastAsia="Arial" w:hAnsi="Arial"/>
          <w:sz w:val="22"/>
          <w:szCs w:val="22"/>
        </w:rPr>
        <w:t xml:space="preserve">Of the $500-2,000/month range, what are you comfortable committing for the first 3 months to validate the approach?</w:t>
      </w:r>
    </w:p>
    <w:p>
      <w:pPr>
        <w:spacing w:after="200"/>
      </w:pPr>
    </w:p>
    <w:p>
      <w:pPr>
        <w:spacing w:after="120"/>
      </w:pPr>
      <w:r>
        <w:rPr>
          <w:rFonts w:ascii="Arial" w:cs="Arial" w:eastAsia="Arial" w:hAnsi="Arial"/>
          <w:b/>
          <w:bCs/>
          <w:sz w:val="22"/>
          <w:szCs w:val="22"/>
        </w:rPr>
        <w:t xml:space="preserve">10. Time commitment: </w:t>
      </w:r>
      <w:r>
        <w:rPr>
          <w:rFonts w:ascii="Arial" w:cs="Arial" w:eastAsia="Arial" w:hAnsi="Arial"/>
          <w:sz w:val="22"/>
          <w:szCs w:val="22"/>
        </w:rPr>
        <w:t xml:space="preserve">How many hours per week can you personally dedicate to outreach, content creation, and strategy execution?</w:t>
      </w:r>
    </w:p>
    <w:p>
      <w:pPr>
        <w:spacing w:after="200"/>
      </w:pPr>
    </w:p>
    <w:p>
      <w:pPr>
        <w:spacing w:after="120"/>
      </w:pPr>
      <w:r>
        <w:rPr>
          <w:rFonts w:ascii="Arial" w:cs="Arial" w:eastAsia="Arial" w:hAnsi="Arial"/>
          <w:sz w:val="22"/>
          <w:szCs w:val="22"/>
        </w:rPr>
        <w:t xml:space="preserve">Your answers to these questions will determine which parts of this strategy we prioritize and how aggressively we can move in the first 90 days.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HRDLF SEO &amp; Growth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2026-02-10T11:51:04.100Z</dcterms:created>
  <dcterms:modified xsi:type="dcterms:W3CDTF">2026-02-10T11:51:04.101Z</dcterms:modified>
</cp:coreProperties>
</file>

<file path=docProps/custom.xml><?xml version="1.0" encoding="utf-8"?>
<Properties xmlns="http://schemas.openxmlformats.org/officeDocument/2006/custom-properties" xmlns:vt="http://schemas.openxmlformats.org/officeDocument/2006/docPropsVTypes"/>
</file>