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to 10 before the Overrun Tracker (a separate dial tracking how much overrun damage the team can absorb) runs out.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You lose if the Overrun Tracker reaches 0 (overruns damage it; the enemy Progress Track is a separate danger dial, not the loss condition).</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Overrun Tracker damage from them, and they’re excluded from the "all lanes survived" check that grants Player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skip this step entirely this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into each lane’s reserve: count per lane comes from Difficulty and current Player Progress (see 2.4 Enemy hoard size per lane); Rank drawn comes from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the enemy's Active card deals damage first each exchange, then the player's Active unit responds – unless an ability grants the player's unit priority (e.g. "Attacks 1st"), in which case that unit goes first instead.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is free,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(equipping is always free).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spacing w:after="160"/>
      </w:pPr>
      <w:r>
        <w:rPr>
          <w:rFonts w:ascii="Arial" w:cs="Arial" w:eastAsia="Arial" w:hAnsi="Arial"/>
          <w:b/>
          <w:bCs/>
          <w:sz w:val="22"/>
          <w:szCs w:val="22"/>
        </w:rPr>
        <w:t xml:space="preserve">Location Upgrades: </w:t>
      </w:r>
      <w:r>
        <w:rPr>
          <w:rFonts w:ascii="Arial" w:cs="Arial" w:eastAsia="Arial" w:hAnsi="Arial"/>
          <w:sz w:val="22"/>
          <w:szCs w:val="22"/>
        </w:rPr>
        <w:t xml:space="preserve">a location's upgrades are the permanent effects bought from Command Cards whose Building matches it. Each location has a fixed, limited number of Upgrade slots – Armory 1, Medical Bay 2, Command 2, Battlefield 3, Containment Block 3, Barracks 4 – far fewer than the number of real Passive-bearing Command Cards that exist for it (Armory 3, Medical Bay 4, Command 5, Battlefield 6, Containment Block 7, Barracks 9 available), so a location can never have every possible upgrade active at once; players choose which to keep. Cards with no Passive (Active/Instant-only) never occupy a slot. A location is “fully upgraded” once every one of its slots is filled. Once at capacity, a player may swap: deactivating an existing upgrade is free, but it is discarded for good (it can never be rebuilt at that location again), and building its replacement costs that card's full price as normal.</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