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DF2" w:rsidRDefault="00E75DF2">
      <w:pPr>
        <w:spacing w:before="240" w:after="240"/>
      </w:pPr>
    </w:p>
    <w:p w:rsidR="00E75DF2" w:rsidRDefault="00680967">
      <w:pPr>
        <w:spacing w:before="240" w:after="240"/>
        <w:rPr>
          <w:b/>
        </w:rPr>
      </w:pPr>
      <w:r>
        <w:rPr>
          <w:b/>
        </w:rPr>
        <w:t>Founder – Litšitso Mokhothu</w:t>
      </w:r>
    </w:p>
    <w:p w:rsidR="00E75DF2" w:rsidRDefault="00680967">
      <w:pPr>
        <w:spacing w:before="240" w:after="240"/>
      </w:pPr>
      <w:bookmarkStart w:id="0" w:name="_GoBack"/>
      <w:r>
        <w:t xml:space="preserve">Litšitso Mokhothu, born and raised in Maseru East, is the founder of </w:t>
      </w:r>
      <w:r>
        <w:rPr>
          <w:i/>
        </w:rPr>
        <w:t>Healthy Minds Advocacy (HeMA)</w:t>
      </w:r>
      <w:r>
        <w:t>, an initiative dedicated to promoting children’s mental health, neurodiver</w:t>
      </w:r>
      <w:r>
        <w:rPr>
          <w:lang w:val="en-US"/>
        </w:rPr>
        <w:t>gence</w:t>
      </w:r>
      <w:r>
        <w:t xml:space="preserve"> awareness, and emotional resilience in Lesotho. With a degree in Urban and Regional Planning, Litšitso brings a unique blend of community engagement, cultural heritage preservation, and youth advocacy to her work.</w:t>
      </w:r>
    </w:p>
    <w:p w:rsidR="00E75DF2" w:rsidRDefault="00680967">
      <w:pPr>
        <w:spacing w:before="240" w:after="240"/>
      </w:pPr>
      <w:r>
        <w:t>Her journey as an advocate began long bef</w:t>
      </w:r>
      <w:r>
        <w:t xml:space="preserve">ore HeMA. In 2021, she served as the interim chairperson of </w:t>
      </w:r>
      <w:r>
        <w:rPr>
          <w:i/>
        </w:rPr>
        <w:t>Jabari International</w:t>
      </w:r>
      <w:r>
        <w:t>, a mental health awareness organization, where she led impactful initiatives such as Lesotho’s World Mental Health Day events, including art therapy workshops, and organized o</w:t>
      </w:r>
      <w:r>
        <w:t>utreach to a school for children with cerebral palsy, combining donations with mental health education.</w:t>
      </w:r>
    </w:p>
    <w:p w:rsidR="00E75DF2" w:rsidRDefault="00680967">
      <w:pPr>
        <w:spacing w:before="240" w:after="240"/>
      </w:pPr>
      <w:r>
        <w:t xml:space="preserve">Since 2022, she has also served as a board member for the </w:t>
      </w:r>
      <w:r>
        <w:rPr>
          <w:i/>
        </w:rPr>
        <w:t>Nomapads Foundation</w:t>
      </w:r>
      <w:r>
        <w:t>, after volunteering with the organization on menstrual health education an</w:t>
      </w:r>
      <w:r>
        <w:t>d hygiene projects. This included visiting schools to teach menstrual health and distribute reusable pads to learners in need.</w:t>
      </w:r>
    </w:p>
    <w:p w:rsidR="00E75DF2" w:rsidRDefault="00680967">
      <w:pPr>
        <w:spacing w:before="240" w:after="240"/>
      </w:pPr>
      <w:r>
        <w:t xml:space="preserve">Alongside her mental health work, Litšitso volunteers with </w:t>
      </w:r>
      <w:r>
        <w:rPr>
          <w:i/>
        </w:rPr>
        <w:t>Seriti sa Makhoarane</w:t>
      </w:r>
      <w:r>
        <w:t xml:space="preserve"> on heritage restoration in Makeneng, where she fo</w:t>
      </w:r>
      <w:r>
        <w:t>cuses on heritage zoning and leads cultural projects for children</w:t>
      </w:r>
      <w:r w:rsidR="00A235E9">
        <w:t>,</w:t>
      </w:r>
      <w:r>
        <w:t xml:space="preserve"> such as the Sesotho writing program connecting young readers with the authors of their schoolbooks. She has also received international training in photogrammetry, 3D terrestrial laser scann</w:t>
      </w:r>
      <w:r>
        <w:t>ing, and GIS for heritage management in Greece, enhancing her ability to document and safeguard cultural sites.</w:t>
      </w:r>
    </w:p>
    <w:p w:rsidR="00E75DF2" w:rsidRDefault="00680967">
      <w:pPr>
        <w:spacing w:before="240" w:after="240"/>
      </w:pPr>
      <w:r>
        <w:t>Through HeMA, Litšitso channels her diverse experiences into creating safe, creative, and inclusive spaces where children can thrive. mind, body</w:t>
      </w:r>
      <w:r>
        <w:t>, and spirit</w:t>
      </w:r>
    </w:p>
    <w:bookmarkEnd w:id="0"/>
    <w:p w:rsidR="00E75DF2" w:rsidRDefault="00E75DF2"/>
    <w:sectPr w:rsidR="00E75D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DF2" w:rsidRDefault="00680967">
      <w:pPr>
        <w:spacing w:line="240" w:lineRule="auto"/>
      </w:pPr>
      <w:r>
        <w:separator/>
      </w:r>
    </w:p>
  </w:endnote>
  <w:endnote w:type="continuationSeparator" w:id="0">
    <w:p w:rsidR="00E75DF2" w:rsidRDefault="006809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DF2" w:rsidRDefault="00680967">
      <w:r>
        <w:separator/>
      </w:r>
    </w:p>
  </w:footnote>
  <w:footnote w:type="continuationSeparator" w:id="0">
    <w:p w:rsidR="00E75DF2" w:rsidRDefault="006809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F2"/>
    <w:rsid w:val="00680967"/>
    <w:rsid w:val="00A235E9"/>
    <w:rsid w:val="00C77EB7"/>
    <w:rsid w:val="00E56734"/>
    <w:rsid w:val="00E75DF2"/>
    <w:rsid w:val="4B9E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A7A6C153-84AA-4047-8C03-CC370B45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253</Words>
  <Characters>1502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mokhothu</dc:creator>
  <cp:lastModifiedBy>Tumelo Mokhothu</cp:lastModifiedBy>
  <cp:revision>3</cp:revision>
  <dcterms:created xsi:type="dcterms:W3CDTF">2025-08-10T20:24:00Z</dcterms:created>
  <dcterms:modified xsi:type="dcterms:W3CDTF">2025-08-17T19:20:00Z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E199AEC83B9A46E98B47A849D219FEF9_12</vt:lpwstr>
  </property>
  <property fmtid="{D5CDD505-2E9C-101B-9397-08002B2CF9AE}" pid="4" name="GrammarlyDocumentId">
    <vt:lpwstr>51418380-970e-4775-836b-f6de2fd89875</vt:lpwstr>
  </property>
</Properties>
</file>