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663D" w:rsidRDefault="00780567">
      <w:pPr>
        <w:pStyle w:val="Title"/>
      </w:pPr>
      <w:proofErr w:type="spellStart"/>
      <w:r>
        <w:t>Tummly</w:t>
      </w:r>
      <w:proofErr w:type="spellEnd"/>
      <w:r>
        <w:t xml:space="preserve"> Cookie Policy</w:t>
      </w:r>
    </w:p>
    <w:p w:rsidR="00BE663D" w:rsidRDefault="00780567">
      <w:r>
        <w:t>Effective date: 9 July 2026</w:t>
      </w:r>
    </w:p>
    <w:p w:rsidR="00BE663D" w:rsidRDefault="00780567">
      <w:r>
        <w:t>Last reviewed: 9 July 2026</w:t>
      </w:r>
    </w:p>
    <w:p w:rsidR="00BE663D" w:rsidRDefault="00780567">
      <w:r>
        <w:t>This Cookie Policy explains how Tummly.com Limited uses cookies and similar storage or access technologies when you visit Tummly.com, use the operator dashboard, open a guest page</w:t>
      </w:r>
      <w:r>
        <w:t xml:space="preserve"> through a Smart Guest Link, use the help centre, interact with dashboard shop or checkout flows, or receive certain Tummly emails and messages.</w:t>
      </w:r>
    </w:p>
    <w:p w:rsidR="00627B3F" w:rsidRDefault="00780567" w:rsidP="00627B3F">
      <w:r>
        <w:t>In this policy, “Tummly”, “we”, “us” and “our” mean Tummly.com Limited. “You” means a website visitor, restaura</w:t>
      </w:r>
      <w:r>
        <w:t xml:space="preserve">nt operator, authorised user, guest or other person using Tummly. This policy should be read together with our Privacy </w:t>
      </w:r>
      <w:proofErr w:type="gramStart"/>
      <w:r>
        <w:t>Notice and Terms</w:t>
      </w:r>
      <w:proofErr w:type="gramEnd"/>
      <w:r>
        <w:t xml:space="preserve"> and Conditions.</w:t>
      </w:r>
    </w:p>
    <w:p w:rsidR="00627B3F" w:rsidRDefault="00627B3F" w:rsidP="00627B3F">
      <w:bookmarkStart w:id="0" w:name="_GoBack"/>
      <w:bookmarkEnd w:id="0"/>
    </w:p>
    <w:p w:rsidR="00627B3F" w:rsidRDefault="00627B3F" w:rsidP="00627B3F">
      <w:pPr>
        <w:pStyle w:val="Heading1"/>
      </w:pPr>
      <w:r>
        <w:t>Contents</w:t>
      </w:r>
    </w:p>
    <w:p w:rsidR="00627B3F" w:rsidRDefault="00627B3F" w:rsidP="00627B3F">
      <w:r>
        <w:t>1. Who we are and how to contact us</w:t>
      </w:r>
    </w:p>
    <w:p w:rsidR="00627B3F" w:rsidRDefault="00627B3F" w:rsidP="00627B3F">
      <w:r>
        <w:t xml:space="preserve">2. What cookies and similar technologies </w:t>
      </w:r>
      <w:proofErr w:type="gramStart"/>
      <w:r>
        <w:t>are</w:t>
      </w:r>
      <w:proofErr w:type="gramEnd"/>
    </w:p>
    <w:p w:rsidR="00627B3F" w:rsidRDefault="00627B3F" w:rsidP="00627B3F">
      <w:r>
        <w:t>3. Where this policy applies</w:t>
      </w:r>
    </w:p>
    <w:p w:rsidR="00627B3F" w:rsidRDefault="00627B3F" w:rsidP="00627B3F">
      <w:r>
        <w:t xml:space="preserve">4. Why </w:t>
      </w:r>
      <w:proofErr w:type="spellStart"/>
      <w:r>
        <w:t>Tummly</w:t>
      </w:r>
      <w:proofErr w:type="spellEnd"/>
      <w:r>
        <w:t xml:space="preserve"> uses these technologies</w:t>
      </w:r>
    </w:p>
    <w:p w:rsidR="00627B3F" w:rsidRDefault="00627B3F" w:rsidP="00627B3F">
      <w:r>
        <w:t>5. Your choices and consent</w:t>
      </w:r>
    </w:p>
    <w:p w:rsidR="00627B3F" w:rsidRDefault="00627B3F" w:rsidP="00627B3F">
      <w:r>
        <w:t>6. Cookie and technology categories</w:t>
      </w:r>
    </w:p>
    <w:p w:rsidR="00627B3F" w:rsidRDefault="00627B3F" w:rsidP="00627B3F">
      <w:r>
        <w:t>7. Current and planned cookie list</w:t>
      </w:r>
    </w:p>
    <w:p w:rsidR="00627B3F" w:rsidRDefault="00627B3F" w:rsidP="00627B3F">
      <w:r>
        <w:t>8. Analytics, QR journeys and product measurement</w:t>
      </w:r>
    </w:p>
    <w:p w:rsidR="00627B3F" w:rsidRDefault="00627B3F" w:rsidP="00627B3F">
      <w:r>
        <w:t>9. Dashboard shop, checkout and fulfilment technologies</w:t>
      </w:r>
    </w:p>
    <w:p w:rsidR="00627B3F" w:rsidRDefault="00627B3F" w:rsidP="00627B3F">
      <w:r>
        <w:t xml:space="preserve">10. Support, help </w:t>
      </w:r>
      <w:proofErr w:type="spellStart"/>
      <w:r>
        <w:t>centre</w:t>
      </w:r>
      <w:proofErr w:type="spellEnd"/>
      <w:r>
        <w:t xml:space="preserve"> and communication technologies</w:t>
      </w:r>
    </w:p>
    <w:p w:rsidR="00627B3F" w:rsidRDefault="00627B3F" w:rsidP="00627B3F">
      <w:r>
        <w:t>11. Third-party technologies</w:t>
      </w:r>
    </w:p>
    <w:p w:rsidR="00627B3F" w:rsidRDefault="00627B3F" w:rsidP="00627B3F">
      <w:r>
        <w:t>12. Browser controls, withdrawal and deleting cookies</w:t>
      </w:r>
    </w:p>
    <w:p w:rsidR="00627B3F" w:rsidRDefault="00627B3F" w:rsidP="00627B3F">
      <w:r>
        <w:t>13. Changes to this policy</w:t>
      </w:r>
    </w:p>
    <w:p w:rsidR="00627B3F" w:rsidRPr="00627B3F" w:rsidRDefault="00627B3F" w:rsidP="00627B3F"/>
    <w:p w:rsidR="00BE663D" w:rsidRDefault="00780567">
      <w:pPr>
        <w:pStyle w:val="Heading1"/>
      </w:pPr>
      <w:r>
        <w:t>1. Who we are and how to contact us</w:t>
      </w:r>
    </w:p>
    <w:p w:rsidR="00BE663D" w:rsidRDefault="00780567">
      <w:r>
        <w:t xml:space="preserve">Tummly is operated by Tummly.com Limited, a company </w:t>
      </w:r>
      <w:r>
        <w:t>registered in England and Wales under company number 16236040. Our registered office is 71-75 Shelton Street, Covent Garden, London, WC2H 9JQ, United Kingdom.</w:t>
      </w:r>
    </w:p>
    <w:p w:rsidR="00BE663D" w:rsidRDefault="00780567">
      <w:r>
        <w:t>You can contact us about this Cookie Policy at compliance@tummly.com. For account or support ques</w:t>
      </w:r>
      <w:r>
        <w:t>tions, please use the support route shown on the Tummly website or in your account where available.</w:t>
      </w:r>
    </w:p>
    <w:p w:rsidR="00627B3F" w:rsidRDefault="00627B3F"/>
    <w:p w:rsidR="00BE663D" w:rsidRDefault="00780567">
      <w:pPr>
        <w:pStyle w:val="Heading1"/>
      </w:pPr>
      <w:r>
        <w:t>2. What cookies and similar technologies are</w:t>
      </w:r>
    </w:p>
    <w:p w:rsidR="00BE663D" w:rsidRDefault="00780567">
      <w:r>
        <w:t>Cookies are small text files placed on your browser or device. They can help a website remember information abo</w:t>
      </w:r>
      <w:r>
        <w:t>ut your visit, keep you signed in, protect accounts, measure usage, remember preferences, or support checkout and security flows.</w:t>
      </w:r>
    </w:p>
    <w:p w:rsidR="00BE663D" w:rsidRDefault="00780567">
      <w:r>
        <w:t>This policy also covers similar storage and access technologies. These may include local storage, session storage, scripts, ta</w:t>
      </w:r>
      <w:r>
        <w:t>gs, pixels, web beacons, device or browser identifiers, link decoration, campaign parameters, embedded third-party tools and similar technologies that store information on, or access information from, your device.</w:t>
      </w:r>
    </w:p>
    <w:p w:rsidR="00BE663D" w:rsidRDefault="00780567">
      <w:r>
        <w:lastRenderedPageBreak/>
        <w:t>Some of these technologies are set directl</w:t>
      </w:r>
      <w:r>
        <w:t xml:space="preserve">y by Tummly. </w:t>
      </w:r>
      <w:proofErr w:type="gramStart"/>
      <w:r>
        <w:t>Others may be set by service providers acting for us, such as analytics, hosting, security, payment, support or fulfilment providers</w:t>
      </w:r>
      <w:proofErr w:type="gramEnd"/>
      <w:r>
        <w:t>.</w:t>
      </w:r>
    </w:p>
    <w:p w:rsidR="00627B3F" w:rsidRDefault="00627B3F"/>
    <w:p w:rsidR="00BE663D" w:rsidRDefault="00780567">
      <w:pPr>
        <w:pStyle w:val="Heading1"/>
      </w:pPr>
      <w:r>
        <w:t>3. Where this policy applies</w:t>
      </w:r>
    </w:p>
    <w:p w:rsidR="00BE663D" w:rsidRDefault="00780567">
      <w:r>
        <w:t>This policy applies when you use or interact with:</w:t>
      </w:r>
    </w:p>
    <w:p w:rsidR="00BE663D" w:rsidRDefault="00780567">
      <w:pPr>
        <w:pStyle w:val="ListBullet"/>
        <w:spacing w:after="40"/>
      </w:pPr>
      <w:r>
        <w:t>the Tummly public website and</w:t>
      </w:r>
      <w:r>
        <w:t xml:space="preserve"> legal pages;</w:t>
      </w:r>
    </w:p>
    <w:p w:rsidR="00BE663D" w:rsidRDefault="00780567">
      <w:pPr>
        <w:pStyle w:val="ListBullet"/>
        <w:spacing w:after="40"/>
      </w:pPr>
      <w:r>
        <w:t>trial request and account setup flows;</w:t>
      </w:r>
    </w:p>
    <w:p w:rsidR="00BE663D" w:rsidRDefault="00780567">
      <w:pPr>
        <w:pStyle w:val="ListBullet"/>
        <w:spacing w:after="40"/>
      </w:pPr>
      <w:r>
        <w:t>the operator dashboard and related account areas;</w:t>
      </w:r>
    </w:p>
    <w:p w:rsidR="00BE663D" w:rsidRDefault="00780567">
      <w:pPr>
        <w:pStyle w:val="ListBullet"/>
        <w:spacing w:after="40"/>
      </w:pPr>
      <w:r>
        <w:t>Smart Guest Links, QR-led guest pages and guest feedback forms;</w:t>
      </w:r>
    </w:p>
    <w:p w:rsidR="00BE663D" w:rsidRDefault="00780567">
      <w:pPr>
        <w:pStyle w:val="ListBullet"/>
        <w:spacing w:after="40"/>
      </w:pPr>
      <w:r>
        <w:t>the help centre, contact routes and support tools;</w:t>
      </w:r>
    </w:p>
    <w:p w:rsidR="00BE663D" w:rsidRDefault="00780567">
      <w:pPr>
        <w:pStyle w:val="ListBullet"/>
        <w:spacing w:after="40"/>
      </w:pPr>
      <w:r>
        <w:t>dashboard shop, checkout, billing, ful</w:t>
      </w:r>
      <w:r>
        <w:t>filment and reorder flows where available;</w:t>
      </w:r>
    </w:p>
    <w:p w:rsidR="00BE663D" w:rsidRDefault="00780567">
      <w:pPr>
        <w:pStyle w:val="ListBullet"/>
        <w:spacing w:after="40"/>
      </w:pPr>
      <w:r>
        <w:t>Tummly emails, SMS or other supported messages that contain tracking links or similar technologies.</w:t>
      </w:r>
    </w:p>
    <w:p w:rsidR="00BE663D" w:rsidRDefault="00780567">
      <w:r>
        <w:t>Your cookie choices may apply only to the browser, device, account session, domain or subdomain where they are ma</w:t>
      </w:r>
      <w:r>
        <w:t>de. If you use another browser, device or domain, you may need to set your choices again.</w:t>
      </w:r>
    </w:p>
    <w:p w:rsidR="00627B3F" w:rsidRDefault="00627B3F"/>
    <w:p w:rsidR="00BE663D" w:rsidRDefault="00780567">
      <w:pPr>
        <w:pStyle w:val="Heading1"/>
      </w:pPr>
      <w:r>
        <w:t>4. Why Tummly uses these technologies</w:t>
      </w:r>
    </w:p>
    <w:p w:rsidR="00BE663D" w:rsidRDefault="00780567">
      <w:r>
        <w:t>Tummly may use cookies and similar technologies to:</w:t>
      </w:r>
    </w:p>
    <w:p w:rsidR="00BE663D" w:rsidRDefault="00780567">
      <w:pPr>
        <w:pStyle w:val="ListBullet"/>
        <w:spacing w:after="40"/>
      </w:pPr>
      <w:r>
        <w:t>operate the website, dashboard, guest pages and help centre;</w:t>
      </w:r>
    </w:p>
    <w:p w:rsidR="00BE663D" w:rsidRDefault="00780567">
      <w:pPr>
        <w:pStyle w:val="ListBullet"/>
        <w:spacing w:after="40"/>
      </w:pPr>
      <w:r>
        <w:t>keep accounts s</w:t>
      </w:r>
      <w:r>
        <w:t>ecure and support sign-in, one-time passcodes, trusted device controls and fraud prevention;</w:t>
      </w:r>
    </w:p>
    <w:p w:rsidR="00BE663D" w:rsidRDefault="00780567">
      <w:pPr>
        <w:pStyle w:val="ListBullet"/>
        <w:spacing w:after="40"/>
      </w:pPr>
      <w:r>
        <w:t>remember your cookie preferences and other basic choices;</w:t>
      </w:r>
    </w:p>
    <w:p w:rsidR="00BE663D" w:rsidRDefault="00780567">
      <w:pPr>
        <w:pStyle w:val="ListBullet"/>
        <w:spacing w:after="40"/>
      </w:pPr>
      <w:r>
        <w:t>maintain basket, checkout, billing, fulfilment and shop flows where available;</w:t>
      </w:r>
    </w:p>
    <w:p w:rsidR="00BE663D" w:rsidRDefault="00780567">
      <w:pPr>
        <w:pStyle w:val="ListBullet"/>
        <w:spacing w:after="40"/>
      </w:pPr>
      <w:r>
        <w:t>protect guest forms and QR</w:t>
      </w:r>
      <w:r>
        <w:t xml:space="preserve"> pages from abuse, spam and excessive submissions;</w:t>
      </w:r>
    </w:p>
    <w:p w:rsidR="00BE663D" w:rsidRDefault="00780567">
      <w:pPr>
        <w:pStyle w:val="ListBullet"/>
        <w:spacing w:after="40"/>
      </w:pPr>
      <w:r>
        <w:t>measure how visitors, operators and guests use Tummly, where permitted;</w:t>
      </w:r>
    </w:p>
    <w:p w:rsidR="00BE663D" w:rsidRDefault="00780567">
      <w:pPr>
        <w:pStyle w:val="ListBullet"/>
        <w:spacing w:after="40"/>
      </w:pPr>
      <w:r>
        <w:t>understand trial request, setup, QR scan, guest feedback, offer, campaign and shop performance;</w:t>
      </w:r>
    </w:p>
    <w:p w:rsidR="00BE663D" w:rsidRDefault="00780567">
      <w:pPr>
        <w:pStyle w:val="ListBullet"/>
        <w:spacing w:after="40"/>
      </w:pPr>
      <w:r>
        <w:t>improve product quality, support, onb</w:t>
      </w:r>
      <w:r>
        <w:t>oarding and user experience;</w:t>
      </w:r>
    </w:p>
    <w:p w:rsidR="00BE663D" w:rsidRDefault="00780567">
      <w:pPr>
        <w:pStyle w:val="ListBullet"/>
        <w:spacing w:after="40"/>
      </w:pPr>
      <w:r>
        <w:t>support help centre search, contact routes, support widgets and issue diagnostics;</w:t>
      </w:r>
    </w:p>
    <w:p w:rsidR="00BE663D" w:rsidRDefault="00780567">
      <w:pPr>
        <w:pStyle w:val="ListBullet"/>
        <w:spacing w:after="40"/>
      </w:pPr>
      <w:r>
        <w:t>support future marketing or advertising technologies only where introduced and where required consent or another lawful route is in place.</w:t>
      </w:r>
    </w:p>
    <w:p w:rsidR="00BE663D" w:rsidRDefault="00780567">
      <w:r>
        <w:t>Where</w:t>
      </w:r>
      <w:r>
        <w:t xml:space="preserve"> a cookie or similar technology involves personal data, our Privacy Notice explains how we use that personal data, our lawful bases, retention, sharing and your privacy rights.</w:t>
      </w:r>
    </w:p>
    <w:p w:rsidR="00627B3F" w:rsidRDefault="00627B3F"/>
    <w:p w:rsidR="00BE663D" w:rsidRDefault="00780567">
      <w:pPr>
        <w:pStyle w:val="Heading1"/>
      </w:pPr>
      <w:r>
        <w:t>5. Your choices and consent</w:t>
      </w:r>
    </w:p>
    <w:p w:rsidR="00BE663D" w:rsidRDefault="00780567">
      <w:r>
        <w:t xml:space="preserve">Strictly necessary technologies are always on </w:t>
      </w:r>
      <w:r>
        <w:t>because they are needed to provide the service, protect accounts, remember your cookie choice, secure guest pages, process checkout activity or provide a feature you have requested.</w:t>
      </w:r>
    </w:p>
    <w:p w:rsidR="00BE663D" w:rsidRDefault="00780567">
      <w:r>
        <w:t>For non-essential technologies, Tummly will ask for consent where required</w:t>
      </w:r>
      <w:r>
        <w:t>. This includes analytics, performance, marketing and certain support or personalisation technologies unless an applicable legal exception allows their use and any required objection or control mechanism is provided.</w:t>
      </w:r>
    </w:p>
    <w:p w:rsidR="00BE663D" w:rsidRDefault="00780567">
      <w:r>
        <w:t>When the cookie banner or settings cont</w:t>
      </w:r>
      <w:r>
        <w:t>rol is shown, you should be able to:</w:t>
      </w:r>
    </w:p>
    <w:p w:rsidR="00BE663D" w:rsidRDefault="00780567">
      <w:pPr>
        <w:pStyle w:val="ListBullet"/>
        <w:spacing w:after="40"/>
      </w:pPr>
      <w:r>
        <w:t>accept all optional technologies;</w:t>
      </w:r>
    </w:p>
    <w:p w:rsidR="00BE663D" w:rsidRDefault="00780567">
      <w:pPr>
        <w:pStyle w:val="ListBullet"/>
        <w:spacing w:after="40"/>
      </w:pPr>
      <w:r>
        <w:t>reject non-essential technologies;</w:t>
      </w:r>
    </w:p>
    <w:p w:rsidR="00BE663D" w:rsidRDefault="00780567">
      <w:pPr>
        <w:pStyle w:val="ListBullet"/>
        <w:spacing w:after="40"/>
      </w:pPr>
      <w:r>
        <w:t>manage choices by category where available;</w:t>
      </w:r>
    </w:p>
    <w:p w:rsidR="00BE663D" w:rsidRDefault="00780567">
      <w:pPr>
        <w:pStyle w:val="ListBullet"/>
        <w:spacing w:after="40"/>
      </w:pPr>
      <w:r>
        <w:t>save your choices;</w:t>
      </w:r>
    </w:p>
    <w:p w:rsidR="00BE663D" w:rsidRDefault="00780567">
      <w:pPr>
        <w:pStyle w:val="ListBullet"/>
        <w:spacing w:after="40"/>
      </w:pPr>
      <w:r>
        <w:t>change or withdraw your choices later.</w:t>
      </w:r>
    </w:p>
    <w:p w:rsidR="00BE663D" w:rsidRDefault="00780567">
      <w:r>
        <w:t xml:space="preserve">Rejecting non-essential technologies will not </w:t>
      </w:r>
      <w:r>
        <w:t>prevent you from using the core Tummly service. Some analytics, support, personalisation, measurement, marketing or future features may be unavailable or less tailored.</w:t>
      </w:r>
    </w:p>
    <w:p w:rsidR="00BE663D" w:rsidRDefault="00780567">
      <w:r>
        <w:t>You can also manage cookies through your browser settings. Browser controls may block o</w:t>
      </w:r>
      <w:r>
        <w:t>r delete some technologies, but blocking strictly necessary technologies may affect sign-in, account security, checkout, dashboard use or guest form operation.</w:t>
      </w:r>
    </w:p>
    <w:p w:rsidR="00627B3F" w:rsidRDefault="00627B3F"/>
    <w:p w:rsidR="00BE663D" w:rsidRDefault="00780567">
      <w:pPr>
        <w:pStyle w:val="Heading1"/>
      </w:pPr>
      <w:r>
        <w:t>6. Cookie and technology categories</w:t>
      </w:r>
    </w:p>
    <w:tbl>
      <w:tblPr>
        <w:tblStyle w:val="TableGrid"/>
        <w:tblW w:w="4905" w:type="pct"/>
        <w:jc w:val="center"/>
        <w:tblLook w:val="04A0" w:firstRow="1" w:lastRow="0" w:firstColumn="1" w:lastColumn="0" w:noHBand="0" w:noVBand="1"/>
      </w:tblPr>
      <w:tblGrid>
        <w:gridCol w:w="1514"/>
        <w:gridCol w:w="4819"/>
        <w:gridCol w:w="3569"/>
      </w:tblGrid>
      <w:tr w:rsidR="00BE663D" w:rsidTr="00627B3F">
        <w:trPr>
          <w:cantSplit/>
          <w:tblHeader/>
          <w:jc w:val="center"/>
        </w:trPr>
        <w:tc>
          <w:tcPr>
            <w:tcW w:w="1514" w:type="dxa"/>
            <w:shd w:val="clear" w:color="auto" w:fill="DDEFE7"/>
            <w:tcMar>
              <w:top w:w="50" w:type="dxa"/>
              <w:left w:w="50" w:type="dxa"/>
              <w:bottom w:w="50" w:type="dxa"/>
              <w:right w:w="50" w:type="dxa"/>
            </w:tcMar>
          </w:tcPr>
          <w:p w:rsidR="00BE663D" w:rsidRDefault="00780567">
            <w:r>
              <w:rPr>
                <w:b/>
                <w:sz w:val="16"/>
              </w:rPr>
              <w:t>Category</w:t>
            </w:r>
          </w:p>
        </w:tc>
        <w:tc>
          <w:tcPr>
            <w:tcW w:w="4819" w:type="dxa"/>
            <w:shd w:val="clear" w:color="auto" w:fill="DDEFE7"/>
            <w:tcMar>
              <w:top w:w="50" w:type="dxa"/>
              <w:left w:w="50" w:type="dxa"/>
              <w:bottom w:w="50" w:type="dxa"/>
              <w:right w:w="50" w:type="dxa"/>
            </w:tcMar>
          </w:tcPr>
          <w:p w:rsidR="00BE663D" w:rsidRDefault="00780567">
            <w:r>
              <w:rPr>
                <w:b/>
                <w:sz w:val="16"/>
              </w:rPr>
              <w:t>Purpose</w:t>
            </w:r>
          </w:p>
        </w:tc>
        <w:tc>
          <w:tcPr>
            <w:tcW w:w="3569" w:type="dxa"/>
            <w:shd w:val="clear" w:color="auto" w:fill="DDEFE7"/>
            <w:tcMar>
              <w:top w:w="50" w:type="dxa"/>
              <w:left w:w="50" w:type="dxa"/>
              <w:bottom w:w="50" w:type="dxa"/>
              <w:right w:w="50" w:type="dxa"/>
            </w:tcMar>
          </w:tcPr>
          <w:p w:rsidR="00BE663D" w:rsidRDefault="00780567">
            <w:r>
              <w:rPr>
                <w:b/>
                <w:sz w:val="16"/>
              </w:rPr>
              <w:t>Consent position</w:t>
            </w:r>
          </w:p>
        </w:tc>
      </w:tr>
      <w:tr w:rsidR="00BE663D" w:rsidTr="00627B3F">
        <w:trPr>
          <w:cantSplit/>
          <w:jc w:val="center"/>
        </w:trPr>
        <w:tc>
          <w:tcPr>
            <w:tcW w:w="1514" w:type="dxa"/>
            <w:tcMar>
              <w:top w:w="50" w:type="dxa"/>
              <w:left w:w="50" w:type="dxa"/>
              <w:bottom w:w="50" w:type="dxa"/>
              <w:right w:w="50" w:type="dxa"/>
            </w:tcMar>
          </w:tcPr>
          <w:p w:rsidR="00BE663D" w:rsidRDefault="00780567">
            <w:pPr>
              <w:spacing w:after="20"/>
            </w:pPr>
            <w:r>
              <w:rPr>
                <w:sz w:val="16"/>
              </w:rPr>
              <w:t>Strictly necessary</w:t>
            </w:r>
          </w:p>
        </w:tc>
        <w:tc>
          <w:tcPr>
            <w:tcW w:w="4819" w:type="dxa"/>
            <w:tcMar>
              <w:top w:w="50" w:type="dxa"/>
              <w:left w:w="50" w:type="dxa"/>
              <w:bottom w:w="50" w:type="dxa"/>
              <w:right w:w="50" w:type="dxa"/>
            </w:tcMar>
          </w:tcPr>
          <w:p w:rsidR="00BE663D" w:rsidRDefault="00780567">
            <w:pPr>
              <w:spacing w:after="20"/>
            </w:pPr>
            <w:r>
              <w:rPr>
                <w:sz w:val="16"/>
              </w:rPr>
              <w:t>Requir</w:t>
            </w:r>
            <w:r>
              <w:rPr>
                <w:sz w:val="16"/>
              </w:rPr>
              <w:t>ed for core operation, security, consent records, sign-in, guest form protection, checkout, rate limiting and service integrity.</w:t>
            </w:r>
          </w:p>
        </w:tc>
        <w:tc>
          <w:tcPr>
            <w:tcW w:w="3569" w:type="dxa"/>
            <w:tcMar>
              <w:top w:w="50" w:type="dxa"/>
              <w:left w:w="50" w:type="dxa"/>
              <w:bottom w:w="50" w:type="dxa"/>
              <w:right w:w="50" w:type="dxa"/>
            </w:tcMar>
          </w:tcPr>
          <w:p w:rsidR="00BE663D" w:rsidRDefault="00780567">
            <w:pPr>
              <w:spacing w:after="20"/>
            </w:pPr>
            <w:r>
              <w:rPr>
                <w:sz w:val="16"/>
              </w:rPr>
              <w:t>No, where the technology is strictly necessary or otherwise exempt.</w:t>
            </w:r>
          </w:p>
        </w:tc>
      </w:tr>
      <w:tr w:rsidR="00BE663D" w:rsidTr="00627B3F">
        <w:trPr>
          <w:cantSplit/>
          <w:jc w:val="center"/>
        </w:trPr>
        <w:tc>
          <w:tcPr>
            <w:tcW w:w="1514" w:type="dxa"/>
            <w:tcMar>
              <w:top w:w="50" w:type="dxa"/>
              <w:left w:w="50" w:type="dxa"/>
              <w:bottom w:w="50" w:type="dxa"/>
              <w:right w:w="50" w:type="dxa"/>
            </w:tcMar>
          </w:tcPr>
          <w:p w:rsidR="00BE663D" w:rsidRDefault="00780567">
            <w:pPr>
              <w:spacing w:after="20"/>
            </w:pPr>
            <w:r>
              <w:rPr>
                <w:sz w:val="16"/>
              </w:rPr>
              <w:t>Functional / preferences</w:t>
            </w:r>
          </w:p>
        </w:tc>
        <w:tc>
          <w:tcPr>
            <w:tcW w:w="4819" w:type="dxa"/>
            <w:tcMar>
              <w:top w:w="50" w:type="dxa"/>
              <w:left w:w="50" w:type="dxa"/>
              <w:bottom w:w="50" w:type="dxa"/>
              <w:right w:w="50" w:type="dxa"/>
            </w:tcMar>
          </w:tcPr>
          <w:p w:rsidR="00BE663D" w:rsidRDefault="00780567">
            <w:pPr>
              <w:spacing w:after="20"/>
            </w:pPr>
            <w:r>
              <w:rPr>
                <w:sz w:val="16"/>
              </w:rPr>
              <w:t xml:space="preserve">Remembers choices such as </w:t>
            </w:r>
            <w:r>
              <w:rPr>
                <w:sz w:val="16"/>
              </w:rPr>
              <w:t>workspace, selected location, dashboard preferences, help centre settings, language or display choices where enabled.</w:t>
            </w:r>
          </w:p>
        </w:tc>
        <w:tc>
          <w:tcPr>
            <w:tcW w:w="3569" w:type="dxa"/>
            <w:tcMar>
              <w:top w:w="50" w:type="dxa"/>
              <w:left w:w="50" w:type="dxa"/>
              <w:bottom w:w="50" w:type="dxa"/>
              <w:right w:w="50" w:type="dxa"/>
            </w:tcMar>
          </w:tcPr>
          <w:p w:rsidR="00BE663D" w:rsidRDefault="00780567">
            <w:pPr>
              <w:spacing w:after="20"/>
            </w:pPr>
            <w:r>
              <w:rPr>
                <w:sz w:val="16"/>
              </w:rPr>
              <w:t>Usually yes, unless the technology falls within an applicable exception for a requested feature or appearance preference.</w:t>
            </w:r>
          </w:p>
        </w:tc>
      </w:tr>
      <w:tr w:rsidR="00BE663D" w:rsidTr="00627B3F">
        <w:trPr>
          <w:cantSplit/>
          <w:jc w:val="center"/>
        </w:trPr>
        <w:tc>
          <w:tcPr>
            <w:tcW w:w="1514" w:type="dxa"/>
            <w:tcMar>
              <w:top w:w="50" w:type="dxa"/>
              <w:left w:w="50" w:type="dxa"/>
              <w:bottom w:w="50" w:type="dxa"/>
              <w:right w:w="50" w:type="dxa"/>
            </w:tcMar>
          </w:tcPr>
          <w:p w:rsidR="00BE663D" w:rsidRDefault="00780567">
            <w:pPr>
              <w:spacing w:after="20"/>
            </w:pPr>
            <w:r>
              <w:rPr>
                <w:sz w:val="16"/>
              </w:rPr>
              <w:t>Analytics / per</w:t>
            </w:r>
            <w:r>
              <w:rPr>
                <w:sz w:val="16"/>
              </w:rPr>
              <w:t>formance</w:t>
            </w:r>
          </w:p>
        </w:tc>
        <w:tc>
          <w:tcPr>
            <w:tcW w:w="4819" w:type="dxa"/>
            <w:tcMar>
              <w:top w:w="50" w:type="dxa"/>
              <w:left w:w="50" w:type="dxa"/>
              <w:bottom w:w="50" w:type="dxa"/>
              <w:right w:w="50" w:type="dxa"/>
            </w:tcMar>
          </w:tcPr>
          <w:p w:rsidR="00BE663D" w:rsidRDefault="00780567">
            <w:pPr>
              <w:spacing w:after="20"/>
            </w:pPr>
            <w:r>
              <w:rPr>
                <w:sz w:val="16"/>
              </w:rPr>
              <w:t>Helps us understand site usage, trial funnels, QR journeys, guest form completion, dashboard usage, help centre demand and product performance.</w:t>
            </w:r>
          </w:p>
        </w:tc>
        <w:tc>
          <w:tcPr>
            <w:tcW w:w="3569" w:type="dxa"/>
            <w:tcMar>
              <w:top w:w="50" w:type="dxa"/>
              <w:left w:w="50" w:type="dxa"/>
              <w:bottom w:w="50" w:type="dxa"/>
              <w:right w:w="50" w:type="dxa"/>
            </w:tcMar>
          </w:tcPr>
          <w:p w:rsidR="00BE663D" w:rsidRDefault="00780567">
            <w:pPr>
              <w:spacing w:after="20"/>
            </w:pPr>
            <w:r>
              <w:rPr>
                <w:sz w:val="16"/>
              </w:rPr>
              <w:t>Yes unless a legal exception applies and required controls are provided.</w:t>
            </w:r>
          </w:p>
        </w:tc>
      </w:tr>
      <w:tr w:rsidR="00BE663D" w:rsidTr="00627B3F">
        <w:trPr>
          <w:cantSplit/>
          <w:jc w:val="center"/>
        </w:trPr>
        <w:tc>
          <w:tcPr>
            <w:tcW w:w="1514" w:type="dxa"/>
            <w:tcMar>
              <w:top w:w="50" w:type="dxa"/>
              <w:left w:w="50" w:type="dxa"/>
              <w:bottom w:w="50" w:type="dxa"/>
              <w:right w:w="50" w:type="dxa"/>
            </w:tcMar>
          </w:tcPr>
          <w:p w:rsidR="00BE663D" w:rsidRDefault="00780567">
            <w:pPr>
              <w:spacing w:after="20"/>
            </w:pPr>
            <w:r>
              <w:rPr>
                <w:sz w:val="16"/>
              </w:rPr>
              <w:t>Support / communication</w:t>
            </w:r>
          </w:p>
        </w:tc>
        <w:tc>
          <w:tcPr>
            <w:tcW w:w="4819" w:type="dxa"/>
            <w:tcMar>
              <w:top w:w="50" w:type="dxa"/>
              <w:left w:w="50" w:type="dxa"/>
              <w:bottom w:w="50" w:type="dxa"/>
              <w:right w:w="50" w:type="dxa"/>
            </w:tcMar>
          </w:tcPr>
          <w:p w:rsidR="00BE663D" w:rsidRDefault="00780567">
            <w:pPr>
              <w:spacing w:after="20"/>
            </w:pPr>
            <w:r>
              <w:rPr>
                <w:sz w:val="16"/>
              </w:rPr>
              <w:t>Suppo</w:t>
            </w:r>
            <w:r>
              <w:rPr>
                <w:sz w:val="16"/>
              </w:rPr>
              <w:t>rts help widgets, support tickets, onboarding prompts, diagnostics, email delivery, link tracking, unsubscribe handling and service communications.</w:t>
            </w:r>
          </w:p>
        </w:tc>
        <w:tc>
          <w:tcPr>
            <w:tcW w:w="3569" w:type="dxa"/>
            <w:tcMar>
              <w:top w:w="50" w:type="dxa"/>
              <w:left w:w="50" w:type="dxa"/>
              <w:bottom w:w="50" w:type="dxa"/>
              <w:right w:w="50" w:type="dxa"/>
            </w:tcMar>
          </w:tcPr>
          <w:p w:rsidR="00BE663D" w:rsidRDefault="00780567">
            <w:pPr>
              <w:spacing w:after="20"/>
            </w:pPr>
            <w:r>
              <w:rPr>
                <w:sz w:val="16"/>
              </w:rPr>
              <w:t>Depends on the technology and purpose. Non-essential tracking requires consent where required.</w:t>
            </w:r>
          </w:p>
        </w:tc>
      </w:tr>
      <w:tr w:rsidR="00BE663D" w:rsidTr="00627B3F">
        <w:trPr>
          <w:cantSplit/>
          <w:jc w:val="center"/>
        </w:trPr>
        <w:tc>
          <w:tcPr>
            <w:tcW w:w="1514" w:type="dxa"/>
            <w:tcMar>
              <w:top w:w="50" w:type="dxa"/>
              <w:left w:w="50" w:type="dxa"/>
              <w:bottom w:w="50" w:type="dxa"/>
              <w:right w:w="50" w:type="dxa"/>
            </w:tcMar>
          </w:tcPr>
          <w:p w:rsidR="00BE663D" w:rsidRDefault="00780567">
            <w:pPr>
              <w:spacing w:after="20"/>
            </w:pPr>
            <w:r>
              <w:rPr>
                <w:sz w:val="16"/>
              </w:rPr>
              <w:t>Payment / sh</w:t>
            </w:r>
            <w:r>
              <w:rPr>
                <w:sz w:val="16"/>
              </w:rPr>
              <w:t>op security</w:t>
            </w:r>
          </w:p>
        </w:tc>
        <w:tc>
          <w:tcPr>
            <w:tcW w:w="4819" w:type="dxa"/>
            <w:tcMar>
              <w:top w:w="50" w:type="dxa"/>
              <w:left w:w="50" w:type="dxa"/>
              <w:bottom w:w="50" w:type="dxa"/>
              <w:right w:w="50" w:type="dxa"/>
            </w:tcMar>
          </w:tcPr>
          <w:p w:rsidR="00BE663D" w:rsidRDefault="00780567">
            <w:pPr>
              <w:spacing w:after="20"/>
            </w:pPr>
            <w:r>
              <w:rPr>
                <w:sz w:val="16"/>
              </w:rPr>
              <w:t>Supports dashboard shop, payment security, fraud prevention, checkout continuity, order confirmation, invoices and fulfilment where enabled.</w:t>
            </w:r>
          </w:p>
        </w:tc>
        <w:tc>
          <w:tcPr>
            <w:tcW w:w="3569" w:type="dxa"/>
            <w:tcMar>
              <w:top w:w="50" w:type="dxa"/>
              <w:left w:w="50" w:type="dxa"/>
              <w:bottom w:w="50" w:type="dxa"/>
              <w:right w:w="50" w:type="dxa"/>
            </w:tcMar>
          </w:tcPr>
          <w:p w:rsidR="00BE663D" w:rsidRDefault="00780567">
            <w:pPr>
              <w:spacing w:after="20"/>
            </w:pPr>
            <w:r>
              <w:rPr>
                <w:sz w:val="16"/>
              </w:rPr>
              <w:t>Some are necessary for checkout/security. Non-essential payment analytics or marketing technologies req</w:t>
            </w:r>
            <w:r>
              <w:rPr>
                <w:sz w:val="16"/>
              </w:rPr>
              <w:t>uire consent where required.</w:t>
            </w:r>
          </w:p>
        </w:tc>
      </w:tr>
      <w:tr w:rsidR="00BE663D" w:rsidTr="00627B3F">
        <w:trPr>
          <w:cantSplit/>
          <w:jc w:val="center"/>
        </w:trPr>
        <w:tc>
          <w:tcPr>
            <w:tcW w:w="1514" w:type="dxa"/>
            <w:tcMar>
              <w:top w:w="50" w:type="dxa"/>
              <w:left w:w="50" w:type="dxa"/>
              <w:bottom w:w="50" w:type="dxa"/>
              <w:right w:w="50" w:type="dxa"/>
            </w:tcMar>
          </w:tcPr>
          <w:p w:rsidR="00BE663D" w:rsidRDefault="00780567">
            <w:pPr>
              <w:spacing w:after="20"/>
            </w:pPr>
            <w:r>
              <w:rPr>
                <w:sz w:val="16"/>
              </w:rPr>
              <w:t>Marketing / advertising</w:t>
            </w:r>
          </w:p>
        </w:tc>
        <w:tc>
          <w:tcPr>
            <w:tcW w:w="4819" w:type="dxa"/>
            <w:tcMar>
              <w:top w:w="50" w:type="dxa"/>
              <w:left w:w="50" w:type="dxa"/>
              <w:bottom w:w="50" w:type="dxa"/>
              <w:right w:w="50" w:type="dxa"/>
            </w:tcMar>
          </w:tcPr>
          <w:p w:rsidR="00BE663D" w:rsidRDefault="00780567">
            <w:pPr>
              <w:spacing w:after="20"/>
            </w:pPr>
            <w:r>
              <w:rPr>
                <w:sz w:val="16"/>
              </w:rPr>
              <w:t>Supports advertising, retargeting, campaign attribution or personalised marketing if introduced in future.</w:t>
            </w:r>
          </w:p>
        </w:tc>
        <w:tc>
          <w:tcPr>
            <w:tcW w:w="3569" w:type="dxa"/>
            <w:tcMar>
              <w:top w:w="50" w:type="dxa"/>
              <w:left w:w="50" w:type="dxa"/>
              <w:bottom w:w="50" w:type="dxa"/>
              <w:right w:w="50" w:type="dxa"/>
            </w:tcMar>
          </w:tcPr>
          <w:p w:rsidR="00BE663D" w:rsidRDefault="00780567">
            <w:pPr>
              <w:spacing w:after="20"/>
            </w:pPr>
            <w:r>
              <w:rPr>
                <w:sz w:val="16"/>
              </w:rPr>
              <w:t>Yes where required. Tummly does not currently use targeted advertising cookies unless introduce</w:t>
            </w:r>
            <w:r>
              <w:rPr>
                <w:sz w:val="16"/>
              </w:rPr>
              <w:t>d and accepted where required.</w:t>
            </w:r>
          </w:p>
        </w:tc>
      </w:tr>
    </w:tbl>
    <w:p w:rsidR="00BE663D" w:rsidRDefault="00BE663D"/>
    <w:p w:rsidR="00BE663D" w:rsidRDefault="00780567">
      <w:pPr>
        <w:pStyle w:val="Heading1"/>
      </w:pPr>
      <w:r>
        <w:t>7. Current and planned cookie list</w:t>
      </w:r>
    </w:p>
    <w:p w:rsidR="00BE663D" w:rsidRDefault="00780567">
      <w:r>
        <w:t xml:space="preserve">The table below describes the main cookies and similar technologies Tummly uses or may use as part of the Tummly service. Exact names, providers and durations may vary as the service </w:t>
      </w:r>
      <w:r>
        <w:t>develops, as providers update their technologies, or where a feature is not enabled for all users. We review this list periodically and update it when we become aware of material changes.</w:t>
      </w:r>
    </w:p>
    <w:tbl>
      <w:tblPr>
        <w:tblStyle w:val="TableGrid"/>
        <w:tblW w:w="4905" w:type="pct"/>
        <w:jc w:val="center"/>
        <w:tblLook w:val="04A0" w:firstRow="1" w:lastRow="0" w:firstColumn="1" w:lastColumn="0" w:noHBand="0" w:noVBand="1"/>
      </w:tblPr>
      <w:tblGrid>
        <w:gridCol w:w="1393"/>
        <w:gridCol w:w="1042"/>
        <w:gridCol w:w="1205"/>
        <w:gridCol w:w="3260"/>
        <w:gridCol w:w="1134"/>
        <w:gridCol w:w="1868"/>
      </w:tblGrid>
      <w:tr w:rsidR="00BE663D" w:rsidTr="00627B3F">
        <w:trPr>
          <w:cantSplit/>
          <w:tblHeader/>
          <w:jc w:val="center"/>
        </w:trPr>
        <w:tc>
          <w:tcPr>
            <w:tcW w:w="1393" w:type="dxa"/>
            <w:shd w:val="clear" w:color="auto" w:fill="DDEFE7"/>
            <w:tcMar>
              <w:top w:w="50" w:type="dxa"/>
              <w:left w:w="50" w:type="dxa"/>
              <w:bottom w:w="50" w:type="dxa"/>
              <w:right w:w="50" w:type="dxa"/>
            </w:tcMar>
          </w:tcPr>
          <w:p w:rsidR="00BE663D" w:rsidRDefault="00780567">
            <w:r>
              <w:rPr>
                <w:b/>
                <w:sz w:val="14"/>
              </w:rPr>
              <w:t>Technology</w:t>
            </w:r>
          </w:p>
        </w:tc>
        <w:tc>
          <w:tcPr>
            <w:tcW w:w="1042" w:type="dxa"/>
            <w:shd w:val="clear" w:color="auto" w:fill="DDEFE7"/>
            <w:tcMar>
              <w:top w:w="50" w:type="dxa"/>
              <w:left w:w="50" w:type="dxa"/>
              <w:bottom w:w="50" w:type="dxa"/>
              <w:right w:w="50" w:type="dxa"/>
            </w:tcMar>
          </w:tcPr>
          <w:p w:rsidR="00BE663D" w:rsidRDefault="00780567">
            <w:r>
              <w:rPr>
                <w:b/>
                <w:sz w:val="14"/>
              </w:rPr>
              <w:t>Provider</w:t>
            </w:r>
          </w:p>
        </w:tc>
        <w:tc>
          <w:tcPr>
            <w:tcW w:w="1205" w:type="dxa"/>
            <w:shd w:val="clear" w:color="auto" w:fill="DDEFE7"/>
            <w:tcMar>
              <w:top w:w="50" w:type="dxa"/>
              <w:left w:w="50" w:type="dxa"/>
              <w:bottom w:w="50" w:type="dxa"/>
              <w:right w:w="50" w:type="dxa"/>
            </w:tcMar>
          </w:tcPr>
          <w:p w:rsidR="00BE663D" w:rsidRDefault="00780567">
            <w:r>
              <w:rPr>
                <w:b/>
                <w:sz w:val="14"/>
              </w:rPr>
              <w:t>Category</w:t>
            </w:r>
          </w:p>
        </w:tc>
        <w:tc>
          <w:tcPr>
            <w:tcW w:w="3260" w:type="dxa"/>
            <w:shd w:val="clear" w:color="auto" w:fill="DDEFE7"/>
            <w:tcMar>
              <w:top w:w="50" w:type="dxa"/>
              <w:left w:w="50" w:type="dxa"/>
              <w:bottom w:w="50" w:type="dxa"/>
              <w:right w:w="50" w:type="dxa"/>
            </w:tcMar>
          </w:tcPr>
          <w:p w:rsidR="00BE663D" w:rsidRDefault="00780567">
            <w:r>
              <w:rPr>
                <w:b/>
                <w:sz w:val="14"/>
              </w:rPr>
              <w:t>Purpose</w:t>
            </w:r>
          </w:p>
        </w:tc>
        <w:tc>
          <w:tcPr>
            <w:tcW w:w="1134" w:type="dxa"/>
            <w:shd w:val="clear" w:color="auto" w:fill="DDEFE7"/>
            <w:tcMar>
              <w:top w:w="50" w:type="dxa"/>
              <w:left w:w="50" w:type="dxa"/>
              <w:bottom w:w="50" w:type="dxa"/>
              <w:right w:w="50" w:type="dxa"/>
            </w:tcMar>
          </w:tcPr>
          <w:p w:rsidR="00BE663D" w:rsidRDefault="00780567">
            <w:r>
              <w:rPr>
                <w:b/>
                <w:sz w:val="14"/>
              </w:rPr>
              <w:t>Type</w:t>
            </w:r>
          </w:p>
        </w:tc>
        <w:tc>
          <w:tcPr>
            <w:tcW w:w="1868" w:type="dxa"/>
            <w:shd w:val="clear" w:color="auto" w:fill="DDEFE7"/>
            <w:tcMar>
              <w:top w:w="50" w:type="dxa"/>
              <w:left w:w="50" w:type="dxa"/>
              <w:bottom w:w="50" w:type="dxa"/>
              <w:right w:w="50" w:type="dxa"/>
            </w:tcMar>
          </w:tcPr>
          <w:p w:rsidR="00BE663D" w:rsidRDefault="00780567">
            <w:r>
              <w:rPr>
                <w:b/>
                <w:sz w:val="14"/>
              </w:rPr>
              <w:t>Duration</w:t>
            </w:r>
          </w:p>
        </w:tc>
      </w:tr>
      <w:tr w:rsidR="00BE663D" w:rsidTr="00627B3F">
        <w:trPr>
          <w:cantSplit/>
          <w:jc w:val="center"/>
        </w:trPr>
        <w:tc>
          <w:tcPr>
            <w:tcW w:w="1393" w:type="dxa"/>
            <w:tcMar>
              <w:top w:w="50" w:type="dxa"/>
              <w:left w:w="50" w:type="dxa"/>
              <w:bottom w:w="50" w:type="dxa"/>
              <w:right w:w="50" w:type="dxa"/>
            </w:tcMar>
          </w:tcPr>
          <w:p w:rsidR="00BE663D" w:rsidRDefault="00780567">
            <w:pPr>
              <w:spacing w:after="20"/>
            </w:pPr>
            <w:r>
              <w:rPr>
                <w:sz w:val="14"/>
              </w:rPr>
              <w:t>Cookie preferenc</w:t>
            </w:r>
            <w:r>
              <w:rPr>
                <w:sz w:val="14"/>
              </w:rPr>
              <w:t>e record</w:t>
            </w:r>
          </w:p>
        </w:tc>
        <w:tc>
          <w:tcPr>
            <w:tcW w:w="1042" w:type="dxa"/>
            <w:tcMar>
              <w:top w:w="50" w:type="dxa"/>
              <w:left w:w="50" w:type="dxa"/>
              <w:bottom w:w="50" w:type="dxa"/>
              <w:right w:w="50" w:type="dxa"/>
            </w:tcMar>
          </w:tcPr>
          <w:p w:rsidR="00BE663D" w:rsidRDefault="00780567">
            <w:pPr>
              <w:spacing w:after="20"/>
            </w:pPr>
            <w:r>
              <w:rPr>
                <w:sz w:val="14"/>
              </w:rPr>
              <w:t>Tummly</w:t>
            </w:r>
          </w:p>
        </w:tc>
        <w:tc>
          <w:tcPr>
            <w:tcW w:w="1205" w:type="dxa"/>
            <w:tcMar>
              <w:top w:w="50" w:type="dxa"/>
              <w:left w:w="50" w:type="dxa"/>
              <w:bottom w:w="50" w:type="dxa"/>
              <w:right w:w="50" w:type="dxa"/>
            </w:tcMar>
          </w:tcPr>
          <w:p w:rsidR="00BE663D" w:rsidRDefault="00780567">
            <w:pPr>
              <w:spacing w:after="20"/>
            </w:pPr>
            <w:r>
              <w:rPr>
                <w:sz w:val="14"/>
              </w:rPr>
              <w:t>Strictly necessary</w:t>
            </w:r>
          </w:p>
        </w:tc>
        <w:tc>
          <w:tcPr>
            <w:tcW w:w="3260" w:type="dxa"/>
            <w:tcMar>
              <w:top w:w="50" w:type="dxa"/>
              <w:left w:w="50" w:type="dxa"/>
              <w:bottom w:w="50" w:type="dxa"/>
              <w:right w:w="50" w:type="dxa"/>
            </w:tcMar>
          </w:tcPr>
          <w:p w:rsidR="00BE663D" w:rsidRDefault="00780567">
            <w:pPr>
              <w:spacing w:after="20"/>
            </w:pPr>
            <w:r>
              <w:rPr>
                <w:sz w:val="14"/>
              </w:rPr>
              <w:t>Remembers whether you accepted, rejected or managed optional technologies. This prevents us repeatedly asking for the same choice.</w:t>
            </w:r>
          </w:p>
        </w:tc>
        <w:tc>
          <w:tcPr>
            <w:tcW w:w="1134" w:type="dxa"/>
            <w:tcMar>
              <w:top w:w="50" w:type="dxa"/>
              <w:left w:w="50" w:type="dxa"/>
              <w:bottom w:w="50" w:type="dxa"/>
              <w:right w:w="50" w:type="dxa"/>
            </w:tcMar>
          </w:tcPr>
          <w:p w:rsidR="00BE663D" w:rsidRDefault="00780567">
            <w:pPr>
              <w:spacing w:after="20"/>
            </w:pPr>
            <w:r>
              <w:rPr>
                <w:sz w:val="14"/>
              </w:rPr>
              <w:t>Cookie or local storage</w:t>
            </w:r>
          </w:p>
        </w:tc>
        <w:tc>
          <w:tcPr>
            <w:tcW w:w="1868" w:type="dxa"/>
            <w:tcMar>
              <w:top w:w="50" w:type="dxa"/>
              <w:left w:w="50" w:type="dxa"/>
              <w:bottom w:w="50" w:type="dxa"/>
              <w:right w:w="50" w:type="dxa"/>
            </w:tcMar>
          </w:tcPr>
          <w:p w:rsidR="00BE663D" w:rsidRDefault="00780567">
            <w:pPr>
              <w:spacing w:after="20"/>
            </w:pPr>
            <w:r>
              <w:rPr>
                <w:sz w:val="14"/>
              </w:rPr>
              <w:t>Usually 6 to 12 months, unless reset or deleted.</w:t>
            </w:r>
          </w:p>
        </w:tc>
      </w:tr>
      <w:tr w:rsidR="00BE663D" w:rsidTr="00627B3F">
        <w:trPr>
          <w:cantSplit/>
          <w:jc w:val="center"/>
        </w:trPr>
        <w:tc>
          <w:tcPr>
            <w:tcW w:w="1393" w:type="dxa"/>
            <w:tcMar>
              <w:top w:w="50" w:type="dxa"/>
              <w:left w:w="50" w:type="dxa"/>
              <w:bottom w:w="50" w:type="dxa"/>
              <w:right w:w="50" w:type="dxa"/>
            </w:tcMar>
          </w:tcPr>
          <w:p w:rsidR="00BE663D" w:rsidRDefault="00780567">
            <w:pPr>
              <w:spacing w:after="20"/>
            </w:pPr>
            <w:r>
              <w:rPr>
                <w:sz w:val="14"/>
              </w:rPr>
              <w:t xml:space="preserve">Session, </w:t>
            </w:r>
            <w:r>
              <w:rPr>
                <w:sz w:val="14"/>
              </w:rPr>
              <w:t>authentication and account security technologies</w:t>
            </w:r>
          </w:p>
        </w:tc>
        <w:tc>
          <w:tcPr>
            <w:tcW w:w="1042" w:type="dxa"/>
            <w:tcMar>
              <w:top w:w="50" w:type="dxa"/>
              <w:left w:w="50" w:type="dxa"/>
              <w:bottom w:w="50" w:type="dxa"/>
              <w:right w:w="50" w:type="dxa"/>
            </w:tcMar>
          </w:tcPr>
          <w:p w:rsidR="00BE663D" w:rsidRDefault="00780567">
            <w:pPr>
              <w:spacing w:after="20"/>
            </w:pPr>
            <w:r>
              <w:rPr>
                <w:sz w:val="14"/>
              </w:rPr>
              <w:t>Tummly</w:t>
            </w:r>
          </w:p>
        </w:tc>
        <w:tc>
          <w:tcPr>
            <w:tcW w:w="1205" w:type="dxa"/>
            <w:tcMar>
              <w:top w:w="50" w:type="dxa"/>
              <w:left w:w="50" w:type="dxa"/>
              <w:bottom w:w="50" w:type="dxa"/>
              <w:right w:w="50" w:type="dxa"/>
            </w:tcMar>
          </w:tcPr>
          <w:p w:rsidR="00BE663D" w:rsidRDefault="00780567">
            <w:pPr>
              <w:spacing w:after="20"/>
            </w:pPr>
            <w:r>
              <w:rPr>
                <w:sz w:val="14"/>
              </w:rPr>
              <w:t>Strictly necessary</w:t>
            </w:r>
          </w:p>
        </w:tc>
        <w:tc>
          <w:tcPr>
            <w:tcW w:w="3260" w:type="dxa"/>
            <w:tcMar>
              <w:top w:w="50" w:type="dxa"/>
              <w:left w:w="50" w:type="dxa"/>
              <w:bottom w:w="50" w:type="dxa"/>
              <w:right w:w="50" w:type="dxa"/>
            </w:tcMar>
          </w:tcPr>
          <w:p w:rsidR="00BE663D" w:rsidRDefault="00780567">
            <w:pPr>
              <w:spacing w:after="20"/>
            </w:pPr>
            <w:r>
              <w:rPr>
                <w:sz w:val="14"/>
              </w:rPr>
              <w:t>Keeps operator users signed in, routes users to the correct account, protects restricted dashboard areas and helps prevent unauthorised access.</w:t>
            </w:r>
          </w:p>
        </w:tc>
        <w:tc>
          <w:tcPr>
            <w:tcW w:w="1134" w:type="dxa"/>
            <w:tcMar>
              <w:top w:w="50" w:type="dxa"/>
              <w:left w:w="50" w:type="dxa"/>
              <w:bottom w:w="50" w:type="dxa"/>
              <w:right w:w="50" w:type="dxa"/>
            </w:tcMar>
          </w:tcPr>
          <w:p w:rsidR="00BE663D" w:rsidRDefault="00780567">
            <w:pPr>
              <w:spacing w:after="20"/>
            </w:pPr>
            <w:r>
              <w:rPr>
                <w:sz w:val="14"/>
              </w:rPr>
              <w:t>Cookie, local storage or session stor</w:t>
            </w:r>
            <w:r>
              <w:rPr>
                <w:sz w:val="14"/>
              </w:rPr>
              <w:t>age</w:t>
            </w:r>
          </w:p>
        </w:tc>
        <w:tc>
          <w:tcPr>
            <w:tcW w:w="1868" w:type="dxa"/>
            <w:tcMar>
              <w:top w:w="50" w:type="dxa"/>
              <w:left w:w="50" w:type="dxa"/>
              <w:bottom w:w="50" w:type="dxa"/>
              <w:right w:w="50" w:type="dxa"/>
            </w:tcMar>
          </w:tcPr>
          <w:p w:rsidR="00BE663D" w:rsidRDefault="00780567">
            <w:pPr>
              <w:spacing w:after="20"/>
            </w:pPr>
            <w:r>
              <w:rPr>
                <w:sz w:val="14"/>
              </w:rPr>
              <w:t>Session, token expiry or until sign-out/deletion.</w:t>
            </w:r>
          </w:p>
        </w:tc>
      </w:tr>
      <w:tr w:rsidR="00BE663D" w:rsidTr="00627B3F">
        <w:trPr>
          <w:cantSplit/>
          <w:jc w:val="center"/>
        </w:trPr>
        <w:tc>
          <w:tcPr>
            <w:tcW w:w="1393" w:type="dxa"/>
            <w:tcMar>
              <w:top w:w="50" w:type="dxa"/>
              <w:left w:w="50" w:type="dxa"/>
              <w:bottom w:w="50" w:type="dxa"/>
              <w:right w:w="50" w:type="dxa"/>
            </w:tcMar>
          </w:tcPr>
          <w:p w:rsidR="00BE663D" w:rsidRDefault="00780567">
            <w:pPr>
              <w:spacing w:after="20"/>
            </w:pPr>
            <w:r>
              <w:rPr>
                <w:sz w:val="14"/>
              </w:rPr>
              <w:t>One-time passcode and trusted-device technologies</w:t>
            </w:r>
          </w:p>
        </w:tc>
        <w:tc>
          <w:tcPr>
            <w:tcW w:w="1042" w:type="dxa"/>
            <w:tcMar>
              <w:top w:w="50" w:type="dxa"/>
              <w:left w:w="50" w:type="dxa"/>
              <w:bottom w:w="50" w:type="dxa"/>
              <w:right w:w="50" w:type="dxa"/>
            </w:tcMar>
          </w:tcPr>
          <w:p w:rsidR="00BE663D" w:rsidRDefault="00780567">
            <w:pPr>
              <w:spacing w:after="20"/>
            </w:pPr>
            <w:r>
              <w:rPr>
                <w:sz w:val="14"/>
              </w:rPr>
              <w:t>Tummly</w:t>
            </w:r>
          </w:p>
        </w:tc>
        <w:tc>
          <w:tcPr>
            <w:tcW w:w="1205" w:type="dxa"/>
            <w:tcMar>
              <w:top w:w="50" w:type="dxa"/>
              <w:left w:w="50" w:type="dxa"/>
              <w:bottom w:w="50" w:type="dxa"/>
              <w:right w:w="50" w:type="dxa"/>
            </w:tcMar>
          </w:tcPr>
          <w:p w:rsidR="00BE663D" w:rsidRDefault="00780567">
            <w:pPr>
              <w:spacing w:after="20"/>
            </w:pPr>
            <w:r>
              <w:rPr>
                <w:sz w:val="14"/>
              </w:rPr>
              <w:t>Strictly necessary / security</w:t>
            </w:r>
          </w:p>
        </w:tc>
        <w:tc>
          <w:tcPr>
            <w:tcW w:w="3260" w:type="dxa"/>
            <w:tcMar>
              <w:top w:w="50" w:type="dxa"/>
              <w:left w:w="50" w:type="dxa"/>
              <w:bottom w:w="50" w:type="dxa"/>
              <w:right w:w="50" w:type="dxa"/>
            </w:tcMar>
          </w:tcPr>
          <w:p w:rsidR="00BE663D" w:rsidRDefault="00780567">
            <w:pPr>
              <w:spacing w:after="20"/>
            </w:pPr>
            <w:r>
              <w:rPr>
                <w:sz w:val="14"/>
              </w:rPr>
              <w:t xml:space="preserve">Supports one-time passcodes, trusted device choices, account lock protection and new-device security checks where </w:t>
            </w:r>
            <w:r>
              <w:rPr>
                <w:sz w:val="14"/>
              </w:rPr>
              <w:t>enabled.</w:t>
            </w:r>
          </w:p>
        </w:tc>
        <w:tc>
          <w:tcPr>
            <w:tcW w:w="1134" w:type="dxa"/>
            <w:tcMar>
              <w:top w:w="50" w:type="dxa"/>
              <w:left w:w="50" w:type="dxa"/>
              <w:bottom w:w="50" w:type="dxa"/>
              <w:right w:w="50" w:type="dxa"/>
            </w:tcMar>
          </w:tcPr>
          <w:p w:rsidR="00BE663D" w:rsidRDefault="00780567">
            <w:pPr>
              <w:spacing w:after="20"/>
            </w:pPr>
            <w:r>
              <w:rPr>
                <w:sz w:val="14"/>
              </w:rPr>
              <w:t>Local storage, token or security record</w:t>
            </w:r>
          </w:p>
        </w:tc>
        <w:tc>
          <w:tcPr>
            <w:tcW w:w="1868" w:type="dxa"/>
            <w:tcMar>
              <w:top w:w="50" w:type="dxa"/>
              <w:left w:w="50" w:type="dxa"/>
              <w:bottom w:w="50" w:type="dxa"/>
              <w:right w:w="50" w:type="dxa"/>
            </w:tcMar>
          </w:tcPr>
          <w:p w:rsidR="00BE663D" w:rsidRDefault="00780567">
            <w:pPr>
              <w:spacing w:after="20"/>
            </w:pPr>
            <w:r>
              <w:rPr>
                <w:sz w:val="14"/>
              </w:rPr>
              <w:t>Session, expiry period or up to 30 days for trusted device records where enabled.</w:t>
            </w:r>
          </w:p>
        </w:tc>
      </w:tr>
      <w:tr w:rsidR="00BE663D" w:rsidTr="00627B3F">
        <w:trPr>
          <w:cantSplit/>
          <w:jc w:val="center"/>
        </w:trPr>
        <w:tc>
          <w:tcPr>
            <w:tcW w:w="1393" w:type="dxa"/>
            <w:tcMar>
              <w:top w:w="50" w:type="dxa"/>
              <w:left w:w="50" w:type="dxa"/>
              <w:bottom w:w="50" w:type="dxa"/>
              <w:right w:w="50" w:type="dxa"/>
            </w:tcMar>
          </w:tcPr>
          <w:p w:rsidR="00BE663D" w:rsidRDefault="00780567">
            <w:pPr>
              <w:spacing w:after="20"/>
            </w:pPr>
            <w:r>
              <w:rPr>
                <w:sz w:val="14"/>
              </w:rPr>
              <w:t>CSRF, rate-limit, anti-abuse and guest form protection</w:t>
            </w:r>
          </w:p>
        </w:tc>
        <w:tc>
          <w:tcPr>
            <w:tcW w:w="1042" w:type="dxa"/>
            <w:tcMar>
              <w:top w:w="50" w:type="dxa"/>
              <w:left w:w="50" w:type="dxa"/>
              <w:bottom w:w="50" w:type="dxa"/>
              <w:right w:w="50" w:type="dxa"/>
            </w:tcMar>
          </w:tcPr>
          <w:p w:rsidR="00BE663D" w:rsidRDefault="00780567">
            <w:pPr>
              <w:spacing w:after="20"/>
            </w:pPr>
            <w:r>
              <w:rPr>
                <w:sz w:val="14"/>
              </w:rPr>
              <w:t>Tummly / hosting or security provider</w:t>
            </w:r>
          </w:p>
        </w:tc>
        <w:tc>
          <w:tcPr>
            <w:tcW w:w="1205" w:type="dxa"/>
            <w:tcMar>
              <w:top w:w="50" w:type="dxa"/>
              <w:left w:w="50" w:type="dxa"/>
              <w:bottom w:w="50" w:type="dxa"/>
              <w:right w:w="50" w:type="dxa"/>
            </w:tcMar>
          </w:tcPr>
          <w:p w:rsidR="00BE663D" w:rsidRDefault="00780567">
            <w:pPr>
              <w:spacing w:after="20"/>
            </w:pPr>
            <w:r>
              <w:rPr>
                <w:sz w:val="14"/>
              </w:rPr>
              <w:t>Strictly necessary</w:t>
            </w:r>
          </w:p>
        </w:tc>
        <w:tc>
          <w:tcPr>
            <w:tcW w:w="3260" w:type="dxa"/>
            <w:tcMar>
              <w:top w:w="50" w:type="dxa"/>
              <w:left w:w="50" w:type="dxa"/>
              <w:bottom w:w="50" w:type="dxa"/>
              <w:right w:w="50" w:type="dxa"/>
            </w:tcMar>
          </w:tcPr>
          <w:p w:rsidR="00BE663D" w:rsidRDefault="00780567">
            <w:pPr>
              <w:spacing w:after="20"/>
            </w:pPr>
            <w:r>
              <w:rPr>
                <w:sz w:val="14"/>
              </w:rPr>
              <w:t>Protects tri</w:t>
            </w:r>
            <w:r>
              <w:rPr>
                <w:sz w:val="14"/>
              </w:rPr>
              <w:t>al forms, guest feedback pages, QR routes, checkout and dashboard actions from abuse, automated submissions, fraud or security attacks.</w:t>
            </w:r>
          </w:p>
        </w:tc>
        <w:tc>
          <w:tcPr>
            <w:tcW w:w="1134" w:type="dxa"/>
            <w:tcMar>
              <w:top w:w="50" w:type="dxa"/>
              <w:left w:w="50" w:type="dxa"/>
              <w:bottom w:w="50" w:type="dxa"/>
              <w:right w:w="50" w:type="dxa"/>
            </w:tcMar>
          </w:tcPr>
          <w:p w:rsidR="00BE663D" w:rsidRDefault="00780567">
            <w:pPr>
              <w:spacing w:after="20"/>
            </w:pPr>
            <w:r>
              <w:rPr>
                <w:sz w:val="14"/>
              </w:rPr>
              <w:t>Cookie, server log, token, script or local storage</w:t>
            </w:r>
          </w:p>
        </w:tc>
        <w:tc>
          <w:tcPr>
            <w:tcW w:w="1868" w:type="dxa"/>
            <w:tcMar>
              <w:top w:w="50" w:type="dxa"/>
              <w:left w:w="50" w:type="dxa"/>
              <w:bottom w:w="50" w:type="dxa"/>
              <w:right w:w="50" w:type="dxa"/>
            </w:tcMar>
          </w:tcPr>
          <w:p w:rsidR="00BE663D" w:rsidRDefault="00780567">
            <w:pPr>
              <w:spacing w:after="20"/>
            </w:pPr>
            <w:r>
              <w:rPr>
                <w:sz w:val="14"/>
              </w:rPr>
              <w:t>Session or short security retention period; logs may be retained long</w:t>
            </w:r>
            <w:r>
              <w:rPr>
                <w:sz w:val="14"/>
              </w:rPr>
              <w:t>er as described in the Privacy Notice.</w:t>
            </w:r>
          </w:p>
        </w:tc>
      </w:tr>
      <w:tr w:rsidR="00BE663D" w:rsidTr="00627B3F">
        <w:trPr>
          <w:cantSplit/>
          <w:jc w:val="center"/>
        </w:trPr>
        <w:tc>
          <w:tcPr>
            <w:tcW w:w="1393" w:type="dxa"/>
            <w:tcMar>
              <w:top w:w="50" w:type="dxa"/>
              <w:left w:w="50" w:type="dxa"/>
              <w:bottom w:w="50" w:type="dxa"/>
              <w:right w:w="50" w:type="dxa"/>
            </w:tcMar>
          </w:tcPr>
          <w:p w:rsidR="00BE663D" w:rsidRDefault="00780567">
            <w:pPr>
              <w:spacing w:after="20"/>
            </w:pPr>
            <w:r>
              <w:rPr>
                <w:sz w:val="14"/>
              </w:rPr>
              <w:t>Workspace, location and dashboard preference storage</w:t>
            </w:r>
          </w:p>
        </w:tc>
        <w:tc>
          <w:tcPr>
            <w:tcW w:w="1042" w:type="dxa"/>
            <w:tcMar>
              <w:top w:w="50" w:type="dxa"/>
              <w:left w:w="50" w:type="dxa"/>
              <w:bottom w:w="50" w:type="dxa"/>
              <w:right w:w="50" w:type="dxa"/>
            </w:tcMar>
          </w:tcPr>
          <w:p w:rsidR="00BE663D" w:rsidRDefault="00780567">
            <w:pPr>
              <w:spacing w:after="20"/>
            </w:pPr>
            <w:r>
              <w:rPr>
                <w:sz w:val="14"/>
              </w:rPr>
              <w:t>Tummly</w:t>
            </w:r>
          </w:p>
        </w:tc>
        <w:tc>
          <w:tcPr>
            <w:tcW w:w="1205" w:type="dxa"/>
            <w:tcMar>
              <w:top w:w="50" w:type="dxa"/>
              <w:left w:w="50" w:type="dxa"/>
              <w:bottom w:w="50" w:type="dxa"/>
              <w:right w:w="50" w:type="dxa"/>
            </w:tcMar>
          </w:tcPr>
          <w:p w:rsidR="00BE663D" w:rsidRDefault="00780567">
            <w:pPr>
              <w:spacing w:after="20"/>
            </w:pPr>
            <w:r>
              <w:rPr>
                <w:sz w:val="14"/>
              </w:rPr>
              <w:t>Functional / preferences</w:t>
            </w:r>
          </w:p>
        </w:tc>
        <w:tc>
          <w:tcPr>
            <w:tcW w:w="3260" w:type="dxa"/>
            <w:tcMar>
              <w:top w:w="50" w:type="dxa"/>
              <w:left w:w="50" w:type="dxa"/>
              <w:bottom w:w="50" w:type="dxa"/>
              <w:right w:w="50" w:type="dxa"/>
            </w:tcMar>
          </w:tcPr>
          <w:p w:rsidR="00BE663D" w:rsidRDefault="00780567">
            <w:pPr>
              <w:spacing w:after="20"/>
            </w:pPr>
            <w:r>
              <w:rPr>
                <w:sz w:val="14"/>
              </w:rPr>
              <w:t>Remembers selected workspace, restaurant location, dashboard display choices, help centre preferences or other convenience settings</w:t>
            </w:r>
            <w:r>
              <w:rPr>
                <w:sz w:val="14"/>
              </w:rPr>
              <w:t xml:space="preserve"> where enabled.</w:t>
            </w:r>
          </w:p>
        </w:tc>
        <w:tc>
          <w:tcPr>
            <w:tcW w:w="1134" w:type="dxa"/>
            <w:tcMar>
              <w:top w:w="50" w:type="dxa"/>
              <w:left w:w="50" w:type="dxa"/>
              <w:bottom w:w="50" w:type="dxa"/>
              <w:right w:w="50" w:type="dxa"/>
            </w:tcMar>
          </w:tcPr>
          <w:p w:rsidR="00BE663D" w:rsidRDefault="00780567">
            <w:pPr>
              <w:spacing w:after="20"/>
            </w:pPr>
            <w:r>
              <w:rPr>
                <w:sz w:val="14"/>
              </w:rPr>
              <w:t>Local storage or cookie</w:t>
            </w:r>
          </w:p>
        </w:tc>
        <w:tc>
          <w:tcPr>
            <w:tcW w:w="1868" w:type="dxa"/>
            <w:tcMar>
              <w:top w:w="50" w:type="dxa"/>
              <w:left w:w="50" w:type="dxa"/>
              <w:bottom w:w="50" w:type="dxa"/>
              <w:right w:w="50" w:type="dxa"/>
            </w:tcMar>
          </w:tcPr>
          <w:p w:rsidR="00BE663D" w:rsidRDefault="00780567">
            <w:pPr>
              <w:spacing w:after="20"/>
            </w:pPr>
            <w:r>
              <w:rPr>
                <w:sz w:val="14"/>
              </w:rPr>
              <w:t>Session to 12 months, depending on setting.</w:t>
            </w:r>
          </w:p>
        </w:tc>
      </w:tr>
      <w:tr w:rsidR="00BE663D" w:rsidTr="00627B3F">
        <w:trPr>
          <w:cantSplit/>
          <w:jc w:val="center"/>
        </w:trPr>
        <w:tc>
          <w:tcPr>
            <w:tcW w:w="1393" w:type="dxa"/>
            <w:tcMar>
              <w:top w:w="50" w:type="dxa"/>
              <w:left w:w="50" w:type="dxa"/>
              <w:bottom w:w="50" w:type="dxa"/>
              <w:right w:w="50" w:type="dxa"/>
            </w:tcMar>
          </w:tcPr>
          <w:p w:rsidR="00BE663D" w:rsidRDefault="00780567">
            <w:pPr>
              <w:spacing w:after="20"/>
            </w:pPr>
            <w:r>
              <w:rPr>
                <w:sz w:val="14"/>
              </w:rPr>
              <w:t>Help centre search and support preferences</w:t>
            </w:r>
          </w:p>
        </w:tc>
        <w:tc>
          <w:tcPr>
            <w:tcW w:w="1042" w:type="dxa"/>
            <w:tcMar>
              <w:top w:w="50" w:type="dxa"/>
              <w:left w:w="50" w:type="dxa"/>
              <w:bottom w:w="50" w:type="dxa"/>
              <w:right w:w="50" w:type="dxa"/>
            </w:tcMar>
          </w:tcPr>
          <w:p w:rsidR="00BE663D" w:rsidRDefault="00780567">
            <w:pPr>
              <w:spacing w:after="20"/>
            </w:pPr>
            <w:r>
              <w:rPr>
                <w:sz w:val="14"/>
              </w:rPr>
              <w:t>Tummly / support provider</w:t>
            </w:r>
          </w:p>
        </w:tc>
        <w:tc>
          <w:tcPr>
            <w:tcW w:w="1205" w:type="dxa"/>
            <w:tcMar>
              <w:top w:w="50" w:type="dxa"/>
              <w:left w:w="50" w:type="dxa"/>
              <w:bottom w:w="50" w:type="dxa"/>
              <w:right w:w="50" w:type="dxa"/>
            </w:tcMar>
          </w:tcPr>
          <w:p w:rsidR="00BE663D" w:rsidRDefault="00780567">
            <w:pPr>
              <w:spacing w:after="20"/>
            </w:pPr>
            <w:r>
              <w:rPr>
                <w:sz w:val="14"/>
              </w:rPr>
              <w:t>Functional or support</w:t>
            </w:r>
          </w:p>
        </w:tc>
        <w:tc>
          <w:tcPr>
            <w:tcW w:w="3260" w:type="dxa"/>
            <w:tcMar>
              <w:top w:w="50" w:type="dxa"/>
              <w:left w:w="50" w:type="dxa"/>
              <w:bottom w:w="50" w:type="dxa"/>
              <w:right w:w="50" w:type="dxa"/>
            </w:tcMar>
          </w:tcPr>
          <w:p w:rsidR="00BE663D" w:rsidRDefault="00780567">
            <w:pPr>
              <w:spacing w:after="20"/>
            </w:pPr>
            <w:r>
              <w:rPr>
                <w:sz w:val="14"/>
              </w:rPr>
              <w:t xml:space="preserve">Supports help centre search, support journeys, contact forms, issue routing and </w:t>
            </w:r>
            <w:r>
              <w:rPr>
                <w:sz w:val="14"/>
              </w:rPr>
              <w:t>support diagnostics where enabled.</w:t>
            </w:r>
          </w:p>
        </w:tc>
        <w:tc>
          <w:tcPr>
            <w:tcW w:w="1134" w:type="dxa"/>
            <w:tcMar>
              <w:top w:w="50" w:type="dxa"/>
              <w:left w:w="50" w:type="dxa"/>
              <w:bottom w:w="50" w:type="dxa"/>
              <w:right w:w="50" w:type="dxa"/>
            </w:tcMar>
          </w:tcPr>
          <w:p w:rsidR="00BE663D" w:rsidRDefault="00780567">
            <w:pPr>
              <w:spacing w:after="20"/>
            </w:pPr>
            <w:r>
              <w:rPr>
                <w:sz w:val="14"/>
              </w:rPr>
              <w:t>Cookie, local storage, script or provider technology</w:t>
            </w:r>
          </w:p>
        </w:tc>
        <w:tc>
          <w:tcPr>
            <w:tcW w:w="1868" w:type="dxa"/>
            <w:tcMar>
              <w:top w:w="50" w:type="dxa"/>
              <w:left w:w="50" w:type="dxa"/>
              <w:bottom w:w="50" w:type="dxa"/>
              <w:right w:w="50" w:type="dxa"/>
            </w:tcMar>
          </w:tcPr>
          <w:p w:rsidR="00BE663D" w:rsidRDefault="00780567">
            <w:pPr>
              <w:spacing w:after="20"/>
            </w:pPr>
            <w:r>
              <w:rPr>
                <w:sz w:val="14"/>
              </w:rPr>
              <w:t>Session to 12 months, depending on provider and setting.</w:t>
            </w:r>
          </w:p>
        </w:tc>
      </w:tr>
      <w:tr w:rsidR="00BE663D" w:rsidTr="00627B3F">
        <w:trPr>
          <w:cantSplit/>
          <w:jc w:val="center"/>
        </w:trPr>
        <w:tc>
          <w:tcPr>
            <w:tcW w:w="1393" w:type="dxa"/>
            <w:tcMar>
              <w:top w:w="50" w:type="dxa"/>
              <w:left w:w="50" w:type="dxa"/>
              <w:bottom w:w="50" w:type="dxa"/>
              <w:right w:w="50" w:type="dxa"/>
            </w:tcMar>
          </w:tcPr>
          <w:p w:rsidR="00BE663D" w:rsidRDefault="00780567">
            <w:pPr>
              <w:spacing w:after="20"/>
            </w:pPr>
            <w:r>
              <w:rPr>
                <w:sz w:val="14"/>
              </w:rPr>
              <w:t>Analytics page-view and event measurement</w:t>
            </w:r>
          </w:p>
        </w:tc>
        <w:tc>
          <w:tcPr>
            <w:tcW w:w="1042" w:type="dxa"/>
            <w:tcMar>
              <w:top w:w="50" w:type="dxa"/>
              <w:left w:w="50" w:type="dxa"/>
              <w:bottom w:w="50" w:type="dxa"/>
              <w:right w:w="50" w:type="dxa"/>
            </w:tcMar>
          </w:tcPr>
          <w:p w:rsidR="00BE663D" w:rsidRDefault="00780567">
            <w:pPr>
              <w:spacing w:after="20"/>
            </w:pPr>
            <w:r>
              <w:rPr>
                <w:sz w:val="14"/>
              </w:rPr>
              <w:t>Tummly / analytics provider such as Google Analytics</w:t>
            </w:r>
          </w:p>
        </w:tc>
        <w:tc>
          <w:tcPr>
            <w:tcW w:w="1205" w:type="dxa"/>
            <w:tcMar>
              <w:top w:w="50" w:type="dxa"/>
              <w:left w:w="50" w:type="dxa"/>
              <w:bottom w:w="50" w:type="dxa"/>
              <w:right w:w="50" w:type="dxa"/>
            </w:tcMar>
          </w:tcPr>
          <w:p w:rsidR="00BE663D" w:rsidRDefault="00780567">
            <w:pPr>
              <w:spacing w:after="20"/>
            </w:pPr>
            <w:r>
              <w:rPr>
                <w:sz w:val="14"/>
              </w:rPr>
              <w:t>Analytics / per</w:t>
            </w:r>
            <w:r>
              <w:rPr>
                <w:sz w:val="14"/>
              </w:rPr>
              <w:t>formance</w:t>
            </w:r>
          </w:p>
        </w:tc>
        <w:tc>
          <w:tcPr>
            <w:tcW w:w="3260" w:type="dxa"/>
            <w:tcMar>
              <w:top w:w="50" w:type="dxa"/>
              <w:left w:w="50" w:type="dxa"/>
              <w:bottom w:w="50" w:type="dxa"/>
              <w:right w:w="50" w:type="dxa"/>
            </w:tcMar>
          </w:tcPr>
          <w:p w:rsidR="00BE663D" w:rsidRDefault="00780567">
            <w:pPr>
              <w:spacing w:after="20"/>
            </w:pPr>
            <w:r>
              <w:rPr>
                <w:sz w:val="14"/>
              </w:rPr>
              <w:t>Measures use of website pages, trial request flows, setup flows, dashboard pages, guest page visits, QR journey performance and feature usage where enabled.</w:t>
            </w:r>
          </w:p>
        </w:tc>
        <w:tc>
          <w:tcPr>
            <w:tcW w:w="1134" w:type="dxa"/>
            <w:tcMar>
              <w:top w:w="50" w:type="dxa"/>
              <w:left w:w="50" w:type="dxa"/>
              <w:bottom w:w="50" w:type="dxa"/>
              <w:right w:w="50" w:type="dxa"/>
            </w:tcMar>
          </w:tcPr>
          <w:p w:rsidR="00BE663D" w:rsidRDefault="00780567">
            <w:pPr>
              <w:spacing w:after="20"/>
            </w:pPr>
            <w:r>
              <w:rPr>
                <w:sz w:val="14"/>
              </w:rPr>
              <w:t>Cookie, tag, script, event or similar technology</w:t>
            </w:r>
          </w:p>
        </w:tc>
        <w:tc>
          <w:tcPr>
            <w:tcW w:w="1868" w:type="dxa"/>
            <w:tcMar>
              <w:top w:w="50" w:type="dxa"/>
              <w:left w:w="50" w:type="dxa"/>
              <w:bottom w:w="50" w:type="dxa"/>
              <w:right w:w="50" w:type="dxa"/>
            </w:tcMar>
          </w:tcPr>
          <w:p w:rsidR="00BE663D" w:rsidRDefault="00780567">
            <w:pPr>
              <w:spacing w:after="20"/>
            </w:pPr>
            <w:r>
              <w:rPr>
                <w:sz w:val="14"/>
              </w:rPr>
              <w:t xml:space="preserve">Typically session to 2 years, or shorter </w:t>
            </w:r>
            <w:r>
              <w:rPr>
                <w:sz w:val="14"/>
              </w:rPr>
              <w:t>where configured.</w:t>
            </w:r>
          </w:p>
        </w:tc>
      </w:tr>
      <w:tr w:rsidR="00BE663D" w:rsidTr="00627B3F">
        <w:trPr>
          <w:cantSplit/>
          <w:jc w:val="center"/>
        </w:trPr>
        <w:tc>
          <w:tcPr>
            <w:tcW w:w="1393" w:type="dxa"/>
            <w:tcMar>
              <w:top w:w="50" w:type="dxa"/>
              <w:left w:w="50" w:type="dxa"/>
              <w:bottom w:w="50" w:type="dxa"/>
              <w:right w:w="50" w:type="dxa"/>
            </w:tcMar>
          </w:tcPr>
          <w:p w:rsidR="00BE663D" w:rsidRDefault="00780567">
            <w:pPr>
              <w:spacing w:after="20"/>
            </w:pPr>
            <w:r>
              <w:rPr>
                <w:sz w:val="14"/>
              </w:rPr>
              <w:t>QR scan and guest journey measurement</w:t>
            </w:r>
          </w:p>
        </w:tc>
        <w:tc>
          <w:tcPr>
            <w:tcW w:w="1042" w:type="dxa"/>
            <w:tcMar>
              <w:top w:w="50" w:type="dxa"/>
              <w:left w:w="50" w:type="dxa"/>
              <w:bottom w:w="50" w:type="dxa"/>
              <w:right w:w="50" w:type="dxa"/>
            </w:tcMar>
          </w:tcPr>
          <w:p w:rsidR="00BE663D" w:rsidRDefault="00780567">
            <w:pPr>
              <w:spacing w:after="20"/>
            </w:pPr>
            <w:r>
              <w:rPr>
                <w:sz w:val="14"/>
              </w:rPr>
              <w:t>Tummly</w:t>
            </w:r>
          </w:p>
        </w:tc>
        <w:tc>
          <w:tcPr>
            <w:tcW w:w="1205" w:type="dxa"/>
            <w:tcMar>
              <w:top w:w="50" w:type="dxa"/>
              <w:left w:w="50" w:type="dxa"/>
              <w:bottom w:w="50" w:type="dxa"/>
              <w:right w:w="50" w:type="dxa"/>
            </w:tcMar>
          </w:tcPr>
          <w:p w:rsidR="00BE663D" w:rsidRDefault="00780567">
            <w:pPr>
              <w:spacing w:after="20"/>
            </w:pPr>
            <w:r>
              <w:rPr>
                <w:sz w:val="14"/>
              </w:rPr>
              <w:t>Analytics / performance or service measurement</w:t>
            </w:r>
          </w:p>
        </w:tc>
        <w:tc>
          <w:tcPr>
            <w:tcW w:w="3260" w:type="dxa"/>
            <w:tcMar>
              <w:top w:w="50" w:type="dxa"/>
              <w:left w:w="50" w:type="dxa"/>
              <w:bottom w:w="50" w:type="dxa"/>
              <w:right w:w="50" w:type="dxa"/>
            </w:tcMar>
          </w:tcPr>
          <w:p w:rsidR="00BE663D" w:rsidRDefault="00780567">
            <w:pPr>
              <w:spacing w:after="20"/>
            </w:pPr>
            <w:r>
              <w:rPr>
                <w:sz w:val="14"/>
              </w:rPr>
              <w:t>Helps operators and Tummly understand QR scans, form starts, submissions, offer claims, redemption and campaign performance where enabled.</w:t>
            </w:r>
          </w:p>
        </w:tc>
        <w:tc>
          <w:tcPr>
            <w:tcW w:w="1134" w:type="dxa"/>
            <w:tcMar>
              <w:top w:w="50" w:type="dxa"/>
              <w:left w:w="50" w:type="dxa"/>
              <w:bottom w:w="50" w:type="dxa"/>
              <w:right w:w="50" w:type="dxa"/>
            </w:tcMar>
          </w:tcPr>
          <w:p w:rsidR="00BE663D" w:rsidRDefault="00780567">
            <w:pPr>
              <w:spacing w:after="20"/>
            </w:pPr>
            <w:r>
              <w:rPr>
                <w:sz w:val="14"/>
              </w:rPr>
              <w:t>Server</w:t>
            </w:r>
            <w:r>
              <w:rPr>
                <w:sz w:val="14"/>
              </w:rPr>
              <w:t xml:space="preserve"> log, event, local storage, cookie or analytics event</w:t>
            </w:r>
          </w:p>
        </w:tc>
        <w:tc>
          <w:tcPr>
            <w:tcW w:w="1868" w:type="dxa"/>
            <w:tcMar>
              <w:top w:w="50" w:type="dxa"/>
              <w:left w:w="50" w:type="dxa"/>
              <w:bottom w:w="50" w:type="dxa"/>
              <w:right w:w="50" w:type="dxa"/>
            </w:tcMar>
          </w:tcPr>
          <w:p w:rsidR="00BE663D" w:rsidRDefault="00780567">
            <w:pPr>
              <w:spacing w:after="20"/>
            </w:pPr>
            <w:r>
              <w:rPr>
                <w:sz w:val="14"/>
              </w:rPr>
              <w:t>Varies by event and account record; personal data retention is described in the Privacy Notice.</w:t>
            </w:r>
          </w:p>
        </w:tc>
      </w:tr>
      <w:tr w:rsidR="00BE663D" w:rsidTr="00627B3F">
        <w:trPr>
          <w:cantSplit/>
          <w:jc w:val="center"/>
        </w:trPr>
        <w:tc>
          <w:tcPr>
            <w:tcW w:w="1393" w:type="dxa"/>
            <w:tcMar>
              <w:top w:w="50" w:type="dxa"/>
              <w:left w:w="50" w:type="dxa"/>
              <w:bottom w:w="50" w:type="dxa"/>
              <w:right w:w="50" w:type="dxa"/>
            </w:tcMar>
          </w:tcPr>
          <w:p w:rsidR="00BE663D" w:rsidRDefault="00780567">
            <w:pPr>
              <w:spacing w:after="20"/>
            </w:pPr>
            <w:r>
              <w:rPr>
                <w:sz w:val="14"/>
              </w:rPr>
              <w:t>Email and message delivery technologies</w:t>
            </w:r>
          </w:p>
        </w:tc>
        <w:tc>
          <w:tcPr>
            <w:tcW w:w="1042" w:type="dxa"/>
            <w:tcMar>
              <w:top w:w="50" w:type="dxa"/>
              <w:left w:w="50" w:type="dxa"/>
              <w:bottom w:w="50" w:type="dxa"/>
              <w:right w:w="50" w:type="dxa"/>
            </w:tcMar>
          </w:tcPr>
          <w:p w:rsidR="00BE663D" w:rsidRDefault="00780567">
            <w:pPr>
              <w:spacing w:after="20"/>
            </w:pPr>
            <w:r>
              <w:rPr>
                <w:sz w:val="14"/>
              </w:rPr>
              <w:t>Tummly / email, SMS or communication provider</w:t>
            </w:r>
          </w:p>
        </w:tc>
        <w:tc>
          <w:tcPr>
            <w:tcW w:w="1205" w:type="dxa"/>
            <w:tcMar>
              <w:top w:w="50" w:type="dxa"/>
              <w:left w:w="50" w:type="dxa"/>
              <w:bottom w:w="50" w:type="dxa"/>
              <w:right w:w="50" w:type="dxa"/>
            </w:tcMar>
          </w:tcPr>
          <w:p w:rsidR="00BE663D" w:rsidRDefault="00780567">
            <w:pPr>
              <w:spacing w:after="20"/>
            </w:pPr>
            <w:r>
              <w:rPr>
                <w:sz w:val="14"/>
              </w:rPr>
              <w:t>Support / communica</w:t>
            </w:r>
            <w:r>
              <w:rPr>
                <w:sz w:val="14"/>
              </w:rPr>
              <w:t>tion</w:t>
            </w:r>
          </w:p>
        </w:tc>
        <w:tc>
          <w:tcPr>
            <w:tcW w:w="3260" w:type="dxa"/>
            <w:tcMar>
              <w:top w:w="50" w:type="dxa"/>
              <w:left w:w="50" w:type="dxa"/>
              <w:bottom w:w="50" w:type="dxa"/>
              <w:right w:w="50" w:type="dxa"/>
            </w:tcMar>
          </w:tcPr>
          <w:p w:rsidR="00BE663D" w:rsidRDefault="00780567">
            <w:pPr>
              <w:spacing w:after="20"/>
            </w:pPr>
            <w:r>
              <w:rPr>
                <w:sz w:val="14"/>
              </w:rPr>
              <w:t>Helps us and operators understand delivery, bounces, errors, unsubscribe requests, link clicks, abuse signals and campaign performance where enabled.</w:t>
            </w:r>
          </w:p>
        </w:tc>
        <w:tc>
          <w:tcPr>
            <w:tcW w:w="1134" w:type="dxa"/>
            <w:tcMar>
              <w:top w:w="50" w:type="dxa"/>
              <w:left w:w="50" w:type="dxa"/>
              <w:bottom w:w="50" w:type="dxa"/>
              <w:right w:w="50" w:type="dxa"/>
            </w:tcMar>
          </w:tcPr>
          <w:p w:rsidR="00BE663D" w:rsidRDefault="00780567">
            <w:pPr>
              <w:spacing w:after="20"/>
            </w:pPr>
            <w:r>
              <w:rPr>
                <w:sz w:val="14"/>
              </w:rPr>
              <w:t>Tracking link, pixel, event log or provider technology</w:t>
            </w:r>
          </w:p>
        </w:tc>
        <w:tc>
          <w:tcPr>
            <w:tcW w:w="1868" w:type="dxa"/>
            <w:tcMar>
              <w:top w:w="50" w:type="dxa"/>
              <w:left w:w="50" w:type="dxa"/>
              <w:bottom w:w="50" w:type="dxa"/>
              <w:right w:w="50" w:type="dxa"/>
            </w:tcMar>
          </w:tcPr>
          <w:p w:rsidR="00BE663D" w:rsidRDefault="00780567">
            <w:pPr>
              <w:spacing w:after="20"/>
            </w:pPr>
            <w:r>
              <w:rPr>
                <w:sz w:val="14"/>
              </w:rPr>
              <w:t xml:space="preserve">Varies by provider and message type; related </w:t>
            </w:r>
            <w:r>
              <w:rPr>
                <w:sz w:val="14"/>
              </w:rPr>
              <w:t>personal data retention is described in the Privacy Notice.</w:t>
            </w:r>
          </w:p>
        </w:tc>
      </w:tr>
      <w:tr w:rsidR="00BE663D" w:rsidTr="00627B3F">
        <w:trPr>
          <w:cantSplit/>
          <w:jc w:val="center"/>
        </w:trPr>
        <w:tc>
          <w:tcPr>
            <w:tcW w:w="1393" w:type="dxa"/>
            <w:tcMar>
              <w:top w:w="50" w:type="dxa"/>
              <w:left w:w="50" w:type="dxa"/>
              <w:bottom w:w="50" w:type="dxa"/>
              <w:right w:w="50" w:type="dxa"/>
            </w:tcMar>
          </w:tcPr>
          <w:p w:rsidR="00BE663D" w:rsidRDefault="00780567">
            <w:pPr>
              <w:spacing w:after="20"/>
            </w:pPr>
            <w:r>
              <w:rPr>
                <w:sz w:val="14"/>
              </w:rPr>
              <w:t>Dashboard shop, basket and checkout technologies</w:t>
            </w:r>
          </w:p>
        </w:tc>
        <w:tc>
          <w:tcPr>
            <w:tcW w:w="1042" w:type="dxa"/>
            <w:tcMar>
              <w:top w:w="50" w:type="dxa"/>
              <w:left w:w="50" w:type="dxa"/>
              <w:bottom w:w="50" w:type="dxa"/>
              <w:right w:w="50" w:type="dxa"/>
            </w:tcMar>
          </w:tcPr>
          <w:p w:rsidR="00BE663D" w:rsidRDefault="00780567">
            <w:pPr>
              <w:spacing w:after="20"/>
            </w:pPr>
            <w:r>
              <w:rPr>
                <w:sz w:val="14"/>
              </w:rPr>
              <w:t>Tummly / payment or checkout provider</w:t>
            </w:r>
          </w:p>
        </w:tc>
        <w:tc>
          <w:tcPr>
            <w:tcW w:w="1205" w:type="dxa"/>
            <w:tcMar>
              <w:top w:w="50" w:type="dxa"/>
              <w:left w:w="50" w:type="dxa"/>
              <w:bottom w:w="50" w:type="dxa"/>
              <w:right w:w="50" w:type="dxa"/>
            </w:tcMar>
          </w:tcPr>
          <w:p w:rsidR="00BE663D" w:rsidRDefault="00780567">
            <w:pPr>
              <w:spacing w:after="20"/>
            </w:pPr>
            <w:r>
              <w:rPr>
                <w:sz w:val="14"/>
              </w:rPr>
              <w:t>Strictly necessary or payment/security</w:t>
            </w:r>
          </w:p>
        </w:tc>
        <w:tc>
          <w:tcPr>
            <w:tcW w:w="3260" w:type="dxa"/>
            <w:tcMar>
              <w:top w:w="50" w:type="dxa"/>
              <w:left w:w="50" w:type="dxa"/>
              <w:bottom w:w="50" w:type="dxa"/>
              <w:right w:w="50" w:type="dxa"/>
            </w:tcMar>
          </w:tcPr>
          <w:p w:rsidR="00BE663D" w:rsidRDefault="00780567">
            <w:pPr>
              <w:spacing w:after="20"/>
            </w:pPr>
            <w:r>
              <w:rPr>
                <w:sz w:val="14"/>
              </w:rPr>
              <w:t xml:space="preserve">Maintains basket or checkout state, supports payment security, fraud </w:t>
            </w:r>
            <w:r>
              <w:rPr>
                <w:sz w:val="14"/>
              </w:rPr>
              <w:t>prevention, order confirmation, invoices, fulfilment and print-pack reorders where enabled.</w:t>
            </w:r>
          </w:p>
        </w:tc>
        <w:tc>
          <w:tcPr>
            <w:tcW w:w="1134" w:type="dxa"/>
            <w:tcMar>
              <w:top w:w="50" w:type="dxa"/>
              <w:left w:w="50" w:type="dxa"/>
              <w:bottom w:w="50" w:type="dxa"/>
              <w:right w:w="50" w:type="dxa"/>
            </w:tcMar>
          </w:tcPr>
          <w:p w:rsidR="00BE663D" w:rsidRDefault="00780567">
            <w:pPr>
              <w:spacing w:after="20"/>
            </w:pPr>
            <w:r>
              <w:rPr>
                <w:sz w:val="14"/>
              </w:rPr>
              <w:t>Cookie, script, token, local storage or provider technology</w:t>
            </w:r>
          </w:p>
        </w:tc>
        <w:tc>
          <w:tcPr>
            <w:tcW w:w="1868" w:type="dxa"/>
            <w:tcMar>
              <w:top w:w="50" w:type="dxa"/>
              <w:left w:w="50" w:type="dxa"/>
              <w:bottom w:w="50" w:type="dxa"/>
              <w:right w:w="50" w:type="dxa"/>
            </w:tcMar>
          </w:tcPr>
          <w:p w:rsidR="00BE663D" w:rsidRDefault="00780567">
            <w:pPr>
              <w:spacing w:after="20"/>
            </w:pPr>
            <w:r>
              <w:rPr>
                <w:sz w:val="14"/>
              </w:rPr>
              <w:t>Session to provider-defined retention period.</w:t>
            </w:r>
          </w:p>
        </w:tc>
      </w:tr>
      <w:tr w:rsidR="00BE663D" w:rsidTr="00627B3F">
        <w:trPr>
          <w:cantSplit/>
          <w:jc w:val="center"/>
        </w:trPr>
        <w:tc>
          <w:tcPr>
            <w:tcW w:w="1393" w:type="dxa"/>
            <w:tcMar>
              <w:top w:w="50" w:type="dxa"/>
              <w:left w:w="50" w:type="dxa"/>
              <w:bottom w:w="50" w:type="dxa"/>
              <w:right w:w="50" w:type="dxa"/>
            </w:tcMar>
          </w:tcPr>
          <w:p w:rsidR="00BE663D" w:rsidRDefault="00780567">
            <w:pPr>
              <w:spacing w:after="20"/>
            </w:pPr>
            <w:r>
              <w:rPr>
                <w:sz w:val="14"/>
              </w:rPr>
              <w:t>Payment provider technologies</w:t>
            </w:r>
          </w:p>
        </w:tc>
        <w:tc>
          <w:tcPr>
            <w:tcW w:w="1042" w:type="dxa"/>
            <w:tcMar>
              <w:top w:w="50" w:type="dxa"/>
              <w:left w:w="50" w:type="dxa"/>
              <w:bottom w:w="50" w:type="dxa"/>
              <w:right w:w="50" w:type="dxa"/>
            </w:tcMar>
          </w:tcPr>
          <w:p w:rsidR="00BE663D" w:rsidRDefault="00780567">
            <w:pPr>
              <w:spacing w:after="20"/>
            </w:pPr>
            <w:r>
              <w:rPr>
                <w:sz w:val="14"/>
              </w:rPr>
              <w:t xml:space="preserve">Payment provider where </w:t>
            </w:r>
            <w:r>
              <w:rPr>
                <w:sz w:val="14"/>
              </w:rPr>
              <w:t>enabled</w:t>
            </w:r>
          </w:p>
        </w:tc>
        <w:tc>
          <w:tcPr>
            <w:tcW w:w="1205" w:type="dxa"/>
            <w:tcMar>
              <w:top w:w="50" w:type="dxa"/>
              <w:left w:w="50" w:type="dxa"/>
              <w:bottom w:w="50" w:type="dxa"/>
              <w:right w:w="50" w:type="dxa"/>
            </w:tcMar>
          </w:tcPr>
          <w:p w:rsidR="00BE663D" w:rsidRDefault="00780567">
            <w:pPr>
              <w:spacing w:after="20"/>
            </w:pPr>
            <w:r>
              <w:rPr>
                <w:sz w:val="14"/>
              </w:rPr>
              <w:t>Payment/security</w:t>
            </w:r>
          </w:p>
        </w:tc>
        <w:tc>
          <w:tcPr>
            <w:tcW w:w="3260" w:type="dxa"/>
            <w:tcMar>
              <w:top w:w="50" w:type="dxa"/>
              <w:left w:w="50" w:type="dxa"/>
              <w:bottom w:w="50" w:type="dxa"/>
              <w:right w:w="50" w:type="dxa"/>
            </w:tcMar>
          </w:tcPr>
          <w:p w:rsidR="00BE663D" w:rsidRDefault="00780567">
            <w:pPr>
              <w:spacing w:after="20"/>
            </w:pPr>
            <w:r>
              <w:rPr>
                <w:sz w:val="14"/>
              </w:rPr>
              <w:t>Processes payments, checks fraud risk, protects checkout, manages refunds and confirms transaction status where available.</w:t>
            </w:r>
          </w:p>
        </w:tc>
        <w:tc>
          <w:tcPr>
            <w:tcW w:w="1134" w:type="dxa"/>
            <w:tcMar>
              <w:top w:w="50" w:type="dxa"/>
              <w:left w:w="50" w:type="dxa"/>
              <w:bottom w:w="50" w:type="dxa"/>
              <w:right w:w="50" w:type="dxa"/>
            </w:tcMar>
          </w:tcPr>
          <w:p w:rsidR="00BE663D" w:rsidRDefault="00780567">
            <w:pPr>
              <w:spacing w:after="20"/>
            </w:pPr>
            <w:r>
              <w:rPr>
                <w:sz w:val="14"/>
              </w:rPr>
              <w:t>Provider cookie, script or hosted checkout technology</w:t>
            </w:r>
          </w:p>
        </w:tc>
        <w:tc>
          <w:tcPr>
            <w:tcW w:w="1868" w:type="dxa"/>
            <w:tcMar>
              <w:top w:w="50" w:type="dxa"/>
              <w:left w:w="50" w:type="dxa"/>
              <w:bottom w:w="50" w:type="dxa"/>
              <w:right w:w="50" w:type="dxa"/>
            </w:tcMar>
          </w:tcPr>
          <w:p w:rsidR="00BE663D" w:rsidRDefault="00780567">
            <w:pPr>
              <w:spacing w:after="20"/>
            </w:pPr>
            <w:r>
              <w:rPr>
                <w:sz w:val="14"/>
              </w:rPr>
              <w:t>Determined by the provider. Provider privacy and cooki</w:t>
            </w:r>
            <w:r>
              <w:rPr>
                <w:sz w:val="14"/>
              </w:rPr>
              <w:t>e terms may also apply.</w:t>
            </w:r>
          </w:p>
        </w:tc>
      </w:tr>
      <w:tr w:rsidR="00BE663D" w:rsidTr="00627B3F">
        <w:trPr>
          <w:cantSplit/>
          <w:jc w:val="center"/>
        </w:trPr>
        <w:tc>
          <w:tcPr>
            <w:tcW w:w="1393" w:type="dxa"/>
            <w:tcMar>
              <w:top w:w="50" w:type="dxa"/>
              <w:left w:w="50" w:type="dxa"/>
              <w:bottom w:w="50" w:type="dxa"/>
              <w:right w:w="50" w:type="dxa"/>
            </w:tcMar>
          </w:tcPr>
          <w:p w:rsidR="00BE663D" w:rsidRDefault="00780567">
            <w:pPr>
              <w:spacing w:after="20"/>
            </w:pPr>
            <w:r>
              <w:rPr>
                <w:sz w:val="14"/>
              </w:rPr>
              <w:t>Error monitoring and diagnostics</w:t>
            </w:r>
          </w:p>
        </w:tc>
        <w:tc>
          <w:tcPr>
            <w:tcW w:w="1042" w:type="dxa"/>
            <w:tcMar>
              <w:top w:w="50" w:type="dxa"/>
              <w:left w:w="50" w:type="dxa"/>
              <w:bottom w:w="50" w:type="dxa"/>
              <w:right w:w="50" w:type="dxa"/>
            </w:tcMar>
          </w:tcPr>
          <w:p w:rsidR="00BE663D" w:rsidRDefault="00780567">
            <w:pPr>
              <w:spacing w:after="20"/>
            </w:pPr>
            <w:r>
              <w:rPr>
                <w:sz w:val="14"/>
              </w:rPr>
              <w:t>Tummly / monitoring provider</w:t>
            </w:r>
          </w:p>
        </w:tc>
        <w:tc>
          <w:tcPr>
            <w:tcW w:w="1205" w:type="dxa"/>
            <w:tcMar>
              <w:top w:w="50" w:type="dxa"/>
              <w:left w:w="50" w:type="dxa"/>
              <w:bottom w:w="50" w:type="dxa"/>
              <w:right w:w="50" w:type="dxa"/>
            </w:tcMar>
          </w:tcPr>
          <w:p w:rsidR="00BE663D" w:rsidRDefault="00780567">
            <w:pPr>
              <w:spacing w:after="20"/>
            </w:pPr>
            <w:r>
              <w:rPr>
                <w:sz w:val="14"/>
              </w:rPr>
              <w:t>Strictly necessary, analytics or support depending on use</w:t>
            </w:r>
          </w:p>
        </w:tc>
        <w:tc>
          <w:tcPr>
            <w:tcW w:w="3260" w:type="dxa"/>
            <w:tcMar>
              <w:top w:w="50" w:type="dxa"/>
              <w:left w:w="50" w:type="dxa"/>
              <w:bottom w:w="50" w:type="dxa"/>
              <w:right w:w="50" w:type="dxa"/>
            </w:tcMar>
          </w:tcPr>
          <w:p w:rsidR="00BE663D" w:rsidRDefault="00780567">
            <w:pPr>
              <w:spacing w:after="20"/>
            </w:pPr>
            <w:r>
              <w:rPr>
                <w:sz w:val="14"/>
              </w:rPr>
              <w:t>Detects service errors, browser issues, failed pages, degraded performance and security events.</w:t>
            </w:r>
          </w:p>
        </w:tc>
        <w:tc>
          <w:tcPr>
            <w:tcW w:w="1134" w:type="dxa"/>
            <w:tcMar>
              <w:top w:w="50" w:type="dxa"/>
              <w:left w:w="50" w:type="dxa"/>
              <w:bottom w:w="50" w:type="dxa"/>
              <w:right w:w="50" w:type="dxa"/>
            </w:tcMar>
          </w:tcPr>
          <w:p w:rsidR="00BE663D" w:rsidRDefault="00780567">
            <w:pPr>
              <w:spacing w:after="20"/>
            </w:pPr>
            <w:r>
              <w:rPr>
                <w:sz w:val="14"/>
              </w:rPr>
              <w:t>Script, event l</w:t>
            </w:r>
            <w:r>
              <w:rPr>
                <w:sz w:val="14"/>
              </w:rPr>
              <w:t>og or diagnostic record</w:t>
            </w:r>
          </w:p>
        </w:tc>
        <w:tc>
          <w:tcPr>
            <w:tcW w:w="1868" w:type="dxa"/>
            <w:tcMar>
              <w:top w:w="50" w:type="dxa"/>
              <w:left w:w="50" w:type="dxa"/>
              <w:bottom w:w="50" w:type="dxa"/>
              <w:right w:w="50" w:type="dxa"/>
            </w:tcMar>
          </w:tcPr>
          <w:p w:rsidR="00BE663D" w:rsidRDefault="00780567">
            <w:pPr>
              <w:spacing w:after="20"/>
            </w:pPr>
            <w:r>
              <w:rPr>
                <w:sz w:val="14"/>
              </w:rPr>
              <w:t>Session to operational retention period.</w:t>
            </w:r>
          </w:p>
        </w:tc>
      </w:tr>
      <w:tr w:rsidR="00BE663D" w:rsidTr="00627B3F">
        <w:trPr>
          <w:cantSplit/>
          <w:jc w:val="center"/>
        </w:trPr>
        <w:tc>
          <w:tcPr>
            <w:tcW w:w="1393" w:type="dxa"/>
            <w:tcMar>
              <w:top w:w="50" w:type="dxa"/>
              <w:left w:w="50" w:type="dxa"/>
              <w:bottom w:w="50" w:type="dxa"/>
              <w:right w:w="50" w:type="dxa"/>
            </w:tcMar>
          </w:tcPr>
          <w:p w:rsidR="00BE663D" w:rsidRDefault="00780567">
            <w:pPr>
              <w:spacing w:after="20"/>
            </w:pPr>
            <w:r>
              <w:rPr>
                <w:sz w:val="14"/>
              </w:rPr>
              <w:t>Marketing and advertising technologies</w:t>
            </w:r>
          </w:p>
        </w:tc>
        <w:tc>
          <w:tcPr>
            <w:tcW w:w="1042" w:type="dxa"/>
            <w:tcMar>
              <w:top w:w="50" w:type="dxa"/>
              <w:left w:w="50" w:type="dxa"/>
              <w:bottom w:w="50" w:type="dxa"/>
              <w:right w:w="50" w:type="dxa"/>
            </w:tcMar>
          </w:tcPr>
          <w:p w:rsidR="00BE663D" w:rsidRDefault="00780567">
            <w:pPr>
              <w:spacing w:after="20"/>
            </w:pPr>
            <w:r>
              <w:rPr>
                <w:sz w:val="14"/>
              </w:rPr>
              <w:t>Tummly / marketing provider where introduced</w:t>
            </w:r>
          </w:p>
        </w:tc>
        <w:tc>
          <w:tcPr>
            <w:tcW w:w="1205" w:type="dxa"/>
            <w:tcMar>
              <w:top w:w="50" w:type="dxa"/>
              <w:left w:w="50" w:type="dxa"/>
              <w:bottom w:w="50" w:type="dxa"/>
              <w:right w:w="50" w:type="dxa"/>
            </w:tcMar>
          </w:tcPr>
          <w:p w:rsidR="00BE663D" w:rsidRDefault="00780567">
            <w:pPr>
              <w:spacing w:after="20"/>
            </w:pPr>
            <w:r>
              <w:rPr>
                <w:sz w:val="14"/>
              </w:rPr>
              <w:t>Marketing / advertising</w:t>
            </w:r>
          </w:p>
        </w:tc>
        <w:tc>
          <w:tcPr>
            <w:tcW w:w="3260" w:type="dxa"/>
            <w:tcMar>
              <w:top w:w="50" w:type="dxa"/>
              <w:left w:w="50" w:type="dxa"/>
              <w:bottom w:w="50" w:type="dxa"/>
              <w:right w:w="50" w:type="dxa"/>
            </w:tcMar>
          </w:tcPr>
          <w:p w:rsidR="00BE663D" w:rsidRDefault="00780567">
            <w:pPr>
              <w:spacing w:after="20"/>
            </w:pPr>
            <w:r>
              <w:rPr>
                <w:sz w:val="14"/>
              </w:rPr>
              <w:t>May support advertising, retargeting, marketing attribution or campaign measuremen</w:t>
            </w:r>
            <w:r>
              <w:rPr>
                <w:sz w:val="14"/>
              </w:rPr>
              <w:t>t if introduced in future.</w:t>
            </w:r>
          </w:p>
        </w:tc>
        <w:tc>
          <w:tcPr>
            <w:tcW w:w="1134" w:type="dxa"/>
            <w:tcMar>
              <w:top w:w="50" w:type="dxa"/>
              <w:left w:w="50" w:type="dxa"/>
              <w:bottom w:w="50" w:type="dxa"/>
              <w:right w:w="50" w:type="dxa"/>
            </w:tcMar>
          </w:tcPr>
          <w:p w:rsidR="00BE663D" w:rsidRDefault="00780567">
            <w:pPr>
              <w:spacing w:after="20"/>
            </w:pPr>
            <w:r>
              <w:rPr>
                <w:sz w:val="14"/>
              </w:rPr>
              <w:t>Cookie, pixel, tag, script or similar technology</w:t>
            </w:r>
          </w:p>
        </w:tc>
        <w:tc>
          <w:tcPr>
            <w:tcW w:w="1868" w:type="dxa"/>
            <w:tcMar>
              <w:top w:w="50" w:type="dxa"/>
              <w:left w:w="50" w:type="dxa"/>
              <w:bottom w:w="50" w:type="dxa"/>
              <w:right w:w="50" w:type="dxa"/>
            </w:tcMar>
          </w:tcPr>
          <w:p w:rsidR="00BE663D" w:rsidRDefault="00780567">
            <w:pPr>
              <w:spacing w:after="20"/>
            </w:pPr>
            <w:r>
              <w:rPr>
                <w:sz w:val="14"/>
              </w:rPr>
              <w:t>Not currently active unless introduced and accepted where required.</w:t>
            </w:r>
          </w:p>
        </w:tc>
      </w:tr>
    </w:tbl>
    <w:p w:rsidR="00BE663D" w:rsidRDefault="00BE663D"/>
    <w:p w:rsidR="00BE663D" w:rsidRDefault="00780567">
      <w:pPr>
        <w:pStyle w:val="Heading1"/>
      </w:pPr>
      <w:r>
        <w:t>8. Analytics, QR journeys and product measurement</w:t>
      </w:r>
    </w:p>
    <w:p w:rsidR="00BE663D" w:rsidRDefault="00780567">
      <w:r>
        <w:t xml:space="preserve">Tummly uses, or may use, analytics and measurement </w:t>
      </w:r>
      <w:r>
        <w:t>technologies to understand how the service performs. This may include page views, trial request steps, OTP verification, operator setup, account activation, QR scan journeys, guest form completion, offer and campaign performance, dashboard usage, help cent</w:t>
      </w:r>
      <w:r>
        <w:t>re searches and shop conversion.</w:t>
      </w:r>
    </w:p>
    <w:p w:rsidR="00BE663D" w:rsidRDefault="00780567">
      <w:r>
        <w:t>Analytics information helps us improve Tummly, detect product issues, understand what operators need, measure feature adoption, reduce support friction and create aggregated or anonymised service insights. We do not use ana</w:t>
      </w:r>
      <w:r>
        <w:t>lytics to sell identifiable guest contact data or share identifiable guest lists across restaurants.</w:t>
      </w:r>
    </w:p>
    <w:p w:rsidR="00BE663D" w:rsidRDefault="00780567">
      <w:r>
        <w:t>Where analytics uses cookies or similar technologies that require consent, we will not use those optional analytics technologies unless you have accepted t</w:t>
      </w:r>
      <w:r>
        <w:t xml:space="preserve">hem or unless an applicable legal exception allows use and the required controls </w:t>
      </w:r>
      <w:proofErr w:type="gramStart"/>
      <w:r>
        <w:t>are provided</w:t>
      </w:r>
      <w:proofErr w:type="gramEnd"/>
      <w:r>
        <w:t>.</w:t>
      </w:r>
    </w:p>
    <w:p w:rsidR="00627B3F" w:rsidRDefault="00627B3F"/>
    <w:p w:rsidR="00BE663D" w:rsidRDefault="00780567">
      <w:pPr>
        <w:pStyle w:val="Heading1"/>
      </w:pPr>
      <w:r>
        <w:t>9. Dashboard shop, checkout and fulfilment technologies</w:t>
      </w:r>
    </w:p>
    <w:p w:rsidR="00BE663D" w:rsidRDefault="00780567">
      <w:r>
        <w:t>If dashboard shop, checkout, billing or QR material fulfilment features are available, Tummly and its pro</w:t>
      </w:r>
      <w:r>
        <w:t>viders may use technologies needed to maintain basket state, process payment, prevent fraud, confirm orders, generate invoices, manage delivery, support refunds, handle damaged or missing materials and provide fulfilment updates.</w:t>
      </w:r>
    </w:p>
    <w:p w:rsidR="00BE663D" w:rsidRDefault="00780567">
      <w:r>
        <w:t xml:space="preserve">Some checkout and payment </w:t>
      </w:r>
      <w:r>
        <w:t>technologies are strictly necessary for the transaction or for payment security. Payment providers may also set their own cookies or similar technologies, particularly where checkout is embedded or hosted by that provider. Their own privacy and cookie noti</w:t>
      </w:r>
      <w:r>
        <w:t>ces may also apply.</w:t>
      </w:r>
    </w:p>
    <w:p w:rsidR="00627B3F" w:rsidRDefault="00627B3F"/>
    <w:p w:rsidR="00BE663D" w:rsidRDefault="00780567">
      <w:pPr>
        <w:pStyle w:val="Heading1"/>
      </w:pPr>
      <w:r>
        <w:t>10. Support, help centre and communication technologies</w:t>
      </w:r>
    </w:p>
    <w:p w:rsidR="00BE663D" w:rsidRDefault="00780567">
      <w:r>
        <w:t>Tummly may use support, help centre and communication technologies to help users find answers, contact support, diagnose account issues, route tickets, monitor service problems and</w:t>
      </w:r>
      <w:r>
        <w:t xml:space="preserve"> improve support quality.</w:t>
      </w:r>
    </w:p>
    <w:p w:rsidR="00BE663D" w:rsidRDefault="00780567">
      <w:r>
        <w:t>Emails, SMS or other supported messages may contain tracking links or similar technologies that help us understand delivery, bounces, clicks, unsubscribes, errors, abuse and campaign performance. Where this involves personal data,</w:t>
      </w:r>
      <w:r>
        <w:t xml:space="preserve"> it </w:t>
      </w:r>
      <w:proofErr w:type="gramStart"/>
      <w:r>
        <w:t>is handled</w:t>
      </w:r>
      <w:proofErr w:type="gramEnd"/>
      <w:r>
        <w:t xml:space="preserve"> as described in our Privacy Notice.</w:t>
      </w:r>
    </w:p>
    <w:p w:rsidR="00627B3F" w:rsidRDefault="00627B3F"/>
    <w:p w:rsidR="00BE663D" w:rsidRDefault="00780567">
      <w:pPr>
        <w:pStyle w:val="Heading1"/>
      </w:pPr>
      <w:r>
        <w:t>11. Third-party technologies</w:t>
      </w:r>
    </w:p>
    <w:p w:rsidR="00BE663D" w:rsidRDefault="00780567">
      <w:r>
        <w:t>Tummly may work with third-party providers for hosting, security, analytics, support, email, SMS, payment, billing, fulfilment, monitoring, AI assistance and other service func</w:t>
      </w:r>
      <w:r>
        <w:t>tions. These providers may set or access cookies and similar technologies where needed for the relevant feature.</w:t>
      </w:r>
    </w:p>
    <w:p w:rsidR="00BE663D" w:rsidRDefault="00780567">
      <w:r>
        <w:t>Where we ask for consent for third-party technologies, we aim to provide clear information about the third party and the purpose before the tec</w:t>
      </w:r>
      <w:r>
        <w:t>hnology is used. Where a third-party technology is strictly necessary for a feature you request, such as checkout security, it may be used without optional-cookie consent.</w:t>
      </w:r>
    </w:p>
    <w:p w:rsidR="00BE663D" w:rsidRDefault="00780567">
      <w:r>
        <w:t>Tummly is not responsible for cookie or tracking practices on third-party websites t</w:t>
      </w:r>
      <w:r>
        <w:t>hat we link to, including payment-provider, courier, support or partner websites. Those websites should provide their own notices and controls.</w:t>
      </w:r>
    </w:p>
    <w:p w:rsidR="00627B3F" w:rsidRDefault="00627B3F"/>
    <w:p w:rsidR="00BE663D" w:rsidRDefault="00780567">
      <w:pPr>
        <w:pStyle w:val="Heading1"/>
      </w:pPr>
      <w:r>
        <w:t>12. Browser controls, withdrawal and deleting cookies</w:t>
      </w:r>
    </w:p>
    <w:p w:rsidR="00BE663D" w:rsidRDefault="00780567">
      <w:r>
        <w:t>You can change or withdraw cookie choices through Tummly’s</w:t>
      </w:r>
      <w:r>
        <w:t xml:space="preserve"> cookie controls where available. You can also block or delete cookies through your browser settings. Browser controls are usually specific to the browser and device you are using.</w:t>
      </w:r>
    </w:p>
    <w:p w:rsidR="00BE663D" w:rsidRDefault="00780567">
      <w:r>
        <w:t xml:space="preserve">Withdrawing consent stops future optional use from that point, but it does </w:t>
      </w:r>
      <w:r>
        <w:t>not automatically delete information already collected before withdrawal where we have a lawful reason to keep it. Deleting cookies or local storage may remove your saved preferences and may require you to set choices again.</w:t>
      </w:r>
    </w:p>
    <w:p w:rsidR="00BE663D" w:rsidRDefault="00780567">
      <w:r>
        <w:t>Blocking all cookies or storage</w:t>
      </w:r>
      <w:r>
        <w:t xml:space="preserve"> may affect sign-in, account security, dashboard routing, guest forms, checkout, support tools, or other core service functions.</w:t>
      </w:r>
    </w:p>
    <w:p w:rsidR="00627B3F" w:rsidRDefault="00627B3F"/>
    <w:p w:rsidR="00BE663D" w:rsidRDefault="00780567">
      <w:pPr>
        <w:pStyle w:val="Heading1"/>
      </w:pPr>
      <w:r>
        <w:t>13. Changes to this policy</w:t>
      </w:r>
    </w:p>
    <w:p w:rsidR="00BE663D" w:rsidRDefault="00780567">
      <w:r>
        <w:t xml:space="preserve">We may update this Cookie Policy from time to time to reflect changes in law, guidance, technology, </w:t>
      </w:r>
      <w:r>
        <w:t>providers, product features or our use of cookies and similar technologies. The latest version will be posted on Tummly.com with an updated effective date or last reviewed date.</w:t>
      </w:r>
    </w:p>
    <w:p w:rsidR="00BE663D" w:rsidRDefault="00780567">
      <w:r>
        <w:t xml:space="preserve">If we introduce material new non-essential technologies, such as targeted </w:t>
      </w:r>
      <w:r>
        <w:t>advertising or retargeting technologies, we will update this policy and request consent where required before using them.</w:t>
      </w:r>
    </w:p>
    <w:p w:rsidR="00BE663D" w:rsidRDefault="00780567">
      <w:pPr>
        <w:spacing w:before="240"/>
      </w:pPr>
      <w:r>
        <w:rPr>
          <w:i/>
          <w:color w:val="505050"/>
        </w:rPr>
        <w:t>End of Cookie Policy</w:t>
      </w:r>
    </w:p>
    <w:sectPr w:rsidR="00BE663D" w:rsidSect="00034616">
      <w:headerReference w:type="default" r:id="rId8"/>
      <w:pgSz w:w="12240" w:h="15840"/>
      <w:pgMar w:top="1037" w:right="1123" w:bottom="1037"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0567" w:rsidRDefault="00780567" w:rsidP="00627B3F">
      <w:pPr>
        <w:spacing w:after="0" w:line="240" w:lineRule="auto"/>
      </w:pPr>
      <w:r>
        <w:separator/>
      </w:r>
    </w:p>
  </w:endnote>
  <w:endnote w:type="continuationSeparator" w:id="0">
    <w:p w:rsidR="00780567" w:rsidRDefault="00780567" w:rsidP="00627B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0567" w:rsidRDefault="00780567" w:rsidP="00627B3F">
      <w:pPr>
        <w:spacing w:after="0" w:line="240" w:lineRule="auto"/>
      </w:pPr>
      <w:r>
        <w:separator/>
      </w:r>
    </w:p>
  </w:footnote>
  <w:footnote w:type="continuationSeparator" w:id="0">
    <w:p w:rsidR="00780567" w:rsidRDefault="00780567" w:rsidP="00627B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7B3F" w:rsidRDefault="00627B3F">
    <w:pPr>
      <w:pStyle w:val="Header"/>
    </w:pPr>
    <w:r w:rsidRPr="00EF3E7A">
      <w:rPr>
        <w:noProof/>
        <w:lang w:val="en-GB" w:eastAsia="en-GB"/>
      </w:rPr>
      <w:drawing>
        <wp:anchor distT="0" distB="0" distL="114300" distR="114300" simplePos="0" relativeHeight="251659264" behindDoc="1" locked="0" layoutInCell="1" allowOverlap="1" wp14:anchorId="46A242F1" wp14:editId="59EEEC4B">
          <wp:simplePos x="0" y="0"/>
          <wp:positionH relativeFrom="column">
            <wp:posOffset>-28575</wp:posOffset>
          </wp:positionH>
          <wp:positionV relativeFrom="paragraph">
            <wp:posOffset>-285750</wp:posOffset>
          </wp:positionV>
          <wp:extent cx="1396240" cy="48577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396240" cy="4857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27B3F"/>
    <w:rsid w:val="00780567"/>
    <w:rsid w:val="00AA1D8D"/>
    <w:rsid w:val="00B47730"/>
    <w:rsid w:val="00BE663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F92A9A"/>
  <w14:defaultImageDpi w14:val="300"/>
  <w15:docId w15:val="{35135F3B-949C-4943-9B47-54A653109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59" w:lineRule="auto"/>
    </w:pPr>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b/>
      <w:bCs/>
      <w:color w:val="0B1F33"/>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0B1F33"/>
      <w:sz w:val="22"/>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b/>
      <w:bCs/>
      <w:color w:val="0B1F3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0B1F3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6B356C-AD9E-4A5B-A2A7-45CC0B228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2461</Words>
  <Characters>14033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Tummly Cookie Policy</dc:title>
  <dc:subject>Public website cookie policy</dc:subject>
  <dc:creator>Tummly.com Limited</dc:creator>
  <cp:keywords>Tummly, Cookie Policy, PECR, UK GDPR, cookies, storage and access technologies</cp:keywords>
  <dc:description/>
  <cp:lastModifiedBy>AMIN ORDIKHANI</cp:lastModifiedBy>
  <cp:revision>2</cp:revision>
  <dcterms:created xsi:type="dcterms:W3CDTF">2013-12-23T23:15:00Z</dcterms:created>
  <dcterms:modified xsi:type="dcterms:W3CDTF">2026-07-09T08:18:00Z</dcterms:modified>
  <cp:category/>
</cp:coreProperties>
</file>