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E1085" w14:textId="77777777" w:rsidR="004750D7" w:rsidRPr="00316F5A" w:rsidRDefault="004750D7" w:rsidP="004750D7">
      <w:pPr>
        <w:shd w:val="clear" w:color="auto" w:fill="FFFFFF"/>
        <w:spacing w:before="274" w:after="206" w:line="240" w:lineRule="auto"/>
        <w:outlineLvl w:val="2"/>
        <w:rPr>
          <w:rFonts w:ascii="Times New Roman" w:eastAsia="Times New Roman" w:hAnsi="Times New Roman" w:cs="Times New Roman"/>
          <w:color w:val="404040"/>
          <w:kern w:val="0"/>
          <w:sz w:val="32"/>
          <w:szCs w:val="32"/>
          <w14:ligatures w14:val="none"/>
        </w:rPr>
      </w:pPr>
      <w:r w:rsidRPr="00316F5A">
        <w:rPr>
          <w:rFonts w:ascii="Times New Roman" w:eastAsia="Times New Roman" w:hAnsi="Times New Roman" w:cs="Times New Roman"/>
          <w:b/>
          <w:bCs/>
          <w:color w:val="404040"/>
          <w:kern w:val="0"/>
          <w:sz w:val="32"/>
          <w:szCs w:val="32"/>
          <w14:ligatures w14:val="none"/>
        </w:rPr>
        <w:t>Case Study: Challenges of Managing All Transactions in a Single Excel File</w:t>
      </w:r>
    </w:p>
    <w:p w14:paraId="47EC6FA7" w14:textId="77777777" w:rsidR="0097722B" w:rsidRPr="0097722B" w:rsidRDefault="0097722B" w:rsidP="0097722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7722B">
        <w:rPr>
          <w:rFonts w:ascii="Times New Roman" w:eastAsia="Times New Roman" w:hAnsi="Times New Roman" w:cs="Times New Roman"/>
          <w:b/>
          <w:bCs/>
          <w:kern w:val="0"/>
          <w14:ligatures w14:val="none"/>
        </w:rPr>
        <w:t>Background</w:t>
      </w:r>
    </w:p>
    <w:p w14:paraId="54843947" w14:textId="77777777" w:rsidR="0097722B" w:rsidRPr="0097722B" w:rsidRDefault="0097722B" w:rsidP="001D279B">
      <w:pPr>
        <w:spacing w:before="120" w:after="120"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Ms. Mei Chen founded Jinchang Chemical Export Inc. in 2013 after resigning from a large state-owned chemical export corporation. At the time, she had accumulated over ten years of experience in sales and international trade. She also earned an online Master of Business Administration (MBA), through which she gained comprehensive knowledge of business operations and management.</w:t>
      </w:r>
    </w:p>
    <w:p w14:paraId="6ED3D186" w14:textId="2B4D61A4" w:rsidR="0097722B" w:rsidRPr="0097722B" w:rsidRDefault="0097722B" w:rsidP="0097722B">
      <w:p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 xml:space="preserve">Jinchang Chemical Export Inc. is an international trading company specializing in carbon black, a byproduct of coal combustion. The company </w:t>
      </w:r>
      <w:r w:rsidR="000A5C71" w:rsidRPr="0097722B">
        <w:rPr>
          <w:rFonts w:ascii="Times New Roman" w:eastAsia="Times New Roman" w:hAnsi="Times New Roman" w:cs="Times New Roman"/>
          <w:kern w:val="0"/>
          <w14:ligatures w14:val="none"/>
        </w:rPr>
        <w:t>is in</w:t>
      </w:r>
      <w:r w:rsidRPr="0097722B">
        <w:rPr>
          <w:rFonts w:ascii="Times New Roman" w:eastAsia="Times New Roman" w:hAnsi="Times New Roman" w:cs="Times New Roman"/>
          <w:kern w:val="0"/>
          <w14:ligatures w14:val="none"/>
        </w:rPr>
        <w:t xml:space="preserve"> Shanxi Province, China, a region that plays a central role in the global fossil fuel supply chain. Jinchang focuses on sourcing carbon black from Chinese suppliers and selling it to both domestic and international customers.</w:t>
      </w:r>
    </w:p>
    <w:p w14:paraId="4F19ECC0" w14:textId="77777777" w:rsidR="0097722B" w:rsidRPr="0097722B" w:rsidRDefault="0097722B" w:rsidP="0097722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7722B">
        <w:rPr>
          <w:rFonts w:ascii="Times New Roman" w:eastAsia="Times New Roman" w:hAnsi="Times New Roman" w:cs="Times New Roman"/>
          <w:b/>
          <w:bCs/>
          <w:kern w:val="0"/>
          <w:sz w:val="28"/>
          <w:szCs w:val="28"/>
          <w14:ligatures w14:val="none"/>
        </w:rPr>
        <w:t>How Jinchang Operates</w:t>
      </w:r>
    </w:p>
    <w:p w14:paraId="309C7152" w14:textId="77777777" w:rsidR="0097722B" w:rsidRPr="0097722B" w:rsidRDefault="0097722B" w:rsidP="0097722B">
      <w:p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Jinchang follows a buy-to-order business model, meaning it only purchases products after a confirmed customer sale. A typical transaction process is as follows: Jinchang receives an order for carbon black from a customer, purchases the required products from Chinese suppliers, and then manages shipping and logistics to fulfill the order.</w:t>
      </w:r>
    </w:p>
    <w:p w14:paraId="7CB41C05" w14:textId="15ED2A66" w:rsidR="0097722B" w:rsidRPr="0097722B" w:rsidRDefault="0097722B" w:rsidP="0097722B">
      <w:p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 xml:space="preserve">Jinchang serves both domestic and international customers, with </w:t>
      </w:r>
      <w:r w:rsidR="000A5C71" w:rsidRPr="0097722B">
        <w:rPr>
          <w:rFonts w:ascii="Times New Roman" w:eastAsia="Times New Roman" w:hAnsi="Times New Roman" w:cs="Times New Roman"/>
          <w:kern w:val="0"/>
          <w14:ligatures w14:val="none"/>
        </w:rPr>
        <w:t>most of</w:t>
      </w:r>
      <w:r w:rsidRPr="0097722B">
        <w:rPr>
          <w:rFonts w:ascii="Times New Roman" w:eastAsia="Times New Roman" w:hAnsi="Times New Roman" w:cs="Times New Roman"/>
          <w:kern w:val="0"/>
          <w14:ligatures w14:val="none"/>
        </w:rPr>
        <w:t xml:space="preserve"> its sales coming from international markets. For domestic sales, customers pay in Chinese Renminbi (RMB). </w:t>
      </w:r>
      <w:r w:rsidR="000A5C71" w:rsidRPr="0097722B">
        <w:rPr>
          <w:rFonts w:ascii="Times New Roman" w:eastAsia="Times New Roman" w:hAnsi="Times New Roman" w:cs="Times New Roman"/>
          <w:kern w:val="0"/>
          <w14:ligatures w14:val="none"/>
        </w:rPr>
        <w:t>For international</w:t>
      </w:r>
      <w:r w:rsidRPr="0097722B">
        <w:rPr>
          <w:rFonts w:ascii="Times New Roman" w:eastAsia="Times New Roman" w:hAnsi="Times New Roman" w:cs="Times New Roman"/>
          <w:kern w:val="0"/>
          <w14:ligatures w14:val="none"/>
        </w:rPr>
        <w:t xml:space="preserve"> sales, customers pay in U.S. dollars (USD).</w:t>
      </w:r>
    </w:p>
    <w:p w14:paraId="048F5907" w14:textId="2617CD3F" w:rsidR="007C6ACB" w:rsidRPr="0097722B" w:rsidRDefault="0097722B" w:rsidP="0097722B">
      <w:p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Jinchang does not maintain a USD bank account. As a result, when USD payments are wired to Jinchang’s bank</w:t>
      </w:r>
      <w:r w:rsidR="00B650FC">
        <w:rPr>
          <w:rFonts w:ascii="Times New Roman" w:eastAsia="Times New Roman" w:hAnsi="Times New Roman" w:cs="Times New Roman"/>
          <w:kern w:val="0"/>
          <w14:ligatures w14:val="none"/>
        </w:rPr>
        <w:t xml:space="preserve"> account</w:t>
      </w:r>
      <w:r w:rsidRPr="0097722B">
        <w:rPr>
          <w:rFonts w:ascii="Times New Roman" w:eastAsia="Times New Roman" w:hAnsi="Times New Roman" w:cs="Times New Roman"/>
          <w:kern w:val="0"/>
          <w14:ligatures w14:val="none"/>
        </w:rPr>
        <w:t>, the funds are automatically converted to RMB at the bank’s foreign exchange rate prevailing at the time the payment is received. The converted RMB amount is then credited to Jinchang’s bank account.</w:t>
      </w:r>
    </w:p>
    <w:p w14:paraId="559D7CAF" w14:textId="77777777" w:rsidR="0097722B" w:rsidRPr="0097722B" w:rsidRDefault="0097722B" w:rsidP="0097722B">
      <w:p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To track its business activities, the company currently relies on spreadsheets. A separate spreadsheet is maintained for each fiscal year, and each row in a spreadsheet represents a single transaction. A typical row contains the following types of information:</w:t>
      </w:r>
    </w:p>
    <w:p w14:paraId="15C52C3B" w14:textId="321B25EB" w:rsidR="0097722B" w:rsidRPr="0097722B" w:rsidRDefault="00EF1B38" w:rsidP="0097722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Custom</w:t>
      </w:r>
      <w:r w:rsidR="0097722B" w:rsidRPr="0097722B">
        <w:rPr>
          <w:rFonts w:ascii="Times New Roman" w:eastAsia="Times New Roman" w:hAnsi="Times New Roman" w:cs="Times New Roman"/>
          <w:kern w:val="0"/>
          <w14:ligatures w14:val="none"/>
        </w:rPr>
        <w:t>er information</w:t>
      </w:r>
    </w:p>
    <w:p w14:paraId="483E8111" w14:textId="77777777" w:rsidR="0097722B" w:rsidRPr="0097722B" w:rsidRDefault="0097722B" w:rsidP="0097722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Product information</w:t>
      </w:r>
    </w:p>
    <w:p w14:paraId="20EA3468" w14:textId="77777777" w:rsidR="0097722B" w:rsidRPr="0097722B" w:rsidRDefault="0097722B" w:rsidP="0097722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Sales invoice information</w:t>
      </w:r>
    </w:p>
    <w:p w14:paraId="53E93B58" w14:textId="77777777" w:rsidR="0097722B" w:rsidRPr="0097722B" w:rsidRDefault="0097722B" w:rsidP="0097722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Shipping and handling information</w:t>
      </w:r>
    </w:p>
    <w:p w14:paraId="35967656" w14:textId="77777777" w:rsidR="0097722B" w:rsidRPr="0097722B" w:rsidRDefault="0097722B" w:rsidP="0097722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Payment information</w:t>
      </w:r>
    </w:p>
    <w:p w14:paraId="68469323" w14:textId="77777777" w:rsidR="0097722B" w:rsidRPr="0097722B" w:rsidRDefault="0097722B" w:rsidP="0097722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Supplier information</w:t>
      </w:r>
    </w:p>
    <w:p w14:paraId="76879402" w14:textId="77777777" w:rsidR="0097722B" w:rsidRDefault="0097722B" w:rsidP="0097722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Purchase invoice information</w:t>
      </w:r>
    </w:p>
    <w:p w14:paraId="52322ED5" w14:textId="570941D6" w:rsidR="0097722B" w:rsidRPr="0097722B" w:rsidRDefault="0097722B" w:rsidP="0097722B">
      <w:pPr>
        <w:pStyle w:val="NormalWeb"/>
      </w:pPr>
      <w:r w:rsidRPr="0097722B">
        <w:lastRenderedPageBreak/>
        <w:t xml:space="preserve">Each year’s business activities are recorded in a single spreadsheet containing </w:t>
      </w:r>
      <w:r>
        <w:rPr>
          <w:rStyle w:val="Strong"/>
          <w:rFonts w:eastAsiaTheme="majorEastAsia"/>
          <w:b w:val="0"/>
          <w:bCs w:val="0"/>
        </w:rPr>
        <w:t>3</w:t>
      </w:r>
      <w:r w:rsidR="00D13187">
        <w:rPr>
          <w:rStyle w:val="Strong"/>
          <w:rFonts w:eastAsiaTheme="majorEastAsia"/>
          <w:b w:val="0"/>
          <w:bCs w:val="0"/>
        </w:rPr>
        <w:t>1</w:t>
      </w:r>
      <w:r w:rsidRPr="0097722B">
        <w:rPr>
          <w:rStyle w:val="Strong"/>
          <w:rFonts w:eastAsiaTheme="majorEastAsia"/>
          <w:b w:val="0"/>
          <w:bCs w:val="0"/>
        </w:rPr>
        <w:t xml:space="preserve"> columns</w:t>
      </w:r>
      <w:r w:rsidRPr="0097722B">
        <w:t xml:space="preserve">, as shown in </w:t>
      </w:r>
      <w:r w:rsidRPr="0097722B">
        <w:rPr>
          <w:rStyle w:val="Strong"/>
          <w:rFonts w:eastAsiaTheme="majorEastAsia"/>
          <w:b w:val="0"/>
          <w:bCs w:val="0"/>
        </w:rPr>
        <w:t>Table 1</w:t>
      </w:r>
      <w:r w:rsidRPr="0097722B">
        <w:t xml:space="preserve">. All data entry is performed </w:t>
      </w:r>
      <w:r w:rsidRPr="0097722B">
        <w:rPr>
          <w:rStyle w:val="Strong"/>
          <w:rFonts w:eastAsiaTheme="majorEastAsia"/>
          <w:b w:val="0"/>
          <w:bCs w:val="0"/>
        </w:rPr>
        <w:t>manually by the finance</w:t>
      </w:r>
      <w:r>
        <w:rPr>
          <w:rStyle w:val="Strong"/>
          <w:rFonts w:eastAsiaTheme="majorEastAsia"/>
          <w:b w:val="0"/>
          <w:bCs w:val="0"/>
        </w:rPr>
        <w:t xml:space="preserve"> and accounting staff</w:t>
      </w:r>
      <w:r w:rsidRPr="0097722B">
        <w:t xml:space="preserve">. Each row represents </w:t>
      </w:r>
      <w:r w:rsidRPr="0097722B">
        <w:rPr>
          <w:rStyle w:val="Strong"/>
          <w:rFonts w:eastAsiaTheme="majorEastAsia"/>
          <w:b w:val="0"/>
          <w:bCs w:val="0"/>
        </w:rPr>
        <w:t>one invoice item</w:t>
      </w:r>
      <w:r w:rsidRPr="0097722B">
        <w:t>; therefore, if an invoice includes multiple products, each product is recorded as a separate row in the spreadsheet.</w:t>
      </w:r>
    </w:p>
    <w:p w14:paraId="6A3B8ED9" w14:textId="1B852BAE" w:rsidR="0097722B" w:rsidRPr="0097722B" w:rsidRDefault="0097722B" w:rsidP="0097722B">
      <w:pPr>
        <w:pStyle w:val="NormalWeb"/>
      </w:pPr>
      <w:r w:rsidRPr="0097722B">
        <w:t xml:space="preserve">The spreadsheet is updated multiple times throughout the lifecycle of a sale. When a </w:t>
      </w:r>
      <w:r w:rsidR="00B650FC">
        <w:t>customer</w:t>
      </w:r>
      <w:r w:rsidRPr="0097722B">
        <w:t xml:space="preserve"> places an order and the sales details</w:t>
      </w:r>
      <w:r>
        <w:t xml:space="preserve">, </w:t>
      </w:r>
      <w:r w:rsidRPr="0097722B">
        <w:t>including price, quantity, delivery terms, and payment terms</w:t>
      </w:r>
      <w:r>
        <w:t xml:space="preserve"> </w:t>
      </w:r>
      <w:r w:rsidRPr="0097722B">
        <w:t xml:space="preserve">are finalized, new entries are created in the spreadsheet. At this stage, </w:t>
      </w:r>
      <w:r w:rsidR="00EF1B38">
        <w:t>custom</w:t>
      </w:r>
      <w:r w:rsidRPr="0097722B">
        <w:t>er information, product information, and sales invoice information are recorded. If the sale includes more than one product, multiple rows are created.</w:t>
      </w:r>
    </w:p>
    <w:p w14:paraId="09E40323" w14:textId="77777777" w:rsidR="0097722B" w:rsidRPr="0097722B" w:rsidRDefault="0097722B" w:rsidP="0097722B">
      <w:pPr>
        <w:pStyle w:val="NormalWeb"/>
      </w:pPr>
      <w:r w:rsidRPr="0097722B">
        <w:t>After the sales order is confirmed, Jinchang purchases the products from Chinese suppliers. Supplier information and purchase invoice information are then added to the corresponding rows. Once payment is received from the customer, the payment information is recorded. Finally, shipping and handling information is entered after the logistics process is completed.</w:t>
      </w:r>
    </w:p>
    <w:p w14:paraId="0556A5AB" w14:textId="77777777" w:rsidR="00495C31" w:rsidRDefault="00495C31" w:rsidP="0097722B">
      <w:pPr>
        <w:spacing w:before="100" w:beforeAutospacing="1" w:after="100" w:afterAutospacing="1" w:line="240" w:lineRule="auto"/>
        <w:outlineLvl w:val="1"/>
        <w:rPr>
          <w:rFonts w:ascii="Times New Roman" w:eastAsia="Times New Roman" w:hAnsi="Times New Roman" w:cs="Times New Roman"/>
          <w:kern w:val="0"/>
          <w14:ligatures w14:val="none"/>
        </w:rPr>
      </w:pPr>
      <w:r w:rsidRPr="00495C31">
        <w:rPr>
          <w:rFonts w:ascii="Times New Roman" w:eastAsia="Times New Roman" w:hAnsi="Times New Roman" w:cs="Times New Roman"/>
          <w:kern w:val="0"/>
          <w14:ligatures w14:val="none"/>
        </w:rPr>
        <w:t>The spreadsheet contains calculated fields, meaning these values are not entered manually but are automatically derived from related columns. For example, total receivable is calculated using quantity and unit price. Another example is profit, which represents the profit or loss for each invoice item and is derived from the payment amount, purchase cost, and shipping/handling fees.</w:t>
      </w:r>
    </w:p>
    <w:p w14:paraId="10A3C606" w14:textId="3CEDAEC6" w:rsidR="00AA3B01" w:rsidRDefault="00AA3B01" w:rsidP="0097722B">
      <w:pPr>
        <w:spacing w:before="100" w:beforeAutospacing="1" w:after="100" w:afterAutospacing="1" w:line="240" w:lineRule="auto"/>
        <w:outlineLvl w:val="1"/>
        <w:rPr>
          <w:rFonts w:ascii="Times New Roman" w:eastAsia="Times New Roman" w:hAnsi="Times New Roman" w:cs="Times New Roman"/>
          <w:kern w:val="0"/>
          <w14:ligatures w14:val="none"/>
        </w:rPr>
      </w:pPr>
      <w:r w:rsidRPr="00AA3B01">
        <w:rPr>
          <w:rFonts w:ascii="Times New Roman" w:eastAsia="Times New Roman" w:hAnsi="Times New Roman" w:cs="Times New Roman"/>
          <w:kern w:val="0"/>
          <w14:ligatures w14:val="none"/>
        </w:rPr>
        <w:t xml:space="preserve">Customer payments may be split across multiple transactions. An invoice with multiple items (rows) can be paid with a single payment or multiple payments. If there is only one payment, it is recorded in the first row of the invoice. If there are multiple payments, they may be distributed across several rows. As a result, not every row contains a payment entry. </w:t>
      </w:r>
    </w:p>
    <w:p w14:paraId="49A42119" w14:textId="1A9CE903" w:rsidR="00AA3B01" w:rsidRDefault="00AA3B01" w:rsidP="0097722B">
      <w:pPr>
        <w:spacing w:before="100" w:beforeAutospacing="1" w:after="100" w:afterAutospacing="1" w:line="240" w:lineRule="auto"/>
        <w:outlineLvl w:val="1"/>
        <w:rPr>
          <w:rFonts w:ascii="Times New Roman" w:eastAsia="Times New Roman" w:hAnsi="Times New Roman" w:cs="Times New Roman"/>
          <w:kern w:val="0"/>
          <w14:ligatures w14:val="none"/>
        </w:rPr>
      </w:pPr>
      <w:r w:rsidRPr="00AA3B01">
        <w:rPr>
          <w:rFonts w:ascii="Times New Roman" w:eastAsia="Times New Roman" w:hAnsi="Times New Roman" w:cs="Times New Roman"/>
          <w:kern w:val="0"/>
          <w14:ligatures w14:val="none"/>
        </w:rPr>
        <w:t>Because payments are recorded at the invoice level but displayed across item-level rows, only some rows show positive profit while others show negative values. These negative values do not indicate actual losses for individual items; they are simply a result of how payments are allocated across rows. Similarly, the positive profit shown in a single row does not represent the true profit of the transaction. The actual profit for an invoice is determined by summing the profit values across all rows associated with that invoice.</w:t>
      </w:r>
    </w:p>
    <w:p w14:paraId="4AD13472" w14:textId="0A5DC03A" w:rsidR="0097722B" w:rsidRDefault="0097722B" w:rsidP="0097722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7722B">
        <w:rPr>
          <w:rFonts w:ascii="Times New Roman" w:eastAsia="Times New Roman" w:hAnsi="Times New Roman" w:cs="Times New Roman"/>
          <w:b/>
          <w:bCs/>
          <w:kern w:val="0"/>
          <w:sz w:val="28"/>
          <w:szCs w:val="28"/>
          <w14:ligatures w14:val="none"/>
        </w:rPr>
        <w:t>The Challenges</w:t>
      </w:r>
    </w:p>
    <w:p w14:paraId="16B74866" w14:textId="05DB5825" w:rsidR="00316F5A" w:rsidRPr="0097722B" w:rsidRDefault="00316F5A" w:rsidP="0097722B">
      <w:pPr>
        <w:pStyle w:val="NormalWeb"/>
        <w:rPr>
          <w:b/>
          <w:bCs/>
          <w:sz w:val="28"/>
          <w:szCs w:val="28"/>
        </w:rPr>
      </w:pPr>
      <w:r w:rsidRPr="00316F5A">
        <w:t>This approach faces following challenges:</w:t>
      </w:r>
    </w:p>
    <w:p w14:paraId="2D9C4941" w14:textId="7E4590FE" w:rsidR="0097722B" w:rsidRPr="0097722B" w:rsidRDefault="0097722B" w:rsidP="0097722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7722B">
        <w:rPr>
          <w:rFonts w:ascii="Times New Roman" w:eastAsia="Times New Roman" w:hAnsi="Times New Roman" w:cs="Times New Roman"/>
          <w:b/>
          <w:bCs/>
          <w:kern w:val="0"/>
          <w14:ligatures w14:val="none"/>
        </w:rPr>
        <w:t>Data Integrity Risks</w:t>
      </w:r>
    </w:p>
    <w:p w14:paraId="5FB30EAA" w14:textId="5C4D0D36" w:rsidR="0097722B" w:rsidRPr="0097722B" w:rsidRDefault="0097722B" w:rsidP="0097722B">
      <w:p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The spreadsheet</w:t>
      </w:r>
      <w:r>
        <w:rPr>
          <w:rFonts w:ascii="Times New Roman" w:eastAsia="Times New Roman" w:hAnsi="Times New Roman" w:cs="Times New Roman"/>
          <w:kern w:val="0"/>
          <w14:ligatures w14:val="none"/>
        </w:rPr>
        <w:t>-</w:t>
      </w:r>
      <w:r w:rsidRPr="0097722B">
        <w:rPr>
          <w:rFonts w:ascii="Times New Roman" w:eastAsia="Times New Roman" w:hAnsi="Times New Roman" w:cs="Times New Roman"/>
          <w:kern w:val="0"/>
          <w14:ligatures w14:val="none"/>
        </w:rPr>
        <w:t>based approach introduces significant data integrity risks. Entity names</w:t>
      </w:r>
      <w:r>
        <w:rPr>
          <w:rFonts w:ascii="Times New Roman" w:eastAsia="Times New Roman" w:hAnsi="Times New Roman" w:cs="Times New Roman"/>
          <w:kern w:val="0"/>
          <w14:ligatures w14:val="none"/>
        </w:rPr>
        <w:t xml:space="preserve">, </w:t>
      </w:r>
      <w:r w:rsidRPr="0097722B">
        <w:rPr>
          <w:rFonts w:ascii="Times New Roman" w:eastAsia="Times New Roman" w:hAnsi="Times New Roman" w:cs="Times New Roman"/>
          <w:kern w:val="0"/>
          <w14:ligatures w14:val="none"/>
        </w:rPr>
        <w:t>including customer, product, and supplier</w:t>
      </w:r>
      <w:r>
        <w:rPr>
          <w:rFonts w:ascii="Times New Roman" w:eastAsia="Times New Roman" w:hAnsi="Times New Roman" w:cs="Times New Roman"/>
          <w:kern w:val="0"/>
          <w14:ligatures w14:val="none"/>
        </w:rPr>
        <w:t xml:space="preserve">, </w:t>
      </w:r>
      <w:r w:rsidRPr="0097722B">
        <w:rPr>
          <w:rFonts w:ascii="Times New Roman" w:eastAsia="Times New Roman" w:hAnsi="Times New Roman" w:cs="Times New Roman"/>
          <w:kern w:val="0"/>
          <w14:ligatures w14:val="none"/>
        </w:rPr>
        <w:t>are entered manually and can be inconsistent across rows. Date fields may also follow different formats, making validation and analysis difficult.</w:t>
      </w:r>
    </w:p>
    <w:p w14:paraId="7346779B" w14:textId="1300A570" w:rsidR="0097722B" w:rsidRPr="0097722B" w:rsidRDefault="0097722B" w:rsidP="0097722B">
      <w:p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 xml:space="preserve">In addition, invoice-level information such as Invoice Number, Customer Name is duplicated across multiple rows for the same invoice. If one row is updated while others are not, the invoice becomes internally inconsistent. Manual data entry further increases the risk of errors; for </w:t>
      </w:r>
      <w:r w:rsidRPr="0097722B">
        <w:rPr>
          <w:rFonts w:ascii="Times New Roman" w:eastAsia="Times New Roman" w:hAnsi="Times New Roman" w:cs="Times New Roman"/>
          <w:kern w:val="0"/>
          <w14:ligatures w14:val="none"/>
        </w:rPr>
        <w:lastRenderedPageBreak/>
        <w:t>example, a mistyped invoice number (e.g., “INV-1001” vs. “INV-1010”) can unintentionally split a single invoice into multiple records.</w:t>
      </w:r>
    </w:p>
    <w:p w14:paraId="3E5BAD3F" w14:textId="1D7E3EDD" w:rsidR="0097722B" w:rsidRPr="0097722B" w:rsidRDefault="0097722B" w:rsidP="0097722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7722B">
        <w:rPr>
          <w:rFonts w:ascii="Times New Roman" w:eastAsia="Times New Roman" w:hAnsi="Times New Roman" w:cs="Times New Roman"/>
          <w:b/>
          <w:bCs/>
          <w:kern w:val="0"/>
          <w14:ligatures w14:val="none"/>
        </w:rPr>
        <w:t>Scalability Issues</w:t>
      </w:r>
    </w:p>
    <w:p w14:paraId="7A4778D9" w14:textId="25BD7353" w:rsidR="0097722B" w:rsidRPr="0097722B" w:rsidRDefault="0097722B" w:rsidP="0097722B">
      <w:p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As the business grows, the spreadsheet becomes increasingly difficult to maintain. Adding new requirements</w:t>
      </w:r>
      <w:r>
        <w:rPr>
          <w:rFonts w:ascii="Times New Roman" w:eastAsia="Times New Roman" w:hAnsi="Times New Roman" w:cs="Times New Roman"/>
          <w:kern w:val="0"/>
          <w14:ligatures w14:val="none"/>
        </w:rPr>
        <w:t xml:space="preserve">, </w:t>
      </w:r>
      <w:r w:rsidRPr="0097722B">
        <w:rPr>
          <w:rFonts w:ascii="Times New Roman" w:eastAsia="Times New Roman" w:hAnsi="Times New Roman" w:cs="Times New Roman"/>
          <w:kern w:val="0"/>
          <w14:ligatures w14:val="none"/>
        </w:rPr>
        <w:t>such as inventory tracking or additional cost components</w:t>
      </w:r>
      <w:r>
        <w:rPr>
          <w:rFonts w:ascii="Times New Roman" w:eastAsia="Times New Roman" w:hAnsi="Times New Roman" w:cs="Times New Roman"/>
          <w:kern w:val="0"/>
          <w14:ligatures w14:val="none"/>
        </w:rPr>
        <w:t xml:space="preserve">, </w:t>
      </w:r>
      <w:r w:rsidRPr="0097722B">
        <w:rPr>
          <w:rFonts w:ascii="Times New Roman" w:eastAsia="Times New Roman" w:hAnsi="Times New Roman" w:cs="Times New Roman"/>
          <w:kern w:val="0"/>
          <w14:ligatures w14:val="none"/>
        </w:rPr>
        <w:t>makes the file more complex and harder to manage. The heavy reliance on manual data entry further limits scalability and increases the likelihood of errors.</w:t>
      </w:r>
    </w:p>
    <w:p w14:paraId="22F424E7" w14:textId="72DD1A9F" w:rsidR="0097722B" w:rsidRPr="0097722B" w:rsidRDefault="0097722B" w:rsidP="0097722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7722B">
        <w:rPr>
          <w:rFonts w:ascii="Times New Roman" w:eastAsia="Times New Roman" w:hAnsi="Times New Roman" w:cs="Times New Roman"/>
          <w:b/>
          <w:bCs/>
          <w:kern w:val="0"/>
          <w14:ligatures w14:val="none"/>
        </w:rPr>
        <w:t>Limited Reporting and Analysis</w:t>
      </w:r>
    </w:p>
    <w:p w14:paraId="0B38865E" w14:textId="41A9708B" w:rsidR="0097722B" w:rsidRPr="0097722B" w:rsidRDefault="0097722B" w:rsidP="0097722B">
      <w:p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 xml:space="preserve">The mixed granularity of the data makes analysis and reporting difficult. Meaningful insights require careful manual aggregation, and common operations such as filtering or slicing the data can easily produce incorrect results. As a result, generating reliable reports or visualizations is both time-consuming and </w:t>
      </w:r>
      <w:r w:rsidR="000A5C71" w:rsidRPr="0097722B">
        <w:rPr>
          <w:rFonts w:ascii="Times New Roman" w:eastAsia="Times New Roman" w:hAnsi="Times New Roman" w:cs="Times New Roman"/>
          <w:kern w:val="0"/>
          <w14:ligatures w14:val="none"/>
        </w:rPr>
        <w:t>error prone</w:t>
      </w:r>
      <w:r w:rsidRPr="0097722B">
        <w:rPr>
          <w:rFonts w:ascii="Times New Roman" w:eastAsia="Times New Roman" w:hAnsi="Times New Roman" w:cs="Times New Roman"/>
          <w:kern w:val="0"/>
          <w14:ligatures w14:val="none"/>
        </w:rPr>
        <w:t>.</w:t>
      </w:r>
    </w:p>
    <w:p w14:paraId="4A53EDB6" w14:textId="77777777" w:rsidR="0097722B" w:rsidRPr="0097722B" w:rsidRDefault="0097722B" w:rsidP="0097722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7722B">
        <w:rPr>
          <w:rFonts w:ascii="Times New Roman" w:eastAsia="Times New Roman" w:hAnsi="Times New Roman" w:cs="Times New Roman"/>
          <w:b/>
          <w:bCs/>
          <w:kern w:val="0"/>
          <w:sz w:val="28"/>
          <w:szCs w:val="28"/>
          <w14:ligatures w14:val="none"/>
        </w:rPr>
        <w:t>Management Decision</w:t>
      </w:r>
    </w:p>
    <w:p w14:paraId="11374C73" w14:textId="13371230" w:rsidR="0097722B" w:rsidRPr="0097722B" w:rsidRDefault="0097722B" w:rsidP="0096004F">
      <w:p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Ms. Chen, the CEO of Jinchang, has directed the data analytics team to redesign how the company stores and manages its business data. Rather than continuing to rely on flat spreadsheets, Jinchang will transition to a relational database to improve data integrity, scalability, and analytical capability. To support this initiative, Ms. Chen has provided the transaction records for 2020 and 2021, each maintained in separate spreadsheets.</w:t>
      </w:r>
    </w:p>
    <w:p w14:paraId="117C8231" w14:textId="77777777" w:rsidR="0097722B" w:rsidRPr="0097722B" w:rsidRDefault="0097722B" w:rsidP="0097722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7722B">
        <w:rPr>
          <w:rFonts w:ascii="Times New Roman" w:eastAsia="Times New Roman" w:hAnsi="Times New Roman" w:cs="Times New Roman"/>
          <w:b/>
          <w:bCs/>
          <w:kern w:val="0"/>
          <w:sz w:val="28"/>
          <w:szCs w:val="28"/>
          <w14:ligatures w14:val="none"/>
        </w:rPr>
        <w:t>Your Task</w:t>
      </w:r>
    </w:p>
    <w:p w14:paraId="709B3DEE" w14:textId="77777777" w:rsidR="0097722B" w:rsidRPr="0097722B" w:rsidRDefault="0097722B" w:rsidP="0097722B">
      <w:p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Your team is responsible for the following:</w:t>
      </w:r>
    </w:p>
    <w:p w14:paraId="0EA3D324" w14:textId="120B5E50" w:rsidR="0097722B" w:rsidRPr="0097722B" w:rsidRDefault="0097722B" w:rsidP="0097722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 xml:space="preserve">Identify key business entities, such as </w:t>
      </w:r>
      <w:r w:rsidR="00D13187">
        <w:rPr>
          <w:rFonts w:ascii="Times New Roman" w:eastAsia="Times New Roman" w:hAnsi="Times New Roman" w:cs="Times New Roman"/>
          <w:kern w:val="0"/>
          <w14:ligatures w14:val="none"/>
        </w:rPr>
        <w:t>Customer</w:t>
      </w:r>
      <w:r w:rsidRPr="0097722B">
        <w:rPr>
          <w:rFonts w:ascii="Times New Roman" w:eastAsia="Times New Roman" w:hAnsi="Times New Roman" w:cs="Times New Roman"/>
          <w:kern w:val="0"/>
          <w14:ligatures w14:val="none"/>
        </w:rPr>
        <w:t>, Product, Supplier, Invoice, Invoice Item</w:t>
      </w:r>
      <w:r w:rsidR="00EF1B38">
        <w:rPr>
          <w:rFonts w:ascii="Times New Roman" w:eastAsia="Times New Roman" w:hAnsi="Times New Roman" w:cs="Times New Roman"/>
          <w:kern w:val="0"/>
          <w14:ligatures w14:val="none"/>
        </w:rPr>
        <w:t>, Purchase Invoice and Shipping and Handling.</w:t>
      </w:r>
    </w:p>
    <w:p w14:paraId="3DE7D356" w14:textId="77777777" w:rsidR="0097722B" w:rsidRPr="0097722B" w:rsidRDefault="0097722B" w:rsidP="0097722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Design a relational database schema that minimizes data redundancy and improves data quality.</w:t>
      </w:r>
    </w:p>
    <w:p w14:paraId="01A35A1F" w14:textId="1CD0E67A" w:rsidR="0097722B" w:rsidRPr="0097722B" w:rsidRDefault="0097722B" w:rsidP="0097722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 xml:space="preserve">Define entity relationships, for example: a </w:t>
      </w:r>
      <w:r w:rsidR="00D13187">
        <w:rPr>
          <w:rFonts w:ascii="Times New Roman" w:eastAsia="Times New Roman" w:hAnsi="Times New Roman" w:cs="Times New Roman"/>
          <w:kern w:val="0"/>
          <w14:ligatures w14:val="none"/>
        </w:rPr>
        <w:t>custom</w:t>
      </w:r>
      <w:r w:rsidRPr="0097722B">
        <w:rPr>
          <w:rFonts w:ascii="Times New Roman" w:eastAsia="Times New Roman" w:hAnsi="Times New Roman" w:cs="Times New Roman"/>
          <w:kern w:val="0"/>
          <w14:ligatures w14:val="none"/>
        </w:rPr>
        <w:t>er can have multiple invoices; each invoice can include multiple invoice items; and each invoice item references a single product.</w:t>
      </w:r>
    </w:p>
    <w:p w14:paraId="72C4FC80" w14:textId="3F053389" w:rsidR="0097722B" w:rsidRPr="0097722B" w:rsidRDefault="00EF1B38" w:rsidP="0097722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Create database tables with proper </w:t>
      </w:r>
      <w:r w:rsidR="00B650FC">
        <w:rPr>
          <w:rFonts w:ascii="Times New Roman" w:eastAsia="Times New Roman" w:hAnsi="Times New Roman" w:cs="Times New Roman"/>
          <w:kern w:val="0"/>
          <w14:ligatures w14:val="none"/>
        </w:rPr>
        <w:t>constraints</w:t>
      </w:r>
      <w:r>
        <w:rPr>
          <w:rFonts w:ascii="Times New Roman" w:eastAsia="Times New Roman" w:hAnsi="Times New Roman" w:cs="Times New Roman"/>
          <w:kern w:val="0"/>
          <w14:ligatures w14:val="none"/>
        </w:rPr>
        <w:t>.</w:t>
      </w:r>
    </w:p>
    <w:p w14:paraId="0A179EE9" w14:textId="77777777" w:rsidR="0097722B" w:rsidRPr="0097722B" w:rsidRDefault="0097722B" w:rsidP="0097722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Migrate historical transaction data from the existing spreadsheets into the relational database.</w:t>
      </w:r>
    </w:p>
    <w:p w14:paraId="4737F895" w14:textId="77777777" w:rsidR="0097722B" w:rsidRPr="0097722B" w:rsidRDefault="0097722B" w:rsidP="0097722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7722B">
        <w:rPr>
          <w:rFonts w:ascii="Times New Roman" w:eastAsia="Times New Roman" w:hAnsi="Times New Roman" w:cs="Times New Roman"/>
          <w:kern w:val="0"/>
          <w14:ligatures w14:val="none"/>
        </w:rPr>
        <w:t>Design a process for recording new transactions directly into the relational database going forward.</w:t>
      </w:r>
    </w:p>
    <w:p w14:paraId="258A590B" w14:textId="14047EEE" w:rsidR="004750D7" w:rsidRPr="00316F5A" w:rsidRDefault="00316F5A" w:rsidP="003A73C6">
      <w:pPr>
        <w:shd w:val="clear" w:color="auto" w:fill="FFFFFF"/>
        <w:spacing w:before="206" w:after="206" w:line="429" w:lineRule="atLeast"/>
        <w:rPr>
          <w:rFonts w:ascii="Times New Roman" w:eastAsia="Times New Roman" w:hAnsi="Times New Roman" w:cs="Times New Roman"/>
          <w:color w:val="404040"/>
          <w:kern w:val="0"/>
          <w14:ligatures w14:val="none"/>
        </w:rPr>
      </w:pPr>
      <w:r w:rsidRPr="00316F5A">
        <w:rPr>
          <w:rFonts w:ascii="Times New Roman" w:eastAsia="Times New Roman" w:hAnsi="Times New Roman" w:cs="Times New Roman"/>
          <w:color w:val="404040"/>
          <w:kern w:val="0"/>
          <w14:ligatures w14:val="none"/>
        </w:rPr>
        <w:t>Table 1: Columns in each spreadsheet.</w:t>
      </w:r>
    </w:p>
    <w:p w14:paraId="0D508B8D" w14:textId="712F6A83" w:rsidR="004750D7" w:rsidRPr="00316F5A" w:rsidRDefault="004750D7"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sidRPr="00316F5A">
        <w:rPr>
          <w:rStyle w:val="Strong"/>
          <w:rFonts w:eastAsiaTheme="majorEastAsia"/>
          <w:color w:val="404040"/>
        </w:rPr>
        <w:t>Invoice_Number</w:t>
      </w:r>
      <w:proofErr w:type="spellEnd"/>
      <w:r w:rsidRPr="00316F5A">
        <w:rPr>
          <w:color w:val="404040"/>
        </w:rPr>
        <w:t> </w:t>
      </w:r>
      <w:r w:rsidR="00B27688">
        <w:rPr>
          <w:color w:val="404040"/>
        </w:rPr>
        <w:t>-</w:t>
      </w:r>
      <w:r w:rsidRPr="00316F5A">
        <w:rPr>
          <w:color w:val="404040"/>
        </w:rPr>
        <w:t xml:space="preserve"> Unique identifier for each trade invoice.</w:t>
      </w:r>
    </w:p>
    <w:p w14:paraId="660645FC" w14:textId="0A441096" w:rsidR="004750D7" w:rsidRPr="00316F5A" w:rsidRDefault="004750D7"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sidRPr="00316F5A">
        <w:rPr>
          <w:rStyle w:val="Strong"/>
          <w:rFonts w:eastAsiaTheme="majorEastAsia"/>
          <w:color w:val="404040"/>
        </w:rPr>
        <w:lastRenderedPageBreak/>
        <w:t>Trade_Type</w:t>
      </w:r>
      <w:proofErr w:type="spellEnd"/>
      <w:r w:rsidRPr="00316F5A">
        <w:rPr>
          <w:color w:val="404040"/>
        </w:rPr>
        <w:t> </w:t>
      </w:r>
      <w:r w:rsidR="00B27688">
        <w:rPr>
          <w:color w:val="404040"/>
        </w:rPr>
        <w:t>-</w:t>
      </w:r>
      <w:r w:rsidRPr="00316F5A">
        <w:rPr>
          <w:color w:val="404040"/>
        </w:rPr>
        <w:t xml:space="preserve"> Export/Domestic.</w:t>
      </w:r>
    </w:p>
    <w:p w14:paraId="19B7D1BF" w14:textId="446A0B8E" w:rsidR="004750D7" w:rsidRDefault="00625FE2"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Pr>
          <w:rStyle w:val="Strong"/>
          <w:rFonts w:eastAsiaTheme="majorEastAsia"/>
          <w:color w:val="404040"/>
        </w:rPr>
        <w:t>Customer</w:t>
      </w:r>
      <w:r w:rsidR="004750D7" w:rsidRPr="00316F5A">
        <w:rPr>
          <w:rStyle w:val="Strong"/>
          <w:rFonts w:eastAsiaTheme="majorEastAsia"/>
          <w:color w:val="404040"/>
        </w:rPr>
        <w:t>_Name</w:t>
      </w:r>
      <w:proofErr w:type="spellEnd"/>
      <w:r w:rsidR="004750D7" w:rsidRPr="00316F5A">
        <w:rPr>
          <w:color w:val="404040"/>
        </w:rPr>
        <w:t> </w:t>
      </w:r>
      <w:r w:rsidR="00B27688">
        <w:rPr>
          <w:color w:val="404040"/>
        </w:rPr>
        <w:t>-</w:t>
      </w:r>
      <w:r w:rsidR="004750D7" w:rsidRPr="00316F5A">
        <w:rPr>
          <w:color w:val="404040"/>
        </w:rPr>
        <w:t xml:space="preserve"> </w:t>
      </w:r>
      <w:r>
        <w:rPr>
          <w:color w:val="404040"/>
        </w:rPr>
        <w:t>Customer</w:t>
      </w:r>
      <w:r w:rsidR="004750D7" w:rsidRPr="00316F5A">
        <w:rPr>
          <w:color w:val="404040"/>
        </w:rPr>
        <w:t>’s name.</w:t>
      </w:r>
    </w:p>
    <w:p w14:paraId="404EAA4D" w14:textId="40663456" w:rsidR="00625FE2" w:rsidRDefault="00625FE2"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Pr>
          <w:rStyle w:val="Strong"/>
          <w:rFonts w:eastAsiaTheme="majorEastAsia"/>
          <w:color w:val="404040"/>
        </w:rPr>
        <w:t>Customer_Email</w:t>
      </w:r>
      <w:proofErr w:type="spellEnd"/>
      <w:r>
        <w:t xml:space="preserve"> </w:t>
      </w:r>
      <w:r>
        <w:rPr>
          <w:color w:val="404040"/>
        </w:rPr>
        <w:t>– Customer’s email.</w:t>
      </w:r>
    </w:p>
    <w:p w14:paraId="1462A817" w14:textId="526FC494" w:rsidR="00625FE2" w:rsidRDefault="00625FE2"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Pr>
          <w:rStyle w:val="Strong"/>
          <w:rFonts w:eastAsiaTheme="majorEastAsia"/>
          <w:color w:val="404040"/>
        </w:rPr>
        <w:t>Customer_Address</w:t>
      </w:r>
      <w:proofErr w:type="spellEnd"/>
      <w:r>
        <w:rPr>
          <w:rStyle w:val="Strong"/>
          <w:rFonts w:eastAsiaTheme="majorEastAsia"/>
          <w:color w:val="404040"/>
        </w:rPr>
        <w:t xml:space="preserve"> </w:t>
      </w:r>
      <w:r>
        <w:t>–</w:t>
      </w:r>
      <w:r>
        <w:rPr>
          <w:color w:val="404040"/>
        </w:rPr>
        <w:t xml:space="preserve"> Customer’s address</w:t>
      </w:r>
    </w:p>
    <w:p w14:paraId="22537AA0" w14:textId="085A107B" w:rsidR="00625FE2" w:rsidRDefault="00625FE2" w:rsidP="00625FE2">
      <w:pPr>
        <w:pStyle w:val="ds-markdown-paragraph"/>
        <w:numPr>
          <w:ilvl w:val="0"/>
          <w:numId w:val="2"/>
        </w:numPr>
        <w:shd w:val="clear" w:color="auto" w:fill="FFFFFF"/>
        <w:spacing w:before="0" w:beforeAutospacing="0" w:after="0" w:afterAutospacing="0" w:line="429" w:lineRule="atLeast"/>
        <w:rPr>
          <w:color w:val="404040"/>
        </w:rPr>
      </w:pPr>
      <w:r w:rsidRPr="00316F5A">
        <w:rPr>
          <w:rStyle w:val="Strong"/>
          <w:rFonts w:eastAsiaTheme="majorEastAsia"/>
          <w:color w:val="404040"/>
        </w:rPr>
        <w:t>Model</w:t>
      </w:r>
      <w:r w:rsidRPr="00316F5A">
        <w:rPr>
          <w:color w:val="404040"/>
        </w:rPr>
        <w:t> </w:t>
      </w:r>
      <w:r>
        <w:rPr>
          <w:color w:val="404040"/>
        </w:rPr>
        <w:t>-</w:t>
      </w:r>
      <w:r w:rsidRPr="00316F5A">
        <w:rPr>
          <w:color w:val="404040"/>
        </w:rPr>
        <w:t xml:space="preserve"> Product </w:t>
      </w:r>
      <w:r>
        <w:rPr>
          <w:color w:val="404040"/>
        </w:rPr>
        <w:t>model</w:t>
      </w:r>
      <w:r w:rsidRPr="00316F5A">
        <w:rPr>
          <w:color w:val="404040"/>
        </w:rPr>
        <w:t>.</w:t>
      </w:r>
    </w:p>
    <w:p w14:paraId="68AF38C8" w14:textId="083FD445" w:rsidR="00D13187" w:rsidRPr="00625FE2" w:rsidRDefault="00D13187" w:rsidP="00625FE2">
      <w:pPr>
        <w:pStyle w:val="ds-markdown-paragraph"/>
        <w:numPr>
          <w:ilvl w:val="0"/>
          <w:numId w:val="2"/>
        </w:numPr>
        <w:shd w:val="clear" w:color="auto" w:fill="FFFFFF"/>
        <w:spacing w:before="0" w:beforeAutospacing="0" w:after="0" w:afterAutospacing="0" w:line="429" w:lineRule="atLeast"/>
        <w:rPr>
          <w:color w:val="404040"/>
        </w:rPr>
      </w:pPr>
      <w:proofErr w:type="spellStart"/>
      <w:r>
        <w:rPr>
          <w:rStyle w:val="Strong"/>
          <w:rFonts w:eastAsiaTheme="majorEastAsia"/>
          <w:color w:val="404040"/>
        </w:rPr>
        <w:t>Model_Description</w:t>
      </w:r>
      <w:proofErr w:type="spellEnd"/>
      <w:r>
        <w:rPr>
          <w:rStyle w:val="Strong"/>
          <w:rFonts w:eastAsiaTheme="majorEastAsia"/>
          <w:color w:val="404040"/>
        </w:rPr>
        <w:t xml:space="preserve"> </w:t>
      </w:r>
      <w:r>
        <w:t>–</w:t>
      </w:r>
      <w:r>
        <w:rPr>
          <w:color w:val="404040"/>
        </w:rPr>
        <w:t xml:space="preserve"> Model De</w:t>
      </w:r>
      <w:r w:rsidR="00EF3681">
        <w:rPr>
          <w:color w:val="404040"/>
        </w:rPr>
        <w:t>s</w:t>
      </w:r>
      <w:r>
        <w:rPr>
          <w:color w:val="404040"/>
        </w:rPr>
        <w:t>cription</w:t>
      </w:r>
      <w:r w:rsidR="00EF3681">
        <w:rPr>
          <w:color w:val="404040"/>
        </w:rPr>
        <w:t>.</w:t>
      </w:r>
    </w:p>
    <w:p w14:paraId="71B1EACF" w14:textId="69C8A449" w:rsidR="004750D7" w:rsidRPr="00316F5A" w:rsidRDefault="004750D7"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sidRPr="00316F5A">
        <w:rPr>
          <w:rStyle w:val="Strong"/>
          <w:rFonts w:eastAsiaTheme="majorEastAsia"/>
          <w:color w:val="404040"/>
        </w:rPr>
        <w:t>Quantity_Ton</w:t>
      </w:r>
      <w:proofErr w:type="spellEnd"/>
      <w:r w:rsidRPr="00316F5A">
        <w:rPr>
          <w:color w:val="404040"/>
        </w:rPr>
        <w:t> </w:t>
      </w:r>
      <w:r w:rsidR="00B27688">
        <w:rPr>
          <w:color w:val="404040"/>
        </w:rPr>
        <w:t>-</w:t>
      </w:r>
      <w:r w:rsidRPr="00316F5A">
        <w:rPr>
          <w:color w:val="404040"/>
        </w:rPr>
        <w:t xml:space="preserve"> Volume traded (in metric tons).</w:t>
      </w:r>
    </w:p>
    <w:p w14:paraId="5189E981" w14:textId="6DFDFE49" w:rsidR="004750D7" w:rsidRPr="00316F5A" w:rsidRDefault="004750D7"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sidRPr="00316F5A">
        <w:rPr>
          <w:rStyle w:val="Strong"/>
          <w:rFonts w:eastAsiaTheme="majorEastAsia"/>
          <w:color w:val="404040"/>
        </w:rPr>
        <w:t>Unit_Price_USD</w:t>
      </w:r>
      <w:proofErr w:type="spellEnd"/>
      <w:r w:rsidRPr="00316F5A">
        <w:rPr>
          <w:color w:val="404040"/>
        </w:rPr>
        <w:t> </w:t>
      </w:r>
      <w:r w:rsidR="00B27688">
        <w:rPr>
          <w:color w:val="404040"/>
        </w:rPr>
        <w:t>-</w:t>
      </w:r>
      <w:r w:rsidRPr="00316F5A">
        <w:rPr>
          <w:color w:val="404040"/>
        </w:rPr>
        <w:t xml:space="preserve"> Price per ton in USD</w:t>
      </w:r>
      <w:r w:rsidR="0097722B">
        <w:rPr>
          <w:color w:val="404040"/>
        </w:rPr>
        <w:t>, for export and payment in USD only</w:t>
      </w:r>
      <w:r w:rsidR="0094014F">
        <w:rPr>
          <w:color w:val="404040"/>
        </w:rPr>
        <w:t>. Greater than 0 only if payment is in USD.</w:t>
      </w:r>
    </w:p>
    <w:p w14:paraId="32CFDFB1" w14:textId="110F4A57" w:rsidR="004750D7" w:rsidRPr="00316F5A" w:rsidRDefault="004750D7"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sidRPr="00316F5A">
        <w:rPr>
          <w:rStyle w:val="Strong"/>
          <w:rFonts w:eastAsiaTheme="majorEastAsia"/>
          <w:color w:val="404040"/>
        </w:rPr>
        <w:t>Unit_Price_RMB</w:t>
      </w:r>
      <w:proofErr w:type="spellEnd"/>
      <w:r w:rsidRPr="00316F5A">
        <w:rPr>
          <w:color w:val="404040"/>
        </w:rPr>
        <w:t> </w:t>
      </w:r>
      <w:r w:rsidR="00B27688">
        <w:rPr>
          <w:color w:val="404040"/>
        </w:rPr>
        <w:t>-</w:t>
      </w:r>
      <w:r w:rsidRPr="00316F5A">
        <w:rPr>
          <w:color w:val="404040"/>
        </w:rPr>
        <w:t xml:space="preserve"> Price per ton in RMB</w:t>
      </w:r>
      <w:r w:rsidR="0097722B">
        <w:rPr>
          <w:color w:val="404040"/>
        </w:rPr>
        <w:t>, for payment in RMB</w:t>
      </w:r>
      <w:r w:rsidR="0094014F">
        <w:rPr>
          <w:color w:val="404040"/>
        </w:rPr>
        <w:t>. Greater than 0 only if payment is in RMB.</w:t>
      </w:r>
    </w:p>
    <w:p w14:paraId="6BC55D5E" w14:textId="49A5DFC6" w:rsidR="004750D7" w:rsidRPr="00316F5A" w:rsidRDefault="004750D7" w:rsidP="004750D7">
      <w:pPr>
        <w:pStyle w:val="ds-markdown-paragraph"/>
        <w:numPr>
          <w:ilvl w:val="0"/>
          <w:numId w:val="2"/>
        </w:numPr>
        <w:shd w:val="clear" w:color="auto" w:fill="FFFFFF"/>
        <w:spacing w:before="0" w:beforeAutospacing="0" w:after="0" w:afterAutospacing="0" w:line="429" w:lineRule="atLeast"/>
        <w:rPr>
          <w:color w:val="404040"/>
        </w:rPr>
      </w:pPr>
      <w:r w:rsidRPr="00316F5A">
        <w:rPr>
          <w:rStyle w:val="Strong"/>
          <w:rFonts w:eastAsiaTheme="majorEastAsia"/>
          <w:color w:val="404040"/>
        </w:rPr>
        <w:t>Total_Receivable_USD</w:t>
      </w:r>
      <w:r w:rsidRPr="00316F5A">
        <w:rPr>
          <w:color w:val="404040"/>
        </w:rPr>
        <w:t> </w:t>
      </w:r>
      <w:r w:rsidR="00F935F8">
        <w:rPr>
          <w:color w:val="404040"/>
        </w:rPr>
        <w:t>–</w:t>
      </w:r>
      <w:r w:rsidRPr="00316F5A">
        <w:rPr>
          <w:color w:val="404040"/>
        </w:rPr>
        <w:t> </w:t>
      </w:r>
      <w:r w:rsidR="00F935F8">
        <w:rPr>
          <w:color w:val="404040"/>
        </w:rPr>
        <w:t>For export only.</w:t>
      </w:r>
      <w:r w:rsidR="00E76C08">
        <w:rPr>
          <w:color w:val="404040"/>
        </w:rPr>
        <w:t xml:space="preserve"> Calculated field:</w:t>
      </w:r>
      <w:r w:rsidR="00F935F8">
        <w:rPr>
          <w:color w:val="404040"/>
        </w:rPr>
        <w:t xml:space="preserve"> </w:t>
      </w:r>
      <w:proofErr w:type="spellStart"/>
      <w:r w:rsidRPr="00316F5A">
        <w:rPr>
          <w:rStyle w:val="HTMLCode"/>
          <w:rFonts w:ascii="Times New Roman" w:eastAsiaTheme="majorEastAsia" w:hAnsi="Times New Roman" w:cs="Times New Roman"/>
          <w:color w:val="404040"/>
          <w:sz w:val="21"/>
          <w:szCs w:val="21"/>
          <w:shd w:val="clear" w:color="auto" w:fill="ECECEC"/>
        </w:rPr>
        <w:t>Quantity_Ton</w:t>
      </w:r>
      <w:proofErr w:type="spellEnd"/>
      <w:r w:rsidRPr="00316F5A">
        <w:rPr>
          <w:rStyle w:val="HTMLCode"/>
          <w:rFonts w:ascii="Times New Roman" w:eastAsiaTheme="majorEastAsia" w:hAnsi="Times New Roman" w:cs="Times New Roman"/>
          <w:color w:val="404040"/>
          <w:sz w:val="21"/>
          <w:szCs w:val="21"/>
          <w:shd w:val="clear" w:color="auto" w:fill="ECECEC"/>
        </w:rPr>
        <w:t xml:space="preserve"> × </w:t>
      </w:r>
      <w:proofErr w:type="spellStart"/>
      <w:r w:rsidRPr="00316F5A">
        <w:rPr>
          <w:rStyle w:val="HTMLCode"/>
          <w:rFonts w:ascii="Times New Roman" w:eastAsiaTheme="majorEastAsia" w:hAnsi="Times New Roman" w:cs="Times New Roman"/>
          <w:color w:val="404040"/>
          <w:sz w:val="21"/>
          <w:szCs w:val="21"/>
          <w:shd w:val="clear" w:color="auto" w:fill="ECECEC"/>
        </w:rPr>
        <w:t>Unit_Price_USD</w:t>
      </w:r>
      <w:proofErr w:type="spellEnd"/>
      <w:r w:rsidRPr="00316F5A">
        <w:rPr>
          <w:color w:val="404040"/>
        </w:rPr>
        <w:t>.</w:t>
      </w:r>
    </w:p>
    <w:p w14:paraId="0D9BD7B6" w14:textId="701F244F" w:rsidR="004750D7" w:rsidRPr="00316F5A" w:rsidRDefault="004750D7"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sidRPr="00316F5A">
        <w:rPr>
          <w:rStyle w:val="Strong"/>
          <w:rFonts w:eastAsiaTheme="majorEastAsia"/>
          <w:color w:val="404040"/>
        </w:rPr>
        <w:t>Total_Receivable_RMB</w:t>
      </w:r>
      <w:proofErr w:type="spellEnd"/>
      <w:r w:rsidRPr="00316F5A">
        <w:rPr>
          <w:color w:val="404040"/>
        </w:rPr>
        <w:t> </w:t>
      </w:r>
      <w:r w:rsidR="00F935F8">
        <w:rPr>
          <w:color w:val="404040"/>
        </w:rPr>
        <w:t>–</w:t>
      </w:r>
      <w:r w:rsidRPr="00316F5A">
        <w:rPr>
          <w:color w:val="404040"/>
        </w:rPr>
        <w:t> </w:t>
      </w:r>
      <w:r w:rsidR="00F935F8">
        <w:rPr>
          <w:color w:val="404040"/>
        </w:rPr>
        <w:t>For domestic only.</w:t>
      </w:r>
      <w:r w:rsidR="00E76C08">
        <w:rPr>
          <w:color w:val="404040"/>
        </w:rPr>
        <w:t xml:space="preserve"> Calculated field:</w:t>
      </w:r>
      <w:r w:rsidR="00F935F8">
        <w:rPr>
          <w:color w:val="404040"/>
        </w:rPr>
        <w:t xml:space="preserve"> </w:t>
      </w:r>
      <w:proofErr w:type="spellStart"/>
      <w:r w:rsidRPr="00316F5A">
        <w:rPr>
          <w:rStyle w:val="HTMLCode"/>
          <w:rFonts w:ascii="Times New Roman" w:eastAsiaTheme="majorEastAsia" w:hAnsi="Times New Roman" w:cs="Times New Roman"/>
          <w:color w:val="404040"/>
          <w:sz w:val="21"/>
          <w:szCs w:val="21"/>
          <w:shd w:val="clear" w:color="auto" w:fill="ECECEC"/>
        </w:rPr>
        <w:t>Quantity_Ton</w:t>
      </w:r>
      <w:proofErr w:type="spellEnd"/>
      <w:r w:rsidRPr="00316F5A">
        <w:rPr>
          <w:rStyle w:val="HTMLCode"/>
          <w:rFonts w:ascii="Times New Roman" w:eastAsiaTheme="majorEastAsia" w:hAnsi="Times New Roman" w:cs="Times New Roman"/>
          <w:color w:val="404040"/>
          <w:sz w:val="21"/>
          <w:szCs w:val="21"/>
          <w:shd w:val="clear" w:color="auto" w:fill="ECECEC"/>
        </w:rPr>
        <w:t xml:space="preserve"> × </w:t>
      </w:r>
      <w:proofErr w:type="spellStart"/>
      <w:r w:rsidRPr="00316F5A">
        <w:rPr>
          <w:rStyle w:val="HTMLCode"/>
          <w:rFonts w:ascii="Times New Roman" w:eastAsiaTheme="majorEastAsia" w:hAnsi="Times New Roman" w:cs="Times New Roman"/>
          <w:color w:val="404040"/>
          <w:sz w:val="21"/>
          <w:szCs w:val="21"/>
          <w:shd w:val="clear" w:color="auto" w:fill="ECECEC"/>
        </w:rPr>
        <w:t>Unit_Price_RMB</w:t>
      </w:r>
      <w:proofErr w:type="spellEnd"/>
      <w:r w:rsidRPr="00316F5A">
        <w:rPr>
          <w:color w:val="404040"/>
        </w:rPr>
        <w:t>.</w:t>
      </w:r>
    </w:p>
    <w:p w14:paraId="0F370B90" w14:textId="10E5AEF6" w:rsidR="004750D7" w:rsidRPr="00316F5A" w:rsidRDefault="004750D7"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sidRPr="00316F5A">
        <w:rPr>
          <w:rStyle w:val="Strong"/>
          <w:rFonts w:eastAsiaTheme="majorEastAsia"/>
          <w:color w:val="404040"/>
        </w:rPr>
        <w:t>Total_Received_USD</w:t>
      </w:r>
      <w:proofErr w:type="spellEnd"/>
      <w:r w:rsidRPr="00316F5A">
        <w:rPr>
          <w:color w:val="404040"/>
        </w:rPr>
        <w:t> </w:t>
      </w:r>
      <w:r w:rsidR="00F935F8">
        <w:rPr>
          <w:color w:val="404040"/>
        </w:rPr>
        <w:t>–</w:t>
      </w:r>
      <w:r w:rsidRPr="00316F5A">
        <w:rPr>
          <w:color w:val="404040"/>
        </w:rPr>
        <w:t xml:space="preserve"> </w:t>
      </w:r>
      <w:r w:rsidR="00F935F8">
        <w:rPr>
          <w:color w:val="404040"/>
        </w:rPr>
        <w:t>For export only, a</w:t>
      </w:r>
      <w:r w:rsidRPr="00316F5A">
        <w:rPr>
          <w:color w:val="404040"/>
        </w:rPr>
        <w:t>ctual USD amount received.</w:t>
      </w:r>
      <w:r w:rsidR="0097722B">
        <w:rPr>
          <w:color w:val="404040"/>
        </w:rPr>
        <w:t xml:space="preserve"> </w:t>
      </w:r>
      <w:r w:rsidR="00E76C08" w:rsidRPr="00E76C08">
        <w:rPr>
          <w:color w:val="404040"/>
        </w:rPr>
        <w:t xml:space="preserve">It reflects the amount </w:t>
      </w:r>
      <w:r w:rsidR="00E76C08">
        <w:rPr>
          <w:color w:val="404040"/>
        </w:rPr>
        <w:t>received</w:t>
      </w:r>
      <w:r w:rsidR="00E76C08" w:rsidRPr="00E76C08">
        <w:rPr>
          <w:color w:val="404040"/>
        </w:rPr>
        <w:t xml:space="preserve"> after any foreign bank deduction</w:t>
      </w:r>
      <w:r w:rsidR="00E76C08">
        <w:rPr>
          <w:color w:val="404040"/>
        </w:rPr>
        <w:t xml:space="preserve"> (</w:t>
      </w:r>
      <w:proofErr w:type="spellStart"/>
      <w:r w:rsidR="0097722B" w:rsidRPr="0097722B">
        <w:rPr>
          <w:rStyle w:val="HTMLCode"/>
          <w:rFonts w:ascii="Times New Roman" w:eastAsiaTheme="majorEastAsia" w:hAnsi="Times New Roman" w:cs="Times New Roman"/>
          <w:color w:val="404040"/>
          <w:sz w:val="21"/>
          <w:szCs w:val="21"/>
          <w:shd w:val="clear" w:color="auto" w:fill="ECECEC"/>
        </w:rPr>
        <w:t>Foreign_Bank_Deduction_USD</w:t>
      </w:r>
      <w:proofErr w:type="spellEnd"/>
      <w:r w:rsidR="00E76C08">
        <w:rPr>
          <w:rStyle w:val="HTMLCode"/>
          <w:rFonts w:ascii="Times New Roman" w:eastAsiaTheme="majorEastAsia" w:hAnsi="Times New Roman" w:cs="Times New Roman"/>
          <w:color w:val="404040"/>
          <w:sz w:val="21"/>
          <w:szCs w:val="21"/>
          <w:shd w:val="clear" w:color="auto" w:fill="ECECEC"/>
        </w:rPr>
        <w:t>)</w:t>
      </w:r>
      <w:r w:rsidR="00F935F8">
        <w:rPr>
          <w:rStyle w:val="HTMLCode"/>
          <w:rFonts w:ascii="Times New Roman" w:eastAsiaTheme="majorEastAsia" w:hAnsi="Times New Roman" w:cs="Times New Roman"/>
          <w:color w:val="404040"/>
          <w:sz w:val="21"/>
          <w:szCs w:val="21"/>
          <w:shd w:val="clear" w:color="auto" w:fill="ECECEC"/>
        </w:rPr>
        <w:t>.</w:t>
      </w:r>
      <w:r w:rsidR="00E76C08">
        <w:rPr>
          <w:rStyle w:val="HTMLCode"/>
          <w:rFonts w:ascii="Times New Roman" w:eastAsiaTheme="majorEastAsia" w:hAnsi="Times New Roman" w:cs="Times New Roman"/>
          <w:color w:val="404040"/>
          <w:sz w:val="21"/>
          <w:szCs w:val="21"/>
          <w:shd w:val="clear" w:color="auto" w:fill="ECECEC"/>
        </w:rPr>
        <w:t xml:space="preserve"> </w:t>
      </w:r>
    </w:p>
    <w:p w14:paraId="5A85C4EE" w14:textId="77777777" w:rsidR="00E76C08" w:rsidRPr="00316F5A" w:rsidRDefault="00E76C08" w:rsidP="00E76C08">
      <w:pPr>
        <w:pStyle w:val="ds-markdown-paragraph"/>
        <w:numPr>
          <w:ilvl w:val="0"/>
          <w:numId w:val="2"/>
        </w:numPr>
        <w:shd w:val="clear" w:color="auto" w:fill="FFFFFF"/>
        <w:spacing w:before="0" w:beforeAutospacing="0" w:after="0" w:afterAutospacing="0" w:line="429" w:lineRule="atLeast"/>
        <w:rPr>
          <w:color w:val="404040"/>
        </w:rPr>
      </w:pPr>
      <w:proofErr w:type="spellStart"/>
      <w:r w:rsidRPr="00316F5A">
        <w:rPr>
          <w:rStyle w:val="Strong"/>
          <w:rFonts w:eastAsiaTheme="majorEastAsia"/>
          <w:color w:val="404040"/>
        </w:rPr>
        <w:t>Foreign_Bank_Deduction_USD</w:t>
      </w:r>
      <w:proofErr w:type="spellEnd"/>
      <w:r w:rsidRPr="00316F5A">
        <w:rPr>
          <w:color w:val="404040"/>
        </w:rPr>
        <w:t> </w:t>
      </w:r>
      <w:r>
        <w:rPr>
          <w:color w:val="404040"/>
        </w:rPr>
        <w:t>–</w:t>
      </w:r>
      <w:r w:rsidRPr="00316F5A">
        <w:rPr>
          <w:color w:val="404040"/>
        </w:rPr>
        <w:t xml:space="preserve"> </w:t>
      </w:r>
      <w:r>
        <w:rPr>
          <w:color w:val="404040"/>
        </w:rPr>
        <w:t xml:space="preserve">For export only, </w:t>
      </w:r>
      <w:r w:rsidRPr="00316F5A">
        <w:rPr>
          <w:color w:val="404040"/>
        </w:rPr>
        <w:t>Bank fees in USD.</w:t>
      </w:r>
    </w:p>
    <w:p w14:paraId="5AE95DBD" w14:textId="6E85E557" w:rsidR="004750D7" w:rsidRPr="00316F5A" w:rsidRDefault="004750D7"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sidRPr="00316F5A">
        <w:rPr>
          <w:rStyle w:val="Strong"/>
          <w:rFonts w:eastAsiaTheme="majorEastAsia"/>
          <w:color w:val="404040"/>
        </w:rPr>
        <w:t>Settlement_RMB</w:t>
      </w:r>
      <w:proofErr w:type="spellEnd"/>
      <w:r w:rsidRPr="00316F5A">
        <w:rPr>
          <w:color w:val="404040"/>
        </w:rPr>
        <w:t> </w:t>
      </w:r>
      <w:r w:rsidR="00F935F8">
        <w:rPr>
          <w:color w:val="404040"/>
        </w:rPr>
        <w:t>–</w:t>
      </w:r>
      <w:r w:rsidRPr="00316F5A">
        <w:rPr>
          <w:color w:val="404040"/>
        </w:rPr>
        <w:t xml:space="preserve"> </w:t>
      </w:r>
      <w:r w:rsidR="00F935F8">
        <w:rPr>
          <w:color w:val="404040"/>
        </w:rPr>
        <w:t>For export only, f</w:t>
      </w:r>
      <w:r w:rsidRPr="00316F5A">
        <w:rPr>
          <w:color w:val="404040"/>
        </w:rPr>
        <w:t>inal settled amount in RMB</w:t>
      </w:r>
      <w:r w:rsidR="0097722B">
        <w:rPr>
          <w:color w:val="404040"/>
        </w:rPr>
        <w:t xml:space="preserve"> – </w:t>
      </w:r>
      <w:proofErr w:type="spellStart"/>
      <w:r w:rsidR="0097722B">
        <w:rPr>
          <w:rStyle w:val="HTMLCode"/>
          <w:rFonts w:ascii="Times New Roman" w:eastAsiaTheme="majorEastAsia" w:hAnsi="Times New Roman" w:cs="Times New Roman"/>
          <w:color w:val="404040"/>
          <w:sz w:val="21"/>
          <w:szCs w:val="21"/>
          <w:shd w:val="clear" w:color="auto" w:fill="ECECEC"/>
        </w:rPr>
        <w:t>Total_Received_USD</w:t>
      </w:r>
      <w:proofErr w:type="spellEnd"/>
      <w:r w:rsidR="0097722B" w:rsidRPr="00316F5A">
        <w:rPr>
          <w:rStyle w:val="HTMLCode"/>
          <w:rFonts w:ascii="Times New Roman" w:eastAsiaTheme="majorEastAsia" w:hAnsi="Times New Roman" w:cs="Times New Roman"/>
          <w:color w:val="404040"/>
          <w:sz w:val="21"/>
          <w:szCs w:val="21"/>
          <w:shd w:val="clear" w:color="auto" w:fill="ECECEC"/>
        </w:rPr>
        <w:t xml:space="preserve"> × </w:t>
      </w:r>
      <w:r w:rsidR="00F935F8">
        <w:rPr>
          <w:rStyle w:val="HTMLCode"/>
          <w:rFonts w:ascii="Times New Roman" w:eastAsiaTheme="majorEastAsia" w:hAnsi="Times New Roman" w:cs="Times New Roman"/>
          <w:color w:val="404040"/>
          <w:sz w:val="21"/>
          <w:szCs w:val="21"/>
          <w:shd w:val="clear" w:color="auto" w:fill="ECECEC"/>
        </w:rPr>
        <w:t>exchange rate at time</w:t>
      </w:r>
    </w:p>
    <w:p w14:paraId="7FB2F3C6" w14:textId="77777777" w:rsidR="00E76C08" w:rsidRDefault="00E76C08" w:rsidP="00E76C08">
      <w:pPr>
        <w:pStyle w:val="ds-markdown-paragraph"/>
        <w:numPr>
          <w:ilvl w:val="0"/>
          <w:numId w:val="2"/>
        </w:numPr>
        <w:shd w:val="clear" w:color="auto" w:fill="FFFFFF"/>
        <w:spacing w:before="0" w:beforeAutospacing="0" w:after="0" w:afterAutospacing="0" w:line="429" w:lineRule="atLeast"/>
        <w:rPr>
          <w:color w:val="404040"/>
        </w:rPr>
      </w:pPr>
      <w:proofErr w:type="spellStart"/>
      <w:r>
        <w:rPr>
          <w:rStyle w:val="Strong"/>
          <w:rFonts w:eastAsiaTheme="majorEastAsia"/>
          <w:color w:val="404040"/>
        </w:rPr>
        <w:t>Total_Received_RMB</w:t>
      </w:r>
      <w:proofErr w:type="spellEnd"/>
      <w:r w:rsidRPr="00316F5A">
        <w:rPr>
          <w:color w:val="404040"/>
        </w:rPr>
        <w:t> </w:t>
      </w:r>
      <w:r>
        <w:rPr>
          <w:color w:val="404040"/>
        </w:rPr>
        <w:t>–</w:t>
      </w:r>
      <w:r w:rsidRPr="00316F5A">
        <w:rPr>
          <w:color w:val="404040"/>
        </w:rPr>
        <w:t xml:space="preserve"> </w:t>
      </w:r>
      <w:r>
        <w:rPr>
          <w:color w:val="404040"/>
        </w:rPr>
        <w:t>For domestic only, RMB amount received.</w:t>
      </w:r>
    </w:p>
    <w:p w14:paraId="0F3EE25A" w14:textId="77777777" w:rsidR="00E76C08" w:rsidRPr="00F935F8" w:rsidRDefault="00E76C08" w:rsidP="00E76C08">
      <w:pPr>
        <w:pStyle w:val="ds-markdown-paragraph"/>
        <w:numPr>
          <w:ilvl w:val="0"/>
          <w:numId w:val="2"/>
        </w:numPr>
        <w:shd w:val="clear" w:color="auto" w:fill="FFFFFF"/>
        <w:spacing w:before="0" w:beforeAutospacing="0" w:after="0" w:afterAutospacing="0" w:line="429" w:lineRule="atLeast"/>
        <w:rPr>
          <w:color w:val="404040"/>
        </w:rPr>
      </w:pPr>
      <w:proofErr w:type="spellStart"/>
      <w:r w:rsidRPr="00316F5A">
        <w:rPr>
          <w:rStyle w:val="Strong"/>
          <w:rFonts w:eastAsiaTheme="majorEastAsia"/>
          <w:color w:val="404040"/>
        </w:rPr>
        <w:t>Payment_Date</w:t>
      </w:r>
      <w:proofErr w:type="spellEnd"/>
      <w:r w:rsidRPr="00316F5A">
        <w:rPr>
          <w:color w:val="404040"/>
        </w:rPr>
        <w:t> </w:t>
      </w:r>
      <w:r>
        <w:rPr>
          <w:color w:val="404040"/>
        </w:rPr>
        <w:t>-</w:t>
      </w:r>
      <w:r w:rsidRPr="00316F5A">
        <w:rPr>
          <w:color w:val="404040"/>
        </w:rPr>
        <w:t xml:space="preserve"> Date of payment recei</w:t>
      </w:r>
      <w:r>
        <w:rPr>
          <w:color w:val="404040"/>
        </w:rPr>
        <w:t>ved.</w:t>
      </w:r>
    </w:p>
    <w:p w14:paraId="23DC4993" w14:textId="2302B613" w:rsidR="004750D7" w:rsidRPr="00316F5A" w:rsidRDefault="004750D7"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sidRPr="00316F5A">
        <w:rPr>
          <w:rStyle w:val="Strong"/>
          <w:rFonts w:eastAsiaTheme="majorEastAsia"/>
          <w:color w:val="404040"/>
        </w:rPr>
        <w:t>Ocean_Freight_Fee</w:t>
      </w:r>
      <w:proofErr w:type="spellEnd"/>
      <w:r w:rsidRPr="00316F5A">
        <w:rPr>
          <w:color w:val="404040"/>
        </w:rPr>
        <w:t> </w:t>
      </w:r>
      <w:r w:rsidR="00B27688">
        <w:rPr>
          <w:color w:val="404040"/>
        </w:rPr>
        <w:t>-</w:t>
      </w:r>
      <w:r w:rsidRPr="00316F5A">
        <w:rPr>
          <w:color w:val="404040"/>
        </w:rPr>
        <w:t xml:space="preserve"> Shipping cost</w:t>
      </w:r>
      <w:r w:rsidR="0097722B">
        <w:rPr>
          <w:color w:val="404040"/>
        </w:rPr>
        <w:t xml:space="preserve"> in RMB</w:t>
      </w:r>
      <w:r w:rsidRPr="00316F5A">
        <w:rPr>
          <w:color w:val="404040"/>
        </w:rPr>
        <w:t>.</w:t>
      </w:r>
    </w:p>
    <w:p w14:paraId="54FF40ED" w14:textId="7BF5671E" w:rsidR="004750D7" w:rsidRPr="00316F5A" w:rsidRDefault="004750D7"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sidRPr="00316F5A">
        <w:rPr>
          <w:rStyle w:val="Strong"/>
          <w:rFonts w:eastAsiaTheme="majorEastAsia"/>
          <w:color w:val="404040"/>
        </w:rPr>
        <w:t>Port_Charge</w:t>
      </w:r>
      <w:proofErr w:type="spellEnd"/>
      <w:r w:rsidRPr="00316F5A">
        <w:rPr>
          <w:color w:val="404040"/>
        </w:rPr>
        <w:t> </w:t>
      </w:r>
      <w:r w:rsidR="00B27688">
        <w:rPr>
          <w:color w:val="404040"/>
        </w:rPr>
        <w:t>-</w:t>
      </w:r>
      <w:r w:rsidRPr="00316F5A">
        <w:rPr>
          <w:color w:val="404040"/>
        </w:rPr>
        <w:t xml:space="preserve"> Harbor fees</w:t>
      </w:r>
      <w:r w:rsidR="0097722B">
        <w:rPr>
          <w:color w:val="404040"/>
        </w:rPr>
        <w:t xml:space="preserve"> in RMB</w:t>
      </w:r>
      <w:r w:rsidRPr="00316F5A">
        <w:rPr>
          <w:color w:val="404040"/>
        </w:rPr>
        <w:t>.</w:t>
      </w:r>
    </w:p>
    <w:p w14:paraId="5F6AAA99" w14:textId="13ECD5BD" w:rsidR="004750D7" w:rsidRPr="00316F5A" w:rsidRDefault="004750D7" w:rsidP="004750D7">
      <w:pPr>
        <w:pStyle w:val="ds-markdown-paragraph"/>
        <w:numPr>
          <w:ilvl w:val="0"/>
          <w:numId w:val="2"/>
        </w:numPr>
        <w:shd w:val="clear" w:color="auto" w:fill="FFFFFF"/>
        <w:spacing w:before="0" w:beforeAutospacing="0" w:after="0" w:afterAutospacing="0" w:line="429" w:lineRule="atLeast"/>
        <w:rPr>
          <w:color w:val="404040"/>
        </w:rPr>
      </w:pPr>
      <w:r w:rsidRPr="00316F5A">
        <w:rPr>
          <w:rStyle w:val="Strong"/>
          <w:rFonts w:eastAsiaTheme="majorEastAsia"/>
          <w:color w:val="404040"/>
        </w:rPr>
        <w:t>Insurance</w:t>
      </w:r>
      <w:r w:rsidRPr="00316F5A">
        <w:rPr>
          <w:color w:val="404040"/>
        </w:rPr>
        <w:t> </w:t>
      </w:r>
      <w:r w:rsidR="00B27688">
        <w:rPr>
          <w:color w:val="404040"/>
        </w:rPr>
        <w:t>-</w:t>
      </w:r>
      <w:r w:rsidRPr="00316F5A">
        <w:rPr>
          <w:color w:val="404040"/>
        </w:rPr>
        <w:t xml:space="preserve"> Cargo insurance cost</w:t>
      </w:r>
      <w:r w:rsidR="0097722B">
        <w:rPr>
          <w:color w:val="404040"/>
        </w:rPr>
        <w:t xml:space="preserve"> in RMB</w:t>
      </w:r>
      <w:r w:rsidRPr="00316F5A">
        <w:rPr>
          <w:color w:val="404040"/>
        </w:rPr>
        <w:t>.</w:t>
      </w:r>
    </w:p>
    <w:p w14:paraId="1A1F9C02" w14:textId="17530990" w:rsidR="004750D7" w:rsidRPr="00316F5A" w:rsidRDefault="004750D7"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sidRPr="00316F5A">
        <w:rPr>
          <w:rStyle w:val="Strong"/>
          <w:rFonts w:eastAsiaTheme="majorEastAsia"/>
          <w:color w:val="404040"/>
        </w:rPr>
        <w:t>Land_Freight</w:t>
      </w:r>
      <w:proofErr w:type="spellEnd"/>
      <w:r w:rsidRPr="00316F5A">
        <w:rPr>
          <w:color w:val="404040"/>
        </w:rPr>
        <w:t> </w:t>
      </w:r>
      <w:r w:rsidR="00B27688">
        <w:rPr>
          <w:color w:val="404040"/>
        </w:rPr>
        <w:t>-</w:t>
      </w:r>
      <w:r w:rsidRPr="00316F5A">
        <w:rPr>
          <w:color w:val="404040"/>
        </w:rPr>
        <w:t xml:space="preserve"> Inland transportation</w:t>
      </w:r>
      <w:r w:rsidR="0097722B">
        <w:rPr>
          <w:color w:val="404040"/>
        </w:rPr>
        <w:t xml:space="preserve"> in RMB</w:t>
      </w:r>
      <w:r w:rsidRPr="00316F5A">
        <w:rPr>
          <w:color w:val="404040"/>
        </w:rPr>
        <w:t>.</w:t>
      </w:r>
    </w:p>
    <w:p w14:paraId="49B0A5D5" w14:textId="34F4621B" w:rsidR="004750D7" w:rsidRPr="00316F5A" w:rsidRDefault="004750D7"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sidRPr="00316F5A">
        <w:rPr>
          <w:rStyle w:val="Strong"/>
          <w:rFonts w:eastAsiaTheme="majorEastAsia"/>
          <w:color w:val="404040"/>
        </w:rPr>
        <w:t>Other_Charge</w:t>
      </w:r>
      <w:proofErr w:type="spellEnd"/>
      <w:r w:rsidRPr="00316F5A">
        <w:rPr>
          <w:color w:val="404040"/>
        </w:rPr>
        <w:t> </w:t>
      </w:r>
      <w:r w:rsidR="00B27688">
        <w:rPr>
          <w:color w:val="404040"/>
        </w:rPr>
        <w:t>-</w:t>
      </w:r>
      <w:r w:rsidRPr="00316F5A">
        <w:rPr>
          <w:color w:val="404040"/>
        </w:rPr>
        <w:t xml:space="preserve"> Miscellaneous expenses</w:t>
      </w:r>
      <w:r w:rsidR="0097722B">
        <w:rPr>
          <w:color w:val="404040"/>
        </w:rPr>
        <w:t xml:space="preserve"> in RMB</w:t>
      </w:r>
      <w:r w:rsidRPr="00316F5A">
        <w:rPr>
          <w:color w:val="404040"/>
        </w:rPr>
        <w:t>.</w:t>
      </w:r>
    </w:p>
    <w:p w14:paraId="18D6C38F" w14:textId="40A86864" w:rsidR="004750D7" w:rsidRDefault="004750D7"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sidRPr="00316F5A">
        <w:rPr>
          <w:rStyle w:val="Strong"/>
          <w:rFonts w:eastAsiaTheme="majorEastAsia"/>
          <w:color w:val="404040"/>
        </w:rPr>
        <w:t>Courier_Fee</w:t>
      </w:r>
      <w:proofErr w:type="spellEnd"/>
      <w:r w:rsidRPr="00316F5A">
        <w:rPr>
          <w:color w:val="404040"/>
        </w:rPr>
        <w:t> </w:t>
      </w:r>
      <w:r w:rsidR="00B27688">
        <w:rPr>
          <w:color w:val="404040"/>
        </w:rPr>
        <w:t>-</w:t>
      </w:r>
      <w:r w:rsidRPr="00316F5A">
        <w:rPr>
          <w:color w:val="404040"/>
        </w:rPr>
        <w:t xml:space="preserve"> Document handling</w:t>
      </w:r>
      <w:r w:rsidR="0097722B">
        <w:rPr>
          <w:color w:val="404040"/>
        </w:rPr>
        <w:t xml:space="preserve"> in RMB</w:t>
      </w:r>
      <w:r w:rsidRPr="00316F5A">
        <w:rPr>
          <w:color w:val="404040"/>
        </w:rPr>
        <w:t>.</w:t>
      </w:r>
    </w:p>
    <w:p w14:paraId="14E7A5CC" w14:textId="5CCA668C" w:rsidR="00625FE2" w:rsidRPr="00316F5A" w:rsidRDefault="00625FE2"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Pr>
          <w:rStyle w:val="Strong"/>
          <w:rFonts w:eastAsiaTheme="majorEastAsia"/>
          <w:color w:val="404040"/>
        </w:rPr>
        <w:t>Handling_Fee</w:t>
      </w:r>
      <w:proofErr w:type="spellEnd"/>
      <w:r>
        <w:rPr>
          <w:rStyle w:val="Strong"/>
          <w:rFonts w:eastAsiaTheme="majorEastAsia"/>
          <w:color w:val="404040"/>
        </w:rPr>
        <w:t xml:space="preserve"> </w:t>
      </w:r>
      <w:r>
        <w:t>–</w:t>
      </w:r>
      <w:r>
        <w:rPr>
          <w:color w:val="404040"/>
        </w:rPr>
        <w:t xml:space="preserve"> Handling fee in RMB.</w:t>
      </w:r>
    </w:p>
    <w:p w14:paraId="0218FD00" w14:textId="3E56D4FC" w:rsidR="004750D7" w:rsidRDefault="004750D7"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sidRPr="00316F5A">
        <w:rPr>
          <w:rStyle w:val="Strong"/>
          <w:rFonts w:eastAsiaTheme="majorEastAsia"/>
          <w:color w:val="404040"/>
        </w:rPr>
        <w:t>Supplier</w:t>
      </w:r>
      <w:r w:rsidR="0097722B">
        <w:rPr>
          <w:rStyle w:val="Strong"/>
          <w:rFonts w:eastAsiaTheme="majorEastAsia"/>
          <w:color w:val="404040"/>
        </w:rPr>
        <w:t>_Name</w:t>
      </w:r>
      <w:proofErr w:type="spellEnd"/>
      <w:r w:rsidRPr="00316F5A">
        <w:rPr>
          <w:color w:val="404040"/>
        </w:rPr>
        <w:t> </w:t>
      </w:r>
      <w:r w:rsidR="00B27688">
        <w:rPr>
          <w:color w:val="404040"/>
        </w:rPr>
        <w:t>-</w:t>
      </w:r>
      <w:r w:rsidRPr="00316F5A">
        <w:rPr>
          <w:color w:val="404040"/>
        </w:rPr>
        <w:t xml:space="preserve"> Vendor/source of goods.</w:t>
      </w:r>
    </w:p>
    <w:p w14:paraId="5D61275D" w14:textId="7E4EA137" w:rsidR="00625FE2" w:rsidRDefault="00625FE2"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Pr>
          <w:rStyle w:val="Strong"/>
          <w:rFonts w:eastAsiaTheme="majorEastAsia"/>
          <w:color w:val="404040"/>
        </w:rPr>
        <w:lastRenderedPageBreak/>
        <w:t>Supplier_Email</w:t>
      </w:r>
      <w:proofErr w:type="spellEnd"/>
      <w:r>
        <w:rPr>
          <w:rStyle w:val="Strong"/>
          <w:rFonts w:eastAsiaTheme="majorEastAsia"/>
          <w:color w:val="404040"/>
        </w:rPr>
        <w:t xml:space="preserve"> </w:t>
      </w:r>
      <w:r>
        <w:t>–</w:t>
      </w:r>
      <w:r>
        <w:rPr>
          <w:color w:val="404040"/>
        </w:rPr>
        <w:t xml:space="preserve"> Supplier email</w:t>
      </w:r>
    </w:p>
    <w:p w14:paraId="38AB2291" w14:textId="3869C503" w:rsidR="0097722B" w:rsidRDefault="0097722B"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Pr>
          <w:rStyle w:val="Strong"/>
          <w:rFonts w:eastAsiaTheme="majorEastAsia"/>
          <w:color w:val="404040"/>
        </w:rPr>
        <w:t>Supplier_</w:t>
      </w:r>
      <w:r w:rsidR="00625FE2">
        <w:rPr>
          <w:rStyle w:val="Strong"/>
          <w:rFonts w:eastAsiaTheme="majorEastAsia"/>
          <w:color w:val="404040"/>
        </w:rPr>
        <w:t>Address</w:t>
      </w:r>
      <w:proofErr w:type="spellEnd"/>
      <w:r>
        <w:rPr>
          <w:rStyle w:val="Strong"/>
          <w:rFonts w:eastAsiaTheme="majorEastAsia"/>
          <w:color w:val="404040"/>
        </w:rPr>
        <w:t xml:space="preserve"> </w:t>
      </w:r>
      <w:r w:rsidRPr="0097722B">
        <w:rPr>
          <w:color w:val="404040"/>
        </w:rPr>
        <w:t>-</w:t>
      </w:r>
      <w:r>
        <w:rPr>
          <w:color w:val="404040"/>
        </w:rPr>
        <w:t xml:space="preserve"> Supplier </w:t>
      </w:r>
      <w:r w:rsidR="00625FE2">
        <w:rPr>
          <w:color w:val="404040"/>
        </w:rPr>
        <w:t>address</w:t>
      </w:r>
      <w:r>
        <w:rPr>
          <w:color w:val="404040"/>
        </w:rPr>
        <w:t>.</w:t>
      </w:r>
    </w:p>
    <w:p w14:paraId="670337EB" w14:textId="6BF8937A" w:rsidR="00A968CA" w:rsidRPr="00A968CA" w:rsidRDefault="00A0318A" w:rsidP="00A968CA">
      <w:pPr>
        <w:pStyle w:val="ds-markdown-paragraph"/>
        <w:numPr>
          <w:ilvl w:val="0"/>
          <w:numId w:val="2"/>
        </w:numPr>
        <w:shd w:val="clear" w:color="auto" w:fill="FFFFFF"/>
        <w:spacing w:before="0" w:beforeAutospacing="0" w:after="0" w:afterAutospacing="0" w:line="429" w:lineRule="atLeast"/>
        <w:rPr>
          <w:color w:val="404040"/>
        </w:rPr>
      </w:pPr>
      <w:proofErr w:type="spellStart"/>
      <w:r>
        <w:rPr>
          <w:rStyle w:val="Strong"/>
          <w:rFonts w:eastAsiaTheme="majorEastAsia"/>
          <w:color w:val="404040"/>
        </w:rPr>
        <w:t>Purchase_</w:t>
      </w:r>
      <w:r w:rsidR="00A968CA">
        <w:rPr>
          <w:rStyle w:val="Strong"/>
          <w:rFonts w:eastAsiaTheme="majorEastAsia"/>
          <w:color w:val="404040"/>
        </w:rPr>
        <w:t>Invoice_Quantity_Ton</w:t>
      </w:r>
      <w:proofErr w:type="spellEnd"/>
      <w:r w:rsidR="00A968CA">
        <w:rPr>
          <w:rStyle w:val="Strong"/>
          <w:rFonts w:eastAsiaTheme="majorEastAsia"/>
          <w:color w:val="404040"/>
        </w:rPr>
        <w:t xml:space="preserve"> </w:t>
      </w:r>
      <w:r w:rsidR="00A968CA">
        <w:rPr>
          <w:color w:val="404040"/>
        </w:rPr>
        <w:t>–</w:t>
      </w:r>
      <w:r w:rsidR="00A968CA">
        <w:rPr>
          <w:color w:val="404040"/>
        </w:rPr>
        <w:t xml:space="preserve"> </w:t>
      </w:r>
      <w:r w:rsidR="00A968CA">
        <w:rPr>
          <w:color w:val="404040"/>
        </w:rPr>
        <w:t xml:space="preserve">Purchasing quantity from supplier, same as </w:t>
      </w:r>
      <w:proofErr w:type="spellStart"/>
      <w:r w:rsidR="00A968CA">
        <w:rPr>
          <w:rStyle w:val="HTMLCode"/>
          <w:rFonts w:ascii="Times New Roman" w:eastAsiaTheme="majorEastAsia" w:hAnsi="Times New Roman" w:cs="Times New Roman"/>
          <w:color w:val="404040"/>
          <w:sz w:val="21"/>
          <w:szCs w:val="21"/>
          <w:shd w:val="clear" w:color="auto" w:fill="ECECEC"/>
        </w:rPr>
        <w:t>Quantity_Ton</w:t>
      </w:r>
      <w:proofErr w:type="spellEnd"/>
      <w:r w:rsidR="00A968CA">
        <w:rPr>
          <w:color w:val="404040"/>
        </w:rPr>
        <w:t>.</w:t>
      </w:r>
    </w:p>
    <w:p w14:paraId="09C5711B" w14:textId="2F3D9A29" w:rsidR="004750D7" w:rsidRPr="00316F5A" w:rsidRDefault="00A0318A"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Pr>
          <w:rStyle w:val="Strong"/>
          <w:rFonts w:eastAsiaTheme="majorEastAsia"/>
          <w:color w:val="404040"/>
        </w:rPr>
        <w:t>Purchase_</w:t>
      </w:r>
      <w:r w:rsidR="004750D7" w:rsidRPr="00316F5A">
        <w:rPr>
          <w:rStyle w:val="Strong"/>
          <w:rFonts w:eastAsiaTheme="majorEastAsia"/>
          <w:color w:val="404040"/>
        </w:rPr>
        <w:t>Invoice_Unit_Price_RMB</w:t>
      </w:r>
      <w:proofErr w:type="spellEnd"/>
      <w:r w:rsidR="004750D7" w:rsidRPr="00316F5A">
        <w:rPr>
          <w:color w:val="404040"/>
        </w:rPr>
        <w:t> </w:t>
      </w:r>
      <w:r w:rsidR="00B27688">
        <w:rPr>
          <w:color w:val="404040"/>
        </w:rPr>
        <w:t>-</w:t>
      </w:r>
      <w:r w:rsidR="004750D7" w:rsidRPr="00316F5A">
        <w:rPr>
          <w:color w:val="404040"/>
        </w:rPr>
        <w:t xml:space="preserve"> Supplier’s unit price.</w:t>
      </w:r>
    </w:p>
    <w:p w14:paraId="7690C47D" w14:textId="555C8BBC" w:rsidR="004750D7" w:rsidRPr="00316F5A" w:rsidRDefault="00A0318A" w:rsidP="004750D7">
      <w:pPr>
        <w:pStyle w:val="ds-markdown-paragraph"/>
        <w:numPr>
          <w:ilvl w:val="0"/>
          <w:numId w:val="2"/>
        </w:numPr>
        <w:shd w:val="clear" w:color="auto" w:fill="FFFFFF"/>
        <w:spacing w:before="0" w:beforeAutospacing="0" w:after="0" w:afterAutospacing="0" w:line="429" w:lineRule="atLeast"/>
        <w:rPr>
          <w:color w:val="404040"/>
        </w:rPr>
      </w:pPr>
      <w:proofErr w:type="spellStart"/>
      <w:r>
        <w:rPr>
          <w:rStyle w:val="Strong"/>
          <w:rFonts w:eastAsiaTheme="majorEastAsia"/>
          <w:color w:val="404040"/>
        </w:rPr>
        <w:t>Purchase_</w:t>
      </w:r>
      <w:r w:rsidR="004750D7" w:rsidRPr="00316F5A">
        <w:rPr>
          <w:rStyle w:val="Strong"/>
          <w:rFonts w:eastAsiaTheme="majorEastAsia"/>
          <w:color w:val="404040"/>
        </w:rPr>
        <w:t>Invoice_Total_RMB</w:t>
      </w:r>
      <w:proofErr w:type="spellEnd"/>
      <w:r w:rsidR="004750D7" w:rsidRPr="00316F5A">
        <w:rPr>
          <w:color w:val="404040"/>
        </w:rPr>
        <w:t> </w:t>
      </w:r>
      <w:r w:rsidR="00A968CA">
        <w:rPr>
          <w:color w:val="404040"/>
        </w:rPr>
        <w:t>–</w:t>
      </w:r>
      <w:r w:rsidR="004750D7" w:rsidRPr="00316F5A">
        <w:rPr>
          <w:color w:val="404040"/>
        </w:rPr>
        <w:t> </w:t>
      </w:r>
      <w:proofErr w:type="spellStart"/>
      <w:r w:rsidR="005A5836">
        <w:rPr>
          <w:color w:val="404040"/>
        </w:rPr>
        <w:t>Calcualted</w:t>
      </w:r>
      <w:proofErr w:type="spellEnd"/>
      <w:r w:rsidR="005A5836">
        <w:rPr>
          <w:color w:val="404040"/>
        </w:rPr>
        <w:t xml:space="preserve"> field: </w:t>
      </w:r>
      <w:proofErr w:type="spellStart"/>
      <w:r w:rsidR="00A968CA">
        <w:rPr>
          <w:color w:val="404040"/>
        </w:rPr>
        <w:t>Invoice_</w:t>
      </w:r>
      <w:r w:rsidR="004750D7" w:rsidRPr="00316F5A">
        <w:rPr>
          <w:rStyle w:val="HTMLCode"/>
          <w:rFonts w:ascii="Times New Roman" w:eastAsiaTheme="majorEastAsia" w:hAnsi="Times New Roman" w:cs="Times New Roman"/>
          <w:color w:val="404040"/>
          <w:sz w:val="21"/>
          <w:szCs w:val="21"/>
          <w:shd w:val="clear" w:color="auto" w:fill="ECECEC"/>
        </w:rPr>
        <w:t>Quantity_Ton</w:t>
      </w:r>
      <w:proofErr w:type="spellEnd"/>
      <w:r w:rsidR="004750D7" w:rsidRPr="00316F5A">
        <w:rPr>
          <w:rStyle w:val="HTMLCode"/>
          <w:rFonts w:ascii="Times New Roman" w:eastAsiaTheme="majorEastAsia" w:hAnsi="Times New Roman" w:cs="Times New Roman"/>
          <w:color w:val="404040"/>
          <w:sz w:val="21"/>
          <w:szCs w:val="21"/>
          <w:shd w:val="clear" w:color="auto" w:fill="ECECEC"/>
        </w:rPr>
        <w:t xml:space="preserve"> × </w:t>
      </w:r>
      <w:proofErr w:type="spellStart"/>
      <w:r w:rsidR="004750D7" w:rsidRPr="00316F5A">
        <w:rPr>
          <w:rStyle w:val="HTMLCode"/>
          <w:rFonts w:ascii="Times New Roman" w:eastAsiaTheme="majorEastAsia" w:hAnsi="Times New Roman" w:cs="Times New Roman"/>
          <w:color w:val="404040"/>
          <w:sz w:val="21"/>
          <w:szCs w:val="21"/>
          <w:shd w:val="clear" w:color="auto" w:fill="ECECEC"/>
        </w:rPr>
        <w:t>Invoice_Unit_Price_RMB</w:t>
      </w:r>
      <w:proofErr w:type="spellEnd"/>
      <w:r w:rsidR="004750D7" w:rsidRPr="00316F5A">
        <w:rPr>
          <w:color w:val="404040"/>
        </w:rPr>
        <w:t>.</w:t>
      </w:r>
    </w:p>
    <w:p w14:paraId="7D4498CA" w14:textId="58E906F1" w:rsidR="00F935F8" w:rsidRPr="00316F5A" w:rsidRDefault="004750D7" w:rsidP="00F935F8">
      <w:pPr>
        <w:pStyle w:val="ds-markdown-paragraph"/>
        <w:numPr>
          <w:ilvl w:val="0"/>
          <w:numId w:val="2"/>
        </w:numPr>
        <w:shd w:val="clear" w:color="auto" w:fill="FFFFFF"/>
        <w:spacing w:before="0" w:beforeAutospacing="0" w:after="0" w:afterAutospacing="0" w:line="429" w:lineRule="atLeast"/>
        <w:rPr>
          <w:color w:val="404040"/>
        </w:rPr>
      </w:pPr>
      <w:proofErr w:type="spellStart"/>
      <w:r w:rsidRPr="00316F5A">
        <w:rPr>
          <w:rStyle w:val="Strong"/>
          <w:rFonts w:eastAsiaTheme="majorEastAsia"/>
          <w:color w:val="404040"/>
        </w:rPr>
        <w:t>Sales_Profit</w:t>
      </w:r>
      <w:proofErr w:type="spellEnd"/>
      <w:r w:rsidRPr="00316F5A">
        <w:rPr>
          <w:color w:val="404040"/>
        </w:rPr>
        <w:t> </w:t>
      </w:r>
      <w:r w:rsidR="00F935F8">
        <w:rPr>
          <w:color w:val="404040"/>
        </w:rPr>
        <w:t>–</w:t>
      </w:r>
      <w:r w:rsidRPr="00316F5A">
        <w:rPr>
          <w:color w:val="404040"/>
        </w:rPr>
        <w:t> </w:t>
      </w:r>
      <w:r w:rsidR="005A5836">
        <w:rPr>
          <w:color w:val="404040"/>
        </w:rPr>
        <w:t xml:space="preserve">Calculated Field. </w:t>
      </w:r>
      <w:r w:rsidR="00F935F8">
        <w:rPr>
          <w:color w:val="404040"/>
        </w:rPr>
        <w:t xml:space="preserve">For domestic: </w:t>
      </w:r>
      <w:proofErr w:type="spellStart"/>
      <w:r w:rsidRPr="00316F5A">
        <w:rPr>
          <w:rStyle w:val="HTMLCode"/>
          <w:rFonts w:ascii="Times New Roman" w:eastAsiaTheme="majorEastAsia" w:hAnsi="Times New Roman" w:cs="Times New Roman"/>
          <w:color w:val="404040"/>
          <w:sz w:val="21"/>
          <w:szCs w:val="21"/>
          <w:shd w:val="clear" w:color="auto" w:fill="ECECEC"/>
        </w:rPr>
        <w:t>Total_Receiv</w:t>
      </w:r>
      <w:r w:rsidR="0097722B">
        <w:rPr>
          <w:rStyle w:val="HTMLCode"/>
          <w:rFonts w:ascii="Times New Roman" w:eastAsiaTheme="majorEastAsia" w:hAnsi="Times New Roman" w:cs="Times New Roman"/>
          <w:color w:val="404040"/>
          <w:sz w:val="21"/>
          <w:szCs w:val="21"/>
          <w:shd w:val="clear" w:color="auto" w:fill="ECECEC"/>
        </w:rPr>
        <w:t>ed</w:t>
      </w:r>
      <w:r w:rsidRPr="00316F5A">
        <w:rPr>
          <w:rStyle w:val="HTMLCode"/>
          <w:rFonts w:ascii="Times New Roman" w:eastAsiaTheme="majorEastAsia" w:hAnsi="Times New Roman" w:cs="Times New Roman"/>
          <w:color w:val="404040"/>
          <w:sz w:val="21"/>
          <w:szCs w:val="21"/>
          <w:shd w:val="clear" w:color="auto" w:fill="ECECEC"/>
        </w:rPr>
        <w:t>_RMB</w:t>
      </w:r>
      <w:proofErr w:type="spellEnd"/>
      <w:r w:rsidRPr="00316F5A">
        <w:rPr>
          <w:rStyle w:val="HTMLCode"/>
          <w:rFonts w:ascii="Times New Roman" w:eastAsiaTheme="majorEastAsia" w:hAnsi="Times New Roman" w:cs="Times New Roman"/>
          <w:color w:val="404040"/>
          <w:sz w:val="21"/>
          <w:szCs w:val="21"/>
          <w:shd w:val="clear" w:color="auto" w:fill="ECECEC"/>
        </w:rPr>
        <w:t xml:space="preserve"> </w:t>
      </w:r>
      <w:r w:rsidR="00E76C08">
        <w:rPr>
          <w:rStyle w:val="HTMLCode"/>
          <w:rFonts w:ascii="Times New Roman" w:eastAsiaTheme="majorEastAsia" w:hAnsi="Times New Roman" w:cs="Times New Roman"/>
          <w:color w:val="404040"/>
          <w:sz w:val="21"/>
          <w:szCs w:val="21"/>
          <w:shd w:val="clear" w:color="auto" w:fill="ECECEC"/>
        </w:rPr>
        <w:t>–</w:t>
      </w:r>
      <w:r w:rsidRPr="00316F5A">
        <w:rPr>
          <w:rStyle w:val="HTMLCode"/>
          <w:rFonts w:ascii="Times New Roman" w:eastAsiaTheme="majorEastAsia" w:hAnsi="Times New Roman" w:cs="Times New Roman"/>
          <w:color w:val="404040"/>
          <w:sz w:val="21"/>
          <w:szCs w:val="21"/>
          <w:shd w:val="clear" w:color="auto" w:fill="ECECEC"/>
        </w:rPr>
        <w:t xml:space="preserve"> </w:t>
      </w:r>
      <w:proofErr w:type="spellStart"/>
      <w:r w:rsidR="00E76C08">
        <w:rPr>
          <w:rStyle w:val="HTMLCode"/>
          <w:rFonts w:ascii="Times New Roman" w:eastAsiaTheme="majorEastAsia" w:hAnsi="Times New Roman" w:cs="Times New Roman"/>
          <w:color w:val="404040"/>
          <w:sz w:val="21"/>
          <w:szCs w:val="21"/>
          <w:shd w:val="clear" w:color="auto" w:fill="ECECEC"/>
        </w:rPr>
        <w:t>Purchase_</w:t>
      </w:r>
      <w:r w:rsidRPr="00316F5A">
        <w:rPr>
          <w:rStyle w:val="HTMLCode"/>
          <w:rFonts w:ascii="Times New Roman" w:eastAsiaTheme="majorEastAsia" w:hAnsi="Times New Roman" w:cs="Times New Roman"/>
          <w:color w:val="404040"/>
          <w:sz w:val="21"/>
          <w:szCs w:val="21"/>
          <w:shd w:val="clear" w:color="auto" w:fill="ECECEC"/>
        </w:rPr>
        <w:t>Invoice_Total_RMB</w:t>
      </w:r>
      <w:proofErr w:type="spellEnd"/>
      <w:r w:rsidR="0097722B">
        <w:rPr>
          <w:rStyle w:val="HTMLCode"/>
          <w:rFonts w:ascii="Times New Roman" w:eastAsiaTheme="majorEastAsia" w:hAnsi="Times New Roman" w:cs="Times New Roman"/>
          <w:color w:val="404040"/>
          <w:sz w:val="21"/>
          <w:szCs w:val="21"/>
          <w:shd w:val="clear" w:color="auto" w:fill="ECECEC"/>
        </w:rPr>
        <w:t xml:space="preserve"> – All other costs</w:t>
      </w:r>
      <w:r w:rsidRPr="00316F5A">
        <w:rPr>
          <w:color w:val="404040"/>
        </w:rPr>
        <w:t>.</w:t>
      </w:r>
      <w:r w:rsidR="00F935F8">
        <w:rPr>
          <w:color w:val="404040"/>
        </w:rPr>
        <w:t xml:space="preserve"> </w:t>
      </w:r>
      <w:r w:rsidR="00F935F8">
        <w:rPr>
          <w:color w:val="404040"/>
        </w:rPr>
        <w:t xml:space="preserve">For </w:t>
      </w:r>
      <w:r w:rsidR="00F935F8">
        <w:rPr>
          <w:color w:val="404040"/>
        </w:rPr>
        <w:t>export</w:t>
      </w:r>
      <w:r w:rsidR="00F935F8">
        <w:rPr>
          <w:color w:val="404040"/>
        </w:rPr>
        <w:t xml:space="preserve">: </w:t>
      </w:r>
      <w:proofErr w:type="spellStart"/>
      <w:r w:rsidR="00F935F8">
        <w:rPr>
          <w:rStyle w:val="HTMLCode"/>
          <w:rFonts w:ascii="Times New Roman" w:eastAsiaTheme="majorEastAsia" w:hAnsi="Times New Roman" w:cs="Times New Roman"/>
          <w:color w:val="404040"/>
          <w:sz w:val="21"/>
          <w:szCs w:val="21"/>
          <w:shd w:val="clear" w:color="auto" w:fill="ECECEC"/>
        </w:rPr>
        <w:t>Settlement</w:t>
      </w:r>
      <w:r w:rsidR="00F935F8" w:rsidRPr="00316F5A">
        <w:rPr>
          <w:rStyle w:val="HTMLCode"/>
          <w:rFonts w:ascii="Times New Roman" w:eastAsiaTheme="majorEastAsia" w:hAnsi="Times New Roman" w:cs="Times New Roman"/>
          <w:color w:val="404040"/>
          <w:sz w:val="21"/>
          <w:szCs w:val="21"/>
          <w:shd w:val="clear" w:color="auto" w:fill="ECECEC"/>
        </w:rPr>
        <w:t>_RMB</w:t>
      </w:r>
      <w:proofErr w:type="spellEnd"/>
      <w:r w:rsidR="00F935F8" w:rsidRPr="00316F5A">
        <w:rPr>
          <w:rStyle w:val="HTMLCode"/>
          <w:rFonts w:ascii="Times New Roman" w:eastAsiaTheme="majorEastAsia" w:hAnsi="Times New Roman" w:cs="Times New Roman"/>
          <w:color w:val="404040"/>
          <w:sz w:val="21"/>
          <w:szCs w:val="21"/>
          <w:shd w:val="clear" w:color="auto" w:fill="ECECEC"/>
        </w:rPr>
        <w:t xml:space="preserve"> </w:t>
      </w:r>
      <w:r w:rsidR="00E76C08">
        <w:rPr>
          <w:rStyle w:val="HTMLCode"/>
          <w:rFonts w:ascii="Times New Roman" w:eastAsiaTheme="majorEastAsia" w:hAnsi="Times New Roman" w:cs="Times New Roman"/>
          <w:color w:val="404040"/>
          <w:sz w:val="21"/>
          <w:szCs w:val="21"/>
          <w:shd w:val="clear" w:color="auto" w:fill="ECECEC"/>
        </w:rPr>
        <w:t>–</w:t>
      </w:r>
      <w:r w:rsidR="00F935F8" w:rsidRPr="00316F5A">
        <w:rPr>
          <w:rStyle w:val="HTMLCode"/>
          <w:rFonts w:ascii="Times New Roman" w:eastAsiaTheme="majorEastAsia" w:hAnsi="Times New Roman" w:cs="Times New Roman"/>
          <w:color w:val="404040"/>
          <w:sz w:val="21"/>
          <w:szCs w:val="21"/>
          <w:shd w:val="clear" w:color="auto" w:fill="ECECEC"/>
        </w:rPr>
        <w:t xml:space="preserve"> </w:t>
      </w:r>
      <w:proofErr w:type="spellStart"/>
      <w:r w:rsidR="00E76C08">
        <w:rPr>
          <w:rStyle w:val="HTMLCode"/>
          <w:rFonts w:ascii="Times New Roman" w:eastAsiaTheme="majorEastAsia" w:hAnsi="Times New Roman" w:cs="Times New Roman"/>
          <w:color w:val="404040"/>
          <w:sz w:val="21"/>
          <w:szCs w:val="21"/>
          <w:shd w:val="clear" w:color="auto" w:fill="ECECEC"/>
        </w:rPr>
        <w:t>Purchase_</w:t>
      </w:r>
      <w:r w:rsidR="00F935F8" w:rsidRPr="00316F5A">
        <w:rPr>
          <w:rStyle w:val="HTMLCode"/>
          <w:rFonts w:ascii="Times New Roman" w:eastAsiaTheme="majorEastAsia" w:hAnsi="Times New Roman" w:cs="Times New Roman"/>
          <w:color w:val="404040"/>
          <w:sz w:val="21"/>
          <w:szCs w:val="21"/>
          <w:shd w:val="clear" w:color="auto" w:fill="ECECEC"/>
        </w:rPr>
        <w:t>Invoice_Total_RMB</w:t>
      </w:r>
      <w:proofErr w:type="spellEnd"/>
      <w:r w:rsidR="00F935F8">
        <w:rPr>
          <w:rStyle w:val="HTMLCode"/>
          <w:rFonts w:ascii="Times New Roman" w:eastAsiaTheme="majorEastAsia" w:hAnsi="Times New Roman" w:cs="Times New Roman"/>
          <w:color w:val="404040"/>
          <w:sz w:val="21"/>
          <w:szCs w:val="21"/>
          <w:shd w:val="clear" w:color="auto" w:fill="ECECEC"/>
        </w:rPr>
        <w:t xml:space="preserve"> – All other costs</w:t>
      </w:r>
      <w:r w:rsidR="00F935F8" w:rsidRPr="00316F5A">
        <w:rPr>
          <w:color w:val="404040"/>
        </w:rPr>
        <w:t>.</w:t>
      </w:r>
    </w:p>
    <w:p w14:paraId="2ACEEBA5" w14:textId="4BA6683B" w:rsidR="004750D7" w:rsidRPr="00316F5A" w:rsidRDefault="004750D7" w:rsidP="00F935F8">
      <w:pPr>
        <w:pStyle w:val="ds-markdown-paragraph"/>
        <w:shd w:val="clear" w:color="auto" w:fill="FFFFFF"/>
        <w:spacing w:before="0" w:beforeAutospacing="0" w:after="0" w:afterAutospacing="0" w:line="429" w:lineRule="atLeast"/>
        <w:ind w:left="360"/>
        <w:rPr>
          <w:color w:val="404040"/>
        </w:rPr>
      </w:pPr>
    </w:p>
    <w:p w14:paraId="2428232F" w14:textId="77777777" w:rsidR="00FA43AE" w:rsidRPr="00316F5A" w:rsidRDefault="00FA43AE">
      <w:pPr>
        <w:rPr>
          <w:rFonts w:ascii="Times New Roman" w:hAnsi="Times New Roman" w:cs="Times New Roman"/>
        </w:rPr>
      </w:pPr>
    </w:p>
    <w:sectPr w:rsidR="00FA43AE" w:rsidRPr="00316F5A" w:rsidSect="00456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3B3"/>
    <w:multiLevelType w:val="multilevel"/>
    <w:tmpl w:val="79CE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4D3470"/>
    <w:multiLevelType w:val="hybridMultilevel"/>
    <w:tmpl w:val="91B2C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44CA8"/>
    <w:multiLevelType w:val="multilevel"/>
    <w:tmpl w:val="1ED4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52718F"/>
    <w:multiLevelType w:val="multilevel"/>
    <w:tmpl w:val="A3CC7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C56E3"/>
    <w:multiLevelType w:val="hybridMultilevel"/>
    <w:tmpl w:val="0E007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32032B"/>
    <w:multiLevelType w:val="multilevel"/>
    <w:tmpl w:val="8DEC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31E01"/>
    <w:multiLevelType w:val="multilevel"/>
    <w:tmpl w:val="7270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074D8"/>
    <w:multiLevelType w:val="multilevel"/>
    <w:tmpl w:val="8808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521A3"/>
    <w:multiLevelType w:val="multilevel"/>
    <w:tmpl w:val="D8A24E6A"/>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105B2"/>
    <w:multiLevelType w:val="multilevel"/>
    <w:tmpl w:val="7AC2D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6337EB"/>
    <w:multiLevelType w:val="multilevel"/>
    <w:tmpl w:val="DBD8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E525B"/>
    <w:multiLevelType w:val="multilevel"/>
    <w:tmpl w:val="43C8A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AC5250"/>
    <w:multiLevelType w:val="hybridMultilevel"/>
    <w:tmpl w:val="3FB0C6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8F15FB5"/>
    <w:multiLevelType w:val="multilevel"/>
    <w:tmpl w:val="E7928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9F7EFB"/>
    <w:multiLevelType w:val="hybridMultilevel"/>
    <w:tmpl w:val="1A86C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2E2B1B"/>
    <w:multiLevelType w:val="multilevel"/>
    <w:tmpl w:val="C6100616"/>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15AB5"/>
    <w:multiLevelType w:val="multilevel"/>
    <w:tmpl w:val="5C1AC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1B2FBC"/>
    <w:multiLevelType w:val="multilevel"/>
    <w:tmpl w:val="DA9E608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C010033"/>
    <w:multiLevelType w:val="multilevel"/>
    <w:tmpl w:val="81AE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3464FD"/>
    <w:multiLevelType w:val="multilevel"/>
    <w:tmpl w:val="1972A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5418181">
    <w:abstractNumId w:val="3"/>
  </w:num>
  <w:num w:numId="2" w16cid:durableId="1553300141">
    <w:abstractNumId w:val="9"/>
  </w:num>
  <w:num w:numId="3" w16cid:durableId="1090078410">
    <w:abstractNumId w:val="5"/>
  </w:num>
  <w:num w:numId="4" w16cid:durableId="1784348676">
    <w:abstractNumId w:val="19"/>
  </w:num>
  <w:num w:numId="5" w16cid:durableId="128327162">
    <w:abstractNumId w:val="7"/>
  </w:num>
  <w:num w:numId="6" w16cid:durableId="1382442597">
    <w:abstractNumId w:val="18"/>
  </w:num>
  <w:num w:numId="7" w16cid:durableId="1015678">
    <w:abstractNumId w:val="17"/>
  </w:num>
  <w:num w:numId="8" w16cid:durableId="1621917586">
    <w:abstractNumId w:val="16"/>
  </w:num>
  <w:num w:numId="9" w16cid:durableId="2075544692">
    <w:abstractNumId w:val="13"/>
  </w:num>
  <w:num w:numId="10" w16cid:durableId="1483933244">
    <w:abstractNumId w:val="11"/>
  </w:num>
  <w:num w:numId="11" w16cid:durableId="761922503">
    <w:abstractNumId w:val="8"/>
  </w:num>
  <w:num w:numId="12" w16cid:durableId="560410796">
    <w:abstractNumId w:val="10"/>
  </w:num>
  <w:num w:numId="13" w16cid:durableId="1432773146">
    <w:abstractNumId w:val="1"/>
  </w:num>
  <w:num w:numId="14" w16cid:durableId="867908050">
    <w:abstractNumId w:val="15"/>
  </w:num>
  <w:num w:numId="15" w16cid:durableId="32656073">
    <w:abstractNumId w:val="2"/>
  </w:num>
  <w:num w:numId="16" w16cid:durableId="1304313308">
    <w:abstractNumId w:val="12"/>
  </w:num>
  <w:num w:numId="17" w16cid:durableId="1629623457">
    <w:abstractNumId w:val="6"/>
  </w:num>
  <w:num w:numId="18" w16cid:durableId="984431107">
    <w:abstractNumId w:val="0"/>
  </w:num>
  <w:num w:numId="19" w16cid:durableId="379474225">
    <w:abstractNumId w:val="4"/>
  </w:num>
  <w:num w:numId="20" w16cid:durableId="15254815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0D7"/>
    <w:rsid w:val="00061BD2"/>
    <w:rsid w:val="000A5C71"/>
    <w:rsid w:val="000E25EB"/>
    <w:rsid w:val="0011542E"/>
    <w:rsid w:val="0018411D"/>
    <w:rsid w:val="001856CC"/>
    <w:rsid w:val="001A4B4E"/>
    <w:rsid w:val="001D279B"/>
    <w:rsid w:val="001D7545"/>
    <w:rsid w:val="00263A1C"/>
    <w:rsid w:val="002B5151"/>
    <w:rsid w:val="002F6F32"/>
    <w:rsid w:val="00316F5A"/>
    <w:rsid w:val="00355920"/>
    <w:rsid w:val="003A73C6"/>
    <w:rsid w:val="003D1BCE"/>
    <w:rsid w:val="004562D1"/>
    <w:rsid w:val="004750D7"/>
    <w:rsid w:val="004758FA"/>
    <w:rsid w:val="00495C31"/>
    <w:rsid w:val="0049650C"/>
    <w:rsid w:val="00582E6B"/>
    <w:rsid w:val="005A07D7"/>
    <w:rsid w:val="005A5836"/>
    <w:rsid w:val="005B56C1"/>
    <w:rsid w:val="005F4351"/>
    <w:rsid w:val="0062418F"/>
    <w:rsid w:val="00625FE2"/>
    <w:rsid w:val="00637C5D"/>
    <w:rsid w:val="006769E7"/>
    <w:rsid w:val="00682BC7"/>
    <w:rsid w:val="006945AD"/>
    <w:rsid w:val="00742BC9"/>
    <w:rsid w:val="007C6ACB"/>
    <w:rsid w:val="0094014F"/>
    <w:rsid w:val="0096004F"/>
    <w:rsid w:val="0097722B"/>
    <w:rsid w:val="00A00B0B"/>
    <w:rsid w:val="00A0318A"/>
    <w:rsid w:val="00A36643"/>
    <w:rsid w:val="00A968CA"/>
    <w:rsid w:val="00AA3B01"/>
    <w:rsid w:val="00B27688"/>
    <w:rsid w:val="00B52B70"/>
    <w:rsid w:val="00B650FC"/>
    <w:rsid w:val="00C916A8"/>
    <w:rsid w:val="00CE2831"/>
    <w:rsid w:val="00CF32DC"/>
    <w:rsid w:val="00D058E2"/>
    <w:rsid w:val="00D13187"/>
    <w:rsid w:val="00D5083F"/>
    <w:rsid w:val="00E0109D"/>
    <w:rsid w:val="00E76C08"/>
    <w:rsid w:val="00EB453F"/>
    <w:rsid w:val="00EF1B38"/>
    <w:rsid w:val="00EF3681"/>
    <w:rsid w:val="00F21C56"/>
    <w:rsid w:val="00F33F9C"/>
    <w:rsid w:val="00F81D2E"/>
    <w:rsid w:val="00F935F8"/>
    <w:rsid w:val="00FA43AE"/>
    <w:rsid w:val="00FA4520"/>
    <w:rsid w:val="00FA59CE"/>
    <w:rsid w:val="00FD7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A3757"/>
  <w15:chartTrackingRefBased/>
  <w15:docId w15:val="{1C632D7D-509F-ED4C-BA4A-9B7C2768D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5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50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5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0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50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50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75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0D7"/>
    <w:rPr>
      <w:rFonts w:eastAsiaTheme="majorEastAsia" w:cstheme="majorBidi"/>
      <w:color w:val="272727" w:themeColor="text1" w:themeTint="D8"/>
    </w:rPr>
  </w:style>
  <w:style w:type="paragraph" w:styleId="Title">
    <w:name w:val="Title"/>
    <w:basedOn w:val="Normal"/>
    <w:next w:val="Normal"/>
    <w:link w:val="TitleChar"/>
    <w:uiPriority w:val="10"/>
    <w:qFormat/>
    <w:rsid w:val="00475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0D7"/>
    <w:pPr>
      <w:spacing w:before="160"/>
      <w:jc w:val="center"/>
    </w:pPr>
    <w:rPr>
      <w:i/>
      <w:iCs/>
      <w:color w:val="404040" w:themeColor="text1" w:themeTint="BF"/>
    </w:rPr>
  </w:style>
  <w:style w:type="character" w:customStyle="1" w:styleId="QuoteChar">
    <w:name w:val="Quote Char"/>
    <w:basedOn w:val="DefaultParagraphFont"/>
    <w:link w:val="Quote"/>
    <w:uiPriority w:val="29"/>
    <w:rsid w:val="004750D7"/>
    <w:rPr>
      <w:i/>
      <w:iCs/>
      <w:color w:val="404040" w:themeColor="text1" w:themeTint="BF"/>
    </w:rPr>
  </w:style>
  <w:style w:type="paragraph" w:styleId="ListParagraph">
    <w:name w:val="List Paragraph"/>
    <w:basedOn w:val="Normal"/>
    <w:uiPriority w:val="34"/>
    <w:qFormat/>
    <w:rsid w:val="004750D7"/>
    <w:pPr>
      <w:ind w:left="720"/>
      <w:contextualSpacing/>
    </w:pPr>
  </w:style>
  <w:style w:type="character" w:styleId="IntenseEmphasis">
    <w:name w:val="Intense Emphasis"/>
    <w:basedOn w:val="DefaultParagraphFont"/>
    <w:uiPriority w:val="21"/>
    <w:qFormat/>
    <w:rsid w:val="004750D7"/>
    <w:rPr>
      <w:i/>
      <w:iCs/>
      <w:color w:val="0F4761" w:themeColor="accent1" w:themeShade="BF"/>
    </w:rPr>
  </w:style>
  <w:style w:type="paragraph" w:styleId="IntenseQuote">
    <w:name w:val="Intense Quote"/>
    <w:basedOn w:val="Normal"/>
    <w:next w:val="Normal"/>
    <w:link w:val="IntenseQuoteChar"/>
    <w:uiPriority w:val="30"/>
    <w:qFormat/>
    <w:rsid w:val="00475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0D7"/>
    <w:rPr>
      <w:i/>
      <w:iCs/>
      <w:color w:val="0F4761" w:themeColor="accent1" w:themeShade="BF"/>
    </w:rPr>
  </w:style>
  <w:style w:type="character" w:styleId="IntenseReference">
    <w:name w:val="Intense Reference"/>
    <w:basedOn w:val="DefaultParagraphFont"/>
    <w:uiPriority w:val="32"/>
    <w:qFormat/>
    <w:rsid w:val="004750D7"/>
    <w:rPr>
      <w:b/>
      <w:bCs/>
      <w:smallCaps/>
      <w:color w:val="0F4761" w:themeColor="accent1" w:themeShade="BF"/>
      <w:spacing w:val="5"/>
    </w:rPr>
  </w:style>
  <w:style w:type="character" w:styleId="Strong">
    <w:name w:val="Strong"/>
    <w:basedOn w:val="DefaultParagraphFont"/>
    <w:uiPriority w:val="22"/>
    <w:qFormat/>
    <w:rsid w:val="004750D7"/>
    <w:rPr>
      <w:b/>
      <w:bCs/>
    </w:rPr>
  </w:style>
  <w:style w:type="paragraph" w:customStyle="1" w:styleId="ds-markdown-paragraph">
    <w:name w:val="ds-markdown-paragraph"/>
    <w:basedOn w:val="Normal"/>
    <w:rsid w:val="004750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750D7"/>
    <w:rPr>
      <w:rFonts w:ascii="Courier New" w:eastAsia="Times New Roman" w:hAnsi="Courier New" w:cs="Courier New"/>
      <w:sz w:val="20"/>
      <w:szCs w:val="20"/>
    </w:rPr>
  </w:style>
  <w:style w:type="character" w:customStyle="1" w:styleId="d813de27">
    <w:name w:val="d813de27"/>
    <w:basedOn w:val="DefaultParagraphFont"/>
    <w:rsid w:val="0011542E"/>
  </w:style>
  <w:style w:type="paragraph" w:styleId="HTMLPreformatted">
    <w:name w:val="HTML Preformatted"/>
    <w:basedOn w:val="Normal"/>
    <w:link w:val="HTMLPreformattedChar"/>
    <w:uiPriority w:val="99"/>
    <w:semiHidden/>
    <w:unhideWhenUsed/>
    <w:rsid w:val="00115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1542E"/>
    <w:rPr>
      <w:rFonts w:ascii="Courier New" w:eastAsia="Times New Roman" w:hAnsi="Courier New" w:cs="Courier New"/>
      <w:kern w:val="0"/>
      <w:sz w:val="20"/>
      <w:szCs w:val="20"/>
      <w14:ligatures w14:val="none"/>
    </w:rPr>
  </w:style>
  <w:style w:type="character" w:customStyle="1" w:styleId="token">
    <w:name w:val="token"/>
    <w:basedOn w:val="DefaultParagraphFont"/>
    <w:rsid w:val="0011542E"/>
  </w:style>
  <w:style w:type="paragraph" w:customStyle="1" w:styleId="Default">
    <w:name w:val="Default"/>
    <w:rsid w:val="003A73C6"/>
    <w:pPr>
      <w:autoSpaceDE w:val="0"/>
      <w:autoSpaceDN w:val="0"/>
      <w:adjustRightInd w:val="0"/>
      <w:spacing w:after="0" w:line="240" w:lineRule="auto"/>
    </w:pPr>
    <w:rPr>
      <w:rFonts w:ascii="Times New Roman" w:hAnsi="Times New Roman" w:cs="Times New Roman"/>
      <w:color w:val="000000"/>
      <w:kern w:val="0"/>
    </w:rPr>
  </w:style>
  <w:style w:type="paragraph" w:styleId="NormalWeb">
    <w:name w:val="Normal (Web)"/>
    <w:basedOn w:val="Normal"/>
    <w:uiPriority w:val="99"/>
    <w:unhideWhenUsed/>
    <w:rsid w:val="00061BD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4">
    <w:name w:val="s4"/>
    <w:basedOn w:val="DefaultParagraphFont"/>
    <w:rsid w:val="0097722B"/>
  </w:style>
  <w:style w:type="character" w:customStyle="1" w:styleId="apple-converted-space">
    <w:name w:val="apple-converted-space"/>
    <w:basedOn w:val="DefaultParagraphFont"/>
    <w:rsid w:val="00977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7670">
      <w:bodyDiv w:val="1"/>
      <w:marLeft w:val="0"/>
      <w:marRight w:val="0"/>
      <w:marTop w:val="0"/>
      <w:marBottom w:val="0"/>
      <w:divBdr>
        <w:top w:val="none" w:sz="0" w:space="0" w:color="auto"/>
        <w:left w:val="none" w:sz="0" w:space="0" w:color="auto"/>
        <w:bottom w:val="none" w:sz="0" w:space="0" w:color="auto"/>
        <w:right w:val="none" w:sz="0" w:space="0" w:color="auto"/>
      </w:divBdr>
    </w:div>
    <w:div w:id="5450987">
      <w:bodyDiv w:val="1"/>
      <w:marLeft w:val="0"/>
      <w:marRight w:val="0"/>
      <w:marTop w:val="0"/>
      <w:marBottom w:val="0"/>
      <w:divBdr>
        <w:top w:val="none" w:sz="0" w:space="0" w:color="auto"/>
        <w:left w:val="none" w:sz="0" w:space="0" w:color="auto"/>
        <w:bottom w:val="none" w:sz="0" w:space="0" w:color="auto"/>
        <w:right w:val="none" w:sz="0" w:space="0" w:color="auto"/>
      </w:divBdr>
    </w:div>
    <w:div w:id="53939826">
      <w:bodyDiv w:val="1"/>
      <w:marLeft w:val="0"/>
      <w:marRight w:val="0"/>
      <w:marTop w:val="0"/>
      <w:marBottom w:val="0"/>
      <w:divBdr>
        <w:top w:val="none" w:sz="0" w:space="0" w:color="auto"/>
        <w:left w:val="none" w:sz="0" w:space="0" w:color="auto"/>
        <w:bottom w:val="none" w:sz="0" w:space="0" w:color="auto"/>
        <w:right w:val="none" w:sz="0" w:space="0" w:color="auto"/>
      </w:divBdr>
    </w:div>
    <w:div w:id="127355708">
      <w:bodyDiv w:val="1"/>
      <w:marLeft w:val="0"/>
      <w:marRight w:val="0"/>
      <w:marTop w:val="0"/>
      <w:marBottom w:val="0"/>
      <w:divBdr>
        <w:top w:val="none" w:sz="0" w:space="0" w:color="auto"/>
        <w:left w:val="none" w:sz="0" w:space="0" w:color="auto"/>
        <w:bottom w:val="none" w:sz="0" w:space="0" w:color="auto"/>
        <w:right w:val="none" w:sz="0" w:space="0" w:color="auto"/>
      </w:divBdr>
    </w:div>
    <w:div w:id="304548829">
      <w:bodyDiv w:val="1"/>
      <w:marLeft w:val="0"/>
      <w:marRight w:val="0"/>
      <w:marTop w:val="0"/>
      <w:marBottom w:val="0"/>
      <w:divBdr>
        <w:top w:val="none" w:sz="0" w:space="0" w:color="auto"/>
        <w:left w:val="none" w:sz="0" w:space="0" w:color="auto"/>
        <w:bottom w:val="none" w:sz="0" w:space="0" w:color="auto"/>
        <w:right w:val="none" w:sz="0" w:space="0" w:color="auto"/>
      </w:divBdr>
    </w:div>
    <w:div w:id="612057622">
      <w:bodyDiv w:val="1"/>
      <w:marLeft w:val="0"/>
      <w:marRight w:val="0"/>
      <w:marTop w:val="0"/>
      <w:marBottom w:val="0"/>
      <w:divBdr>
        <w:top w:val="none" w:sz="0" w:space="0" w:color="auto"/>
        <w:left w:val="none" w:sz="0" w:space="0" w:color="auto"/>
        <w:bottom w:val="none" w:sz="0" w:space="0" w:color="auto"/>
        <w:right w:val="none" w:sz="0" w:space="0" w:color="auto"/>
      </w:divBdr>
      <w:divsChild>
        <w:div w:id="1152062575">
          <w:marLeft w:val="0"/>
          <w:marRight w:val="0"/>
          <w:marTop w:val="0"/>
          <w:marBottom w:val="171"/>
          <w:divBdr>
            <w:top w:val="none" w:sz="0" w:space="0" w:color="auto"/>
            <w:left w:val="none" w:sz="0" w:space="0" w:color="auto"/>
            <w:bottom w:val="none" w:sz="0" w:space="0" w:color="auto"/>
            <w:right w:val="none" w:sz="0" w:space="0" w:color="auto"/>
          </w:divBdr>
          <w:divsChild>
            <w:div w:id="1017804560">
              <w:marLeft w:val="0"/>
              <w:marRight w:val="0"/>
              <w:marTop w:val="0"/>
              <w:marBottom w:val="0"/>
              <w:divBdr>
                <w:top w:val="none" w:sz="0" w:space="0" w:color="auto"/>
                <w:left w:val="none" w:sz="0" w:space="0" w:color="auto"/>
                <w:bottom w:val="none" w:sz="0" w:space="0" w:color="auto"/>
                <w:right w:val="none" w:sz="0" w:space="0" w:color="auto"/>
              </w:divBdr>
              <w:divsChild>
                <w:div w:id="696810703">
                  <w:marLeft w:val="0"/>
                  <w:marRight w:val="0"/>
                  <w:marTop w:val="0"/>
                  <w:marBottom w:val="0"/>
                  <w:divBdr>
                    <w:top w:val="none" w:sz="0" w:space="0" w:color="auto"/>
                    <w:left w:val="none" w:sz="0" w:space="0" w:color="auto"/>
                    <w:bottom w:val="none" w:sz="0" w:space="0" w:color="auto"/>
                    <w:right w:val="none" w:sz="0" w:space="0" w:color="auto"/>
                  </w:divBdr>
                  <w:divsChild>
                    <w:div w:id="1813862113">
                      <w:marLeft w:val="0"/>
                      <w:marRight w:val="0"/>
                      <w:marTop w:val="0"/>
                      <w:marBottom w:val="0"/>
                      <w:divBdr>
                        <w:top w:val="none" w:sz="0" w:space="0" w:color="auto"/>
                        <w:left w:val="none" w:sz="0" w:space="0" w:color="auto"/>
                        <w:bottom w:val="none" w:sz="0" w:space="0" w:color="auto"/>
                        <w:right w:val="none" w:sz="0" w:space="0" w:color="auto"/>
                      </w:divBdr>
                      <w:divsChild>
                        <w:div w:id="1007514705">
                          <w:marLeft w:val="0"/>
                          <w:marRight w:val="0"/>
                          <w:marTop w:val="0"/>
                          <w:marBottom w:val="0"/>
                          <w:divBdr>
                            <w:top w:val="none" w:sz="0" w:space="0" w:color="auto"/>
                            <w:left w:val="none" w:sz="0" w:space="0" w:color="auto"/>
                            <w:bottom w:val="none" w:sz="0" w:space="0" w:color="auto"/>
                            <w:right w:val="none" w:sz="0" w:space="0" w:color="auto"/>
                          </w:divBdr>
                        </w:div>
                        <w:div w:id="727267935">
                          <w:marLeft w:val="0"/>
                          <w:marRight w:val="0"/>
                          <w:marTop w:val="0"/>
                          <w:marBottom w:val="0"/>
                          <w:divBdr>
                            <w:top w:val="none" w:sz="0" w:space="0" w:color="auto"/>
                            <w:left w:val="none" w:sz="0" w:space="0" w:color="auto"/>
                            <w:bottom w:val="none" w:sz="0" w:space="0" w:color="auto"/>
                            <w:right w:val="none" w:sz="0" w:space="0" w:color="auto"/>
                          </w:divBdr>
                          <w:divsChild>
                            <w:div w:id="1037008099">
                              <w:marLeft w:val="0"/>
                              <w:marRight w:val="0"/>
                              <w:marTop w:val="0"/>
                              <w:marBottom w:val="0"/>
                              <w:divBdr>
                                <w:top w:val="none" w:sz="0" w:space="0" w:color="auto"/>
                                <w:left w:val="none" w:sz="0" w:space="0" w:color="auto"/>
                                <w:bottom w:val="none" w:sz="0" w:space="0" w:color="auto"/>
                                <w:right w:val="none" w:sz="0" w:space="0" w:color="auto"/>
                              </w:divBdr>
                              <w:divsChild>
                                <w:div w:id="2001612336">
                                  <w:marLeft w:val="0"/>
                                  <w:marRight w:val="120"/>
                                  <w:marTop w:val="0"/>
                                  <w:marBottom w:val="0"/>
                                  <w:divBdr>
                                    <w:top w:val="none" w:sz="0" w:space="0" w:color="auto"/>
                                    <w:left w:val="none" w:sz="0" w:space="0" w:color="auto"/>
                                    <w:bottom w:val="none" w:sz="0" w:space="0" w:color="auto"/>
                                    <w:right w:val="none" w:sz="0" w:space="0" w:color="auto"/>
                                  </w:divBdr>
                                </w:div>
                                <w:div w:id="321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165818">
          <w:marLeft w:val="0"/>
          <w:marRight w:val="0"/>
          <w:marTop w:val="0"/>
          <w:marBottom w:val="171"/>
          <w:divBdr>
            <w:top w:val="none" w:sz="0" w:space="0" w:color="auto"/>
            <w:left w:val="none" w:sz="0" w:space="0" w:color="auto"/>
            <w:bottom w:val="none" w:sz="0" w:space="0" w:color="auto"/>
            <w:right w:val="none" w:sz="0" w:space="0" w:color="auto"/>
          </w:divBdr>
          <w:divsChild>
            <w:div w:id="791284688">
              <w:marLeft w:val="0"/>
              <w:marRight w:val="0"/>
              <w:marTop w:val="0"/>
              <w:marBottom w:val="0"/>
              <w:divBdr>
                <w:top w:val="none" w:sz="0" w:space="0" w:color="auto"/>
                <w:left w:val="none" w:sz="0" w:space="0" w:color="auto"/>
                <w:bottom w:val="none" w:sz="0" w:space="0" w:color="auto"/>
                <w:right w:val="none" w:sz="0" w:space="0" w:color="auto"/>
              </w:divBdr>
              <w:divsChild>
                <w:div w:id="678235478">
                  <w:marLeft w:val="0"/>
                  <w:marRight w:val="0"/>
                  <w:marTop w:val="0"/>
                  <w:marBottom w:val="0"/>
                  <w:divBdr>
                    <w:top w:val="none" w:sz="0" w:space="0" w:color="auto"/>
                    <w:left w:val="none" w:sz="0" w:space="0" w:color="auto"/>
                    <w:bottom w:val="none" w:sz="0" w:space="0" w:color="auto"/>
                    <w:right w:val="none" w:sz="0" w:space="0" w:color="auto"/>
                  </w:divBdr>
                  <w:divsChild>
                    <w:div w:id="1117531784">
                      <w:marLeft w:val="0"/>
                      <w:marRight w:val="0"/>
                      <w:marTop w:val="0"/>
                      <w:marBottom w:val="0"/>
                      <w:divBdr>
                        <w:top w:val="none" w:sz="0" w:space="0" w:color="auto"/>
                        <w:left w:val="none" w:sz="0" w:space="0" w:color="auto"/>
                        <w:bottom w:val="none" w:sz="0" w:space="0" w:color="auto"/>
                        <w:right w:val="none" w:sz="0" w:space="0" w:color="auto"/>
                      </w:divBdr>
                      <w:divsChild>
                        <w:div w:id="2117679081">
                          <w:marLeft w:val="0"/>
                          <w:marRight w:val="0"/>
                          <w:marTop w:val="0"/>
                          <w:marBottom w:val="0"/>
                          <w:divBdr>
                            <w:top w:val="none" w:sz="0" w:space="0" w:color="auto"/>
                            <w:left w:val="none" w:sz="0" w:space="0" w:color="auto"/>
                            <w:bottom w:val="none" w:sz="0" w:space="0" w:color="auto"/>
                            <w:right w:val="none" w:sz="0" w:space="0" w:color="auto"/>
                          </w:divBdr>
                        </w:div>
                        <w:div w:id="1366903785">
                          <w:marLeft w:val="0"/>
                          <w:marRight w:val="0"/>
                          <w:marTop w:val="0"/>
                          <w:marBottom w:val="0"/>
                          <w:divBdr>
                            <w:top w:val="none" w:sz="0" w:space="0" w:color="auto"/>
                            <w:left w:val="none" w:sz="0" w:space="0" w:color="auto"/>
                            <w:bottom w:val="none" w:sz="0" w:space="0" w:color="auto"/>
                            <w:right w:val="none" w:sz="0" w:space="0" w:color="auto"/>
                          </w:divBdr>
                          <w:divsChild>
                            <w:div w:id="408237002">
                              <w:marLeft w:val="0"/>
                              <w:marRight w:val="0"/>
                              <w:marTop w:val="0"/>
                              <w:marBottom w:val="0"/>
                              <w:divBdr>
                                <w:top w:val="none" w:sz="0" w:space="0" w:color="auto"/>
                                <w:left w:val="none" w:sz="0" w:space="0" w:color="auto"/>
                                <w:bottom w:val="none" w:sz="0" w:space="0" w:color="auto"/>
                                <w:right w:val="none" w:sz="0" w:space="0" w:color="auto"/>
                              </w:divBdr>
                              <w:divsChild>
                                <w:div w:id="133909781">
                                  <w:marLeft w:val="0"/>
                                  <w:marRight w:val="120"/>
                                  <w:marTop w:val="0"/>
                                  <w:marBottom w:val="0"/>
                                  <w:divBdr>
                                    <w:top w:val="none" w:sz="0" w:space="0" w:color="auto"/>
                                    <w:left w:val="none" w:sz="0" w:space="0" w:color="auto"/>
                                    <w:bottom w:val="none" w:sz="0" w:space="0" w:color="auto"/>
                                    <w:right w:val="none" w:sz="0" w:space="0" w:color="auto"/>
                                  </w:divBdr>
                                </w:div>
                                <w:div w:id="92812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026923">
          <w:marLeft w:val="0"/>
          <w:marRight w:val="0"/>
          <w:marTop w:val="0"/>
          <w:marBottom w:val="171"/>
          <w:divBdr>
            <w:top w:val="none" w:sz="0" w:space="0" w:color="auto"/>
            <w:left w:val="none" w:sz="0" w:space="0" w:color="auto"/>
            <w:bottom w:val="none" w:sz="0" w:space="0" w:color="auto"/>
            <w:right w:val="none" w:sz="0" w:space="0" w:color="auto"/>
          </w:divBdr>
          <w:divsChild>
            <w:div w:id="2028945546">
              <w:marLeft w:val="0"/>
              <w:marRight w:val="0"/>
              <w:marTop w:val="0"/>
              <w:marBottom w:val="0"/>
              <w:divBdr>
                <w:top w:val="none" w:sz="0" w:space="0" w:color="auto"/>
                <w:left w:val="none" w:sz="0" w:space="0" w:color="auto"/>
                <w:bottom w:val="none" w:sz="0" w:space="0" w:color="auto"/>
                <w:right w:val="none" w:sz="0" w:space="0" w:color="auto"/>
              </w:divBdr>
              <w:divsChild>
                <w:div w:id="1282028844">
                  <w:marLeft w:val="0"/>
                  <w:marRight w:val="0"/>
                  <w:marTop w:val="0"/>
                  <w:marBottom w:val="0"/>
                  <w:divBdr>
                    <w:top w:val="none" w:sz="0" w:space="0" w:color="auto"/>
                    <w:left w:val="none" w:sz="0" w:space="0" w:color="auto"/>
                    <w:bottom w:val="none" w:sz="0" w:space="0" w:color="auto"/>
                    <w:right w:val="none" w:sz="0" w:space="0" w:color="auto"/>
                  </w:divBdr>
                  <w:divsChild>
                    <w:div w:id="1607038035">
                      <w:marLeft w:val="0"/>
                      <w:marRight w:val="0"/>
                      <w:marTop w:val="0"/>
                      <w:marBottom w:val="0"/>
                      <w:divBdr>
                        <w:top w:val="none" w:sz="0" w:space="0" w:color="auto"/>
                        <w:left w:val="none" w:sz="0" w:space="0" w:color="auto"/>
                        <w:bottom w:val="none" w:sz="0" w:space="0" w:color="auto"/>
                        <w:right w:val="none" w:sz="0" w:space="0" w:color="auto"/>
                      </w:divBdr>
                      <w:divsChild>
                        <w:div w:id="718826255">
                          <w:marLeft w:val="0"/>
                          <w:marRight w:val="0"/>
                          <w:marTop w:val="0"/>
                          <w:marBottom w:val="0"/>
                          <w:divBdr>
                            <w:top w:val="none" w:sz="0" w:space="0" w:color="auto"/>
                            <w:left w:val="none" w:sz="0" w:space="0" w:color="auto"/>
                            <w:bottom w:val="none" w:sz="0" w:space="0" w:color="auto"/>
                            <w:right w:val="none" w:sz="0" w:space="0" w:color="auto"/>
                          </w:divBdr>
                        </w:div>
                        <w:div w:id="2000308442">
                          <w:marLeft w:val="0"/>
                          <w:marRight w:val="0"/>
                          <w:marTop w:val="0"/>
                          <w:marBottom w:val="0"/>
                          <w:divBdr>
                            <w:top w:val="none" w:sz="0" w:space="0" w:color="auto"/>
                            <w:left w:val="none" w:sz="0" w:space="0" w:color="auto"/>
                            <w:bottom w:val="none" w:sz="0" w:space="0" w:color="auto"/>
                            <w:right w:val="none" w:sz="0" w:space="0" w:color="auto"/>
                          </w:divBdr>
                          <w:divsChild>
                            <w:div w:id="1514227136">
                              <w:marLeft w:val="0"/>
                              <w:marRight w:val="0"/>
                              <w:marTop w:val="0"/>
                              <w:marBottom w:val="0"/>
                              <w:divBdr>
                                <w:top w:val="none" w:sz="0" w:space="0" w:color="auto"/>
                                <w:left w:val="none" w:sz="0" w:space="0" w:color="auto"/>
                                <w:bottom w:val="none" w:sz="0" w:space="0" w:color="auto"/>
                                <w:right w:val="none" w:sz="0" w:space="0" w:color="auto"/>
                              </w:divBdr>
                              <w:divsChild>
                                <w:div w:id="1468819081">
                                  <w:marLeft w:val="0"/>
                                  <w:marRight w:val="120"/>
                                  <w:marTop w:val="0"/>
                                  <w:marBottom w:val="0"/>
                                  <w:divBdr>
                                    <w:top w:val="none" w:sz="0" w:space="0" w:color="auto"/>
                                    <w:left w:val="none" w:sz="0" w:space="0" w:color="auto"/>
                                    <w:bottom w:val="none" w:sz="0" w:space="0" w:color="auto"/>
                                    <w:right w:val="none" w:sz="0" w:space="0" w:color="auto"/>
                                  </w:divBdr>
                                </w:div>
                                <w:div w:id="7992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833608">
          <w:marLeft w:val="0"/>
          <w:marRight w:val="0"/>
          <w:marTop w:val="0"/>
          <w:marBottom w:val="171"/>
          <w:divBdr>
            <w:top w:val="none" w:sz="0" w:space="0" w:color="auto"/>
            <w:left w:val="none" w:sz="0" w:space="0" w:color="auto"/>
            <w:bottom w:val="none" w:sz="0" w:space="0" w:color="auto"/>
            <w:right w:val="none" w:sz="0" w:space="0" w:color="auto"/>
          </w:divBdr>
          <w:divsChild>
            <w:div w:id="16472561">
              <w:marLeft w:val="0"/>
              <w:marRight w:val="0"/>
              <w:marTop w:val="0"/>
              <w:marBottom w:val="0"/>
              <w:divBdr>
                <w:top w:val="none" w:sz="0" w:space="0" w:color="auto"/>
                <w:left w:val="none" w:sz="0" w:space="0" w:color="auto"/>
                <w:bottom w:val="none" w:sz="0" w:space="0" w:color="auto"/>
                <w:right w:val="none" w:sz="0" w:space="0" w:color="auto"/>
              </w:divBdr>
              <w:divsChild>
                <w:div w:id="1269968903">
                  <w:marLeft w:val="0"/>
                  <w:marRight w:val="0"/>
                  <w:marTop w:val="0"/>
                  <w:marBottom w:val="0"/>
                  <w:divBdr>
                    <w:top w:val="none" w:sz="0" w:space="0" w:color="auto"/>
                    <w:left w:val="none" w:sz="0" w:space="0" w:color="auto"/>
                    <w:bottom w:val="none" w:sz="0" w:space="0" w:color="auto"/>
                    <w:right w:val="none" w:sz="0" w:space="0" w:color="auto"/>
                  </w:divBdr>
                  <w:divsChild>
                    <w:div w:id="2125926413">
                      <w:marLeft w:val="0"/>
                      <w:marRight w:val="0"/>
                      <w:marTop w:val="0"/>
                      <w:marBottom w:val="0"/>
                      <w:divBdr>
                        <w:top w:val="none" w:sz="0" w:space="0" w:color="auto"/>
                        <w:left w:val="none" w:sz="0" w:space="0" w:color="auto"/>
                        <w:bottom w:val="none" w:sz="0" w:space="0" w:color="auto"/>
                        <w:right w:val="none" w:sz="0" w:space="0" w:color="auto"/>
                      </w:divBdr>
                      <w:divsChild>
                        <w:div w:id="1084689400">
                          <w:marLeft w:val="0"/>
                          <w:marRight w:val="0"/>
                          <w:marTop w:val="0"/>
                          <w:marBottom w:val="0"/>
                          <w:divBdr>
                            <w:top w:val="none" w:sz="0" w:space="0" w:color="auto"/>
                            <w:left w:val="none" w:sz="0" w:space="0" w:color="auto"/>
                            <w:bottom w:val="none" w:sz="0" w:space="0" w:color="auto"/>
                            <w:right w:val="none" w:sz="0" w:space="0" w:color="auto"/>
                          </w:divBdr>
                        </w:div>
                        <w:div w:id="737290032">
                          <w:marLeft w:val="0"/>
                          <w:marRight w:val="0"/>
                          <w:marTop w:val="0"/>
                          <w:marBottom w:val="0"/>
                          <w:divBdr>
                            <w:top w:val="none" w:sz="0" w:space="0" w:color="auto"/>
                            <w:left w:val="none" w:sz="0" w:space="0" w:color="auto"/>
                            <w:bottom w:val="none" w:sz="0" w:space="0" w:color="auto"/>
                            <w:right w:val="none" w:sz="0" w:space="0" w:color="auto"/>
                          </w:divBdr>
                          <w:divsChild>
                            <w:div w:id="1205410425">
                              <w:marLeft w:val="0"/>
                              <w:marRight w:val="0"/>
                              <w:marTop w:val="0"/>
                              <w:marBottom w:val="0"/>
                              <w:divBdr>
                                <w:top w:val="none" w:sz="0" w:space="0" w:color="auto"/>
                                <w:left w:val="none" w:sz="0" w:space="0" w:color="auto"/>
                                <w:bottom w:val="none" w:sz="0" w:space="0" w:color="auto"/>
                                <w:right w:val="none" w:sz="0" w:space="0" w:color="auto"/>
                              </w:divBdr>
                              <w:divsChild>
                                <w:div w:id="761610932">
                                  <w:marLeft w:val="0"/>
                                  <w:marRight w:val="120"/>
                                  <w:marTop w:val="0"/>
                                  <w:marBottom w:val="0"/>
                                  <w:divBdr>
                                    <w:top w:val="none" w:sz="0" w:space="0" w:color="auto"/>
                                    <w:left w:val="none" w:sz="0" w:space="0" w:color="auto"/>
                                    <w:bottom w:val="none" w:sz="0" w:space="0" w:color="auto"/>
                                    <w:right w:val="none" w:sz="0" w:space="0" w:color="auto"/>
                                  </w:divBdr>
                                </w:div>
                                <w:div w:id="13402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202466">
          <w:marLeft w:val="0"/>
          <w:marRight w:val="0"/>
          <w:marTop w:val="0"/>
          <w:marBottom w:val="171"/>
          <w:divBdr>
            <w:top w:val="none" w:sz="0" w:space="0" w:color="auto"/>
            <w:left w:val="none" w:sz="0" w:space="0" w:color="auto"/>
            <w:bottom w:val="none" w:sz="0" w:space="0" w:color="auto"/>
            <w:right w:val="none" w:sz="0" w:space="0" w:color="auto"/>
          </w:divBdr>
          <w:divsChild>
            <w:div w:id="1816603290">
              <w:marLeft w:val="0"/>
              <w:marRight w:val="0"/>
              <w:marTop w:val="0"/>
              <w:marBottom w:val="0"/>
              <w:divBdr>
                <w:top w:val="none" w:sz="0" w:space="0" w:color="auto"/>
                <w:left w:val="none" w:sz="0" w:space="0" w:color="auto"/>
                <w:bottom w:val="none" w:sz="0" w:space="0" w:color="auto"/>
                <w:right w:val="none" w:sz="0" w:space="0" w:color="auto"/>
              </w:divBdr>
              <w:divsChild>
                <w:div w:id="557205141">
                  <w:marLeft w:val="0"/>
                  <w:marRight w:val="0"/>
                  <w:marTop w:val="0"/>
                  <w:marBottom w:val="0"/>
                  <w:divBdr>
                    <w:top w:val="none" w:sz="0" w:space="0" w:color="auto"/>
                    <w:left w:val="none" w:sz="0" w:space="0" w:color="auto"/>
                    <w:bottom w:val="none" w:sz="0" w:space="0" w:color="auto"/>
                    <w:right w:val="none" w:sz="0" w:space="0" w:color="auto"/>
                  </w:divBdr>
                  <w:divsChild>
                    <w:div w:id="502358434">
                      <w:marLeft w:val="0"/>
                      <w:marRight w:val="0"/>
                      <w:marTop w:val="0"/>
                      <w:marBottom w:val="0"/>
                      <w:divBdr>
                        <w:top w:val="none" w:sz="0" w:space="0" w:color="auto"/>
                        <w:left w:val="none" w:sz="0" w:space="0" w:color="auto"/>
                        <w:bottom w:val="none" w:sz="0" w:space="0" w:color="auto"/>
                        <w:right w:val="none" w:sz="0" w:space="0" w:color="auto"/>
                      </w:divBdr>
                      <w:divsChild>
                        <w:div w:id="888029939">
                          <w:marLeft w:val="0"/>
                          <w:marRight w:val="0"/>
                          <w:marTop w:val="0"/>
                          <w:marBottom w:val="0"/>
                          <w:divBdr>
                            <w:top w:val="none" w:sz="0" w:space="0" w:color="auto"/>
                            <w:left w:val="none" w:sz="0" w:space="0" w:color="auto"/>
                            <w:bottom w:val="none" w:sz="0" w:space="0" w:color="auto"/>
                            <w:right w:val="none" w:sz="0" w:space="0" w:color="auto"/>
                          </w:divBdr>
                        </w:div>
                        <w:div w:id="1024135347">
                          <w:marLeft w:val="0"/>
                          <w:marRight w:val="0"/>
                          <w:marTop w:val="0"/>
                          <w:marBottom w:val="0"/>
                          <w:divBdr>
                            <w:top w:val="none" w:sz="0" w:space="0" w:color="auto"/>
                            <w:left w:val="none" w:sz="0" w:space="0" w:color="auto"/>
                            <w:bottom w:val="none" w:sz="0" w:space="0" w:color="auto"/>
                            <w:right w:val="none" w:sz="0" w:space="0" w:color="auto"/>
                          </w:divBdr>
                          <w:divsChild>
                            <w:div w:id="1498032936">
                              <w:marLeft w:val="0"/>
                              <w:marRight w:val="0"/>
                              <w:marTop w:val="0"/>
                              <w:marBottom w:val="0"/>
                              <w:divBdr>
                                <w:top w:val="none" w:sz="0" w:space="0" w:color="auto"/>
                                <w:left w:val="none" w:sz="0" w:space="0" w:color="auto"/>
                                <w:bottom w:val="none" w:sz="0" w:space="0" w:color="auto"/>
                                <w:right w:val="none" w:sz="0" w:space="0" w:color="auto"/>
                              </w:divBdr>
                              <w:divsChild>
                                <w:div w:id="296376594">
                                  <w:marLeft w:val="0"/>
                                  <w:marRight w:val="120"/>
                                  <w:marTop w:val="0"/>
                                  <w:marBottom w:val="0"/>
                                  <w:divBdr>
                                    <w:top w:val="none" w:sz="0" w:space="0" w:color="auto"/>
                                    <w:left w:val="none" w:sz="0" w:space="0" w:color="auto"/>
                                    <w:bottom w:val="none" w:sz="0" w:space="0" w:color="auto"/>
                                    <w:right w:val="none" w:sz="0" w:space="0" w:color="auto"/>
                                  </w:divBdr>
                                </w:div>
                                <w:div w:id="49619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876648">
          <w:marLeft w:val="0"/>
          <w:marRight w:val="0"/>
          <w:marTop w:val="0"/>
          <w:marBottom w:val="171"/>
          <w:divBdr>
            <w:top w:val="none" w:sz="0" w:space="0" w:color="auto"/>
            <w:left w:val="none" w:sz="0" w:space="0" w:color="auto"/>
            <w:bottom w:val="none" w:sz="0" w:space="0" w:color="auto"/>
            <w:right w:val="none" w:sz="0" w:space="0" w:color="auto"/>
          </w:divBdr>
          <w:divsChild>
            <w:div w:id="1149903095">
              <w:marLeft w:val="0"/>
              <w:marRight w:val="0"/>
              <w:marTop w:val="0"/>
              <w:marBottom w:val="0"/>
              <w:divBdr>
                <w:top w:val="none" w:sz="0" w:space="0" w:color="auto"/>
                <w:left w:val="none" w:sz="0" w:space="0" w:color="auto"/>
                <w:bottom w:val="none" w:sz="0" w:space="0" w:color="auto"/>
                <w:right w:val="none" w:sz="0" w:space="0" w:color="auto"/>
              </w:divBdr>
              <w:divsChild>
                <w:div w:id="130101984">
                  <w:marLeft w:val="0"/>
                  <w:marRight w:val="0"/>
                  <w:marTop w:val="0"/>
                  <w:marBottom w:val="0"/>
                  <w:divBdr>
                    <w:top w:val="none" w:sz="0" w:space="0" w:color="auto"/>
                    <w:left w:val="none" w:sz="0" w:space="0" w:color="auto"/>
                    <w:bottom w:val="none" w:sz="0" w:space="0" w:color="auto"/>
                    <w:right w:val="none" w:sz="0" w:space="0" w:color="auto"/>
                  </w:divBdr>
                  <w:divsChild>
                    <w:div w:id="67700917">
                      <w:marLeft w:val="0"/>
                      <w:marRight w:val="0"/>
                      <w:marTop w:val="0"/>
                      <w:marBottom w:val="0"/>
                      <w:divBdr>
                        <w:top w:val="none" w:sz="0" w:space="0" w:color="auto"/>
                        <w:left w:val="none" w:sz="0" w:space="0" w:color="auto"/>
                        <w:bottom w:val="none" w:sz="0" w:space="0" w:color="auto"/>
                        <w:right w:val="none" w:sz="0" w:space="0" w:color="auto"/>
                      </w:divBdr>
                      <w:divsChild>
                        <w:div w:id="1364090385">
                          <w:marLeft w:val="0"/>
                          <w:marRight w:val="0"/>
                          <w:marTop w:val="0"/>
                          <w:marBottom w:val="0"/>
                          <w:divBdr>
                            <w:top w:val="none" w:sz="0" w:space="0" w:color="auto"/>
                            <w:left w:val="none" w:sz="0" w:space="0" w:color="auto"/>
                            <w:bottom w:val="none" w:sz="0" w:space="0" w:color="auto"/>
                            <w:right w:val="none" w:sz="0" w:space="0" w:color="auto"/>
                          </w:divBdr>
                        </w:div>
                        <w:div w:id="391151471">
                          <w:marLeft w:val="0"/>
                          <w:marRight w:val="0"/>
                          <w:marTop w:val="0"/>
                          <w:marBottom w:val="0"/>
                          <w:divBdr>
                            <w:top w:val="none" w:sz="0" w:space="0" w:color="auto"/>
                            <w:left w:val="none" w:sz="0" w:space="0" w:color="auto"/>
                            <w:bottom w:val="none" w:sz="0" w:space="0" w:color="auto"/>
                            <w:right w:val="none" w:sz="0" w:space="0" w:color="auto"/>
                          </w:divBdr>
                          <w:divsChild>
                            <w:div w:id="1968319508">
                              <w:marLeft w:val="0"/>
                              <w:marRight w:val="0"/>
                              <w:marTop w:val="0"/>
                              <w:marBottom w:val="0"/>
                              <w:divBdr>
                                <w:top w:val="none" w:sz="0" w:space="0" w:color="auto"/>
                                <w:left w:val="none" w:sz="0" w:space="0" w:color="auto"/>
                                <w:bottom w:val="none" w:sz="0" w:space="0" w:color="auto"/>
                                <w:right w:val="none" w:sz="0" w:space="0" w:color="auto"/>
                              </w:divBdr>
                              <w:divsChild>
                                <w:div w:id="1676612458">
                                  <w:marLeft w:val="0"/>
                                  <w:marRight w:val="120"/>
                                  <w:marTop w:val="0"/>
                                  <w:marBottom w:val="0"/>
                                  <w:divBdr>
                                    <w:top w:val="none" w:sz="0" w:space="0" w:color="auto"/>
                                    <w:left w:val="none" w:sz="0" w:space="0" w:color="auto"/>
                                    <w:bottom w:val="none" w:sz="0" w:space="0" w:color="auto"/>
                                    <w:right w:val="none" w:sz="0" w:space="0" w:color="auto"/>
                                  </w:divBdr>
                                </w:div>
                                <w:div w:id="166666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646859">
          <w:marLeft w:val="0"/>
          <w:marRight w:val="0"/>
          <w:marTop w:val="0"/>
          <w:marBottom w:val="171"/>
          <w:divBdr>
            <w:top w:val="none" w:sz="0" w:space="0" w:color="auto"/>
            <w:left w:val="none" w:sz="0" w:space="0" w:color="auto"/>
            <w:bottom w:val="none" w:sz="0" w:space="0" w:color="auto"/>
            <w:right w:val="none" w:sz="0" w:space="0" w:color="auto"/>
          </w:divBdr>
          <w:divsChild>
            <w:div w:id="976842125">
              <w:marLeft w:val="0"/>
              <w:marRight w:val="0"/>
              <w:marTop w:val="0"/>
              <w:marBottom w:val="0"/>
              <w:divBdr>
                <w:top w:val="none" w:sz="0" w:space="0" w:color="auto"/>
                <w:left w:val="none" w:sz="0" w:space="0" w:color="auto"/>
                <w:bottom w:val="none" w:sz="0" w:space="0" w:color="auto"/>
                <w:right w:val="none" w:sz="0" w:space="0" w:color="auto"/>
              </w:divBdr>
              <w:divsChild>
                <w:div w:id="1392776398">
                  <w:marLeft w:val="0"/>
                  <w:marRight w:val="0"/>
                  <w:marTop w:val="0"/>
                  <w:marBottom w:val="0"/>
                  <w:divBdr>
                    <w:top w:val="none" w:sz="0" w:space="0" w:color="auto"/>
                    <w:left w:val="none" w:sz="0" w:space="0" w:color="auto"/>
                    <w:bottom w:val="none" w:sz="0" w:space="0" w:color="auto"/>
                    <w:right w:val="none" w:sz="0" w:space="0" w:color="auto"/>
                  </w:divBdr>
                  <w:divsChild>
                    <w:div w:id="423919093">
                      <w:marLeft w:val="0"/>
                      <w:marRight w:val="0"/>
                      <w:marTop w:val="0"/>
                      <w:marBottom w:val="0"/>
                      <w:divBdr>
                        <w:top w:val="none" w:sz="0" w:space="0" w:color="auto"/>
                        <w:left w:val="none" w:sz="0" w:space="0" w:color="auto"/>
                        <w:bottom w:val="none" w:sz="0" w:space="0" w:color="auto"/>
                        <w:right w:val="none" w:sz="0" w:space="0" w:color="auto"/>
                      </w:divBdr>
                      <w:divsChild>
                        <w:div w:id="768620387">
                          <w:marLeft w:val="0"/>
                          <w:marRight w:val="0"/>
                          <w:marTop w:val="0"/>
                          <w:marBottom w:val="0"/>
                          <w:divBdr>
                            <w:top w:val="none" w:sz="0" w:space="0" w:color="auto"/>
                            <w:left w:val="none" w:sz="0" w:space="0" w:color="auto"/>
                            <w:bottom w:val="none" w:sz="0" w:space="0" w:color="auto"/>
                            <w:right w:val="none" w:sz="0" w:space="0" w:color="auto"/>
                          </w:divBdr>
                        </w:div>
                        <w:div w:id="1771507897">
                          <w:marLeft w:val="0"/>
                          <w:marRight w:val="0"/>
                          <w:marTop w:val="0"/>
                          <w:marBottom w:val="0"/>
                          <w:divBdr>
                            <w:top w:val="none" w:sz="0" w:space="0" w:color="auto"/>
                            <w:left w:val="none" w:sz="0" w:space="0" w:color="auto"/>
                            <w:bottom w:val="none" w:sz="0" w:space="0" w:color="auto"/>
                            <w:right w:val="none" w:sz="0" w:space="0" w:color="auto"/>
                          </w:divBdr>
                          <w:divsChild>
                            <w:div w:id="24260928">
                              <w:marLeft w:val="0"/>
                              <w:marRight w:val="0"/>
                              <w:marTop w:val="0"/>
                              <w:marBottom w:val="0"/>
                              <w:divBdr>
                                <w:top w:val="none" w:sz="0" w:space="0" w:color="auto"/>
                                <w:left w:val="none" w:sz="0" w:space="0" w:color="auto"/>
                                <w:bottom w:val="none" w:sz="0" w:space="0" w:color="auto"/>
                                <w:right w:val="none" w:sz="0" w:space="0" w:color="auto"/>
                              </w:divBdr>
                              <w:divsChild>
                                <w:div w:id="1487165832">
                                  <w:marLeft w:val="0"/>
                                  <w:marRight w:val="120"/>
                                  <w:marTop w:val="0"/>
                                  <w:marBottom w:val="0"/>
                                  <w:divBdr>
                                    <w:top w:val="none" w:sz="0" w:space="0" w:color="auto"/>
                                    <w:left w:val="none" w:sz="0" w:space="0" w:color="auto"/>
                                    <w:bottom w:val="none" w:sz="0" w:space="0" w:color="auto"/>
                                    <w:right w:val="none" w:sz="0" w:space="0" w:color="auto"/>
                                  </w:divBdr>
                                </w:div>
                                <w:div w:id="145313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205217">
          <w:marLeft w:val="0"/>
          <w:marRight w:val="0"/>
          <w:marTop w:val="0"/>
          <w:marBottom w:val="171"/>
          <w:divBdr>
            <w:top w:val="none" w:sz="0" w:space="0" w:color="auto"/>
            <w:left w:val="none" w:sz="0" w:space="0" w:color="auto"/>
            <w:bottom w:val="none" w:sz="0" w:space="0" w:color="auto"/>
            <w:right w:val="none" w:sz="0" w:space="0" w:color="auto"/>
          </w:divBdr>
          <w:divsChild>
            <w:div w:id="337654661">
              <w:marLeft w:val="0"/>
              <w:marRight w:val="0"/>
              <w:marTop w:val="0"/>
              <w:marBottom w:val="0"/>
              <w:divBdr>
                <w:top w:val="none" w:sz="0" w:space="0" w:color="auto"/>
                <w:left w:val="none" w:sz="0" w:space="0" w:color="auto"/>
                <w:bottom w:val="none" w:sz="0" w:space="0" w:color="auto"/>
                <w:right w:val="none" w:sz="0" w:space="0" w:color="auto"/>
              </w:divBdr>
              <w:divsChild>
                <w:div w:id="1552420926">
                  <w:marLeft w:val="0"/>
                  <w:marRight w:val="0"/>
                  <w:marTop w:val="0"/>
                  <w:marBottom w:val="0"/>
                  <w:divBdr>
                    <w:top w:val="none" w:sz="0" w:space="0" w:color="auto"/>
                    <w:left w:val="none" w:sz="0" w:space="0" w:color="auto"/>
                    <w:bottom w:val="none" w:sz="0" w:space="0" w:color="auto"/>
                    <w:right w:val="none" w:sz="0" w:space="0" w:color="auto"/>
                  </w:divBdr>
                  <w:divsChild>
                    <w:div w:id="988747329">
                      <w:marLeft w:val="0"/>
                      <w:marRight w:val="0"/>
                      <w:marTop w:val="0"/>
                      <w:marBottom w:val="0"/>
                      <w:divBdr>
                        <w:top w:val="none" w:sz="0" w:space="0" w:color="auto"/>
                        <w:left w:val="none" w:sz="0" w:space="0" w:color="auto"/>
                        <w:bottom w:val="none" w:sz="0" w:space="0" w:color="auto"/>
                        <w:right w:val="none" w:sz="0" w:space="0" w:color="auto"/>
                      </w:divBdr>
                      <w:divsChild>
                        <w:div w:id="1490634721">
                          <w:marLeft w:val="0"/>
                          <w:marRight w:val="0"/>
                          <w:marTop w:val="0"/>
                          <w:marBottom w:val="0"/>
                          <w:divBdr>
                            <w:top w:val="none" w:sz="0" w:space="0" w:color="auto"/>
                            <w:left w:val="none" w:sz="0" w:space="0" w:color="auto"/>
                            <w:bottom w:val="none" w:sz="0" w:space="0" w:color="auto"/>
                            <w:right w:val="none" w:sz="0" w:space="0" w:color="auto"/>
                          </w:divBdr>
                        </w:div>
                        <w:div w:id="1994144113">
                          <w:marLeft w:val="0"/>
                          <w:marRight w:val="0"/>
                          <w:marTop w:val="0"/>
                          <w:marBottom w:val="0"/>
                          <w:divBdr>
                            <w:top w:val="none" w:sz="0" w:space="0" w:color="auto"/>
                            <w:left w:val="none" w:sz="0" w:space="0" w:color="auto"/>
                            <w:bottom w:val="none" w:sz="0" w:space="0" w:color="auto"/>
                            <w:right w:val="none" w:sz="0" w:space="0" w:color="auto"/>
                          </w:divBdr>
                          <w:divsChild>
                            <w:div w:id="1731683735">
                              <w:marLeft w:val="0"/>
                              <w:marRight w:val="0"/>
                              <w:marTop w:val="0"/>
                              <w:marBottom w:val="0"/>
                              <w:divBdr>
                                <w:top w:val="none" w:sz="0" w:space="0" w:color="auto"/>
                                <w:left w:val="none" w:sz="0" w:space="0" w:color="auto"/>
                                <w:bottom w:val="none" w:sz="0" w:space="0" w:color="auto"/>
                                <w:right w:val="none" w:sz="0" w:space="0" w:color="auto"/>
                              </w:divBdr>
                              <w:divsChild>
                                <w:div w:id="671251750">
                                  <w:marLeft w:val="0"/>
                                  <w:marRight w:val="120"/>
                                  <w:marTop w:val="0"/>
                                  <w:marBottom w:val="0"/>
                                  <w:divBdr>
                                    <w:top w:val="none" w:sz="0" w:space="0" w:color="auto"/>
                                    <w:left w:val="none" w:sz="0" w:space="0" w:color="auto"/>
                                    <w:bottom w:val="none" w:sz="0" w:space="0" w:color="auto"/>
                                    <w:right w:val="none" w:sz="0" w:space="0" w:color="auto"/>
                                  </w:divBdr>
                                </w:div>
                                <w:div w:id="15036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274485">
          <w:marLeft w:val="0"/>
          <w:marRight w:val="0"/>
          <w:marTop w:val="0"/>
          <w:marBottom w:val="171"/>
          <w:divBdr>
            <w:top w:val="none" w:sz="0" w:space="0" w:color="auto"/>
            <w:left w:val="none" w:sz="0" w:space="0" w:color="auto"/>
            <w:bottom w:val="none" w:sz="0" w:space="0" w:color="auto"/>
            <w:right w:val="none" w:sz="0" w:space="0" w:color="auto"/>
          </w:divBdr>
          <w:divsChild>
            <w:div w:id="708804246">
              <w:marLeft w:val="0"/>
              <w:marRight w:val="0"/>
              <w:marTop w:val="0"/>
              <w:marBottom w:val="0"/>
              <w:divBdr>
                <w:top w:val="none" w:sz="0" w:space="0" w:color="auto"/>
                <w:left w:val="none" w:sz="0" w:space="0" w:color="auto"/>
                <w:bottom w:val="none" w:sz="0" w:space="0" w:color="auto"/>
                <w:right w:val="none" w:sz="0" w:space="0" w:color="auto"/>
              </w:divBdr>
              <w:divsChild>
                <w:div w:id="787627747">
                  <w:marLeft w:val="0"/>
                  <w:marRight w:val="0"/>
                  <w:marTop w:val="0"/>
                  <w:marBottom w:val="0"/>
                  <w:divBdr>
                    <w:top w:val="none" w:sz="0" w:space="0" w:color="auto"/>
                    <w:left w:val="none" w:sz="0" w:space="0" w:color="auto"/>
                    <w:bottom w:val="none" w:sz="0" w:space="0" w:color="auto"/>
                    <w:right w:val="none" w:sz="0" w:space="0" w:color="auto"/>
                  </w:divBdr>
                  <w:divsChild>
                    <w:div w:id="1043559477">
                      <w:marLeft w:val="0"/>
                      <w:marRight w:val="0"/>
                      <w:marTop w:val="0"/>
                      <w:marBottom w:val="0"/>
                      <w:divBdr>
                        <w:top w:val="none" w:sz="0" w:space="0" w:color="auto"/>
                        <w:left w:val="none" w:sz="0" w:space="0" w:color="auto"/>
                        <w:bottom w:val="none" w:sz="0" w:space="0" w:color="auto"/>
                        <w:right w:val="none" w:sz="0" w:space="0" w:color="auto"/>
                      </w:divBdr>
                      <w:divsChild>
                        <w:div w:id="1975284947">
                          <w:marLeft w:val="0"/>
                          <w:marRight w:val="0"/>
                          <w:marTop w:val="0"/>
                          <w:marBottom w:val="0"/>
                          <w:divBdr>
                            <w:top w:val="none" w:sz="0" w:space="0" w:color="auto"/>
                            <w:left w:val="none" w:sz="0" w:space="0" w:color="auto"/>
                            <w:bottom w:val="none" w:sz="0" w:space="0" w:color="auto"/>
                            <w:right w:val="none" w:sz="0" w:space="0" w:color="auto"/>
                          </w:divBdr>
                        </w:div>
                        <w:div w:id="1316953882">
                          <w:marLeft w:val="0"/>
                          <w:marRight w:val="0"/>
                          <w:marTop w:val="0"/>
                          <w:marBottom w:val="0"/>
                          <w:divBdr>
                            <w:top w:val="none" w:sz="0" w:space="0" w:color="auto"/>
                            <w:left w:val="none" w:sz="0" w:space="0" w:color="auto"/>
                            <w:bottom w:val="none" w:sz="0" w:space="0" w:color="auto"/>
                            <w:right w:val="none" w:sz="0" w:space="0" w:color="auto"/>
                          </w:divBdr>
                          <w:divsChild>
                            <w:div w:id="1911697653">
                              <w:marLeft w:val="0"/>
                              <w:marRight w:val="0"/>
                              <w:marTop w:val="0"/>
                              <w:marBottom w:val="0"/>
                              <w:divBdr>
                                <w:top w:val="none" w:sz="0" w:space="0" w:color="auto"/>
                                <w:left w:val="none" w:sz="0" w:space="0" w:color="auto"/>
                                <w:bottom w:val="none" w:sz="0" w:space="0" w:color="auto"/>
                                <w:right w:val="none" w:sz="0" w:space="0" w:color="auto"/>
                              </w:divBdr>
                              <w:divsChild>
                                <w:div w:id="1959750453">
                                  <w:marLeft w:val="0"/>
                                  <w:marRight w:val="120"/>
                                  <w:marTop w:val="0"/>
                                  <w:marBottom w:val="0"/>
                                  <w:divBdr>
                                    <w:top w:val="none" w:sz="0" w:space="0" w:color="auto"/>
                                    <w:left w:val="none" w:sz="0" w:space="0" w:color="auto"/>
                                    <w:bottom w:val="none" w:sz="0" w:space="0" w:color="auto"/>
                                    <w:right w:val="none" w:sz="0" w:space="0" w:color="auto"/>
                                  </w:divBdr>
                                </w:div>
                                <w:div w:id="20242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441771">
      <w:bodyDiv w:val="1"/>
      <w:marLeft w:val="0"/>
      <w:marRight w:val="0"/>
      <w:marTop w:val="0"/>
      <w:marBottom w:val="0"/>
      <w:divBdr>
        <w:top w:val="none" w:sz="0" w:space="0" w:color="auto"/>
        <w:left w:val="none" w:sz="0" w:space="0" w:color="auto"/>
        <w:bottom w:val="none" w:sz="0" w:space="0" w:color="auto"/>
        <w:right w:val="none" w:sz="0" w:space="0" w:color="auto"/>
      </w:divBdr>
    </w:div>
    <w:div w:id="710149309">
      <w:bodyDiv w:val="1"/>
      <w:marLeft w:val="0"/>
      <w:marRight w:val="0"/>
      <w:marTop w:val="0"/>
      <w:marBottom w:val="0"/>
      <w:divBdr>
        <w:top w:val="none" w:sz="0" w:space="0" w:color="auto"/>
        <w:left w:val="none" w:sz="0" w:space="0" w:color="auto"/>
        <w:bottom w:val="none" w:sz="0" w:space="0" w:color="auto"/>
        <w:right w:val="none" w:sz="0" w:space="0" w:color="auto"/>
      </w:divBdr>
    </w:div>
    <w:div w:id="1017853713">
      <w:bodyDiv w:val="1"/>
      <w:marLeft w:val="0"/>
      <w:marRight w:val="0"/>
      <w:marTop w:val="0"/>
      <w:marBottom w:val="0"/>
      <w:divBdr>
        <w:top w:val="none" w:sz="0" w:space="0" w:color="auto"/>
        <w:left w:val="none" w:sz="0" w:space="0" w:color="auto"/>
        <w:bottom w:val="none" w:sz="0" w:space="0" w:color="auto"/>
        <w:right w:val="none" w:sz="0" w:space="0" w:color="auto"/>
      </w:divBdr>
    </w:div>
    <w:div w:id="1116295244">
      <w:bodyDiv w:val="1"/>
      <w:marLeft w:val="0"/>
      <w:marRight w:val="0"/>
      <w:marTop w:val="0"/>
      <w:marBottom w:val="0"/>
      <w:divBdr>
        <w:top w:val="none" w:sz="0" w:space="0" w:color="auto"/>
        <w:left w:val="none" w:sz="0" w:space="0" w:color="auto"/>
        <w:bottom w:val="none" w:sz="0" w:space="0" w:color="auto"/>
        <w:right w:val="none" w:sz="0" w:space="0" w:color="auto"/>
      </w:divBdr>
    </w:div>
    <w:div w:id="1305813551">
      <w:bodyDiv w:val="1"/>
      <w:marLeft w:val="0"/>
      <w:marRight w:val="0"/>
      <w:marTop w:val="0"/>
      <w:marBottom w:val="0"/>
      <w:divBdr>
        <w:top w:val="none" w:sz="0" w:space="0" w:color="auto"/>
        <w:left w:val="none" w:sz="0" w:space="0" w:color="auto"/>
        <w:bottom w:val="none" w:sz="0" w:space="0" w:color="auto"/>
        <w:right w:val="none" w:sz="0" w:space="0" w:color="auto"/>
      </w:divBdr>
    </w:div>
    <w:div w:id="1709375813">
      <w:bodyDiv w:val="1"/>
      <w:marLeft w:val="0"/>
      <w:marRight w:val="0"/>
      <w:marTop w:val="0"/>
      <w:marBottom w:val="0"/>
      <w:divBdr>
        <w:top w:val="none" w:sz="0" w:space="0" w:color="auto"/>
        <w:left w:val="none" w:sz="0" w:space="0" w:color="auto"/>
        <w:bottom w:val="none" w:sz="0" w:space="0" w:color="auto"/>
        <w:right w:val="none" w:sz="0" w:space="0" w:color="auto"/>
      </w:divBdr>
    </w:div>
    <w:div w:id="1730182153">
      <w:bodyDiv w:val="1"/>
      <w:marLeft w:val="0"/>
      <w:marRight w:val="0"/>
      <w:marTop w:val="0"/>
      <w:marBottom w:val="0"/>
      <w:divBdr>
        <w:top w:val="none" w:sz="0" w:space="0" w:color="auto"/>
        <w:left w:val="none" w:sz="0" w:space="0" w:color="auto"/>
        <w:bottom w:val="none" w:sz="0" w:space="0" w:color="auto"/>
        <w:right w:val="none" w:sz="0" w:space="0" w:color="auto"/>
      </w:divBdr>
    </w:div>
    <w:div w:id="213066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1379</Words>
  <Characters>7865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Linden</dc:creator>
  <cp:keywords/>
  <dc:description/>
  <cp:lastModifiedBy>Lu, Linden</cp:lastModifiedBy>
  <cp:revision>3</cp:revision>
  <dcterms:created xsi:type="dcterms:W3CDTF">2026-04-01T14:54:00Z</dcterms:created>
  <dcterms:modified xsi:type="dcterms:W3CDTF">2026-04-01T14:55:00Z</dcterms:modified>
</cp:coreProperties>
</file>