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D8EC1" w14:textId="27DC94F3" w:rsidR="00957D13" w:rsidRDefault="00957D13" w:rsidP="00957D13">
      <w:pPr>
        <w:pStyle w:val="NormalWeb"/>
        <w:spacing w:before="0" w:beforeAutospacing="0" w:after="0" w:afterAutospacing="0"/>
        <w:jc w:val="right"/>
      </w:pPr>
    </w:p>
    <w:p w14:paraId="112A5FD0" w14:textId="1FEDFA40" w:rsidR="00957D13" w:rsidRDefault="00957D13" w:rsidP="00957D13">
      <w:pPr>
        <w:pStyle w:val="NormalWeb"/>
        <w:spacing w:before="1836" w:beforeAutospacing="0" w:after="0" w:afterAutospacing="0"/>
        <w:ind w:right="49"/>
        <w:jc w:val="center"/>
      </w:pPr>
      <w:r>
        <w:rPr>
          <w:rFonts w:ascii="Calibri" w:hAnsi="Calibri" w:cs="Calibri"/>
          <w:color w:val="000000"/>
          <w:sz w:val="28"/>
          <w:szCs w:val="28"/>
        </w:rPr>
        <w:t>Servicio Nacional de Aprendizaje</w:t>
      </w:r>
    </w:p>
    <w:p w14:paraId="21AA7AB1" w14:textId="07A62545" w:rsidR="00957D13" w:rsidRDefault="00957D13" w:rsidP="00957D13">
      <w:pPr>
        <w:pStyle w:val="NormalWeb"/>
        <w:spacing w:before="200" w:beforeAutospacing="0" w:after="0" w:afterAutospacing="0"/>
        <w:ind w:right="49"/>
        <w:jc w:val="center"/>
      </w:pPr>
      <w:r>
        <w:rPr>
          <w:rFonts w:ascii="Calibri" w:hAnsi="Calibri" w:cs="Calibri"/>
          <w:color w:val="000000"/>
          <w:sz w:val="28"/>
          <w:szCs w:val="28"/>
        </w:rPr>
        <w:t>Centro de Biotecnología Agropecuario</w:t>
      </w:r>
    </w:p>
    <w:p w14:paraId="2431A0C2" w14:textId="0BF08E81" w:rsidR="00957D13" w:rsidRDefault="00957D13" w:rsidP="00957D13">
      <w:pPr>
        <w:pStyle w:val="NormalWeb"/>
        <w:spacing w:before="731" w:beforeAutospacing="0" w:after="0" w:afterAutospacing="0"/>
        <w:ind w:right="49"/>
        <w:jc w:val="center"/>
      </w:pPr>
      <w:r>
        <w:rPr>
          <w:rFonts w:ascii="Calibri" w:hAnsi="Calibri" w:cs="Calibri"/>
          <w:color w:val="000000"/>
          <w:sz w:val="28"/>
          <w:szCs w:val="28"/>
        </w:rPr>
        <w:t>Análisis y desarrollo de Software</w:t>
      </w:r>
    </w:p>
    <w:p w14:paraId="1EF0FEC2" w14:textId="26979473" w:rsidR="00957D13" w:rsidRDefault="00957D13" w:rsidP="00957D13">
      <w:pPr>
        <w:pStyle w:val="NormalWeb"/>
        <w:spacing w:before="200" w:beforeAutospacing="0" w:after="0" w:afterAutospacing="0"/>
        <w:ind w:right="49"/>
        <w:jc w:val="center"/>
      </w:pPr>
      <w:r>
        <w:rPr>
          <w:rFonts w:ascii="Calibri" w:hAnsi="Calibri" w:cs="Calibri"/>
          <w:color w:val="000000"/>
          <w:sz w:val="28"/>
          <w:szCs w:val="28"/>
        </w:rPr>
        <w:t>Ficha: 3409609</w:t>
      </w:r>
    </w:p>
    <w:p w14:paraId="5168EFF9" w14:textId="54494931" w:rsidR="00957D13" w:rsidRDefault="00957D13" w:rsidP="00957D13">
      <w:pPr>
        <w:pStyle w:val="NormalWeb"/>
        <w:spacing w:before="731" w:beforeAutospacing="0" w:after="0" w:afterAutospacing="0" w:line="720" w:lineRule="auto"/>
        <w:ind w:right="49"/>
        <w:jc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ACTIVIDAD DE CLASES HEREDADAS EN PYTHON</w:t>
      </w:r>
    </w:p>
    <w:p w14:paraId="29A39408" w14:textId="313EB718" w:rsidR="00957D13" w:rsidRDefault="00957D13" w:rsidP="00957D13">
      <w:pPr>
        <w:pStyle w:val="NormalWeb"/>
        <w:spacing w:before="731" w:beforeAutospacing="0" w:after="0" w:afterAutospacing="0" w:line="720" w:lineRule="auto"/>
        <w:ind w:right="49"/>
        <w:jc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Cristian Fabian Tunaroza </w:t>
      </w:r>
      <w:r>
        <w:rPr>
          <w:rFonts w:ascii="Calibri" w:hAnsi="Calibri" w:cs="Calibri"/>
          <w:color w:val="000000"/>
          <w:sz w:val="28"/>
          <w:szCs w:val="28"/>
        </w:rPr>
        <w:t>Rodríguez</w:t>
      </w:r>
    </w:p>
    <w:p w14:paraId="1E6A0882" w14:textId="22EE4396" w:rsidR="00957D13" w:rsidRDefault="00957D13" w:rsidP="00957D13">
      <w:pPr>
        <w:pStyle w:val="NormalWeb"/>
        <w:spacing w:before="731" w:beforeAutospacing="0" w:after="0" w:afterAutospacing="0" w:line="720" w:lineRule="auto"/>
        <w:ind w:right="49"/>
        <w:jc w:val="center"/>
      </w:pPr>
      <w:proofErr w:type="spellStart"/>
      <w:r>
        <w:rPr>
          <w:rFonts w:ascii="Calibri" w:hAnsi="Calibri" w:cs="Calibri"/>
          <w:color w:val="000000"/>
          <w:sz w:val="28"/>
          <w:szCs w:val="28"/>
        </w:rPr>
        <w:t>Jose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Edwin Gonzales Retamozo</w:t>
      </w:r>
    </w:p>
    <w:p w14:paraId="64D52742" w14:textId="28CD7B47" w:rsidR="00957D13" w:rsidRDefault="00957D13" w:rsidP="00957D13">
      <w:pPr>
        <w:pStyle w:val="NormalWeb"/>
        <w:spacing w:before="131" w:beforeAutospacing="0" w:after="0" w:afterAutospacing="0"/>
        <w:ind w:right="49"/>
        <w:jc w:val="center"/>
      </w:pPr>
      <w:r>
        <w:rPr>
          <w:rFonts w:ascii="Calibri" w:hAnsi="Calibri" w:cs="Calibri"/>
          <w:color w:val="000000"/>
          <w:sz w:val="28"/>
          <w:szCs w:val="28"/>
        </w:rPr>
        <w:t>21</w:t>
      </w:r>
      <w:r>
        <w:rPr>
          <w:rFonts w:ascii="Calibri" w:hAnsi="Calibri" w:cs="Calibri"/>
          <w:color w:val="000000"/>
          <w:sz w:val="28"/>
          <w:szCs w:val="28"/>
        </w:rPr>
        <w:t xml:space="preserve"> de agosto de 2026</w:t>
      </w:r>
    </w:p>
    <w:p w14:paraId="5729D54D" w14:textId="77777777" w:rsidR="00EE41F3" w:rsidRDefault="00EE41F3" w:rsidP="00957D13"/>
    <w:p w14:paraId="6C7DACC7" w14:textId="77777777" w:rsidR="00957D13" w:rsidRDefault="00957D13" w:rsidP="00957D13"/>
    <w:p w14:paraId="1DE44282" w14:textId="77777777" w:rsidR="00957D13" w:rsidRDefault="00957D13" w:rsidP="00957D13"/>
    <w:p w14:paraId="7B4A48C5" w14:textId="77777777" w:rsidR="00957D13" w:rsidRDefault="00957D13" w:rsidP="00957D13"/>
    <w:p w14:paraId="2509196C" w14:textId="77777777" w:rsidR="00957D13" w:rsidRDefault="00957D13" w:rsidP="00957D13"/>
    <w:p w14:paraId="345829EC" w14:textId="77777777" w:rsidR="00957D13" w:rsidRDefault="00957D13" w:rsidP="00957D13"/>
    <w:p w14:paraId="0265D772" w14:textId="69E5EE48" w:rsidR="00957D13" w:rsidRPr="00957D13" w:rsidRDefault="00957D13" w:rsidP="00957D13">
      <w:pPr>
        <w:pStyle w:val="Prrafodelista"/>
        <w:numPr>
          <w:ilvl w:val="0"/>
          <w:numId w:val="1"/>
        </w:numPr>
      </w:pPr>
      <w:r w:rsidRPr="00957D13">
        <w:lastRenderedPageBreak/>
        <w:t>Actividad 1: Sistema de Gestión de Talento Humano (Herenci</w:t>
      </w:r>
      <w:r>
        <w:t>a</w:t>
      </w:r>
      <w:r w:rsidRPr="00957D13">
        <w:t xml:space="preserve"> Simple)</w:t>
      </w:r>
      <w:r>
        <w:t xml:space="preserve"> </w:t>
      </w:r>
      <w:r w:rsidRPr="00957D13">
        <w:drawing>
          <wp:inline distT="0" distB="0" distL="0" distR="0" wp14:anchorId="34F34049" wp14:editId="57F3D745">
            <wp:extent cx="5612130" cy="6033135"/>
            <wp:effectExtent l="0" t="0" r="7620" b="5715"/>
            <wp:docPr id="1278537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37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3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E577" w14:textId="6768BB63" w:rsidR="00957D13" w:rsidRPr="00957D13" w:rsidRDefault="00957D13" w:rsidP="00957D13">
      <w:r>
        <w:t xml:space="preserve">En esta actividad, lo que más me quedó claro fue que me falta lógica y un poco de comprensión lectora, aunque si me parece muy chévere la forma de usar el </w:t>
      </w:r>
      <w:proofErr w:type="spellStart"/>
      <w:r>
        <w:t>return</w:t>
      </w:r>
      <w:proofErr w:type="spellEnd"/>
      <w:r>
        <w:t xml:space="preserve"> f’’ en vez de llamar a las clases y asignarles los argumentos</w:t>
      </w:r>
    </w:p>
    <w:p w14:paraId="58B986EE" w14:textId="0A8E9B31" w:rsidR="00957D13" w:rsidRDefault="00957D13" w:rsidP="00957D13">
      <w:pPr>
        <w:pStyle w:val="Prrafodelista"/>
        <w:numPr>
          <w:ilvl w:val="0"/>
          <w:numId w:val="1"/>
        </w:numPr>
      </w:pPr>
      <w:r w:rsidRPr="00957D13">
        <w:lastRenderedPageBreak/>
        <w:t>Actividad 2: La Flota de Transporte (Herencia Multinivel)</w:t>
      </w:r>
      <w:r>
        <w:t xml:space="preserve"> </w:t>
      </w:r>
      <w:r w:rsidRPr="00957D13">
        <w:drawing>
          <wp:inline distT="0" distB="0" distL="0" distR="0" wp14:anchorId="1BE4661E" wp14:editId="746EF7F3">
            <wp:extent cx="5612130" cy="6033135"/>
            <wp:effectExtent l="0" t="0" r="7620" b="5715"/>
            <wp:docPr id="1257945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45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3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2702" w14:textId="27B7F6C1" w:rsidR="00957D13" w:rsidRDefault="00957D13" w:rsidP="00957D13">
      <w:pPr>
        <w:ind w:left="360"/>
      </w:pPr>
      <w:r>
        <w:t xml:space="preserve">En esta actividad </w:t>
      </w:r>
      <w:r w:rsidR="003C0486">
        <w:t xml:space="preserve">reafirmo que lo útil del </w:t>
      </w:r>
      <w:proofErr w:type="spellStart"/>
      <w:r w:rsidR="003C0486">
        <w:t>retunr</w:t>
      </w:r>
      <w:proofErr w:type="spellEnd"/>
      <w:r w:rsidR="003C0486">
        <w:t xml:space="preserve"> f’’ pero también me parece interesante el uso del __</w:t>
      </w:r>
      <w:proofErr w:type="spellStart"/>
      <w:r w:rsidR="003C0486">
        <w:t>str</w:t>
      </w:r>
      <w:proofErr w:type="spellEnd"/>
      <w:r w:rsidR="003C0486">
        <w:t>__ para que, al momento de imprimir el valor de una instancia, solo se vea el contenido y el computador como que no se confunda o colapse, aunque sinceramente no me quedó tan clara su función o más bien modo de uso</w:t>
      </w:r>
    </w:p>
    <w:p w14:paraId="23B51FBC" w14:textId="1685803A" w:rsidR="003C0486" w:rsidRDefault="00957D13" w:rsidP="003C0486">
      <w:pPr>
        <w:pStyle w:val="Prrafodelista"/>
        <w:numPr>
          <w:ilvl w:val="0"/>
          <w:numId w:val="1"/>
        </w:numPr>
      </w:pPr>
      <w:r w:rsidRPr="00957D13">
        <w:lastRenderedPageBreak/>
        <w:t xml:space="preserve">Actividad 3: El perfil Multimedia (Herencia </w:t>
      </w:r>
      <w:proofErr w:type="spellStart"/>
      <w:r w:rsidRPr="00957D13">
        <w:t>Multiple</w:t>
      </w:r>
      <w:proofErr w:type="spellEnd"/>
      <w:r w:rsidRPr="00957D13">
        <w:t>)</w:t>
      </w:r>
      <w:r>
        <w:t xml:space="preserve"> </w:t>
      </w:r>
      <w:r w:rsidRPr="00957D13">
        <w:drawing>
          <wp:inline distT="0" distB="0" distL="0" distR="0" wp14:anchorId="03B617AF" wp14:editId="45F6D1B9">
            <wp:extent cx="5612130" cy="6033135"/>
            <wp:effectExtent l="0" t="0" r="7620" b="5715"/>
            <wp:docPr id="620853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53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3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2D76" w14:textId="457C1BA3" w:rsidR="003C0486" w:rsidRPr="00957D13" w:rsidRDefault="003C0486" w:rsidP="003C0486">
      <w:r>
        <w:t>Está curioso el uso de clases heredadas, y creo que es útil en proyecto muy grandes, es chistoso como se le llama padre, hijo y nieto, aunque sinceramente no logré comprender bien el uso del __del__, por lo demás es muy similar a la actividad 2.</w:t>
      </w:r>
    </w:p>
    <w:sectPr w:rsidR="003C0486" w:rsidRPr="00957D13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BBE44" w14:textId="77777777" w:rsidR="00265E88" w:rsidRDefault="00265E88" w:rsidP="00957D13">
      <w:pPr>
        <w:spacing w:after="0" w:line="240" w:lineRule="auto"/>
      </w:pPr>
      <w:r>
        <w:separator/>
      </w:r>
    </w:p>
  </w:endnote>
  <w:endnote w:type="continuationSeparator" w:id="0">
    <w:p w14:paraId="7DCDA2A7" w14:textId="77777777" w:rsidR="00265E88" w:rsidRDefault="00265E88" w:rsidP="00957D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BB40A" w14:textId="77777777" w:rsidR="00265E88" w:rsidRDefault="00265E88" w:rsidP="00957D13">
      <w:pPr>
        <w:spacing w:after="0" w:line="240" w:lineRule="auto"/>
      </w:pPr>
      <w:r>
        <w:separator/>
      </w:r>
    </w:p>
  </w:footnote>
  <w:footnote w:type="continuationSeparator" w:id="0">
    <w:p w14:paraId="6A7717F9" w14:textId="77777777" w:rsidR="00265E88" w:rsidRDefault="00265E88" w:rsidP="00957D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C50EE" w14:textId="61FAB7CE" w:rsidR="00957D13" w:rsidRDefault="00957D13">
    <w:pPr>
      <w:pStyle w:val="Encabezado"/>
    </w:pPr>
    <w:r>
      <w:rPr>
        <w:rFonts w:ascii="Arial" w:hAnsi="Arial" w:cs="Arial"/>
        <w:noProof/>
        <w:color w:val="000000"/>
      </w:rPr>
      <w:drawing>
        <wp:anchor distT="0" distB="0" distL="114300" distR="114300" simplePos="0" relativeHeight="251658240" behindDoc="0" locked="0" layoutInCell="1" allowOverlap="1" wp14:anchorId="6A6A3F83" wp14:editId="0D000280">
          <wp:simplePos x="0" y="0"/>
          <wp:positionH relativeFrom="rightMargin">
            <wp:align>left</wp:align>
          </wp:positionH>
          <wp:positionV relativeFrom="paragraph">
            <wp:posOffset>-144780</wp:posOffset>
          </wp:positionV>
          <wp:extent cx="771525" cy="752475"/>
          <wp:effectExtent l="0" t="0" r="9525" b="9525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55BDF"/>
    <w:multiLevelType w:val="hybridMultilevel"/>
    <w:tmpl w:val="36F487F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6356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D13"/>
    <w:rsid w:val="00265E88"/>
    <w:rsid w:val="003C0486"/>
    <w:rsid w:val="005D34E9"/>
    <w:rsid w:val="006A5753"/>
    <w:rsid w:val="00957D13"/>
    <w:rsid w:val="00EE41F3"/>
    <w:rsid w:val="00F60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230E5"/>
  <w15:chartTrackingRefBased/>
  <w15:docId w15:val="{7B0A4512-6C59-4A5C-ACA9-2F67E9915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7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7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7D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7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7D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7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7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7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7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7D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7D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7D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7D1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7D1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7D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7D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7D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7D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7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7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7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7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7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7D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7D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7D1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7D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7D1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7D1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7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57D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7D13"/>
  </w:style>
  <w:style w:type="paragraph" w:styleId="Piedepgina">
    <w:name w:val="footer"/>
    <w:basedOn w:val="Normal"/>
    <w:link w:val="PiedepginaCar"/>
    <w:uiPriority w:val="99"/>
    <w:unhideWhenUsed/>
    <w:rsid w:val="00957D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7D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188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puerto</dc:creator>
  <cp:keywords/>
  <dc:description/>
  <cp:lastModifiedBy>samuel puerto</cp:lastModifiedBy>
  <cp:revision>1</cp:revision>
  <dcterms:created xsi:type="dcterms:W3CDTF">2026-08-21T16:32:00Z</dcterms:created>
  <dcterms:modified xsi:type="dcterms:W3CDTF">2026-08-21T16:49:00Z</dcterms:modified>
</cp:coreProperties>
</file>