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6A35" w:rsidRDefault="003B6A35">
      <w:pPr>
        <w:pStyle w:val="Balk4"/>
      </w:pPr>
      <w:bookmarkStart w:id="0" w:name="_Toc29024137"/>
      <w:bookmarkStart w:id="1" w:name="_Toc29024428"/>
      <w:bookmarkStart w:id="2" w:name="_Toc29028439"/>
      <w:bookmarkStart w:id="3" w:name="_Toc32823440"/>
      <w:r>
        <w:t xml:space="preserve">Project Charter </w:t>
      </w:r>
      <w:bookmarkEnd w:id="0"/>
      <w:bookmarkEnd w:id="1"/>
      <w:bookmarkEnd w:id="2"/>
      <w:bookmarkEnd w:id="3"/>
    </w:p>
    <w:tbl>
      <w:tblPr>
        <w:tblW w:w="954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980"/>
        <w:gridCol w:w="4617"/>
        <w:gridCol w:w="2943"/>
      </w:tblGrid>
      <w:tr w:rsidR="003B6A35">
        <w:trPr>
          <w:cantSplit/>
          <w:trHeight w:val="288"/>
        </w:trPr>
        <w:tc>
          <w:tcPr>
            <w:tcW w:w="9540" w:type="dxa"/>
            <w:gridSpan w:val="3"/>
            <w:vAlign w:val="center"/>
          </w:tcPr>
          <w:p w:rsidR="003B6A35" w:rsidRDefault="003B6A35">
            <w:pPr>
              <w:autoSpaceDE w:val="0"/>
              <w:autoSpaceDN w:val="0"/>
              <w:adjustRightInd w:val="0"/>
              <w:outlineLvl w:val="0"/>
              <w:rPr>
                <w:rFonts w:ascii="Arial" w:hAnsi="Arial" w:cs="Arial"/>
                <w:b/>
                <w:color w:val="000000"/>
              </w:rPr>
            </w:pPr>
            <w:r>
              <w:rPr>
                <w:rFonts w:ascii="Arial" w:hAnsi="Arial" w:cs="Arial"/>
                <w:b/>
                <w:color w:val="000000"/>
              </w:rPr>
              <w:t>Project Name:</w:t>
            </w:r>
            <w:r w:rsidR="00CE4610">
              <w:rPr>
                <w:rFonts w:ascii="Arial" w:hAnsi="Arial" w:cs="Arial"/>
                <w:b/>
                <w:color w:val="000000"/>
              </w:rPr>
              <w:t xml:space="preserve"> </w:t>
            </w:r>
            <w:proofErr w:type="spellStart"/>
            <w:r w:rsidR="00CE4610">
              <w:rPr>
                <w:rFonts w:ascii="Arial" w:hAnsi="Arial" w:cs="Arial"/>
                <w:b/>
                <w:color w:val="000000"/>
              </w:rPr>
              <w:t>Ayazağa</w:t>
            </w:r>
            <w:proofErr w:type="spellEnd"/>
            <w:r w:rsidR="00CE4610">
              <w:rPr>
                <w:rFonts w:ascii="Arial" w:hAnsi="Arial" w:cs="Arial"/>
                <w:b/>
                <w:color w:val="000000"/>
              </w:rPr>
              <w:t xml:space="preserve"> City Hospital</w:t>
            </w:r>
          </w:p>
        </w:tc>
      </w:tr>
      <w:tr w:rsidR="003B6A35">
        <w:trPr>
          <w:cantSplit/>
          <w:trHeight w:val="288"/>
        </w:trPr>
        <w:tc>
          <w:tcPr>
            <w:tcW w:w="9540" w:type="dxa"/>
            <w:gridSpan w:val="3"/>
            <w:vAlign w:val="center"/>
          </w:tcPr>
          <w:p w:rsidR="003B6A35" w:rsidRDefault="003B6A35">
            <w:pPr>
              <w:autoSpaceDE w:val="0"/>
              <w:autoSpaceDN w:val="0"/>
              <w:adjustRightInd w:val="0"/>
              <w:rPr>
                <w:rFonts w:ascii="Arial" w:hAnsi="Arial" w:cs="Arial"/>
                <w:b/>
                <w:color w:val="000000"/>
              </w:rPr>
            </w:pPr>
            <w:r>
              <w:rPr>
                <w:rFonts w:ascii="Arial" w:hAnsi="Arial" w:cs="Arial"/>
                <w:b/>
                <w:color w:val="000000"/>
              </w:rPr>
              <w:t>Prepared by:</w:t>
            </w:r>
            <w:r w:rsidR="00CE4610">
              <w:rPr>
                <w:rFonts w:ascii="Arial" w:hAnsi="Arial" w:cs="Arial"/>
                <w:b/>
                <w:color w:val="000000"/>
              </w:rPr>
              <w:t xml:space="preserve"> </w:t>
            </w:r>
            <w:proofErr w:type="spellStart"/>
            <w:r w:rsidR="00CE4610">
              <w:rPr>
                <w:rFonts w:ascii="Arial" w:hAnsi="Arial" w:cs="Arial"/>
                <w:b/>
                <w:color w:val="000000"/>
              </w:rPr>
              <w:t>Gülru</w:t>
            </w:r>
            <w:proofErr w:type="spellEnd"/>
            <w:r w:rsidR="00CE4610">
              <w:rPr>
                <w:rFonts w:ascii="Arial" w:hAnsi="Arial" w:cs="Arial"/>
                <w:b/>
                <w:color w:val="000000"/>
              </w:rPr>
              <w:t xml:space="preserve"> </w:t>
            </w:r>
            <w:proofErr w:type="spellStart"/>
            <w:r w:rsidR="00CE4610">
              <w:rPr>
                <w:rFonts w:ascii="Arial" w:hAnsi="Arial" w:cs="Arial"/>
                <w:b/>
                <w:color w:val="000000"/>
              </w:rPr>
              <w:t>Ceren</w:t>
            </w:r>
            <w:proofErr w:type="spellEnd"/>
            <w:r w:rsidR="00CE4610">
              <w:rPr>
                <w:rFonts w:ascii="Arial" w:hAnsi="Arial" w:cs="Arial"/>
                <w:b/>
                <w:color w:val="000000"/>
              </w:rPr>
              <w:t xml:space="preserve"> </w:t>
            </w:r>
            <w:proofErr w:type="spellStart"/>
            <w:r w:rsidR="00CE4610">
              <w:rPr>
                <w:rFonts w:ascii="Arial" w:hAnsi="Arial" w:cs="Arial"/>
                <w:b/>
                <w:color w:val="000000"/>
              </w:rPr>
              <w:t>Özkoç</w:t>
            </w:r>
            <w:proofErr w:type="spellEnd"/>
            <w:r w:rsidR="00CE4610">
              <w:rPr>
                <w:rFonts w:ascii="Arial" w:hAnsi="Arial" w:cs="Arial"/>
                <w:b/>
                <w:color w:val="000000"/>
              </w:rPr>
              <w:t xml:space="preserve">, </w:t>
            </w:r>
            <w:proofErr w:type="spellStart"/>
            <w:r w:rsidR="00CE4610">
              <w:rPr>
                <w:rFonts w:ascii="Arial" w:hAnsi="Arial" w:cs="Arial"/>
                <w:b/>
                <w:color w:val="000000"/>
              </w:rPr>
              <w:t>İlhami</w:t>
            </w:r>
            <w:proofErr w:type="spellEnd"/>
            <w:r w:rsidR="00CE4610">
              <w:rPr>
                <w:rFonts w:ascii="Arial" w:hAnsi="Arial" w:cs="Arial"/>
                <w:b/>
                <w:color w:val="000000"/>
              </w:rPr>
              <w:t xml:space="preserve"> </w:t>
            </w:r>
            <w:proofErr w:type="spellStart"/>
            <w:r w:rsidR="00CE4610">
              <w:rPr>
                <w:rFonts w:ascii="Arial" w:hAnsi="Arial" w:cs="Arial"/>
                <w:b/>
                <w:color w:val="000000"/>
              </w:rPr>
              <w:t>Selamet</w:t>
            </w:r>
            <w:proofErr w:type="spellEnd"/>
            <w:r w:rsidR="00CE4610">
              <w:rPr>
                <w:rFonts w:ascii="Arial" w:hAnsi="Arial" w:cs="Arial"/>
                <w:b/>
                <w:color w:val="000000"/>
              </w:rPr>
              <w:t xml:space="preserve">, Murat Can </w:t>
            </w:r>
            <w:proofErr w:type="spellStart"/>
            <w:r w:rsidR="00CE4610">
              <w:rPr>
                <w:rFonts w:ascii="Arial" w:hAnsi="Arial" w:cs="Arial"/>
                <w:b/>
                <w:color w:val="000000"/>
              </w:rPr>
              <w:t>Ümit</w:t>
            </w:r>
            <w:proofErr w:type="spellEnd"/>
            <w:r w:rsidR="00CE4610">
              <w:rPr>
                <w:rFonts w:ascii="Arial" w:hAnsi="Arial" w:cs="Arial"/>
                <w:b/>
                <w:color w:val="000000"/>
              </w:rPr>
              <w:t xml:space="preserve">, </w:t>
            </w:r>
            <w:proofErr w:type="spellStart"/>
            <w:r w:rsidR="00CE4610">
              <w:rPr>
                <w:rFonts w:ascii="Arial" w:hAnsi="Arial" w:cs="Arial"/>
                <w:b/>
                <w:color w:val="000000"/>
              </w:rPr>
              <w:t>Doğukan</w:t>
            </w:r>
            <w:proofErr w:type="spellEnd"/>
            <w:r w:rsidR="00CE4610">
              <w:rPr>
                <w:rFonts w:ascii="Arial" w:hAnsi="Arial" w:cs="Arial"/>
                <w:b/>
                <w:color w:val="000000"/>
              </w:rPr>
              <w:t xml:space="preserve"> </w:t>
            </w:r>
            <w:proofErr w:type="spellStart"/>
            <w:r w:rsidR="00CE4610">
              <w:rPr>
                <w:rFonts w:ascii="Arial" w:hAnsi="Arial" w:cs="Arial"/>
                <w:b/>
                <w:color w:val="000000"/>
              </w:rPr>
              <w:t>Tokelli</w:t>
            </w:r>
            <w:proofErr w:type="spellEnd"/>
            <w:r w:rsidR="00CE4610">
              <w:rPr>
                <w:rFonts w:ascii="Arial" w:hAnsi="Arial" w:cs="Arial"/>
                <w:b/>
                <w:color w:val="000000"/>
              </w:rPr>
              <w:t xml:space="preserve">, </w:t>
            </w:r>
            <w:proofErr w:type="spellStart"/>
            <w:r w:rsidR="00CE4610">
              <w:rPr>
                <w:rFonts w:ascii="Arial" w:hAnsi="Arial" w:cs="Arial"/>
                <w:b/>
                <w:color w:val="000000"/>
              </w:rPr>
              <w:t>Ümit</w:t>
            </w:r>
            <w:proofErr w:type="spellEnd"/>
            <w:r w:rsidR="00CE4610">
              <w:rPr>
                <w:rFonts w:ascii="Arial" w:hAnsi="Arial" w:cs="Arial"/>
                <w:b/>
                <w:color w:val="000000"/>
              </w:rPr>
              <w:t xml:space="preserve"> </w:t>
            </w:r>
            <w:proofErr w:type="spellStart"/>
            <w:r w:rsidR="00CE4610">
              <w:rPr>
                <w:rFonts w:ascii="Arial" w:hAnsi="Arial" w:cs="Arial"/>
                <w:b/>
                <w:color w:val="000000"/>
              </w:rPr>
              <w:t>Akgeyik</w:t>
            </w:r>
            <w:proofErr w:type="spellEnd"/>
          </w:p>
        </w:tc>
      </w:tr>
      <w:tr w:rsidR="003B6A35">
        <w:trPr>
          <w:cantSplit/>
          <w:trHeight w:val="288"/>
        </w:trPr>
        <w:tc>
          <w:tcPr>
            <w:tcW w:w="9540" w:type="dxa"/>
            <w:gridSpan w:val="3"/>
            <w:vAlign w:val="center"/>
          </w:tcPr>
          <w:p w:rsidR="003B6A35" w:rsidRDefault="003B6A35">
            <w:pPr>
              <w:autoSpaceDE w:val="0"/>
              <w:autoSpaceDN w:val="0"/>
              <w:adjustRightInd w:val="0"/>
              <w:outlineLvl w:val="0"/>
              <w:rPr>
                <w:rFonts w:ascii="Arial" w:hAnsi="Arial" w:cs="Arial"/>
                <w:b/>
                <w:color w:val="000000"/>
              </w:rPr>
            </w:pPr>
            <w:r>
              <w:rPr>
                <w:rFonts w:ascii="Arial" w:hAnsi="Arial" w:cs="Arial"/>
                <w:b/>
                <w:color w:val="000000"/>
              </w:rPr>
              <w:t>Date:</w:t>
            </w:r>
            <w:r w:rsidR="00CE4610">
              <w:rPr>
                <w:rFonts w:ascii="Arial" w:hAnsi="Arial" w:cs="Arial"/>
                <w:b/>
                <w:color w:val="000000"/>
              </w:rPr>
              <w:t xml:space="preserve"> 29</w:t>
            </w:r>
            <w:r w:rsidR="00CE4610" w:rsidRPr="00CE4610">
              <w:rPr>
                <w:rFonts w:ascii="Arial" w:hAnsi="Arial" w:cs="Arial"/>
                <w:b/>
                <w:color w:val="000000"/>
                <w:vertAlign w:val="superscript"/>
              </w:rPr>
              <w:t>th</w:t>
            </w:r>
            <w:r w:rsidR="00CE4610">
              <w:rPr>
                <w:rFonts w:ascii="Arial" w:hAnsi="Arial" w:cs="Arial"/>
                <w:b/>
                <w:color w:val="000000"/>
              </w:rPr>
              <w:t xml:space="preserve"> Oct. 2013</w:t>
            </w:r>
          </w:p>
        </w:tc>
      </w:tr>
      <w:tr w:rsidR="003B6A35">
        <w:tc>
          <w:tcPr>
            <w:tcW w:w="1980" w:type="dxa"/>
          </w:tcPr>
          <w:p w:rsidR="003B6A35" w:rsidRDefault="003B6A35">
            <w:pPr>
              <w:autoSpaceDE w:val="0"/>
              <w:autoSpaceDN w:val="0"/>
              <w:adjustRightInd w:val="0"/>
              <w:spacing w:after="120"/>
              <w:rPr>
                <w:rFonts w:ascii="Arial" w:hAnsi="Arial" w:cs="Arial"/>
                <w:color w:val="000000"/>
              </w:rPr>
            </w:pPr>
            <w:r>
              <w:rPr>
                <w:rFonts w:ascii="Arial" w:hAnsi="Arial" w:cs="Arial"/>
                <w:b/>
                <w:color w:val="000000"/>
              </w:rPr>
              <w:t xml:space="preserve">Purpose/Business Need: </w:t>
            </w:r>
          </w:p>
        </w:tc>
        <w:tc>
          <w:tcPr>
            <w:tcW w:w="7560" w:type="dxa"/>
            <w:gridSpan w:val="2"/>
          </w:tcPr>
          <w:p w:rsidR="003B6A35" w:rsidRPr="00A76BDA" w:rsidRDefault="00B30D19">
            <w:pPr>
              <w:autoSpaceDE w:val="0"/>
              <w:autoSpaceDN w:val="0"/>
              <w:adjustRightInd w:val="0"/>
              <w:spacing w:after="120"/>
              <w:rPr>
                <w:rFonts w:ascii="Calibri" w:hAnsi="Calibri" w:cs="Arial"/>
                <w:i/>
                <w:color w:val="000000"/>
                <w:szCs w:val="20"/>
              </w:rPr>
            </w:pPr>
            <w:r w:rsidRPr="00A76BDA">
              <w:rPr>
                <w:rFonts w:ascii="Calibri" w:hAnsi="Calibri" w:cs="Arial"/>
                <w:i/>
                <w:color w:val="000000"/>
                <w:szCs w:val="20"/>
              </w:rPr>
              <w:t>I</w:t>
            </w:r>
            <w:r w:rsidR="00CE4610" w:rsidRPr="00A76BDA">
              <w:rPr>
                <w:rFonts w:ascii="Calibri" w:hAnsi="Calibri" w:cs="Arial"/>
                <w:i/>
                <w:color w:val="000000"/>
                <w:szCs w:val="20"/>
              </w:rPr>
              <w:t xml:space="preserve">stanbul is </w:t>
            </w:r>
            <w:proofErr w:type="gramStart"/>
            <w:r w:rsidR="00CE4610" w:rsidRPr="00A76BDA">
              <w:rPr>
                <w:rFonts w:ascii="Calibri" w:hAnsi="Calibri" w:cs="Arial"/>
                <w:i/>
                <w:color w:val="000000"/>
                <w:szCs w:val="20"/>
              </w:rPr>
              <w:t>a city that have</w:t>
            </w:r>
            <w:proofErr w:type="gramEnd"/>
            <w:r w:rsidR="00CE4610" w:rsidRPr="00A76BDA">
              <w:rPr>
                <w:rFonts w:ascii="Calibri" w:hAnsi="Calibri" w:cs="Arial"/>
                <w:i/>
                <w:color w:val="000000"/>
                <w:szCs w:val="20"/>
              </w:rPr>
              <w:t xml:space="preserve"> big traffic problems and very crowded. Also It has earthquake risks. So, Istanbul’</w:t>
            </w:r>
            <w:r w:rsidRPr="00A76BDA">
              <w:rPr>
                <w:rFonts w:ascii="Calibri" w:hAnsi="Calibri" w:cs="Arial"/>
                <w:i/>
                <w:color w:val="000000"/>
                <w:szCs w:val="20"/>
              </w:rPr>
              <w:t>s diff</w:t>
            </w:r>
            <w:r w:rsidR="00CE4610" w:rsidRPr="00A76BDA">
              <w:rPr>
                <w:rFonts w:ascii="Calibri" w:hAnsi="Calibri" w:cs="Arial"/>
                <w:i/>
                <w:color w:val="000000"/>
                <w:szCs w:val="20"/>
              </w:rPr>
              <w:t xml:space="preserve">erent areas absolutely needs big, has strength to earthquakes, technological, which are serves specific areas that full capacity </w:t>
            </w:r>
            <w:proofErr w:type="gramStart"/>
            <w:r w:rsidR="00CE4610" w:rsidRPr="00A76BDA">
              <w:rPr>
                <w:rFonts w:ascii="Calibri" w:hAnsi="Calibri" w:cs="Arial"/>
                <w:i/>
                <w:color w:val="000000"/>
                <w:szCs w:val="20"/>
              </w:rPr>
              <w:t>hospitals .</w:t>
            </w:r>
            <w:proofErr w:type="gramEnd"/>
            <w:r w:rsidR="00CE4610" w:rsidRPr="00A76BDA">
              <w:rPr>
                <w:rFonts w:ascii="Calibri" w:hAnsi="Calibri" w:cs="Arial"/>
                <w:i/>
                <w:color w:val="000000"/>
                <w:szCs w:val="20"/>
              </w:rPr>
              <w:t xml:space="preserve"> </w:t>
            </w:r>
            <w:r w:rsidRPr="00A76BDA">
              <w:rPr>
                <w:rFonts w:ascii="Calibri" w:hAnsi="Calibri" w:cs="Arial"/>
                <w:i/>
                <w:color w:val="000000"/>
                <w:szCs w:val="20"/>
              </w:rPr>
              <w:t xml:space="preserve">Sponsor firm demands profit making and when building will be completed, it going to go into operation, a project with government support. </w:t>
            </w:r>
          </w:p>
          <w:p w:rsidR="003B6A35" w:rsidRPr="00A76BDA" w:rsidRDefault="003B6A35">
            <w:pPr>
              <w:autoSpaceDE w:val="0"/>
              <w:autoSpaceDN w:val="0"/>
              <w:adjustRightInd w:val="0"/>
              <w:spacing w:after="120"/>
              <w:rPr>
                <w:rFonts w:ascii="Arial" w:hAnsi="Arial" w:cs="Arial"/>
                <w:i/>
                <w:color w:val="000000"/>
                <w:szCs w:val="20"/>
              </w:rPr>
            </w:pPr>
          </w:p>
        </w:tc>
      </w:tr>
      <w:tr w:rsidR="003B6A35">
        <w:tc>
          <w:tcPr>
            <w:tcW w:w="1980" w:type="dxa"/>
          </w:tcPr>
          <w:p w:rsidR="003B6A35" w:rsidRDefault="003B6A35">
            <w:pPr>
              <w:autoSpaceDE w:val="0"/>
              <w:autoSpaceDN w:val="0"/>
              <w:adjustRightInd w:val="0"/>
              <w:spacing w:after="120"/>
              <w:rPr>
                <w:rFonts w:ascii="Arial" w:hAnsi="Arial" w:cs="Arial"/>
                <w:b/>
                <w:color w:val="000000"/>
              </w:rPr>
            </w:pPr>
            <w:r>
              <w:rPr>
                <w:rFonts w:ascii="Arial" w:hAnsi="Arial" w:cs="Arial"/>
                <w:b/>
                <w:color w:val="000000"/>
              </w:rPr>
              <w:t>Product Description and Deliverables:</w:t>
            </w:r>
          </w:p>
        </w:tc>
        <w:tc>
          <w:tcPr>
            <w:tcW w:w="7560" w:type="dxa"/>
            <w:gridSpan w:val="2"/>
          </w:tcPr>
          <w:p w:rsidR="003B6A35" w:rsidRPr="00A76BDA" w:rsidRDefault="00B30D19" w:rsidP="007524BF">
            <w:pPr>
              <w:numPr>
                <w:ilvl w:val="0"/>
                <w:numId w:val="5"/>
              </w:numPr>
              <w:autoSpaceDE w:val="0"/>
              <w:autoSpaceDN w:val="0"/>
              <w:adjustRightInd w:val="0"/>
              <w:spacing w:after="120"/>
              <w:rPr>
                <w:rFonts w:ascii="Calibri" w:hAnsi="Calibri" w:cs="Arial"/>
                <w:i/>
                <w:color w:val="000000"/>
                <w:szCs w:val="20"/>
              </w:rPr>
            </w:pPr>
            <w:r w:rsidRPr="00A76BDA">
              <w:rPr>
                <w:rFonts w:ascii="Calibri" w:hAnsi="Calibri" w:cs="Arial"/>
                <w:i/>
                <w:color w:val="000000"/>
                <w:szCs w:val="20"/>
              </w:rPr>
              <w:t>Completing the architectural design of the hospital with has 5000 patie</w:t>
            </w:r>
            <w:r w:rsidR="00A136FE" w:rsidRPr="00A76BDA">
              <w:rPr>
                <w:rFonts w:ascii="Calibri" w:hAnsi="Calibri" w:cs="Arial"/>
                <w:i/>
                <w:color w:val="000000"/>
                <w:szCs w:val="20"/>
              </w:rPr>
              <w:t>nts daily and 500 beds capacity which includes</w:t>
            </w:r>
          </w:p>
          <w:p w:rsidR="00A136FE" w:rsidRPr="00A76BDA" w:rsidRDefault="00A136FE" w:rsidP="00A136FE">
            <w:pPr>
              <w:numPr>
                <w:ilvl w:val="1"/>
                <w:numId w:val="5"/>
              </w:numPr>
              <w:autoSpaceDE w:val="0"/>
              <w:autoSpaceDN w:val="0"/>
              <w:adjustRightInd w:val="0"/>
              <w:spacing w:after="120"/>
              <w:rPr>
                <w:rFonts w:ascii="Calibri" w:hAnsi="Calibri" w:cs="Arial"/>
                <w:i/>
                <w:color w:val="000000"/>
                <w:szCs w:val="20"/>
              </w:rPr>
            </w:pPr>
            <w:r w:rsidRPr="00A76BDA">
              <w:rPr>
                <w:rFonts w:ascii="Calibri" w:hAnsi="Calibri" w:cs="Arial"/>
                <w:i/>
                <w:color w:val="000000"/>
                <w:szCs w:val="20"/>
              </w:rPr>
              <w:t>Service building (seven floors)</w:t>
            </w:r>
          </w:p>
          <w:p w:rsidR="00A136FE" w:rsidRPr="00A76BDA" w:rsidRDefault="00A136FE" w:rsidP="00A136FE">
            <w:pPr>
              <w:numPr>
                <w:ilvl w:val="1"/>
                <w:numId w:val="5"/>
              </w:numPr>
              <w:autoSpaceDE w:val="0"/>
              <w:autoSpaceDN w:val="0"/>
              <w:adjustRightInd w:val="0"/>
              <w:spacing w:after="120"/>
              <w:rPr>
                <w:rFonts w:ascii="Calibri" w:hAnsi="Calibri" w:cs="Arial"/>
                <w:i/>
                <w:color w:val="000000"/>
                <w:szCs w:val="20"/>
              </w:rPr>
            </w:pPr>
            <w:r w:rsidRPr="00A76BDA">
              <w:rPr>
                <w:rFonts w:ascii="Calibri" w:hAnsi="Calibri" w:cs="Arial"/>
                <w:i/>
                <w:color w:val="000000"/>
                <w:szCs w:val="20"/>
              </w:rPr>
              <w:t>Policlinic block(six floors)</w:t>
            </w:r>
          </w:p>
          <w:p w:rsidR="00A136FE" w:rsidRPr="00A76BDA" w:rsidRDefault="00A136FE" w:rsidP="00A136FE">
            <w:pPr>
              <w:numPr>
                <w:ilvl w:val="1"/>
                <w:numId w:val="5"/>
              </w:numPr>
              <w:autoSpaceDE w:val="0"/>
              <w:autoSpaceDN w:val="0"/>
              <w:adjustRightInd w:val="0"/>
              <w:spacing w:after="120"/>
              <w:rPr>
                <w:rFonts w:ascii="Calibri" w:hAnsi="Calibri" w:cs="Arial"/>
                <w:i/>
                <w:color w:val="000000"/>
                <w:szCs w:val="20"/>
              </w:rPr>
            </w:pPr>
            <w:r w:rsidRPr="00A76BDA">
              <w:rPr>
                <w:rFonts w:ascii="Calibri" w:hAnsi="Calibri" w:cs="Arial"/>
                <w:i/>
                <w:color w:val="000000"/>
                <w:szCs w:val="20"/>
              </w:rPr>
              <w:t>Executive building(six floors)</w:t>
            </w:r>
          </w:p>
          <w:p w:rsidR="00B30D19" w:rsidRPr="00A76BDA" w:rsidRDefault="00B30D19" w:rsidP="007524BF">
            <w:pPr>
              <w:numPr>
                <w:ilvl w:val="0"/>
                <w:numId w:val="5"/>
              </w:numPr>
              <w:autoSpaceDE w:val="0"/>
              <w:autoSpaceDN w:val="0"/>
              <w:adjustRightInd w:val="0"/>
              <w:spacing w:after="120"/>
              <w:rPr>
                <w:rFonts w:ascii="Calibri" w:hAnsi="Calibri" w:cs="Arial"/>
                <w:i/>
                <w:color w:val="000000"/>
                <w:szCs w:val="20"/>
              </w:rPr>
            </w:pPr>
            <w:r w:rsidRPr="00A76BDA">
              <w:rPr>
                <w:rFonts w:ascii="Calibri" w:hAnsi="Calibri" w:cs="Arial"/>
                <w:i/>
                <w:color w:val="000000"/>
                <w:szCs w:val="20"/>
              </w:rPr>
              <w:t>As soon as the building phase is done, for it can start serve to the public, executive and technical infrastructure needs should be considered in parallel to the project.</w:t>
            </w:r>
            <w:r w:rsidR="00A136FE" w:rsidRPr="00A76BDA">
              <w:rPr>
                <w:rFonts w:ascii="Calibri" w:hAnsi="Calibri" w:cs="Arial"/>
                <w:i/>
                <w:color w:val="000000"/>
                <w:szCs w:val="20"/>
              </w:rPr>
              <w:t xml:space="preserve"> In the scope of the construction operations, other parallel operations planning as</w:t>
            </w:r>
          </w:p>
          <w:p w:rsidR="00A136FE" w:rsidRPr="00A76BDA" w:rsidRDefault="00CD4EA1" w:rsidP="00A136FE">
            <w:pPr>
              <w:numPr>
                <w:ilvl w:val="1"/>
                <w:numId w:val="5"/>
              </w:numPr>
              <w:autoSpaceDE w:val="0"/>
              <w:autoSpaceDN w:val="0"/>
              <w:adjustRightInd w:val="0"/>
              <w:spacing w:after="120"/>
              <w:rPr>
                <w:rFonts w:ascii="Calibri" w:hAnsi="Calibri" w:cs="Arial"/>
                <w:i/>
                <w:color w:val="000000"/>
                <w:szCs w:val="20"/>
              </w:rPr>
            </w:pPr>
            <w:r w:rsidRPr="00A76BDA">
              <w:rPr>
                <w:rFonts w:ascii="Calibri" w:hAnsi="Calibri" w:cs="Arial"/>
                <w:i/>
                <w:color w:val="000000"/>
                <w:szCs w:val="20"/>
              </w:rPr>
              <w:t>Procurement of Service and Medical Equipments</w:t>
            </w:r>
          </w:p>
          <w:p w:rsidR="00CD4EA1" w:rsidRPr="00A76BDA" w:rsidRDefault="00CD4EA1" w:rsidP="00A136FE">
            <w:pPr>
              <w:numPr>
                <w:ilvl w:val="1"/>
                <w:numId w:val="5"/>
              </w:numPr>
              <w:autoSpaceDE w:val="0"/>
              <w:autoSpaceDN w:val="0"/>
              <w:adjustRightInd w:val="0"/>
              <w:spacing w:after="120"/>
              <w:rPr>
                <w:rFonts w:ascii="Calibri" w:hAnsi="Calibri" w:cs="Arial"/>
                <w:i/>
                <w:color w:val="000000"/>
                <w:szCs w:val="20"/>
              </w:rPr>
            </w:pPr>
            <w:r w:rsidRPr="00A76BDA">
              <w:rPr>
                <w:rFonts w:ascii="Calibri" w:hAnsi="Calibri" w:cs="Arial"/>
                <w:i/>
                <w:color w:val="000000"/>
                <w:szCs w:val="20"/>
              </w:rPr>
              <w:t>Development of Hospital Management System</w:t>
            </w:r>
          </w:p>
          <w:p w:rsidR="00CD4EA1" w:rsidRPr="00A76BDA" w:rsidRDefault="00CD4EA1" w:rsidP="00CD4EA1">
            <w:pPr>
              <w:numPr>
                <w:ilvl w:val="1"/>
                <w:numId w:val="5"/>
              </w:numPr>
              <w:autoSpaceDE w:val="0"/>
              <w:autoSpaceDN w:val="0"/>
              <w:adjustRightInd w:val="0"/>
              <w:spacing w:after="120"/>
              <w:rPr>
                <w:rFonts w:ascii="Calibri" w:hAnsi="Calibri" w:cs="Arial"/>
                <w:i/>
                <w:color w:val="000000"/>
                <w:szCs w:val="20"/>
              </w:rPr>
            </w:pPr>
            <w:r w:rsidRPr="00A76BDA">
              <w:rPr>
                <w:rFonts w:ascii="Calibri" w:hAnsi="Calibri" w:cs="Arial"/>
                <w:i/>
                <w:color w:val="000000"/>
                <w:szCs w:val="20"/>
              </w:rPr>
              <w:t>Employing The Hospital Stuff and Medical Personnel</w:t>
            </w:r>
          </w:p>
          <w:p w:rsidR="00B30D19" w:rsidRPr="00A76BDA" w:rsidRDefault="00B30D19" w:rsidP="007524BF">
            <w:pPr>
              <w:numPr>
                <w:ilvl w:val="0"/>
                <w:numId w:val="5"/>
              </w:numPr>
              <w:autoSpaceDE w:val="0"/>
              <w:autoSpaceDN w:val="0"/>
              <w:adjustRightInd w:val="0"/>
              <w:spacing w:after="120"/>
              <w:rPr>
                <w:rFonts w:ascii="Calibri" w:hAnsi="Calibri" w:cs="Arial"/>
                <w:i/>
                <w:color w:val="000000"/>
                <w:szCs w:val="20"/>
              </w:rPr>
            </w:pPr>
            <w:r w:rsidRPr="00A76BDA">
              <w:rPr>
                <w:rFonts w:ascii="Calibri" w:hAnsi="Calibri" w:cs="Arial"/>
                <w:i/>
                <w:color w:val="000000"/>
                <w:szCs w:val="20"/>
              </w:rPr>
              <w:t xml:space="preserve">Project should be done in 6 months and </w:t>
            </w:r>
            <w:r w:rsidR="005D0BEE" w:rsidRPr="00A76BDA">
              <w:rPr>
                <w:rFonts w:ascii="Calibri" w:hAnsi="Calibri" w:cs="Arial"/>
                <w:i/>
                <w:color w:val="000000"/>
                <w:szCs w:val="20"/>
              </w:rPr>
              <w:t xml:space="preserve">after acceptance of the project, in 2 and </w:t>
            </w:r>
            <w:proofErr w:type="gramStart"/>
            <w:r w:rsidR="005D0BEE" w:rsidRPr="00A76BDA">
              <w:rPr>
                <w:rFonts w:ascii="Calibri" w:hAnsi="Calibri" w:cs="Arial"/>
                <w:i/>
                <w:color w:val="000000"/>
                <w:szCs w:val="20"/>
              </w:rPr>
              <w:t>a half</w:t>
            </w:r>
            <w:proofErr w:type="gramEnd"/>
            <w:r w:rsidR="005D0BEE" w:rsidRPr="00A76BDA">
              <w:rPr>
                <w:rFonts w:ascii="Calibri" w:hAnsi="Calibri" w:cs="Arial"/>
                <w:i/>
                <w:color w:val="000000"/>
                <w:szCs w:val="20"/>
              </w:rPr>
              <w:t xml:space="preserve"> years the hospital has to be activated.   </w:t>
            </w:r>
            <w:r w:rsidRPr="00A76BDA">
              <w:rPr>
                <w:rFonts w:ascii="Calibri" w:hAnsi="Calibri" w:cs="Arial"/>
                <w:i/>
                <w:color w:val="000000"/>
                <w:szCs w:val="20"/>
              </w:rPr>
              <w:t xml:space="preserve"> </w:t>
            </w:r>
          </w:p>
          <w:p w:rsidR="003B6A35" w:rsidRPr="00A76BDA" w:rsidRDefault="003B6A35">
            <w:pPr>
              <w:autoSpaceDE w:val="0"/>
              <w:autoSpaceDN w:val="0"/>
              <w:adjustRightInd w:val="0"/>
              <w:spacing w:after="120"/>
              <w:rPr>
                <w:rFonts w:ascii="Arial" w:hAnsi="Arial" w:cs="Arial"/>
                <w:i/>
                <w:color w:val="000000"/>
                <w:szCs w:val="20"/>
              </w:rPr>
            </w:pPr>
          </w:p>
        </w:tc>
      </w:tr>
      <w:tr w:rsidR="003B6A35">
        <w:tc>
          <w:tcPr>
            <w:tcW w:w="1980" w:type="dxa"/>
          </w:tcPr>
          <w:p w:rsidR="003B6A35" w:rsidRDefault="003B6A35">
            <w:pPr>
              <w:autoSpaceDE w:val="0"/>
              <w:autoSpaceDN w:val="0"/>
              <w:adjustRightInd w:val="0"/>
              <w:spacing w:after="120"/>
              <w:rPr>
                <w:rFonts w:ascii="Arial" w:hAnsi="Arial" w:cs="Arial"/>
                <w:b/>
                <w:color w:val="000000"/>
              </w:rPr>
            </w:pPr>
            <w:r>
              <w:rPr>
                <w:rFonts w:ascii="Arial" w:hAnsi="Arial" w:cs="Arial"/>
                <w:b/>
                <w:color w:val="000000"/>
              </w:rPr>
              <w:t xml:space="preserve">Project Management: </w:t>
            </w:r>
          </w:p>
        </w:tc>
        <w:tc>
          <w:tcPr>
            <w:tcW w:w="7560" w:type="dxa"/>
            <w:gridSpan w:val="2"/>
          </w:tcPr>
          <w:p w:rsidR="003B6A35" w:rsidRPr="00A76BDA" w:rsidRDefault="005D0BEE" w:rsidP="005D0BEE">
            <w:pPr>
              <w:autoSpaceDE w:val="0"/>
              <w:autoSpaceDN w:val="0"/>
              <w:adjustRightInd w:val="0"/>
              <w:spacing w:after="120"/>
              <w:rPr>
                <w:rFonts w:ascii="Calibri" w:hAnsi="Calibri" w:cs="Arial"/>
                <w:i/>
                <w:color w:val="000000"/>
                <w:szCs w:val="20"/>
              </w:rPr>
            </w:pPr>
            <w:r w:rsidRPr="00A76BDA">
              <w:rPr>
                <w:rFonts w:ascii="Calibri" w:hAnsi="Calibri" w:cs="Arial"/>
                <w:i/>
                <w:color w:val="000000"/>
                <w:szCs w:val="20"/>
              </w:rPr>
              <w:t>While project is planning, Turkish Ministry of Health’s and Ministry of Public Works and Settlement’s rules will be obeyed, building materials which will be used at the building should be fit to Turkish Standards Institute.</w:t>
            </w:r>
          </w:p>
        </w:tc>
      </w:tr>
      <w:tr w:rsidR="003B6A35">
        <w:tc>
          <w:tcPr>
            <w:tcW w:w="1980" w:type="dxa"/>
          </w:tcPr>
          <w:p w:rsidR="003B6A35" w:rsidRDefault="003B6A35">
            <w:pPr>
              <w:autoSpaceDE w:val="0"/>
              <w:autoSpaceDN w:val="0"/>
              <w:adjustRightInd w:val="0"/>
              <w:spacing w:after="120"/>
              <w:rPr>
                <w:rFonts w:ascii="Arial" w:hAnsi="Arial" w:cs="Arial"/>
                <w:b/>
                <w:color w:val="000000"/>
              </w:rPr>
            </w:pPr>
          </w:p>
          <w:p w:rsidR="00FE5C65" w:rsidRDefault="003B6A35">
            <w:pPr>
              <w:autoSpaceDE w:val="0"/>
              <w:autoSpaceDN w:val="0"/>
              <w:adjustRightInd w:val="0"/>
              <w:spacing w:after="120"/>
              <w:rPr>
                <w:rFonts w:ascii="Arial" w:hAnsi="Arial" w:cs="Arial"/>
                <w:b/>
                <w:color w:val="000000"/>
              </w:rPr>
            </w:pPr>
            <w:r>
              <w:rPr>
                <w:rFonts w:ascii="Arial" w:hAnsi="Arial" w:cs="Arial"/>
                <w:b/>
                <w:color w:val="000000"/>
              </w:rPr>
              <w:t xml:space="preserve">Assumptions, </w:t>
            </w:r>
            <w:r>
              <w:rPr>
                <w:rFonts w:ascii="Arial" w:hAnsi="Arial" w:cs="Arial"/>
                <w:b/>
                <w:color w:val="000000"/>
              </w:rPr>
              <w:br/>
            </w:r>
            <w:r>
              <w:rPr>
                <w:rFonts w:ascii="Arial" w:hAnsi="Arial" w:cs="Arial"/>
                <w:b/>
                <w:color w:val="000000"/>
              </w:rPr>
              <w:br/>
            </w:r>
            <w:r>
              <w:rPr>
                <w:rFonts w:ascii="Arial" w:hAnsi="Arial" w:cs="Arial"/>
                <w:b/>
                <w:color w:val="000000"/>
              </w:rPr>
              <w:br/>
            </w:r>
          </w:p>
          <w:p w:rsidR="00FE5C65" w:rsidRDefault="00FE5C65">
            <w:pPr>
              <w:autoSpaceDE w:val="0"/>
              <w:autoSpaceDN w:val="0"/>
              <w:adjustRightInd w:val="0"/>
              <w:spacing w:after="120"/>
              <w:rPr>
                <w:rFonts w:ascii="Arial" w:hAnsi="Arial" w:cs="Arial"/>
                <w:b/>
                <w:color w:val="000000"/>
              </w:rPr>
            </w:pPr>
          </w:p>
          <w:p w:rsidR="00FE5C65" w:rsidRDefault="00FE5C65">
            <w:pPr>
              <w:autoSpaceDE w:val="0"/>
              <w:autoSpaceDN w:val="0"/>
              <w:adjustRightInd w:val="0"/>
              <w:spacing w:after="120"/>
              <w:rPr>
                <w:rFonts w:ascii="Arial" w:hAnsi="Arial" w:cs="Arial"/>
                <w:b/>
                <w:color w:val="000000"/>
              </w:rPr>
            </w:pPr>
          </w:p>
          <w:p w:rsidR="00FE5C65" w:rsidRDefault="00FE5C65">
            <w:pPr>
              <w:autoSpaceDE w:val="0"/>
              <w:autoSpaceDN w:val="0"/>
              <w:adjustRightInd w:val="0"/>
              <w:spacing w:after="120"/>
              <w:rPr>
                <w:rFonts w:ascii="Arial" w:hAnsi="Arial" w:cs="Arial"/>
                <w:b/>
                <w:color w:val="000000"/>
              </w:rPr>
            </w:pPr>
          </w:p>
          <w:p w:rsidR="00FE5C65" w:rsidRDefault="00FE5C65">
            <w:pPr>
              <w:autoSpaceDE w:val="0"/>
              <w:autoSpaceDN w:val="0"/>
              <w:adjustRightInd w:val="0"/>
              <w:spacing w:after="120"/>
              <w:rPr>
                <w:rFonts w:ascii="Arial" w:hAnsi="Arial" w:cs="Arial"/>
                <w:b/>
                <w:color w:val="000000"/>
              </w:rPr>
            </w:pPr>
          </w:p>
          <w:p w:rsidR="00FE5C65" w:rsidRDefault="00FE5C65">
            <w:pPr>
              <w:autoSpaceDE w:val="0"/>
              <w:autoSpaceDN w:val="0"/>
              <w:adjustRightInd w:val="0"/>
              <w:spacing w:after="120"/>
              <w:rPr>
                <w:rFonts w:ascii="Arial" w:hAnsi="Arial" w:cs="Arial"/>
                <w:b/>
                <w:color w:val="000000"/>
              </w:rPr>
            </w:pPr>
          </w:p>
          <w:p w:rsidR="007524BF" w:rsidRDefault="003B6A35">
            <w:pPr>
              <w:autoSpaceDE w:val="0"/>
              <w:autoSpaceDN w:val="0"/>
              <w:adjustRightInd w:val="0"/>
              <w:spacing w:after="120"/>
              <w:rPr>
                <w:rFonts w:ascii="Arial" w:hAnsi="Arial" w:cs="Arial"/>
                <w:b/>
                <w:color w:val="000000"/>
              </w:rPr>
            </w:pPr>
            <w:r>
              <w:rPr>
                <w:rFonts w:ascii="Arial" w:hAnsi="Arial" w:cs="Arial"/>
                <w:b/>
                <w:color w:val="000000"/>
              </w:rPr>
              <w:br/>
            </w:r>
            <w:r>
              <w:rPr>
                <w:rFonts w:ascii="Arial" w:hAnsi="Arial" w:cs="Arial"/>
                <w:b/>
                <w:color w:val="000000"/>
              </w:rPr>
              <w:br/>
            </w:r>
          </w:p>
          <w:p w:rsidR="001E7AF4" w:rsidRDefault="001E7AF4">
            <w:pPr>
              <w:autoSpaceDE w:val="0"/>
              <w:autoSpaceDN w:val="0"/>
              <w:adjustRightInd w:val="0"/>
              <w:spacing w:after="120"/>
              <w:rPr>
                <w:rFonts w:ascii="Arial" w:hAnsi="Arial" w:cs="Arial"/>
                <w:b/>
                <w:color w:val="000000"/>
              </w:rPr>
            </w:pPr>
          </w:p>
          <w:p w:rsidR="007524BF" w:rsidRDefault="003B6A35">
            <w:pPr>
              <w:autoSpaceDE w:val="0"/>
              <w:autoSpaceDN w:val="0"/>
              <w:adjustRightInd w:val="0"/>
              <w:spacing w:after="120"/>
              <w:rPr>
                <w:rFonts w:ascii="Arial" w:hAnsi="Arial" w:cs="Arial"/>
                <w:b/>
                <w:color w:val="000000"/>
              </w:rPr>
            </w:pPr>
            <w:r>
              <w:rPr>
                <w:rFonts w:ascii="Arial" w:hAnsi="Arial" w:cs="Arial"/>
                <w:b/>
                <w:color w:val="000000"/>
              </w:rPr>
              <w:t xml:space="preserve">Constraints, </w:t>
            </w:r>
            <w:r>
              <w:rPr>
                <w:rFonts w:ascii="Arial" w:hAnsi="Arial" w:cs="Arial"/>
                <w:b/>
                <w:color w:val="000000"/>
              </w:rPr>
              <w:br/>
            </w:r>
            <w:r>
              <w:rPr>
                <w:rFonts w:ascii="Arial" w:hAnsi="Arial" w:cs="Arial"/>
                <w:b/>
                <w:color w:val="000000"/>
              </w:rPr>
              <w:br/>
            </w:r>
            <w:r>
              <w:rPr>
                <w:rFonts w:ascii="Arial" w:hAnsi="Arial" w:cs="Arial"/>
                <w:b/>
                <w:color w:val="000000"/>
              </w:rPr>
              <w:lastRenderedPageBreak/>
              <w:br/>
            </w:r>
            <w:r>
              <w:rPr>
                <w:rFonts w:ascii="Arial" w:hAnsi="Arial" w:cs="Arial"/>
                <w:b/>
                <w:color w:val="000000"/>
              </w:rPr>
              <w:br/>
            </w:r>
            <w:r>
              <w:rPr>
                <w:rFonts w:ascii="Arial" w:hAnsi="Arial" w:cs="Arial"/>
                <w:b/>
                <w:color w:val="000000"/>
              </w:rPr>
              <w:br/>
            </w:r>
          </w:p>
          <w:p w:rsidR="001E7AF4" w:rsidRDefault="001E7AF4">
            <w:pPr>
              <w:autoSpaceDE w:val="0"/>
              <w:autoSpaceDN w:val="0"/>
              <w:adjustRightInd w:val="0"/>
              <w:spacing w:after="120"/>
              <w:rPr>
                <w:rFonts w:ascii="Arial" w:hAnsi="Arial" w:cs="Arial"/>
                <w:b/>
                <w:color w:val="000000"/>
              </w:rPr>
            </w:pPr>
          </w:p>
          <w:p w:rsidR="001E7AF4" w:rsidRDefault="001E7AF4">
            <w:pPr>
              <w:autoSpaceDE w:val="0"/>
              <w:autoSpaceDN w:val="0"/>
              <w:adjustRightInd w:val="0"/>
              <w:spacing w:after="120"/>
              <w:rPr>
                <w:rFonts w:ascii="Arial" w:hAnsi="Arial" w:cs="Arial"/>
                <w:b/>
                <w:color w:val="000000"/>
              </w:rPr>
            </w:pPr>
          </w:p>
          <w:p w:rsidR="003B6A35" w:rsidRDefault="003B6A35">
            <w:pPr>
              <w:autoSpaceDE w:val="0"/>
              <w:autoSpaceDN w:val="0"/>
              <w:adjustRightInd w:val="0"/>
              <w:spacing w:after="120"/>
              <w:rPr>
                <w:rFonts w:ascii="Arial" w:hAnsi="Arial" w:cs="Arial"/>
                <w:b/>
                <w:color w:val="000000"/>
              </w:rPr>
            </w:pPr>
            <w:r>
              <w:rPr>
                <w:rFonts w:ascii="Arial" w:hAnsi="Arial" w:cs="Arial"/>
                <w:b/>
                <w:color w:val="000000"/>
              </w:rPr>
              <w:t>Risks:</w:t>
            </w:r>
          </w:p>
        </w:tc>
        <w:tc>
          <w:tcPr>
            <w:tcW w:w="7560" w:type="dxa"/>
            <w:gridSpan w:val="2"/>
          </w:tcPr>
          <w:p w:rsidR="005D0BEE" w:rsidRPr="00A76BDA" w:rsidRDefault="005D0BEE">
            <w:pPr>
              <w:autoSpaceDE w:val="0"/>
              <w:autoSpaceDN w:val="0"/>
              <w:adjustRightInd w:val="0"/>
              <w:spacing w:after="120"/>
              <w:rPr>
                <w:rFonts w:ascii="Calibri" w:hAnsi="Calibri" w:cs="Arial"/>
                <w:i/>
                <w:color w:val="000000"/>
                <w:szCs w:val="20"/>
              </w:rPr>
            </w:pPr>
          </w:p>
          <w:p w:rsidR="007524BF" w:rsidRPr="00A76BDA" w:rsidRDefault="005D0BEE" w:rsidP="007524BF">
            <w:pPr>
              <w:numPr>
                <w:ilvl w:val="0"/>
                <w:numId w:val="2"/>
              </w:numPr>
              <w:autoSpaceDE w:val="0"/>
              <w:autoSpaceDN w:val="0"/>
              <w:adjustRightInd w:val="0"/>
              <w:spacing w:after="120"/>
              <w:rPr>
                <w:rFonts w:ascii="Calibri" w:hAnsi="Calibri" w:cs="Arial"/>
                <w:i/>
                <w:color w:val="000000"/>
                <w:szCs w:val="20"/>
              </w:rPr>
            </w:pPr>
            <w:r w:rsidRPr="00A76BDA">
              <w:rPr>
                <w:rFonts w:ascii="Calibri" w:hAnsi="Calibri" w:cs="Arial"/>
                <w:i/>
                <w:color w:val="000000"/>
                <w:szCs w:val="20"/>
              </w:rPr>
              <w:t>Allocating the government credits concurrently with the project.</w:t>
            </w:r>
          </w:p>
          <w:p w:rsidR="007524BF" w:rsidRPr="00A76BDA" w:rsidRDefault="007524BF" w:rsidP="007524BF">
            <w:pPr>
              <w:numPr>
                <w:ilvl w:val="0"/>
                <w:numId w:val="2"/>
              </w:numPr>
              <w:autoSpaceDE w:val="0"/>
              <w:autoSpaceDN w:val="0"/>
              <w:adjustRightInd w:val="0"/>
              <w:spacing w:after="120"/>
              <w:rPr>
                <w:rFonts w:ascii="Calibri" w:hAnsi="Calibri" w:cs="Arial"/>
                <w:i/>
                <w:color w:val="000000"/>
                <w:szCs w:val="20"/>
              </w:rPr>
            </w:pPr>
            <w:r w:rsidRPr="00A76BDA">
              <w:rPr>
                <w:rFonts w:ascii="Calibri" w:hAnsi="Calibri" w:cs="Arial"/>
                <w:i/>
                <w:color w:val="000000"/>
                <w:szCs w:val="20"/>
              </w:rPr>
              <w:t xml:space="preserve">For supplementing to the hospital’s transportation needs will be constructed by Istanbul Municipality as parking areas, access roads, </w:t>
            </w:r>
            <w:proofErr w:type="gramStart"/>
            <w:r w:rsidRPr="00A76BDA">
              <w:rPr>
                <w:rFonts w:ascii="Calibri" w:hAnsi="Calibri" w:cs="Arial"/>
                <w:i/>
                <w:color w:val="000000"/>
                <w:szCs w:val="20"/>
              </w:rPr>
              <w:t>metro</w:t>
            </w:r>
            <w:proofErr w:type="gramEnd"/>
            <w:r w:rsidRPr="00A76BDA">
              <w:rPr>
                <w:rFonts w:ascii="Calibri" w:hAnsi="Calibri" w:cs="Arial"/>
                <w:i/>
                <w:color w:val="000000"/>
                <w:szCs w:val="20"/>
              </w:rPr>
              <w:t xml:space="preserve"> station before the hospital is activated.</w:t>
            </w:r>
          </w:p>
          <w:p w:rsidR="007524BF" w:rsidRPr="00A76BDA" w:rsidRDefault="0050188C" w:rsidP="007524BF">
            <w:pPr>
              <w:numPr>
                <w:ilvl w:val="0"/>
                <w:numId w:val="2"/>
              </w:numPr>
              <w:autoSpaceDE w:val="0"/>
              <w:autoSpaceDN w:val="0"/>
              <w:adjustRightInd w:val="0"/>
              <w:spacing w:after="120"/>
              <w:rPr>
                <w:rFonts w:ascii="Calibri" w:hAnsi="Calibri" w:cs="Arial"/>
                <w:i/>
                <w:color w:val="000000"/>
                <w:szCs w:val="20"/>
              </w:rPr>
            </w:pPr>
            <w:r>
              <w:rPr>
                <w:rFonts w:ascii="Calibri" w:hAnsi="Calibri" w:cs="Arial"/>
                <w:i/>
                <w:color w:val="000000"/>
                <w:szCs w:val="20"/>
              </w:rPr>
              <w:t>It is expected that the IT project for hospital management will be completed before the hospital get operational as it is planned.</w:t>
            </w:r>
          </w:p>
          <w:p w:rsidR="007524BF" w:rsidRPr="00A76BDA" w:rsidRDefault="007524BF" w:rsidP="007524BF">
            <w:pPr>
              <w:numPr>
                <w:ilvl w:val="0"/>
                <w:numId w:val="2"/>
              </w:numPr>
              <w:autoSpaceDE w:val="0"/>
              <w:autoSpaceDN w:val="0"/>
              <w:adjustRightInd w:val="0"/>
              <w:spacing w:after="120"/>
              <w:rPr>
                <w:rFonts w:ascii="Calibri" w:hAnsi="Calibri" w:cs="Arial"/>
                <w:i/>
                <w:color w:val="000000"/>
                <w:szCs w:val="20"/>
              </w:rPr>
            </w:pPr>
            <w:r w:rsidRPr="00A76BDA">
              <w:rPr>
                <w:rFonts w:ascii="Calibri" w:hAnsi="Calibri" w:cs="Arial"/>
                <w:i/>
                <w:color w:val="000000"/>
                <w:szCs w:val="20"/>
              </w:rPr>
              <w:t>In controlling, fixing and delivering the medical equipments which will be ready to activation of the hospital by concerned firms.</w:t>
            </w:r>
          </w:p>
          <w:p w:rsidR="007524BF" w:rsidRPr="00A76BDA" w:rsidRDefault="007524BF" w:rsidP="007524BF">
            <w:pPr>
              <w:numPr>
                <w:ilvl w:val="0"/>
                <w:numId w:val="2"/>
              </w:numPr>
              <w:autoSpaceDE w:val="0"/>
              <w:autoSpaceDN w:val="0"/>
              <w:adjustRightInd w:val="0"/>
              <w:spacing w:after="120"/>
              <w:rPr>
                <w:rFonts w:ascii="Calibri" w:hAnsi="Calibri" w:cs="Arial"/>
                <w:i/>
                <w:color w:val="000000"/>
                <w:szCs w:val="20"/>
              </w:rPr>
            </w:pPr>
            <w:r w:rsidRPr="00A76BDA">
              <w:rPr>
                <w:rFonts w:ascii="Calibri" w:hAnsi="Calibri" w:cs="Arial"/>
                <w:i/>
                <w:color w:val="000000"/>
                <w:szCs w:val="20"/>
              </w:rPr>
              <w:t>In planned dates, the subcontractors’ jobs will be completed by them related the building.</w:t>
            </w:r>
          </w:p>
          <w:p w:rsidR="00FE5C65" w:rsidRPr="00A76BDA" w:rsidRDefault="007524BF" w:rsidP="007524BF">
            <w:pPr>
              <w:numPr>
                <w:ilvl w:val="0"/>
                <w:numId w:val="2"/>
              </w:numPr>
              <w:autoSpaceDE w:val="0"/>
              <w:autoSpaceDN w:val="0"/>
              <w:adjustRightInd w:val="0"/>
              <w:spacing w:after="120"/>
              <w:rPr>
                <w:rFonts w:ascii="Calibri" w:hAnsi="Calibri" w:cs="Arial"/>
                <w:i/>
                <w:color w:val="000000"/>
                <w:szCs w:val="20"/>
              </w:rPr>
            </w:pPr>
            <w:r w:rsidRPr="00A76BDA">
              <w:rPr>
                <w:rFonts w:ascii="Calibri" w:hAnsi="Calibri" w:cs="Arial"/>
                <w:i/>
                <w:color w:val="000000"/>
                <w:szCs w:val="20"/>
              </w:rPr>
              <w:t>At very lastly, the project will be started at 15</w:t>
            </w:r>
            <w:r w:rsidRPr="00A76BDA">
              <w:rPr>
                <w:rFonts w:ascii="Calibri" w:hAnsi="Calibri" w:cs="Arial"/>
                <w:i/>
                <w:color w:val="000000"/>
                <w:szCs w:val="20"/>
                <w:vertAlign w:val="superscript"/>
              </w:rPr>
              <w:t>th</w:t>
            </w:r>
            <w:r w:rsidRPr="00A76BDA">
              <w:rPr>
                <w:rFonts w:ascii="Calibri" w:hAnsi="Calibri" w:cs="Arial"/>
                <w:i/>
                <w:color w:val="000000"/>
                <w:szCs w:val="20"/>
              </w:rPr>
              <w:t xml:space="preserve"> Nov. 2013 is assumed for this project.</w:t>
            </w:r>
            <w:r w:rsidR="003B6A35" w:rsidRPr="00A76BDA">
              <w:rPr>
                <w:rFonts w:ascii="Calibri" w:hAnsi="Calibri" w:cs="Arial"/>
                <w:i/>
                <w:color w:val="000000"/>
                <w:szCs w:val="20"/>
              </w:rPr>
              <w:br/>
            </w:r>
          </w:p>
          <w:p w:rsidR="007524BF" w:rsidRPr="00A76BDA" w:rsidRDefault="00FE5C65" w:rsidP="007524BF">
            <w:pPr>
              <w:numPr>
                <w:ilvl w:val="0"/>
                <w:numId w:val="3"/>
              </w:numPr>
              <w:autoSpaceDE w:val="0"/>
              <w:autoSpaceDN w:val="0"/>
              <w:adjustRightInd w:val="0"/>
              <w:spacing w:after="120"/>
              <w:rPr>
                <w:rFonts w:ascii="Calibri" w:hAnsi="Calibri" w:cs="Arial"/>
                <w:i/>
                <w:color w:val="000000"/>
                <w:szCs w:val="20"/>
              </w:rPr>
            </w:pPr>
            <w:r w:rsidRPr="00A76BDA">
              <w:rPr>
                <w:rFonts w:ascii="Calibri" w:hAnsi="Calibri" w:cs="Arial"/>
                <w:i/>
                <w:color w:val="000000"/>
                <w:szCs w:val="20"/>
              </w:rPr>
              <w:t xml:space="preserve">The main goal of the project is that the completing it in time with no </w:t>
            </w:r>
            <w:proofErr w:type="spellStart"/>
            <w:r w:rsidRPr="00A76BDA">
              <w:rPr>
                <w:rFonts w:ascii="Calibri" w:hAnsi="Calibri" w:cs="Arial"/>
                <w:i/>
                <w:color w:val="000000"/>
                <w:szCs w:val="20"/>
              </w:rPr>
              <w:t>delays.When</w:t>
            </w:r>
            <w:proofErr w:type="spellEnd"/>
            <w:r w:rsidRPr="00A76BDA">
              <w:rPr>
                <w:rFonts w:ascii="Calibri" w:hAnsi="Calibri" w:cs="Arial"/>
                <w:i/>
                <w:color w:val="000000"/>
                <w:szCs w:val="20"/>
              </w:rPr>
              <w:t xml:space="preserve"> a problem occurs, </w:t>
            </w:r>
            <w:proofErr w:type="spellStart"/>
            <w:r w:rsidRPr="00A76BDA">
              <w:rPr>
                <w:rFonts w:ascii="Calibri" w:hAnsi="Calibri" w:cs="Arial"/>
                <w:i/>
                <w:color w:val="000000"/>
                <w:szCs w:val="20"/>
              </w:rPr>
              <w:t>precedences</w:t>
            </w:r>
            <w:proofErr w:type="spellEnd"/>
            <w:r w:rsidRPr="00A76BDA">
              <w:rPr>
                <w:rFonts w:ascii="Calibri" w:hAnsi="Calibri" w:cs="Arial"/>
                <w:i/>
                <w:color w:val="000000"/>
                <w:szCs w:val="20"/>
              </w:rPr>
              <w:t xml:space="preserve"> will be given to completing time. The completing </w:t>
            </w:r>
            <w:r w:rsidRPr="00A76BDA">
              <w:rPr>
                <w:rFonts w:ascii="Calibri" w:hAnsi="Calibri" w:cs="Arial"/>
                <w:i/>
                <w:color w:val="000000"/>
                <w:szCs w:val="20"/>
              </w:rPr>
              <w:lastRenderedPageBreak/>
              <w:t>time is that after the project’s starts is absolute 3 years.</w:t>
            </w:r>
          </w:p>
          <w:p w:rsidR="001E7AF4" w:rsidRPr="00A76BDA" w:rsidRDefault="007524BF" w:rsidP="00A76BDA">
            <w:pPr>
              <w:numPr>
                <w:ilvl w:val="0"/>
                <w:numId w:val="3"/>
              </w:numPr>
              <w:autoSpaceDE w:val="0"/>
              <w:autoSpaceDN w:val="0"/>
              <w:adjustRightInd w:val="0"/>
              <w:spacing w:after="120"/>
              <w:rPr>
                <w:rFonts w:ascii="Calibri" w:hAnsi="Calibri" w:cs="Arial"/>
                <w:i/>
                <w:color w:val="000000"/>
                <w:szCs w:val="20"/>
              </w:rPr>
            </w:pPr>
            <w:r w:rsidRPr="00A76BDA">
              <w:rPr>
                <w:rFonts w:ascii="Calibri" w:hAnsi="Calibri" w:cs="Arial"/>
                <w:i/>
                <w:color w:val="000000"/>
                <w:szCs w:val="20"/>
              </w:rPr>
              <w:t>The materials and equipments are obeyed in principles of the related ministries of the Turkish Government’s.</w:t>
            </w:r>
            <w:r w:rsidRPr="00A76BDA">
              <w:rPr>
                <w:rFonts w:ascii="Calibri" w:hAnsi="Calibri" w:cs="Arial"/>
                <w:i/>
                <w:color w:val="000000"/>
                <w:szCs w:val="20"/>
              </w:rPr>
              <w:br/>
            </w:r>
          </w:p>
          <w:p w:rsidR="001E7AF4" w:rsidRPr="00A76BDA" w:rsidRDefault="001E7AF4" w:rsidP="001E7AF4">
            <w:pPr>
              <w:autoSpaceDE w:val="0"/>
              <w:autoSpaceDN w:val="0"/>
              <w:adjustRightInd w:val="0"/>
              <w:spacing w:after="120"/>
              <w:ind w:left="720"/>
              <w:rPr>
                <w:rFonts w:ascii="Calibri" w:hAnsi="Calibri" w:cs="Arial"/>
                <w:i/>
                <w:color w:val="000000"/>
                <w:szCs w:val="20"/>
              </w:rPr>
            </w:pPr>
          </w:p>
          <w:p w:rsidR="003B6A35" w:rsidRDefault="00C4772C" w:rsidP="00C4772C">
            <w:pPr>
              <w:numPr>
                <w:ilvl w:val="0"/>
                <w:numId w:val="4"/>
              </w:numPr>
              <w:autoSpaceDE w:val="0"/>
              <w:autoSpaceDN w:val="0"/>
              <w:adjustRightInd w:val="0"/>
              <w:spacing w:after="120"/>
              <w:rPr>
                <w:rFonts w:ascii="Calibri" w:hAnsi="Calibri" w:cs="Arial"/>
                <w:i/>
                <w:color w:val="000000"/>
                <w:szCs w:val="20"/>
              </w:rPr>
            </w:pPr>
            <w:r>
              <w:rPr>
                <w:rFonts w:ascii="Calibri" w:hAnsi="Calibri" w:cs="Arial"/>
                <w:i/>
                <w:color w:val="000000"/>
                <w:szCs w:val="20"/>
              </w:rPr>
              <w:t>Istanbul is a city that an earthquake can happen in any time in any parts of the city, so earthquake is a risk because of project is almost about constructions.</w:t>
            </w:r>
          </w:p>
          <w:p w:rsidR="00C4772C" w:rsidRDefault="00C4772C" w:rsidP="00C4772C">
            <w:pPr>
              <w:numPr>
                <w:ilvl w:val="0"/>
                <w:numId w:val="4"/>
              </w:numPr>
              <w:autoSpaceDE w:val="0"/>
              <w:autoSpaceDN w:val="0"/>
              <w:adjustRightInd w:val="0"/>
              <w:spacing w:after="120"/>
              <w:rPr>
                <w:rFonts w:ascii="Calibri" w:hAnsi="Calibri" w:cs="Arial"/>
                <w:i/>
                <w:color w:val="000000"/>
                <w:szCs w:val="20"/>
              </w:rPr>
            </w:pPr>
            <w:r>
              <w:rPr>
                <w:rFonts w:ascii="Calibri" w:hAnsi="Calibri" w:cs="Arial"/>
                <w:i/>
                <w:color w:val="000000"/>
                <w:szCs w:val="20"/>
              </w:rPr>
              <w:t>In construction sites, fire from electrical breakdowns is a highly possible occasion, so fire management will be considered to avoid any fire issue.</w:t>
            </w:r>
          </w:p>
          <w:p w:rsidR="00C4772C" w:rsidRPr="00C4772C" w:rsidRDefault="00C4772C" w:rsidP="00C4772C">
            <w:pPr>
              <w:numPr>
                <w:ilvl w:val="0"/>
                <w:numId w:val="4"/>
              </w:numPr>
              <w:autoSpaceDE w:val="0"/>
              <w:autoSpaceDN w:val="0"/>
              <w:adjustRightInd w:val="0"/>
              <w:spacing w:after="120"/>
              <w:rPr>
                <w:rFonts w:ascii="Calibri" w:hAnsi="Calibri" w:cs="Arial"/>
                <w:i/>
                <w:color w:val="000000"/>
                <w:szCs w:val="20"/>
              </w:rPr>
            </w:pPr>
            <w:r>
              <w:rPr>
                <w:rFonts w:ascii="Calibri" w:hAnsi="Calibri" w:cs="Arial"/>
                <w:i/>
                <w:color w:val="000000"/>
                <w:szCs w:val="20"/>
              </w:rPr>
              <w:t>The employees’ satisfaction from working in construction might be affected in negatively, so trade unions of construction employee can draw industrial accuse if it is happened because of the project’s completeness have to be in immediate finishing , new employee agents should be considered.</w:t>
            </w:r>
          </w:p>
        </w:tc>
      </w:tr>
      <w:tr w:rsidR="003B6A35">
        <w:tc>
          <w:tcPr>
            <w:tcW w:w="1980" w:type="dxa"/>
          </w:tcPr>
          <w:p w:rsidR="003B6A35" w:rsidRDefault="003B6A35">
            <w:pPr>
              <w:autoSpaceDE w:val="0"/>
              <w:autoSpaceDN w:val="0"/>
              <w:adjustRightInd w:val="0"/>
              <w:spacing w:after="120"/>
              <w:rPr>
                <w:rFonts w:ascii="Arial" w:hAnsi="Arial" w:cs="Arial"/>
                <w:color w:val="000000"/>
              </w:rPr>
            </w:pPr>
            <w:r>
              <w:rPr>
                <w:rFonts w:ascii="Arial" w:hAnsi="Arial" w:cs="Arial"/>
                <w:b/>
                <w:color w:val="000000"/>
              </w:rPr>
              <w:lastRenderedPageBreak/>
              <w:t>Communication and Reporting:</w:t>
            </w:r>
          </w:p>
        </w:tc>
        <w:tc>
          <w:tcPr>
            <w:tcW w:w="7560" w:type="dxa"/>
            <w:gridSpan w:val="2"/>
          </w:tcPr>
          <w:p w:rsidR="003B6A35" w:rsidRPr="00A76BDA" w:rsidRDefault="00D8458E" w:rsidP="001E7AF4">
            <w:pPr>
              <w:numPr>
                <w:ilvl w:val="0"/>
                <w:numId w:val="6"/>
              </w:numPr>
              <w:autoSpaceDE w:val="0"/>
              <w:autoSpaceDN w:val="0"/>
              <w:adjustRightInd w:val="0"/>
              <w:spacing w:after="120"/>
              <w:rPr>
                <w:rFonts w:ascii="Calibri" w:hAnsi="Calibri" w:cs="Arial"/>
                <w:i/>
                <w:color w:val="000000"/>
                <w:szCs w:val="20"/>
              </w:rPr>
            </w:pPr>
            <w:r w:rsidRPr="00A76BDA">
              <w:rPr>
                <w:rFonts w:ascii="Calibri" w:hAnsi="Calibri" w:cs="Arial"/>
                <w:i/>
                <w:color w:val="000000"/>
                <w:szCs w:val="20"/>
              </w:rPr>
              <w:t>Troubles about expectations, invincible evolutions and abnormal occasions in risk areas will be briefed to related stakeholders and authorized opposite units with</w:t>
            </w:r>
            <w:r w:rsidR="001E7AF4" w:rsidRPr="00A76BDA">
              <w:rPr>
                <w:rFonts w:ascii="Calibri" w:hAnsi="Calibri" w:cs="Arial"/>
                <w:i/>
                <w:color w:val="000000"/>
                <w:szCs w:val="20"/>
              </w:rPr>
              <w:t xml:space="preserve"> of sponsor declared </w:t>
            </w:r>
            <w:proofErr w:type="spellStart"/>
            <w:r w:rsidR="001E7AF4" w:rsidRPr="00A76BDA">
              <w:rPr>
                <w:rFonts w:ascii="Calibri" w:hAnsi="Calibri" w:cs="Arial"/>
                <w:i/>
                <w:color w:val="000000"/>
                <w:szCs w:val="20"/>
              </w:rPr>
              <w:t>criterias</w:t>
            </w:r>
            <w:proofErr w:type="spellEnd"/>
            <w:r w:rsidR="001E7AF4" w:rsidRPr="00A76BDA">
              <w:rPr>
                <w:rFonts w:ascii="Calibri" w:hAnsi="Calibri" w:cs="Arial"/>
                <w:i/>
                <w:color w:val="000000"/>
                <w:szCs w:val="20"/>
              </w:rPr>
              <w:t>.</w:t>
            </w:r>
          </w:p>
          <w:p w:rsidR="001E7AF4" w:rsidRPr="00A76BDA" w:rsidRDefault="001E7AF4" w:rsidP="001E7AF4">
            <w:pPr>
              <w:numPr>
                <w:ilvl w:val="0"/>
                <w:numId w:val="6"/>
              </w:numPr>
              <w:autoSpaceDE w:val="0"/>
              <w:autoSpaceDN w:val="0"/>
              <w:adjustRightInd w:val="0"/>
              <w:spacing w:after="120"/>
              <w:rPr>
                <w:rFonts w:ascii="Calibri" w:hAnsi="Calibri" w:cs="Arial"/>
                <w:i/>
                <w:color w:val="000000"/>
                <w:szCs w:val="20"/>
              </w:rPr>
            </w:pPr>
            <w:r w:rsidRPr="00A76BDA">
              <w:rPr>
                <w:rFonts w:ascii="Calibri" w:hAnsi="Calibri" w:cs="Arial"/>
                <w:i/>
                <w:color w:val="000000"/>
                <w:szCs w:val="20"/>
              </w:rPr>
              <w:t xml:space="preserve">Also, according to agreed report format, a presentation about the projects’ last state will be presented by project manager at first Monday at every </w:t>
            </w:r>
            <w:proofErr w:type="gramStart"/>
            <w:r w:rsidRPr="00A76BDA">
              <w:rPr>
                <w:rFonts w:ascii="Calibri" w:hAnsi="Calibri" w:cs="Arial"/>
                <w:i/>
                <w:color w:val="000000"/>
                <w:szCs w:val="20"/>
              </w:rPr>
              <w:t>months</w:t>
            </w:r>
            <w:proofErr w:type="gramEnd"/>
            <w:r w:rsidRPr="00A76BDA">
              <w:rPr>
                <w:rFonts w:ascii="Calibri" w:hAnsi="Calibri" w:cs="Arial"/>
                <w:i/>
                <w:color w:val="000000"/>
                <w:szCs w:val="20"/>
              </w:rPr>
              <w:t>.</w:t>
            </w:r>
          </w:p>
          <w:p w:rsidR="003B6A35" w:rsidRPr="00A76BDA" w:rsidRDefault="003B6A35">
            <w:pPr>
              <w:autoSpaceDE w:val="0"/>
              <w:autoSpaceDN w:val="0"/>
              <w:adjustRightInd w:val="0"/>
              <w:spacing w:after="120"/>
              <w:rPr>
                <w:rFonts w:ascii="Calibri" w:hAnsi="Calibri" w:cs="Arial"/>
                <w:b/>
                <w:i/>
                <w:color w:val="000000"/>
                <w:szCs w:val="20"/>
              </w:rPr>
            </w:pPr>
          </w:p>
        </w:tc>
      </w:tr>
      <w:tr w:rsidR="003B6A35">
        <w:tc>
          <w:tcPr>
            <w:tcW w:w="1980" w:type="dxa"/>
          </w:tcPr>
          <w:p w:rsidR="003B6A35" w:rsidRDefault="003B6A35">
            <w:pPr>
              <w:autoSpaceDE w:val="0"/>
              <w:autoSpaceDN w:val="0"/>
              <w:adjustRightInd w:val="0"/>
              <w:spacing w:after="120"/>
              <w:rPr>
                <w:rFonts w:ascii="Arial" w:hAnsi="Arial" w:cs="Arial"/>
                <w:color w:val="000000"/>
              </w:rPr>
            </w:pPr>
            <w:r>
              <w:rPr>
                <w:rFonts w:ascii="Arial" w:hAnsi="Arial" w:cs="Arial"/>
                <w:b/>
                <w:color w:val="000000"/>
              </w:rPr>
              <w:t>Change Management:</w:t>
            </w:r>
          </w:p>
        </w:tc>
        <w:tc>
          <w:tcPr>
            <w:tcW w:w="7560" w:type="dxa"/>
            <w:gridSpan w:val="2"/>
          </w:tcPr>
          <w:p w:rsidR="003B6A35" w:rsidRPr="00C4772C" w:rsidRDefault="00E9412F" w:rsidP="00E9412F">
            <w:pPr>
              <w:numPr>
                <w:ilvl w:val="0"/>
                <w:numId w:val="8"/>
              </w:numPr>
              <w:autoSpaceDE w:val="0"/>
              <w:autoSpaceDN w:val="0"/>
              <w:adjustRightInd w:val="0"/>
              <w:spacing w:after="120"/>
              <w:rPr>
                <w:rFonts w:ascii="Calibri" w:hAnsi="Calibri" w:cs="Arial"/>
                <w:i/>
                <w:color w:val="000000"/>
                <w:szCs w:val="20"/>
              </w:rPr>
            </w:pPr>
            <w:r w:rsidRPr="00C4772C">
              <w:rPr>
                <w:rFonts w:ascii="Calibri" w:hAnsi="Calibri" w:cs="Arial"/>
                <w:i/>
                <w:color w:val="000000"/>
                <w:szCs w:val="20"/>
              </w:rPr>
              <w:t>The project includes construction, many various suppliers, IT system development and hospital executive operations, so that this project has a complex structure because of this complexity, there are no expectations that innovation based changes in charter of all these plans that technological and executive levels are aimed  in project management term.</w:t>
            </w:r>
          </w:p>
          <w:p w:rsidR="00E9412F" w:rsidRPr="00C4772C" w:rsidRDefault="0050188C" w:rsidP="00E9412F">
            <w:pPr>
              <w:numPr>
                <w:ilvl w:val="0"/>
                <w:numId w:val="8"/>
              </w:numPr>
              <w:autoSpaceDE w:val="0"/>
              <w:autoSpaceDN w:val="0"/>
              <w:adjustRightInd w:val="0"/>
              <w:spacing w:after="120"/>
              <w:rPr>
                <w:rFonts w:ascii="Calibri" w:hAnsi="Calibri" w:cs="Arial"/>
                <w:i/>
                <w:color w:val="000000"/>
                <w:szCs w:val="20"/>
              </w:rPr>
            </w:pPr>
            <w:r>
              <w:rPr>
                <w:rFonts w:ascii="Calibri" w:hAnsi="Calibri" w:cs="Arial"/>
                <w:i/>
                <w:color w:val="000000"/>
                <w:szCs w:val="20"/>
              </w:rPr>
              <w:t xml:space="preserve">There will be a </w:t>
            </w:r>
            <w:proofErr w:type="gramStart"/>
            <w:r>
              <w:rPr>
                <w:rFonts w:ascii="Calibri" w:hAnsi="Calibri" w:cs="Arial"/>
                <w:i/>
                <w:color w:val="000000"/>
                <w:szCs w:val="20"/>
              </w:rPr>
              <w:t xml:space="preserve">study </w:t>
            </w:r>
            <w:r w:rsidR="00A76BDA" w:rsidRPr="00C4772C">
              <w:rPr>
                <w:rFonts w:ascii="Calibri" w:hAnsi="Calibri" w:cs="Arial"/>
                <w:i/>
                <w:color w:val="000000"/>
                <w:szCs w:val="20"/>
              </w:rPr>
              <w:t xml:space="preserve"> by</w:t>
            </w:r>
            <w:proofErr w:type="gramEnd"/>
            <w:r w:rsidR="00A76BDA" w:rsidRPr="00C4772C">
              <w:rPr>
                <w:rFonts w:ascii="Calibri" w:hAnsi="Calibri" w:cs="Arial"/>
                <w:i/>
                <w:color w:val="000000"/>
                <w:szCs w:val="20"/>
              </w:rPr>
              <w:t xml:space="preserve"> project management that if assumptions might have problems and the sponsor will want a change in project.</w:t>
            </w:r>
          </w:p>
          <w:p w:rsidR="00A76BDA" w:rsidRPr="00C4772C" w:rsidRDefault="00A76BDA" w:rsidP="00E9412F">
            <w:pPr>
              <w:numPr>
                <w:ilvl w:val="0"/>
                <w:numId w:val="8"/>
              </w:numPr>
              <w:autoSpaceDE w:val="0"/>
              <w:autoSpaceDN w:val="0"/>
              <w:adjustRightInd w:val="0"/>
              <w:spacing w:after="120"/>
              <w:rPr>
                <w:rFonts w:ascii="Calibri" w:hAnsi="Calibri" w:cs="Arial"/>
                <w:i/>
                <w:color w:val="000000"/>
                <w:szCs w:val="20"/>
              </w:rPr>
            </w:pPr>
            <w:r w:rsidRPr="00C4772C">
              <w:rPr>
                <w:rFonts w:ascii="Calibri" w:hAnsi="Calibri" w:cs="Arial"/>
                <w:i/>
                <w:color w:val="000000"/>
                <w:szCs w:val="20"/>
              </w:rPr>
              <w:t>Sponsor will have a right if an occasion like in second change management statement, making the project changes applied by a special group</w:t>
            </w:r>
            <w:r w:rsidR="00457F1B">
              <w:rPr>
                <w:rFonts w:ascii="Calibri" w:hAnsi="Calibri" w:cs="Arial"/>
                <w:i/>
                <w:color w:val="000000"/>
                <w:szCs w:val="20"/>
              </w:rPr>
              <w:t xml:space="preserve"> out of project team</w:t>
            </w:r>
            <w:r w:rsidRPr="00C4772C">
              <w:rPr>
                <w:rFonts w:ascii="Calibri" w:hAnsi="Calibri" w:cs="Arial"/>
                <w:i/>
                <w:color w:val="000000"/>
                <w:szCs w:val="20"/>
              </w:rPr>
              <w:t>. In this</w:t>
            </w:r>
            <w:r w:rsidR="00457F1B">
              <w:rPr>
                <w:rFonts w:ascii="Calibri" w:hAnsi="Calibri" w:cs="Arial"/>
                <w:i/>
                <w:color w:val="000000"/>
                <w:szCs w:val="20"/>
              </w:rPr>
              <w:t xml:space="preserve"> </w:t>
            </w:r>
            <w:proofErr w:type="spellStart"/>
            <w:r w:rsidR="00457F1B">
              <w:rPr>
                <w:rFonts w:ascii="Calibri" w:hAnsi="Calibri" w:cs="Arial"/>
                <w:i/>
                <w:color w:val="000000"/>
                <w:szCs w:val="20"/>
              </w:rPr>
              <w:t>case</w:t>
            </w:r>
            <w:proofErr w:type="gramStart"/>
            <w:r w:rsidR="00457F1B">
              <w:rPr>
                <w:rFonts w:ascii="Calibri" w:hAnsi="Calibri" w:cs="Arial"/>
                <w:i/>
                <w:color w:val="000000"/>
                <w:szCs w:val="20"/>
              </w:rPr>
              <w:t>,project</w:t>
            </w:r>
            <w:proofErr w:type="spellEnd"/>
            <w:proofErr w:type="gramEnd"/>
            <w:r w:rsidR="00457F1B">
              <w:rPr>
                <w:rFonts w:ascii="Calibri" w:hAnsi="Calibri" w:cs="Arial"/>
                <w:i/>
                <w:color w:val="000000"/>
                <w:szCs w:val="20"/>
              </w:rPr>
              <w:t xml:space="preserve"> manager will be the member of this study group for doing impact analysis on </w:t>
            </w:r>
            <w:proofErr w:type="spellStart"/>
            <w:r w:rsidR="00457F1B">
              <w:rPr>
                <w:rFonts w:ascii="Calibri" w:hAnsi="Calibri" w:cs="Arial"/>
                <w:i/>
                <w:color w:val="000000"/>
                <w:szCs w:val="20"/>
              </w:rPr>
              <w:t>ythe</w:t>
            </w:r>
            <w:proofErr w:type="spellEnd"/>
            <w:r w:rsidR="00457F1B">
              <w:rPr>
                <w:rFonts w:ascii="Calibri" w:hAnsi="Calibri" w:cs="Arial"/>
                <w:i/>
                <w:color w:val="000000"/>
                <w:szCs w:val="20"/>
              </w:rPr>
              <w:t xml:space="preserve"> project for making necessary change on management</w:t>
            </w:r>
            <w:r w:rsidRPr="00C4772C">
              <w:rPr>
                <w:rFonts w:ascii="Calibri" w:hAnsi="Calibri" w:cs="Arial"/>
                <w:i/>
                <w:color w:val="000000"/>
                <w:szCs w:val="20"/>
              </w:rPr>
              <w:t>.</w:t>
            </w:r>
          </w:p>
          <w:p w:rsidR="00A76BDA" w:rsidRPr="00C4772C" w:rsidRDefault="00A76BDA" w:rsidP="00E9412F">
            <w:pPr>
              <w:numPr>
                <w:ilvl w:val="0"/>
                <w:numId w:val="8"/>
              </w:numPr>
              <w:autoSpaceDE w:val="0"/>
              <w:autoSpaceDN w:val="0"/>
              <w:adjustRightInd w:val="0"/>
              <w:spacing w:after="120"/>
              <w:rPr>
                <w:rFonts w:ascii="Calibri" w:hAnsi="Calibri" w:cs="Arial"/>
                <w:i/>
                <w:color w:val="000000"/>
                <w:szCs w:val="20"/>
              </w:rPr>
            </w:pPr>
            <w:r w:rsidRPr="00C4772C">
              <w:rPr>
                <w:rFonts w:ascii="Calibri" w:hAnsi="Calibri" w:cs="Arial"/>
                <w:i/>
                <w:color w:val="000000"/>
                <w:szCs w:val="20"/>
              </w:rPr>
              <w:t xml:space="preserve">If there will be any changes, these changes will be applied in charter document and project will continue in </w:t>
            </w:r>
            <w:proofErr w:type="gramStart"/>
            <w:r w:rsidRPr="00C4772C">
              <w:rPr>
                <w:rFonts w:ascii="Calibri" w:hAnsi="Calibri" w:cs="Arial"/>
                <w:i/>
                <w:color w:val="000000"/>
                <w:szCs w:val="20"/>
              </w:rPr>
              <w:t>this changes</w:t>
            </w:r>
            <w:proofErr w:type="gramEnd"/>
            <w:r w:rsidRPr="00C4772C">
              <w:rPr>
                <w:rFonts w:ascii="Calibri" w:hAnsi="Calibri" w:cs="Arial"/>
                <w:i/>
                <w:color w:val="000000"/>
                <w:szCs w:val="20"/>
              </w:rPr>
              <w:t xml:space="preserve">’ scopes. </w:t>
            </w:r>
          </w:p>
        </w:tc>
      </w:tr>
      <w:tr w:rsidR="003B6A35" w:rsidTr="001E7AF4">
        <w:tblPrEx>
          <w:tblLook w:val="0000"/>
        </w:tblPrEx>
        <w:trPr>
          <w:trHeight w:val="288"/>
        </w:trPr>
        <w:tc>
          <w:tcPr>
            <w:tcW w:w="1980" w:type="dxa"/>
          </w:tcPr>
          <w:p w:rsidR="003B6A35" w:rsidRDefault="003B6A35">
            <w:pPr>
              <w:pStyle w:val="Balk1"/>
            </w:pPr>
            <w:r>
              <w:t xml:space="preserve">Approval </w:t>
            </w:r>
          </w:p>
          <w:p w:rsidR="003B6A35" w:rsidRDefault="003B6A35"/>
        </w:tc>
        <w:tc>
          <w:tcPr>
            <w:tcW w:w="4617" w:type="dxa"/>
            <w:tcBorders>
              <w:right w:val="nil"/>
            </w:tcBorders>
          </w:tcPr>
          <w:p w:rsidR="003B6A35" w:rsidRPr="0098671F" w:rsidRDefault="003B6A35">
            <w:pPr>
              <w:tabs>
                <w:tab w:val="left" w:pos="4122"/>
              </w:tabs>
              <w:rPr>
                <w:rFonts w:ascii="Calibri" w:hAnsi="Calibri" w:cs="Arial"/>
                <w:i/>
                <w:color w:val="000000"/>
              </w:rPr>
            </w:pPr>
            <w:r w:rsidRPr="0098671F">
              <w:rPr>
                <w:rFonts w:ascii="Calibri" w:hAnsi="Calibri" w:cs="Arial"/>
                <w:i/>
                <w:color w:val="000000"/>
              </w:rPr>
              <w:t>Project Manager:</w:t>
            </w:r>
            <w:r w:rsidR="007524BF" w:rsidRPr="0098671F">
              <w:rPr>
                <w:rFonts w:ascii="Calibri" w:hAnsi="Calibri" w:cs="Arial"/>
                <w:i/>
                <w:color w:val="000000"/>
              </w:rPr>
              <w:t xml:space="preserve"> </w:t>
            </w:r>
            <w:proofErr w:type="spellStart"/>
            <w:r w:rsidR="007524BF" w:rsidRPr="0098671F">
              <w:rPr>
                <w:rFonts w:ascii="Calibri" w:hAnsi="Calibri" w:cs="Arial"/>
                <w:i/>
                <w:color w:val="000000"/>
              </w:rPr>
              <w:t>Gülru</w:t>
            </w:r>
            <w:proofErr w:type="spellEnd"/>
            <w:r w:rsidR="007524BF" w:rsidRPr="0098671F">
              <w:rPr>
                <w:rFonts w:ascii="Calibri" w:hAnsi="Calibri" w:cs="Arial"/>
                <w:i/>
                <w:color w:val="000000"/>
              </w:rPr>
              <w:t xml:space="preserve"> </w:t>
            </w:r>
            <w:proofErr w:type="spellStart"/>
            <w:r w:rsidR="007524BF" w:rsidRPr="0098671F">
              <w:rPr>
                <w:rFonts w:ascii="Calibri" w:hAnsi="Calibri" w:cs="Arial"/>
                <w:i/>
                <w:color w:val="000000"/>
              </w:rPr>
              <w:t>Ceren</w:t>
            </w:r>
            <w:proofErr w:type="spellEnd"/>
            <w:r w:rsidR="007524BF" w:rsidRPr="0098671F">
              <w:rPr>
                <w:rFonts w:ascii="Calibri" w:hAnsi="Calibri" w:cs="Arial"/>
                <w:i/>
                <w:color w:val="000000"/>
              </w:rPr>
              <w:t xml:space="preserve"> </w:t>
            </w:r>
            <w:proofErr w:type="spellStart"/>
            <w:r w:rsidR="007524BF" w:rsidRPr="0098671F">
              <w:rPr>
                <w:rFonts w:ascii="Calibri" w:hAnsi="Calibri" w:cs="Arial"/>
                <w:i/>
                <w:color w:val="000000"/>
              </w:rPr>
              <w:t>Özkoç</w:t>
            </w:r>
            <w:proofErr w:type="spellEnd"/>
          </w:p>
        </w:tc>
        <w:tc>
          <w:tcPr>
            <w:tcW w:w="2943" w:type="dxa"/>
            <w:tcBorders>
              <w:left w:val="nil"/>
            </w:tcBorders>
          </w:tcPr>
          <w:p w:rsidR="003B6A35" w:rsidRPr="0098671F" w:rsidRDefault="003B6A35">
            <w:pPr>
              <w:tabs>
                <w:tab w:val="left" w:pos="4122"/>
              </w:tabs>
              <w:rPr>
                <w:rFonts w:ascii="Calibri" w:hAnsi="Calibri" w:cs="Arial"/>
                <w:i/>
                <w:color w:val="000000"/>
              </w:rPr>
            </w:pPr>
            <w:r w:rsidRPr="0098671F">
              <w:rPr>
                <w:rFonts w:ascii="Calibri" w:hAnsi="Calibri" w:cs="Arial"/>
                <w:i/>
                <w:color w:val="000000"/>
              </w:rPr>
              <w:t>Sponsor:</w:t>
            </w:r>
            <w:r w:rsidR="007524BF" w:rsidRPr="0098671F">
              <w:rPr>
                <w:rFonts w:ascii="Calibri" w:hAnsi="Calibri" w:cs="Arial"/>
                <w:i/>
                <w:color w:val="000000"/>
              </w:rPr>
              <w:t xml:space="preserve"> TOKI</w:t>
            </w:r>
          </w:p>
        </w:tc>
      </w:tr>
    </w:tbl>
    <w:p w:rsidR="003B6A35" w:rsidRDefault="003B6A35"/>
    <w:sectPr w:rsidR="003B6A35" w:rsidSect="00DE2B3B">
      <w:pgSz w:w="12240" w:h="15840"/>
      <w:pgMar w:top="1438" w:right="1440" w:bottom="5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2"/>
    <w:family w:val="swiss"/>
    <w:pitch w:val="variable"/>
    <w:sig w:usb0="E0002A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A2"/>
    <w:family w:val="swiss"/>
    <w:pitch w:val="variable"/>
    <w:sig w:usb0="00000287" w:usb1="00000800" w:usb2="00000000" w:usb3="00000000" w:csb0="0000009F" w:csb1="00000000"/>
  </w:font>
  <w:font w:name="Calibri">
    <w:panose1 w:val="020F0502020204030204"/>
    <w:charset w:val="A2"/>
    <w:family w:val="swiss"/>
    <w:pitch w:val="variable"/>
    <w:sig w:usb0="E00002FF" w:usb1="4000ACFF" w:usb2="00000001" w:usb3="00000000" w:csb0="0000019F"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7175BE"/>
    <w:multiLevelType w:val="hybridMultilevel"/>
    <w:tmpl w:val="C0809B6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249B1670"/>
    <w:multiLevelType w:val="hybridMultilevel"/>
    <w:tmpl w:val="F8208C5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nsid w:val="316F28D7"/>
    <w:multiLevelType w:val="hybridMultilevel"/>
    <w:tmpl w:val="98DE0578"/>
    <w:lvl w:ilvl="0" w:tplc="210AFECC">
      <w:numFmt w:val="bullet"/>
      <w:lvlText w:val=""/>
      <w:lvlJc w:val="left"/>
      <w:pPr>
        <w:ind w:left="720" w:hanging="360"/>
      </w:pPr>
      <w:rPr>
        <w:rFonts w:ascii="Symbol" w:eastAsia="Times New Roman" w:hAnsi="Symbol" w:cs="Aria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nsid w:val="46020EA4"/>
    <w:multiLevelType w:val="hybridMultilevel"/>
    <w:tmpl w:val="C27A62D0"/>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nsid w:val="47914106"/>
    <w:multiLevelType w:val="hybridMultilevel"/>
    <w:tmpl w:val="0AC80EB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nsid w:val="4F570577"/>
    <w:multiLevelType w:val="hybridMultilevel"/>
    <w:tmpl w:val="9F3E847E"/>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nsid w:val="62117DFF"/>
    <w:multiLevelType w:val="hybridMultilevel"/>
    <w:tmpl w:val="E6DC4BE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nsid w:val="65DE4567"/>
    <w:multiLevelType w:val="hybridMultilevel"/>
    <w:tmpl w:val="7C28B188"/>
    <w:lvl w:ilvl="0" w:tplc="041F000F">
      <w:start w:val="1"/>
      <w:numFmt w:val="decimal"/>
      <w:lvlText w:val="%1."/>
      <w:lvlJc w:val="left"/>
      <w:pPr>
        <w:ind w:left="720" w:hanging="360"/>
      </w:pPr>
      <w:rPr>
        <w:rFonts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7"/>
  </w:num>
  <w:num w:numId="6">
    <w:abstractNumId w:val="6"/>
  </w:num>
  <w:num w:numId="7">
    <w:abstractNumId w:val="3"/>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20"/>
  <w:hyphenationZone w:val="425"/>
  <w:noPunctuationKerning/>
  <w:characterSpacingControl w:val="doNotCompress"/>
  <w:compat/>
  <w:rsids>
    <w:rsidRoot w:val="00CE4610"/>
    <w:rsid w:val="00001687"/>
    <w:rsid w:val="001E7AF4"/>
    <w:rsid w:val="00270C95"/>
    <w:rsid w:val="00386D70"/>
    <w:rsid w:val="003B6A35"/>
    <w:rsid w:val="00457F1B"/>
    <w:rsid w:val="0050188C"/>
    <w:rsid w:val="005D0BEE"/>
    <w:rsid w:val="0062561C"/>
    <w:rsid w:val="007524BF"/>
    <w:rsid w:val="0098671F"/>
    <w:rsid w:val="00A136FE"/>
    <w:rsid w:val="00A50EC3"/>
    <w:rsid w:val="00A76BDA"/>
    <w:rsid w:val="00B30D19"/>
    <w:rsid w:val="00C4772C"/>
    <w:rsid w:val="00CD4EA1"/>
    <w:rsid w:val="00CE4610"/>
    <w:rsid w:val="00D8458E"/>
    <w:rsid w:val="00DE2B3B"/>
    <w:rsid w:val="00E9412F"/>
    <w:rsid w:val="00EA1E19"/>
    <w:rsid w:val="00FE5C65"/>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tr-TR" w:eastAsia="tr-T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2B3B"/>
    <w:rPr>
      <w:szCs w:val="24"/>
      <w:lang w:val="en-US" w:eastAsia="en-US"/>
    </w:rPr>
  </w:style>
  <w:style w:type="paragraph" w:styleId="Balk1">
    <w:name w:val="heading 1"/>
    <w:basedOn w:val="Normal"/>
    <w:next w:val="Normal"/>
    <w:qFormat/>
    <w:rsid w:val="00DE2B3B"/>
    <w:pPr>
      <w:keepNext/>
      <w:outlineLvl w:val="0"/>
    </w:pPr>
    <w:rPr>
      <w:rFonts w:ascii="Arial" w:hAnsi="Arial" w:cs="Arial"/>
      <w:b/>
      <w:bCs/>
      <w:color w:val="000000"/>
    </w:rPr>
  </w:style>
  <w:style w:type="paragraph" w:styleId="Balk4">
    <w:name w:val="heading 4"/>
    <w:basedOn w:val="Normal"/>
    <w:next w:val="Normal"/>
    <w:qFormat/>
    <w:rsid w:val="00DE2B3B"/>
    <w:pPr>
      <w:pageBreakBefore/>
      <w:autoSpaceDE w:val="0"/>
      <w:autoSpaceDN w:val="0"/>
      <w:adjustRightInd w:val="0"/>
      <w:spacing w:after="240"/>
      <w:jc w:val="center"/>
      <w:outlineLvl w:val="3"/>
    </w:pPr>
    <w:rPr>
      <w:rFonts w:ascii="Arial Narrow" w:hAnsi="Arial Narrow"/>
      <w:b/>
      <w:color w:val="000000"/>
      <w:sz w:val="28"/>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Profiles\mczaj000\Application%20Data\Microsoft\Templates\pmic.dot"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2C48D7-9999-4F64-B3D7-C123651B11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pmic</Template>
  <TotalTime>11</TotalTime>
  <Pages>2</Pages>
  <Words>700</Words>
  <Characters>3995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Project Charter Template</vt:lpstr>
    </vt:vector>
  </TitlesOfParts>
  <Company>Automated Graphic Systems</Company>
  <LinksUpToDate>false</LinksUpToDate>
  <CharactersWithSpaces>4686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Charter Template</dc:title>
  <dc:creator>Mark Czajka</dc:creator>
  <cp:lastModifiedBy>user</cp:lastModifiedBy>
  <cp:revision>3</cp:revision>
  <cp:lastPrinted>1601-01-01T00:00:00Z</cp:lastPrinted>
  <dcterms:created xsi:type="dcterms:W3CDTF">2013-11-24T15:32:00Z</dcterms:created>
  <dcterms:modified xsi:type="dcterms:W3CDTF">2013-11-24T15:43:00Z</dcterms:modified>
</cp:coreProperties>
</file>