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76DC45D" w14:textId="2AB8091D" w:rsidR="007A2AB2" w:rsidRPr="00385959" w:rsidRDefault="007A2AB2">
      <w:pPr>
        <w:pageBreakBefore/>
        <w:spacing w:line="240" w:lineRule="auto"/>
        <w:ind w:firstLine="0"/>
        <w:jc w:val="center"/>
        <w:rPr>
          <w:b/>
          <w:sz w:val="28"/>
          <w:szCs w:val="28"/>
        </w:rPr>
      </w:pPr>
      <w:r w:rsidRPr="00385959">
        <w:rPr>
          <w:b/>
          <w:sz w:val="28"/>
          <w:szCs w:val="28"/>
        </w:rPr>
        <w:t>T.C.</w:t>
      </w:r>
      <w:r w:rsidR="00391066">
        <w:rPr>
          <w:b/>
          <w:sz w:val="28"/>
          <w:szCs w:val="28"/>
        </w:rPr>
        <w:t xml:space="preserve"> </w:t>
      </w:r>
    </w:p>
    <w:p w14:paraId="7913135A" w14:textId="77777777" w:rsidR="007A2AB2" w:rsidRPr="00E26628" w:rsidRDefault="007A2AB2">
      <w:pPr>
        <w:spacing w:line="240" w:lineRule="auto"/>
        <w:ind w:firstLine="0"/>
        <w:jc w:val="center"/>
        <w:rPr>
          <w:b/>
          <w:sz w:val="32"/>
          <w:szCs w:val="28"/>
        </w:rPr>
      </w:pPr>
      <w:r w:rsidRPr="00E26628">
        <w:rPr>
          <w:b/>
          <w:sz w:val="32"/>
          <w:szCs w:val="28"/>
        </w:rPr>
        <w:t>BAHÇEŞEHİR UNIVERSITY</w:t>
      </w:r>
    </w:p>
    <w:p w14:paraId="6545CA83" w14:textId="7503AF78" w:rsidR="00391066" w:rsidRPr="00385959" w:rsidRDefault="00391066">
      <w:pPr>
        <w:spacing w:line="240" w:lineRule="auto"/>
        <w:ind w:firstLine="0"/>
        <w:jc w:val="center"/>
        <w:rPr>
          <w:b/>
          <w:sz w:val="28"/>
          <w:szCs w:val="28"/>
        </w:rPr>
      </w:pPr>
    </w:p>
    <w:p w14:paraId="6BDA4F4A" w14:textId="35BE84BD" w:rsidR="007A2AB2" w:rsidRDefault="00E26628" w:rsidP="00FA12A6">
      <w:pPr>
        <w:spacing w:line="240" w:lineRule="auto"/>
        <w:ind w:firstLine="0"/>
        <w:jc w:val="left"/>
        <w:rPr>
          <w:b/>
          <w:sz w:val="28"/>
          <w:szCs w:val="28"/>
        </w:rPr>
      </w:pPr>
      <w:r>
        <w:rPr>
          <w:b/>
          <w:noProof/>
          <w:sz w:val="28"/>
          <w:szCs w:val="28"/>
          <w:lang w:eastAsia="tr-TR"/>
        </w:rPr>
        <w:drawing>
          <wp:anchor distT="0" distB="0" distL="114300" distR="114300" simplePos="0" relativeHeight="251665408" behindDoc="0" locked="0" layoutInCell="1" allowOverlap="1" wp14:anchorId="0F4BEA94" wp14:editId="73EB26B0">
            <wp:simplePos x="0" y="0"/>
            <wp:positionH relativeFrom="margin">
              <wp:align>center</wp:align>
            </wp:positionH>
            <wp:positionV relativeFrom="paragraph">
              <wp:posOffset>12700</wp:posOffset>
            </wp:positionV>
            <wp:extent cx="1409700" cy="1587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587500"/>
                    </a:xfrm>
                    <a:prstGeom prst="rect">
                      <a:avLst/>
                    </a:prstGeom>
                    <a:noFill/>
                    <a:ln>
                      <a:noFill/>
                    </a:ln>
                  </pic:spPr>
                </pic:pic>
              </a:graphicData>
            </a:graphic>
          </wp:anchor>
        </w:drawing>
      </w:r>
      <w:r w:rsidR="00FA12A6">
        <w:rPr>
          <w:b/>
          <w:sz w:val="28"/>
          <w:szCs w:val="28"/>
        </w:rPr>
        <w:br w:type="textWrapping" w:clear="all"/>
      </w:r>
    </w:p>
    <w:p w14:paraId="3120C3CB" w14:textId="6977B54C" w:rsidR="00FB7E5F" w:rsidRPr="00385959" w:rsidRDefault="00FB7E5F">
      <w:pPr>
        <w:spacing w:line="240" w:lineRule="auto"/>
        <w:ind w:firstLine="0"/>
        <w:jc w:val="center"/>
        <w:rPr>
          <w:b/>
          <w:sz w:val="28"/>
          <w:szCs w:val="28"/>
        </w:rPr>
      </w:pPr>
    </w:p>
    <w:p w14:paraId="51040A9A" w14:textId="57F91921" w:rsidR="007A2AB2" w:rsidRPr="00385959" w:rsidRDefault="007A2AB2">
      <w:pPr>
        <w:spacing w:line="240" w:lineRule="auto"/>
        <w:ind w:firstLine="0"/>
        <w:jc w:val="center"/>
        <w:rPr>
          <w:b/>
          <w:sz w:val="28"/>
          <w:szCs w:val="28"/>
        </w:rPr>
      </w:pPr>
      <w:r w:rsidRPr="00385959">
        <w:rPr>
          <w:b/>
          <w:sz w:val="28"/>
          <w:szCs w:val="28"/>
        </w:rPr>
        <w:t>FACULTY OF ENGINEERING</w:t>
      </w:r>
      <w:r w:rsidR="0090643C" w:rsidRPr="00385959">
        <w:rPr>
          <w:b/>
          <w:sz w:val="28"/>
          <w:szCs w:val="28"/>
        </w:rPr>
        <w:t xml:space="preserve"> AND NATURAL SCIENCES</w:t>
      </w:r>
    </w:p>
    <w:p w14:paraId="520328CF" w14:textId="77777777" w:rsidR="007A2AB2" w:rsidRDefault="007A2AB2">
      <w:pPr>
        <w:spacing w:line="240" w:lineRule="auto"/>
        <w:ind w:firstLine="0"/>
        <w:jc w:val="center"/>
        <w:rPr>
          <w:b/>
          <w:sz w:val="28"/>
          <w:szCs w:val="28"/>
        </w:rPr>
      </w:pPr>
    </w:p>
    <w:p w14:paraId="0AFC1A65" w14:textId="77777777" w:rsidR="00FA12A6" w:rsidRDefault="00FA12A6">
      <w:pPr>
        <w:spacing w:line="240" w:lineRule="auto"/>
        <w:ind w:firstLine="0"/>
        <w:jc w:val="center"/>
        <w:rPr>
          <w:b/>
          <w:sz w:val="28"/>
          <w:szCs w:val="28"/>
        </w:rPr>
      </w:pPr>
    </w:p>
    <w:p w14:paraId="33B8D8AA" w14:textId="35E93A18" w:rsidR="00391066" w:rsidRPr="00A65B6D" w:rsidRDefault="00DF3754" w:rsidP="00DA199B">
      <w:pPr>
        <w:spacing w:line="240" w:lineRule="auto"/>
        <w:ind w:firstLine="0"/>
        <w:jc w:val="center"/>
        <w:rPr>
          <w:b/>
          <w:sz w:val="28"/>
          <w:szCs w:val="36"/>
        </w:rPr>
      </w:pPr>
      <w:r>
        <w:rPr>
          <w:b/>
          <w:sz w:val="28"/>
          <w:szCs w:val="28"/>
        </w:rPr>
        <w:t xml:space="preserve">CAPSTONE PROJECT FINAL REPORT </w:t>
      </w:r>
    </w:p>
    <w:p w14:paraId="7D6379CB" w14:textId="77777777" w:rsidR="00A65B6D" w:rsidRDefault="00A65B6D" w:rsidP="00FA12A6">
      <w:pPr>
        <w:spacing w:line="240" w:lineRule="auto"/>
        <w:ind w:firstLine="0"/>
        <w:jc w:val="center"/>
        <w:rPr>
          <w:b/>
          <w:caps/>
          <w:sz w:val="28"/>
          <w:szCs w:val="28"/>
        </w:rPr>
      </w:pPr>
    </w:p>
    <w:p w14:paraId="5A909538" w14:textId="77777777" w:rsidR="006113FD" w:rsidRDefault="00597C02" w:rsidP="006113FD">
      <w:pPr>
        <w:spacing w:line="240" w:lineRule="auto"/>
        <w:ind w:firstLine="0"/>
        <w:jc w:val="center"/>
        <w:rPr>
          <w:rFonts w:ascii="Segoe UI" w:hAnsi="Segoe UI" w:cs="Segoe UI"/>
          <w:color w:val="212529"/>
          <w:shd w:val="clear" w:color="auto" w:fill="5891FA"/>
        </w:rPr>
      </w:pPr>
      <w:r>
        <w:rPr>
          <w:b/>
          <w:caps/>
          <w:sz w:val="28"/>
          <w:szCs w:val="28"/>
        </w:rPr>
        <w:t>Developing Battery Management Syste</w:t>
      </w:r>
      <w:r w:rsidR="006113FD">
        <w:rPr>
          <w:b/>
          <w:caps/>
          <w:sz w:val="28"/>
          <w:szCs w:val="28"/>
        </w:rPr>
        <w:t>m For Laboratory Scale Set-up(1)</w:t>
      </w:r>
    </w:p>
    <w:p w14:paraId="464B11E6" w14:textId="217C1219" w:rsidR="00597C02" w:rsidRPr="006113FD" w:rsidRDefault="006113FD" w:rsidP="006113FD">
      <w:pPr>
        <w:spacing w:line="240" w:lineRule="auto"/>
        <w:ind w:firstLine="0"/>
        <w:jc w:val="center"/>
        <w:rPr>
          <w:b/>
          <w:caps/>
          <w:color w:val="000000" w:themeColor="text1"/>
          <w:sz w:val="28"/>
          <w:szCs w:val="28"/>
        </w:rPr>
      </w:pPr>
      <w:r w:rsidRPr="006113FD">
        <w:rPr>
          <w:color w:val="000000" w:themeColor="text1"/>
          <w:sz w:val="28"/>
          <w:szCs w:val="28"/>
          <w:shd w:val="clear" w:color="auto" w:fill="FFFFFF"/>
        </w:rPr>
        <w:t>#1010885</w:t>
      </w:r>
    </w:p>
    <w:p w14:paraId="3E49BE94" w14:textId="77777777" w:rsidR="00A0782A" w:rsidRPr="00385959" w:rsidRDefault="00A0782A" w:rsidP="00FA12A6">
      <w:pPr>
        <w:spacing w:line="240" w:lineRule="auto"/>
        <w:ind w:firstLine="0"/>
        <w:jc w:val="center"/>
        <w:rPr>
          <w:b/>
          <w:sz w:val="28"/>
          <w:szCs w:val="28"/>
        </w:rPr>
      </w:pPr>
    </w:p>
    <w:p w14:paraId="1C74C8D9" w14:textId="50476C4F" w:rsidR="007A2AB2" w:rsidRPr="00385959" w:rsidRDefault="00A0782A" w:rsidP="00A0782A">
      <w:pPr>
        <w:jc w:val="center"/>
        <w:rPr>
          <w:sz w:val="28"/>
          <w:szCs w:val="28"/>
        </w:rPr>
      </w:pPr>
      <w:r>
        <w:rPr>
          <w:sz w:val="28"/>
          <w:szCs w:val="28"/>
        </w:rPr>
        <w:t xml:space="preserve">2104867 </w:t>
      </w:r>
      <w:r w:rsidR="001732B4">
        <w:rPr>
          <w:sz w:val="28"/>
          <w:szCs w:val="28"/>
        </w:rPr>
        <w:t>Mohmad Yaseen Alwattar  Energy System Eng</w:t>
      </w:r>
      <w:r>
        <w:rPr>
          <w:sz w:val="28"/>
          <w:szCs w:val="28"/>
        </w:rPr>
        <w:t>ineering</w:t>
      </w:r>
    </w:p>
    <w:p w14:paraId="7CDAD291" w14:textId="19A03151" w:rsidR="007A2AB2" w:rsidRDefault="00AA4358" w:rsidP="00A0782A">
      <w:pPr>
        <w:jc w:val="center"/>
        <w:rPr>
          <w:sz w:val="28"/>
          <w:szCs w:val="28"/>
        </w:rPr>
      </w:pPr>
      <w:r>
        <w:rPr>
          <w:sz w:val="28"/>
          <w:szCs w:val="28"/>
        </w:rPr>
        <w:t>1902463 İzem Azra Akyol Energy System Eng</w:t>
      </w:r>
      <w:r w:rsidR="00A0782A">
        <w:rPr>
          <w:sz w:val="28"/>
          <w:szCs w:val="28"/>
        </w:rPr>
        <w:t>ineering</w:t>
      </w:r>
    </w:p>
    <w:p w14:paraId="46E9AB37" w14:textId="77777777" w:rsidR="00597C02" w:rsidRDefault="00597C02" w:rsidP="00597C02">
      <w:pPr>
        <w:jc w:val="center"/>
        <w:rPr>
          <w:sz w:val="28"/>
          <w:szCs w:val="28"/>
        </w:rPr>
      </w:pPr>
      <w:r>
        <w:rPr>
          <w:sz w:val="28"/>
          <w:szCs w:val="28"/>
        </w:rPr>
        <w:t>2101988 Tuna Ertürk Software Engineering</w:t>
      </w:r>
    </w:p>
    <w:p w14:paraId="0998AD3C" w14:textId="6AAB837A" w:rsidR="00597C02" w:rsidRPr="00597C02" w:rsidRDefault="00597C02" w:rsidP="00597C02">
      <w:pPr>
        <w:jc w:val="center"/>
        <w:rPr>
          <w:bCs/>
          <w:sz w:val="28"/>
          <w:szCs w:val="28"/>
        </w:rPr>
      </w:pPr>
      <w:r>
        <w:rPr>
          <w:sz w:val="28"/>
          <w:szCs w:val="28"/>
        </w:rPr>
        <w:t xml:space="preserve">2002049 Mete Özeren </w:t>
      </w:r>
      <w:r w:rsidRPr="00C57A64">
        <w:rPr>
          <w:bCs/>
          <w:sz w:val="28"/>
          <w:szCs w:val="28"/>
        </w:rPr>
        <w:t>Software</w:t>
      </w:r>
      <w:r>
        <w:rPr>
          <w:bCs/>
          <w:sz w:val="28"/>
          <w:szCs w:val="28"/>
        </w:rPr>
        <w:t xml:space="preserve"> </w:t>
      </w:r>
      <w:r>
        <w:rPr>
          <w:sz w:val="28"/>
          <w:szCs w:val="28"/>
        </w:rPr>
        <w:t>Engineering</w:t>
      </w:r>
    </w:p>
    <w:p w14:paraId="6A4C046F" w14:textId="01AC6B13" w:rsidR="00703B31" w:rsidRDefault="00A0782A" w:rsidP="00A0782A">
      <w:pPr>
        <w:jc w:val="center"/>
        <w:rPr>
          <w:sz w:val="28"/>
          <w:szCs w:val="28"/>
        </w:rPr>
      </w:pPr>
      <w:r>
        <w:rPr>
          <w:sz w:val="28"/>
          <w:szCs w:val="28"/>
        </w:rPr>
        <w:t xml:space="preserve">2105125 </w:t>
      </w:r>
      <w:r w:rsidR="00703B31">
        <w:rPr>
          <w:sz w:val="28"/>
          <w:szCs w:val="28"/>
        </w:rPr>
        <w:t>Doğa Yeşilyurt Energy System Eng</w:t>
      </w:r>
      <w:r>
        <w:rPr>
          <w:sz w:val="28"/>
          <w:szCs w:val="28"/>
        </w:rPr>
        <w:t>ineering</w:t>
      </w:r>
    </w:p>
    <w:p w14:paraId="20EB9BD5" w14:textId="77777777" w:rsidR="00C57A64" w:rsidRPr="00385959" w:rsidRDefault="00C57A64">
      <w:pPr>
        <w:rPr>
          <w:sz w:val="28"/>
          <w:szCs w:val="28"/>
        </w:rPr>
      </w:pPr>
    </w:p>
    <w:p w14:paraId="18A01A50" w14:textId="77777777" w:rsidR="007A2AB2" w:rsidRPr="00385959" w:rsidRDefault="007A2AB2">
      <w:pPr>
        <w:ind w:firstLine="0"/>
        <w:rPr>
          <w:sz w:val="28"/>
          <w:szCs w:val="28"/>
        </w:rPr>
      </w:pPr>
    </w:p>
    <w:p w14:paraId="47E8FF5A" w14:textId="18D187E1" w:rsidR="00391066" w:rsidRDefault="007A2AB2">
      <w:pPr>
        <w:ind w:firstLine="0"/>
        <w:jc w:val="center"/>
        <w:rPr>
          <w:b/>
          <w:sz w:val="28"/>
          <w:szCs w:val="28"/>
        </w:rPr>
      </w:pPr>
      <w:r w:rsidRPr="00385959">
        <w:rPr>
          <w:b/>
          <w:sz w:val="28"/>
          <w:szCs w:val="28"/>
        </w:rPr>
        <w:t>Advisor</w:t>
      </w:r>
      <w:r w:rsidR="00B3674C" w:rsidRPr="00385959">
        <w:rPr>
          <w:b/>
          <w:sz w:val="28"/>
          <w:szCs w:val="28"/>
        </w:rPr>
        <w:t>s</w:t>
      </w:r>
      <w:r w:rsidRPr="00385959">
        <w:rPr>
          <w:b/>
          <w:sz w:val="28"/>
          <w:szCs w:val="28"/>
        </w:rPr>
        <w:t xml:space="preserve">: </w:t>
      </w:r>
    </w:p>
    <w:p w14:paraId="0A9E8C96" w14:textId="62FA6E40" w:rsidR="00C57A64" w:rsidRDefault="00C57A64" w:rsidP="00A0782A">
      <w:pPr>
        <w:ind w:firstLine="0"/>
        <w:jc w:val="center"/>
        <w:rPr>
          <w:b/>
          <w:sz w:val="28"/>
          <w:szCs w:val="28"/>
        </w:rPr>
      </w:pPr>
      <w:r w:rsidRPr="00385959">
        <w:rPr>
          <w:b/>
          <w:sz w:val="28"/>
          <w:szCs w:val="28"/>
        </w:rPr>
        <w:t>Ass</w:t>
      </w:r>
      <w:r>
        <w:rPr>
          <w:b/>
          <w:sz w:val="28"/>
          <w:szCs w:val="28"/>
        </w:rPr>
        <w:t>is</w:t>
      </w:r>
      <w:r w:rsidRPr="00385959">
        <w:rPr>
          <w:b/>
          <w:sz w:val="28"/>
          <w:szCs w:val="28"/>
        </w:rPr>
        <w:t>t. Prof</w:t>
      </w:r>
      <w:r>
        <w:rPr>
          <w:b/>
          <w:sz w:val="28"/>
          <w:szCs w:val="28"/>
        </w:rPr>
        <w:t xml:space="preserve"> Nezihe Kucuk Yıldıran Department of Energy System Eng</w:t>
      </w:r>
      <w:r w:rsidR="00A0782A">
        <w:rPr>
          <w:b/>
          <w:sz w:val="28"/>
          <w:szCs w:val="28"/>
        </w:rPr>
        <w:t>ineering</w:t>
      </w:r>
    </w:p>
    <w:p w14:paraId="2B709AAB" w14:textId="038EAC49" w:rsidR="00C57A64" w:rsidRPr="00C57A64" w:rsidRDefault="00C57A64" w:rsidP="00A0782A">
      <w:pPr>
        <w:pStyle w:val="HTMLPreformatted"/>
        <w:shd w:val="clear" w:color="auto" w:fill="F8F9FA"/>
        <w:spacing w:line="540" w:lineRule="atLeast"/>
        <w:jc w:val="center"/>
        <w:rPr>
          <w:rFonts w:ascii="Times New Roman" w:hAnsi="Times New Roman"/>
          <w:color w:val="000000" w:themeColor="text1"/>
          <w:sz w:val="28"/>
          <w:szCs w:val="28"/>
          <w:lang w:eastAsia="tr-TR"/>
        </w:rPr>
      </w:pPr>
      <w:r w:rsidRPr="00C57A64">
        <w:rPr>
          <w:rFonts w:ascii="Times New Roman" w:hAnsi="Times New Roman"/>
          <w:b/>
          <w:sz w:val="28"/>
          <w:szCs w:val="28"/>
        </w:rPr>
        <w:t>Assist. Prof</w:t>
      </w:r>
      <w:r>
        <w:rPr>
          <w:rFonts w:ascii="Times New Roman" w:hAnsi="Times New Roman"/>
          <w:b/>
          <w:sz w:val="28"/>
          <w:szCs w:val="28"/>
        </w:rPr>
        <w:t xml:space="preserve"> </w:t>
      </w:r>
      <w:r w:rsidRPr="00C57A64">
        <w:rPr>
          <w:rFonts w:ascii="Times New Roman" w:hAnsi="Times New Roman"/>
          <w:b/>
          <w:sz w:val="28"/>
          <w:szCs w:val="28"/>
        </w:rPr>
        <w:t>Ece Gelal Soyak Department of Computer Eng</w:t>
      </w:r>
      <w:r w:rsidR="00A0782A">
        <w:rPr>
          <w:rFonts w:ascii="Times New Roman" w:hAnsi="Times New Roman"/>
          <w:b/>
          <w:sz w:val="28"/>
          <w:szCs w:val="28"/>
        </w:rPr>
        <w:t>ineering</w:t>
      </w:r>
    </w:p>
    <w:p w14:paraId="2BAF76BA" w14:textId="77777777" w:rsidR="007C0508" w:rsidRPr="00385959" w:rsidRDefault="007C0508" w:rsidP="00C57A64">
      <w:pPr>
        <w:ind w:firstLine="0"/>
        <w:rPr>
          <w:sz w:val="28"/>
          <w:szCs w:val="28"/>
        </w:rPr>
      </w:pPr>
    </w:p>
    <w:p w14:paraId="58AC0C15" w14:textId="77777777" w:rsidR="007A2AB2" w:rsidRPr="00385959" w:rsidRDefault="007A2AB2">
      <w:pPr>
        <w:rPr>
          <w:sz w:val="28"/>
          <w:szCs w:val="28"/>
        </w:rPr>
      </w:pPr>
    </w:p>
    <w:p w14:paraId="5B5857DF" w14:textId="5BD27AA9" w:rsidR="007A2AB2" w:rsidRPr="00385959" w:rsidRDefault="00D066D5">
      <w:pPr>
        <w:spacing w:line="240" w:lineRule="auto"/>
        <w:ind w:firstLine="0"/>
        <w:jc w:val="center"/>
        <w:rPr>
          <w:b/>
          <w:sz w:val="28"/>
          <w:szCs w:val="28"/>
        </w:rPr>
      </w:pPr>
      <w:r w:rsidRPr="00385959">
        <w:rPr>
          <w:b/>
          <w:sz w:val="28"/>
          <w:szCs w:val="28"/>
        </w:rPr>
        <w:t>I</w:t>
      </w:r>
      <w:r w:rsidR="007A2AB2" w:rsidRPr="00385959">
        <w:rPr>
          <w:b/>
          <w:sz w:val="28"/>
          <w:szCs w:val="28"/>
        </w:rPr>
        <w:t xml:space="preserve">STANBUL, </w:t>
      </w:r>
      <w:r w:rsidR="00AE6417">
        <w:rPr>
          <w:b/>
          <w:sz w:val="28"/>
          <w:szCs w:val="28"/>
        </w:rPr>
        <w:t xml:space="preserve">December </w:t>
      </w:r>
      <w:r w:rsidR="00AA4358">
        <w:rPr>
          <w:b/>
          <w:sz w:val="28"/>
          <w:szCs w:val="28"/>
        </w:rPr>
        <w:t>,</w:t>
      </w:r>
      <w:r w:rsidR="00CA5A7A" w:rsidRPr="00385959">
        <w:rPr>
          <w:b/>
          <w:sz w:val="28"/>
          <w:szCs w:val="28"/>
        </w:rPr>
        <w:t xml:space="preserve"> </w:t>
      </w:r>
      <w:r w:rsidR="007A2AB2" w:rsidRPr="00385959">
        <w:rPr>
          <w:b/>
          <w:sz w:val="28"/>
          <w:szCs w:val="28"/>
        </w:rPr>
        <w:t>20</w:t>
      </w:r>
      <w:r w:rsidR="00AA4358">
        <w:rPr>
          <w:b/>
          <w:sz w:val="28"/>
          <w:szCs w:val="28"/>
        </w:rPr>
        <w:t>24</w:t>
      </w:r>
    </w:p>
    <w:p w14:paraId="672FE279" w14:textId="77777777" w:rsidR="00FB7E5F" w:rsidRPr="00385959" w:rsidRDefault="00FB7E5F">
      <w:pPr>
        <w:spacing w:line="240" w:lineRule="auto"/>
        <w:ind w:firstLine="0"/>
        <w:jc w:val="center"/>
        <w:rPr>
          <w:b/>
        </w:rPr>
      </w:pPr>
    </w:p>
    <w:p w14:paraId="33101B58" w14:textId="77777777" w:rsidR="00187939" w:rsidRPr="00385959" w:rsidRDefault="00187939">
      <w:pPr>
        <w:spacing w:line="240" w:lineRule="auto"/>
        <w:ind w:firstLine="0"/>
        <w:jc w:val="center"/>
        <w:rPr>
          <w:b/>
        </w:rPr>
      </w:pPr>
    </w:p>
    <w:p w14:paraId="0BF5BB37" w14:textId="77777777" w:rsidR="00187939" w:rsidRPr="00385959" w:rsidRDefault="00187939">
      <w:pPr>
        <w:spacing w:line="240" w:lineRule="auto"/>
        <w:ind w:firstLine="0"/>
        <w:jc w:val="center"/>
        <w:rPr>
          <w:b/>
        </w:rPr>
      </w:pPr>
    </w:p>
    <w:p w14:paraId="6D1BE1F4" w14:textId="77777777" w:rsidR="00FD7F53" w:rsidRDefault="00FD7F53">
      <w:pPr>
        <w:spacing w:line="240" w:lineRule="auto"/>
        <w:ind w:firstLine="0"/>
        <w:jc w:val="center"/>
        <w:rPr>
          <w:b/>
        </w:rPr>
      </w:pPr>
    </w:p>
    <w:p w14:paraId="54C76EDF" w14:textId="77777777" w:rsidR="00E27E64" w:rsidRPr="00385959" w:rsidRDefault="00E27E64">
      <w:pPr>
        <w:spacing w:line="240" w:lineRule="auto"/>
        <w:ind w:firstLine="0"/>
        <w:jc w:val="center"/>
        <w:rPr>
          <w:b/>
        </w:rPr>
      </w:pPr>
    </w:p>
    <w:p w14:paraId="0DA34888" w14:textId="77777777" w:rsidR="006D7279" w:rsidRPr="00385959" w:rsidRDefault="006D7279" w:rsidP="006D7279">
      <w:pPr>
        <w:spacing w:line="240" w:lineRule="auto"/>
        <w:ind w:firstLine="0"/>
        <w:jc w:val="center"/>
        <w:rPr>
          <w:b/>
        </w:rPr>
      </w:pPr>
      <w:r w:rsidRPr="00385959">
        <w:rPr>
          <w:b/>
        </w:rPr>
        <w:t>STUDENT DECLARATION</w:t>
      </w:r>
    </w:p>
    <w:p w14:paraId="4C2247AC" w14:textId="77777777" w:rsidR="006D7279" w:rsidRPr="00385959" w:rsidRDefault="006D7279" w:rsidP="00BC35AA">
      <w:pPr>
        <w:spacing w:line="240" w:lineRule="auto"/>
        <w:ind w:firstLine="0"/>
        <w:jc w:val="left"/>
      </w:pPr>
    </w:p>
    <w:p w14:paraId="5A246926" w14:textId="77777777" w:rsidR="006D7279" w:rsidRPr="00385959" w:rsidRDefault="006D7279" w:rsidP="00BC35AA">
      <w:pPr>
        <w:spacing w:line="240" w:lineRule="auto"/>
        <w:ind w:firstLine="0"/>
        <w:jc w:val="left"/>
      </w:pPr>
    </w:p>
    <w:p w14:paraId="41E2C493" w14:textId="140537EC" w:rsidR="00BC35AA" w:rsidRPr="00385959" w:rsidRDefault="00BC35AA" w:rsidP="00320553">
      <w:pPr>
        <w:spacing w:line="240" w:lineRule="auto"/>
        <w:ind w:firstLine="0"/>
        <w:rPr>
          <w:color w:val="222426"/>
          <w:shd w:val="clear" w:color="auto" w:fill="FFFFFF"/>
        </w:rPr>
      </w:pPr>
      <w:r w:rsidRPr="00385959">
        <w:t xml:space="preserve">By submitting this report, as partial </w:t>
      </w:r>
      <w:r w:rsidRPr="00385959">
        <w:rPr>
          <w:color w:val="222426"/>
          <w:shd w:val="clear" w:color="auto" w:fill="FFFFFF"/>
        </w:rPr>
        <w:t xml:space="preserve">fulfillment of the requirements of </w:t>
      </w:r>
      <w:r w:rsidR="00B3674C" w:rsidRPr="00385959">
        <w:rPr>
          <w:color w:val="222426"/>
          <w:shd w:val="clear" w:color="auto" w:fill="FFFFFF"/>
        </w:rPr>
        <w:t>the Capstone course</w:t>
      </w:r>
      <w:r w:rsidRPr="00385959">
        <w:rPr>
          <w:color w:val="222426"/>
          <w:shd w:val="clear" w:color="auto" w:fill="FFFFFF"/>
        </w:rPr>
        <w:t>, the student</w:t>
      </w:r>
      <w:r w:rsidR="00B3674C" w:rsidRPr="00385959">
        <w:rPr>
          <w:color w:val="222426"/>
          <w:shd w:val="clear" w:color="auto" w:fill="FFFFFF"/>
        </w:rPr>
        <w:t>s</w:t>
      </w:r>
      <w:r w:rsidRPr="00385959">
        <w:rPr>
          <w:color w:val="222426"/>
          <w:shd w:val="clear" w:color="auto" w:fill="FFFFFF"/>
        </w:rPr>
        <w:t xml:space="preserve"> promise on </w:t>
      </w:r>
      <w:r w:rsidRPr="00385959">
        <w:t xml:space="preserve">penalty of failure </w:t>
      </w:r>
      <w:r w:rsidR="00B3674C" w:rsidRPr="00385959">
        <w:t xml:space="preserve">of the course </w:t>
      </w:r>
      <w:r w:rsidRPr="00385959">
        <w:t>that</w:t>
      </w:r>
    </w:p>
    <w:p w14:paraId="153C166C" w14:textId="1FEFFF31" w:rsidR="000A312B" w:rsidRPr="000A312B" w:rsidRDefault="00BC35AA" w:rsidP="000A312B">
      <w:pPr>
        <w:widowControl/>
        <w:numPr>
          <w:ilvl w:val="0"/>
          <w:numId w:val="6"/>
        </w:numPr>
        <w:suppressAutoHyphens w:val="0"/>
        <w:spacing w:before="100" w:beforeAutospacing="1" w:after="100" w:afterAutospacing="1" w:line="276" w:lineRule="auto"/>
        <w:rPr>
          <w:color w:val="000000"/>
        </w:rPr>
      </w:pPr>
      <w:r w:rsidRPr="00385959">
        <w:rPr>
          <w:color w:val="000000"/>
        </w:rPr>
        <w:t>they have given credit to and declared</w:t>
      </w:r>
      <w:r w:rsidR="00320553" w:rsidRPr="00385959">
        <w:rPr>
          <w:color w:val="000000"/>
        </w:rPr>
        <w:t xml:space="preserve"> (</w:t>
      </w:r>
      <w:r w:rsidRPr="00385959">
        <w:rPr>
          <w:color w:val="000000"/>
        </w:rPr>
        <w:t>by citation), any work that is not their own (e.g. parts of the report that is copied/pasted from the Internet, design or construction performed by another person, etc.);</w:t>
      </w:r>
    </w:p>
    <w:p w14:paraId="06801658" w14:textId="6B28E59A" w:rsidR="00BC35AA" w:rsidRPr="00385959" w:rsidRDefault="00BC35AA" w:rsidP="000A312B">
      <w:pPr>
        <w:widowControl/>
        <w:numPr>
          <w:ilvl w:val="0"/>
          <w:numId w:val="6"/>
        </w:numPr>
        <w:suppressAutoHyphens w:val="0"/>
        <w:spacing w:before="100" w:beforeAutospacing="1" w:after="100" w:afterAutospacing="1" w:line="276" w:lineRule="auto"/>
        <w:rPr>
          <w:color w:val="000000"/>
        </w:rPr>
      </w:pPr>
      <w:r w:rsidRPr="00385959">
        <w:rPr>
          <w:color w:val="000000"/>
        </w:rPr>
        <w:t>they have not receive</w:t>
      </w:r>
      <w:r w:rsidR="00F375C4" w:rsidRPr="00385959">
        <w:rPr>
          <w:color w:val="000000"/>
        </w:rPr>
        <w:t>d</w:t>
      </w:r>
      <w:r w:rsidRPr="00385959">
        <w:rPr>
          <w:color w:val="000000"/>
        </w:rPr>
        <w:t xml:space="preserve"> unpermitted aid for the project design, construction, report or presentation;</w:t>
      </w:r>
    </w:p>
    <w:p w14:paraId="7AE5ECC1" w14:textId="35BF85F8" w:rsidR="00904A16" w:rsidRPr="00385959" w:rsidRDefault="00BC35AA" w:rsidP="000A312B">
      <w:pPr>
        <w:pStyle w:val="ListParagraph"/>
        <w:widowControl/>
        <w:numPr>
          <w:ilvl w:val="0"/>
          <w:numId w:val="6"/>
        </w:numPr>
        <w:suppressAutoHyphens w:val="0"/>
        <w:spacing w:before="100" w:beforeAutospacing="1" w:after="100" w:afterAutospacing="1" w:line="276" w:lineRule="auto"/>
        <w:rPr>
          <w:color w:val="000000"/>
        </w:rPr>
      </w:pPr>
      <w:r w:rsidRPr="00385959">
        <w:rPr>
          <w:color w:val="000000"/>
        </w:rPr>
        <w:t>they have not falsely assigned credit for work to another student in the group, and not take credit for work done by another student in the group.</w:t>
      </w:r>
      <w:r w:rsidR="006D7279" w:rsidRPr="00385959">
        <w:rPr>
          <w:color w:val="000000"/>
        </w:rPr>
        <w:t xml:space="preserve"> </w:t>
      </w:r>
    </w:p>
    <w:p w14:paraId="61B8B08E"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055A2EF3"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6FC7E150"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621BAD60"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5AD72AB1"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0B8DBAF2"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574985F1"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3AA458F3"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4DF5396B"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53A8A13A"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073E025E"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70ED90E2"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64DC2BE7"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6D8D3C38"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5E4C217C"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29AD76AD"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7EAEA283" w14:textId="77777777" w:rsidR="00FD7F53" w:rsidRPr="00385959" w:rsidRDefault="00FD7F53" w:rsidP="006D7279">
      <w:pPr>
        <w:widowControl/>
        <w:suppressAutoHyphens w:val="0"/>
        <w:spacing w:before="100" w:beforeAutospacing="1" w:after="100" w:afterAutospacing="1" w:line="240" w:lineRule="auto"/>
        <w:ind w:left="360" w:firstLine="0"/>
        <w:jc w:val="left"/>
        <w:rPr>
          <w:color w:val="000000"/>
        </w:rPr>
      </w:pPr>
    </w:p>
    <w:p w14:paraId="0C9D695D"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6D53A732" w14:textId="6CD85957" w:rsidR="006113FD" w:rsidRPr="006113FD" w:rsidRDefault="006D7279" w:rsidP="006113FD">
      <w:pPr>
        <w:pStyle w:val="Heading1"/>
        <w:rPr>
          <w:rFonts w:cs="Times New Roman"/>
          <w:sz w:val="24"/>
          <w:szCs w:val="24"/>
        </w:rPr>
      </w:pPr>
      <w:bookmarkStart w:id="0" w:name="_Toc70789688"/>
      <w:r w:rsidRPr="00E27E64">
        <w:rPr>
          <w:rFonts w:cs="Times New Roman"/>
          <w:sz w:val="24"/>
          <w:szCs w:val="24"/>
        </w:rPr>
        <w:lastRenderedPageBreak/>
        <w:t>ABSTRACT</w:t>
      </w:r>
      <w:bookmarkEnd w:id="0"/>
    </w:p>
    <w:p w14:paraId="27FA39F8" w14:textId="77777777" w:rsidR="006113FD" w:rsidRDefault="006113FD" w:rsidP="006113FD">
      <w:pPr>
        <w:spacing w:line="240" w:lineRule="auto"/>
        <w:ind w:firstLine="0"/>
        <w:jc w:val="center"/>
        <w:rPr>
          <w:caps/>
        </w:rPr>
      </w:pPr>
      <w:r w:rsidRPr="006113FD">
        <w:rPr>
          <w:caps/>
        </w:rPr>
        <w:t>Developing Battery Management System For Laboratory Scale Set-up(1)</w:t>
      </w:r>
    </w:p>
    <w:p w14:paraId="42E854FE" w14:textId="77777777" w:rsidR="006113FD" w:rsidRPr="006113FD" w:rsidRDefault="006113FD" w:rsidP="006113FD">
      <w:pPr>
        <w:spacing w:line="240" w:lineRule="auto"/>
        <w:ind w:firstLine="0"/>
        <w:jc w:val="center"/>
        <w:rPr>
          <w:color w:val="212529"/>
          <w:shd w:val="clear" w:color="auto" w:fill="5891FA"/>
        </w:rPr>
      </w:pPr>
    </w:p>
    <w:p w14:paraId="458EAD52" w14:textId="77777777" w:rsidR="006113FD" w:rsidRPr="006113FD" w:rsidRDefault="006113FD" w:rsidP="006113FD">
      <w:pPr>
        <w:spacing w:line="240" w:lineRule="auto"/>
        <w:ind w:firstLine="0"/>
        <w:jc w:val="center"/>
        <w:rPr>
          <w:caps/>
          <w:color w:val="000000" w:themeColor="text1"/>
        </w:rPr>
      </w:pPr>
      <w:r w:rsidRPr="006113FD">
        <w:rPr>
          <w:color w:val="000000" w:themeColor="text1"/>
          <w:shd w:val="clear" w:color="auto" w:fill="FFFFFF"/>
        </w:rPr>
        <w:t>#1010885</w:t>
      </w:r>
    </w:p>
    <w:p w14:paraId="0343A7DE" w14:textId="77777777" w:rsidR="00597C02" w:rsidRDefault="00597C02" w:rsidP="006D7279">
      <w:pPr>
        <w:spacing w:line="240" w:lineRule="auto"/>
        <w:ind w:firstLine="0"/>
        <w:jc w:val="center"/>
        <w:rPr>
          <w:caps/>
        </w:rPr>
      </w:pPr>
    </w:p>
    <w:p w14:paraId="558B914A" w14:textId="77777777" w:rsidR="00597C02" w:rsidRPr="00385959" w:rsidRDefault="00597C02" w:rsidP="006D7279">
      <w:pPr>
        <w:spacing w:line="240" w:lineRule="auto"/>
        <w:ind w:firstLine="0"/>
        <w:jc w:val="center"/>
      </w:pPr>
    </w:p>
    <w:p w14:paraId="1543AF74" w14:textId="77777777" w:rsidR="00597C02" w:rsidRPr="00597C02" w:rsidRDefault="00597C02" w:rsidP="00597C02">
      <w:pPr>
        <w:jc w:val="center"/>
      </w:pPr>
      <w:r w:rsidRPr="00597C02">
        <w:t>2104867 Mohmad Yaseen Alwattar  Energy System Engineering</w:t>
      </w:r>
    </w:p>
    <w:p w14:paraId="60AEAC96" w14:textId="77777777" w:rsidR="00597C02" w:rsidRPr="00597C02" w:rsidRDefault="00597C02" w:rsidP="00597C02">
      <w:pPr>
        <w:jc w:val="center"/>
      </w:pPr>
      <w:r w:rsidRPr="00597C02">
        <w:t>1902463 İzem Azra Akyol Energy System Engineering</w:t>
      </w:r>
    </w:p>
    <w:p w14:paraId="281FE038" w14:textId="77777777" w:rsidR="00597C02" w:rsidRPr="00597C02" w:rsidRDefault="00597C02" w:rsidP="00597C02">
      <w:pPr>
        <w:jc w:val="center"/>
      </w:pPr>
      <w:r w:rsidRPr="00597C02">
        <w:t>2101988 Tuna Ertürk Software Engineering</w:t>
      </w:r>
    </w:p>
    <w:p w14:paraId="69E98322" w14:textId="77777777" w:rsidR="00597C02" w:rsidRPr="00597C02" w:rsidRDefault="00597C02" w:rsidP="00597C02">
      <w:pPr>
        <w:jc w:val="center"/>
        <w:rPr>
          <w:bCs/>
        </w:rPr>
      </w:pPr>
      <w:r w:rsidRPr="00597C02">
        <w:t xml:space="preserve">2002049 Mete Özeren </w:t>
      </w:r>
      <w:r w:rsidRPr="00597C02">
        <w:rPr>
          <w:bCs/>
        </w:rPr>
        <w:t xml:space="preserve">Software </w:t>
      </w:r>
      <w:r w:rsidRPr="00597C02">
        <w:t>Engineering</w:t>
      </w:r>
    </w:p>
    <w:p w14:paraId="3E58916F" w14:textId="77777777" w:rsidR="00597C02" w:rsidRPr="00597C02" w:rsidRDefault="00597C02" w:rsidP="00597C02">
      <w:pPr>
        <w:jc w:val="center"/>
      </w:pPr>
      <w:r w:rsidRPr="00597C02">
        <w:t>2105125 Doğa Yeşilyurt Energy System Engineering</w:t>
      </w:r>
    </w:p>
    <w:p w14:paraId="72BB6BB8" w14:textId="77777777" w:rsidR="006D7279" w:rsidRPr="00385959" w:rsidRDefault="006D7279" w:rsidP="006D7279">
      <w:pPr>
        <w:spacing w:line="240" w:lineRule="auto"/>
        <w:ind w:firstLine="0"/>
      </w:pPr>
    </w:p>
    <w:p w14:paraId="1B2062EA" w14:textId="77777777" w:rsidR="006D7279" w:rsidRPr="00385959" w:rsidRDefault="006D7279" w:rsidP="006D7279">
      <w:pPr>
        <w:spacing w:line="240" w:lineRule="auto"/>
        <w:ind w:firstLine="0"/>
        <w:jc w:val="center"/>
      </w:pPr>
      <w:r w:rsidRPr="00385959">
        <w:t>Faculty of Engineering</w:t>
      </w:r>
      <w:r w:rsidR="0090643C" w:rsidRPr="00385959">
        <w:t xml:space="preserve"> and Natural Sciences</w:t>
      </w:r>
    </w:p>
    <w:p w14:paraId="65E84640" w14:textId="77777777" w:rsidR="006D7279" w:rsidRPr="00385959" w:rsidRDefault="006D7279" w:rsidP="006D7279">
      <w:pPr>
        <w:spacing w:line="240" w:lineRule="auto"/>
        <w:ind w:firstLine="0"/>
        <w:jc w:val="center"/>
      </w:pPr>
    </w:p>
    <w:p w14:paraId="1ADBF6C5" w14:textId="34B88D79" w:rsidR="006D7279" w:rsidRDefault="006D7279" w:rsidP="006D7279">
      <w:pPr>
        <w:spacing w:line="240" w:lineRule="auto"/>
        <w:ind w:firstLine="0"/>
        <w:jc w:val="center"/>
      </w:pPr>
      <w:r w:rsidRPr="00385959">
        <w:t xml:space="preserve">Advisor: </w:t>
      </w:r>
    </w:p>
    <w:p w14:paraId="3EFBBEAD" w14:textId="77777777" w:rsidR="00AE6417" w:rsidRDefault="00AE6417" w:rsidP="006D7279">
      <w:pPr>
        <w:spacing w:line="240" w:lineRule="auto"/>
        <w:ind w:firstLine="0"/>
        <w:jc w:val="center"/>
      </w:pPr>
    </w:p>
    <w:p w14:paraId="1C4777C7" w14:textId="77777777" w:rsidR="00AE6417" w:rsidRPr="00AE6417" w:rsidRDefault="00AE6417" w:rsidP="00AE6417">
      <w:pPr>
        <w:ind w:firstLine="0"/>
        <w:jc w:val="center"/>
      </w:pPr>
      <w:r w:rsidRPr="00AE6417">
        <w:t>Assist. Prof Nezihe Kucuk Yıldıran Department of Energy System Eng.</w:t>
      </w:r>
    </w:p>
    <w:p w14:paraId="7CCAD273" w14:textId="1A6565B6" w:rsidR="00AE6417" w:rsidRPr="00AE6417" w:rsidRDefault="00AE6417" w:rsidP="00AE6417">
      <w:pPr>
        <w:pStyle w:val="HTMLPreformatted"/>
        <w:shd w:val="clear" w:color="auto" w:fill="F8F9FA"/>
        <w:spacing w:line="540" w:lineRule="atLeast"/>
        <w:rPr>
          <w:rFonts w:ascii="Times New Roman" w:hAnsi="Times New Roman"/>
          <w:color w:val="000000" w:themeColor="text1"/>
          <w:sz w:val="24"/>
          <w:szCs w:val="24"/>
          <w:lang w:eastAsia="tr-TR"/>
        </w:rPr>
      </w:pPr>
      <w:r w:rsidRPr="00AE6417">
        <w:rPr>
          <w:rFonts w:ascii="Times New Roman" w:hAnsi="Times New Roman"/>
          <w:sz w:val="24"/>
          <w:szCs w:val="24"/>
        </w:rPr>
        <w:t xml:space="preserve">         </w:t>
      </w:r>
      <w:r>
        <w:rPr>
          <w:rFonts w:ascii="Times New Roman" w:hAnsi="Times New Roman"/>
          <w:sz w:val="24"/>
          <w:szCs w:val="24"/>
        </w:rPr>
        <w:t xml:space="preserve">       </w:t>
      </w:r>
      <w:r w:rsidRPr="00AE6417">
        <w:rPr>
          <w:rFonts w:ascii="Times New Roman" w:hAnsi="Times New Roman"/>
          <w:sz w:val="24"/>
          <w:szCs w:val="24"/>
        </w:rPr>
        <w:t xml:space="preserve"> Assist. Prof Ece Gelal Soyak Department of Computer Eng</w:t>
      </w:r>
      <w:r w:rsidRPr="00AE6417">
        <w:rPr>
          <w:rFonts w:ascii="Times New Roman" w:hAnsi="Times New Roman"/>
          <w:b/>
          <w:sz w:val="24"/>
          <w:szCs w:val="24"/>
        </w:rPr>
        <w:t>.</w:t>
      </w:r>
    </w:p>
    <w:p w14:paraId="77052ACA" w14:textId="77777777" w:rsidR="00AE6417" w:rsidRPr="00385959" w:rsidRDefault="00AE6417" w:rsidP="006D7279">
      <w:pPr>
        <w:spacing w:line="240" w:lineRule="auto"/>
        <w:ind w:firstLine="0"/>
        <w:jc w:val="center"/>
      </w:pPr>
    </w:p>
    <w:p w14:paraId="03969E2A" w14:textId="77777777" w:rsidR="006D7279" w:rsidRPr="00385959" w:rsidRDefault="006D7279" w:rsidP="006D7279">
      <w:pPr>
        <w:spacing w:line="240" w:lineRule="auto"/>
        <w:ind w:firstLine="0"/>
      </w:pPr>
    </w:p>
    <w:p w14:paraId="443E6662" w14:textId="4AE59146" w:rsidR="006D7279" w:rsidRPr="00385959" w:rsidRDefault="00597C02" w:rsidP="006D7279">
      <w:pPr>
        <w:spacing w:line="240" w:lineRule="auto"/>
        <w:ind w:firstLine="0"/>
        <w:jc w:val="center"/>
      </w:pPr>
      <w:r>
        <w:t>December,</w:t>
      </w:r>
      <w:r w:rsidR="00427B58" w:rsidRPr="00385959">
        <w:t xml:space="preserve"> 20</w:t>
      </w:r>
      <w:r w:rsidR="00AA4358">
        <w:t>24</w:t>
      </w:r>
    </w:p>
    <w:p w14:paraId="28EA8F20" w14:textId="77777777" w:rsidR="006D7279" w:rsidRPr="00385959" w:rsidRDefault="006D7279" w:rsidP="006D7279">
      <w:pPr>
        <w:spacing w:line="240" w:lineRule="auto"/>
        <w:ind w:firstLine="720"/>
      </w:pPr>
    </w:p>
    <w:p w14:paraId="49818A14" w14:textId="77777777" w:rsidR="006D7279" w:rsidRPr="00385959" w:rsidRDefault="006D7279" w:rsidP="006D7279">
      <w:pPr>
        <w:spacing w:line="240" w:lineRule="auto"/>
        <w:ind w:firstLine="720"/>
      </w:pPr>
    </w:p>
    <w:p w14:paraId="5E5CB6EE" w14:textId="64EECC04" w:rsidR="006D7279" w:rsidRDefault="00746263" w:rsidP="00746263">
      <w:pPr>
        <w:spacing w:line="240" w:lineRule="auto"/>
      </w:pPr>
      <w:r w:rsidRPr="008C7D46">
        <w:t>A BMS will be integrated into solar-powered DC charging stations to ensure efficiency, safety, and sustainability in energy delivery to EVs. The system will solve the intermittence of the solar power by storing excess energy during peak generation and delivering it during low sunlight conditions, hence providing reliable and consistent power to EVs. It finds very good application in the modular BMS for such a application, which features great scalability, fault tolerance, and an advanced performance monitoring device for battery parameters such as State of Charge and State of Health. Active balancing methods in the BMS provide equal voltage between all battery cells to increase lifetime and efficiency.</w:t>
      </w:r>
      <w:r w:rsidR="003E7E92">
        <w:t xml:space="preserve"> </w:t>
      </w:r>
      <w:r w:rsidRPr="008C7D46">
        <w:t>The modular BMS has shown better adaptability to dynamic solar inputs and stressful operational conditions, despite the cost, environmental impacts, and technical complexities of their implementation. Safe operation, optimization of energy use, and regulatory standards for the wider diffusion of renewable energy technologies are ensured through the BMS in EV charging infrastructure toward a sustainable and low-carbon future. The requirements, constraints, and conceptual solutions presented in this paper provide important information on the implementation of the BMS in solar-powered DC charging stations. The development of such systems will definitely prove highly instrumental in developing clean energy systems.</w:t>
      </w:r>
      <w:r>
        <w:br/>
      </w:r>
    </w:p>
    <w:p w14:paraId="39432099" w14:textId="77777777" w:rsidR="00021C66" w:rsidRDefault="00021C66" w:rsidP="00021C66">
      <w:pPr>
        <w:spacing w:line="240" w:lineRule="auto"/>
        <w:ind w:firstLine="720"/>
      </w:pPr>
    </w:p>
    <w:p w14:paraId="5F466C37" w14:textId="77777777" w:rsidR="00021C66" w:rsidRDefault="00021C66" w:rsidP="00021C66">
      <w:pPr>
        <w:spacing w:line="240" w:lineRule="auto"/>
        <w:ind w:firstLine="720"/>
      </w:pPr>
    </w:p>
    <w:p w14:paraId="2BB263A2" w14:textId="77777777" w:rsidR="00021C66" w:rsidRDefault="00021C66" w:rsidP="00021C66">
      <w:pPr>
        <w:spacing w:line="240" w:lineRule="auto"/>
        <w:ind w:firstLine="720"/>
      </w:pPr>
    </w:p>
    <w:p w14:paraId="75A4F5AC" w14:textId="77777777" w:rsidR="00021C66" w:rsidRPr="00385959" w:rsidRDefault="00021C66" w:rsidP="00021C66">
      <w:pPr>
        <w:spacing w:line="240" w:lineRule="auto"/>
        <w:ind w:firstLine="720"/>
      </w:pPr>
    </w:p>
    <w:p w14:paraId="3F1D2572" w14:textId="77777777" w:rsidR="00BA5FC1" w:rsidRDefault="00BA5FC1" w:rsidP="00BA5FC1">
      <w:pPr>
        <w:spacing w:line="240" w:lineRule="auto"/>
        <w:ind w:firstLine="0"/>
      </w:pPr>
    </w:p>
    <w:p w14:paraId="6FF6C798" w14:textId="06ECA25B" w:rsidR="00BA5FC1" w:rsidRDefault="00BA5FC1" w:rsidP="00BA5FC1">
      <w:pPr>
        <w:spacing w:line="240" w:lineRule="auto"/>
        <w:ind w:firstLine="0"/>
      </w:pPr>
      <w:r w:rsidRPr="00385959">
        <w:rPr>
          <w:b/>
        </w:rPr>
        <w:lastRenderedPageBreak/>
        <w:t>Key Words</w:t>
      </w:r>
      <w:r>
        <w:t xml:space="preserve">: </w:t>
      </w:r>
    </w:p>
    <w:p w14:paraId="69540DA0" w14:textId="77777777" w:rsidR="00BA5FC1" w:rsidRDefault="00BA5FC1" w:rsidP="00BA5FC1">
      <w:pPr>
        <w:spacing w:line="240" w:lineRule="auto"/>
        <w:ind w:firstLine="0"/>
        <w:jc w:val="left"/>
      </w:pPr>
      <w:r w:rsidRPr="0028436E">
        <w:br/>
      </w:r>
      <w:r w:rsidRPr="0028436E">
        <w:rPr>
          <w:b/>
          <w:bCs/>
        </w:rPr>
        <w:t>Battery Management System:</w:t>
      </w:r>
      <w:r w:rsidRPr="0028436E">
        <w:t xml:space="preserve"> The main control unit is supposed to observe, protect, and optimize the performance of the battery pack by ensuring safety and efficiency.</w:t>
      </w:r>
      <w:r w:rsidRPr="0028436E">
        <w:br/>
      </w:r>
      <w:r w:rsidRPr="0028436E">
        <w:br/>
      </w:r>
      <w:r w:rsidRPr="0028436E">
        <w:rPr>
          <w:b/>
          <w:bCs/>
        </w:rPr>
        <w:t>Modular Design:</w:t>
      </w:r>
      <w:r w:rsidRPr="0028436E">
        <w:t xml:space="preserve"> An open architecture that lets battery modules be added to, replaced, or even upgraded without affecting the integral system.</w:t>
      </w:r>
      <w:r w:rsidRPr="0028436E">
        <w:br/>
      </w:r>
      <w:r w:rsidRPr="0028436E">
        <w:br/>
      </w:r>
      <w:r w:rsidRPr="0028436E">
        <w:rPr>
          <w:b/>
          <w:bCs/>
        </w:rPr>
        <w:t>Lithium-Ion Batteries:</w:t>
      </w:r>
      <w:r w:rsidRPr="0028436E">
        <w:t xml:space="preserve"> High-energy storage devices characterized by their reliability, long life, and suitability for renewable energy systems; thermal stability and energy efficiency being some of the key criteria that influenced the choice.</w:t>
      </w:r>
      <w:r w:rsidRPr="0028436E">
        <w:br/>
      </w:r>
      <w:r w:rsidRPr="0028436E">
        <w:br/>
      </w:r>
      <w:r w:rsidRPr="0028436E">
        <w:br/>
      </w:r>
      <w:r w:rsidRPr="0028436E">
        <w:rPr>
          <w:b/>
          <w:bCs/>
        </w:rPr>
        <w:t>Temperature Control System:</w:t>
      </w:r>
      <w:r w:rsidRPr="0028436E">
        <w:t xml:space="preserve"> A system that serves to maintain the temperature of the battery within a specified operating range.</w:t>
      </w:r>
      <w:r w:rsidRPr="0028436E">
        <w:br/>
      </w:r>
      <w:r w:rsidRPr="0028436E">
        <w:br/>
      </w:r>
      <w:r w:rsidRPr="0028436E">
        <w:rPr>
          <w:b/>
          <w:bCs/>
        </w:rPr>
        <w:t>Energy Balancing System:</w:t>
      </w:r>
      <w:r w:rsidRPr="0028436E">
        <w:t xml:space="preserve"> A method of balancing the energy storage of individual cells in a battery pack for operational optimization to extend its life.</w:t>
      </w:r>
      <w:r w:rsidRPr="0028436E">
        <w:br/>
      </w:r>
      <w:r w:rsidRPr="0028436E">
        <w:br/>
      </w:r>
      <w:r w:rsidRPr="0028436E">
        <w:rPr>
          <w:b/>
          <w:bCs/>
        </w:rPr>
        <w:t>Fault tolerance:</w:t>
      </w:r>
      <w:r w:rsidRPr="0028436E">
        <w:t xml:space="preserve"> the capability of the system to continue operating under some component failures, therefore, minimizing disruptions.</w:t>
      </w:r>
      <w:r w:rsidRPr="0028436E">
        <w:br/>
      </w:r>
      <w:r w:rsidRPr="0028436E">
        <w:br/>
      </w:r>
      <w:r w:rsidRPr="0028436E">
        <w:rPr>
          <w:b/>
          <w:bCs/>
        </w:rPr>
        <w:t>Voltage Level Monitoring:</w:t>
      </w:r>
      <w:r w:rsidRPr="0028436E">
        <w:t xml:space="preserve"> The electrical potential across the battery cells and modules is observed with the view to ensure safety and efficiency in its operation.</w:t>
      </w:r>
      <w:r w:rsidRPr="0028436E">
        <w:br/>
      </w:r>
      <w:r w:rsidRPr="0028436E">
        <w:br/>
      </w:r>
      <w:r w:rsidRPr="0028436E">
        <w:rPr>
          <w:b/>
          <w:bCs/>
        </w:rPr>
        <w:t>Electrical Current Tracking:</w:t>
      </w:r>
      <w:r w:rsidRPr="0028436E">
        <w:t xml:space="preserve"> Inflow and outflow of electricity in and from the pack are tracked to prevent damage due to excess currents.</w:t>
      </w:r>
      <w:r w:rsidRPr="0028436E">
        <w:br/>
      </w:r>
      <w:r w:rsidRPr="0028436E">
        <w:br/>
      </w:r>
      <w:r w:rsidRPr="0028436E">
        <w:rPr>
          <w:b/>
          <w:bCs/>
        </w:rPr>
        <w:t>Continuous Performance Observation:</w:t>
      </w:r>
      <w:r w:rsidRPr="0028436E">
        <w:t xml:space="preserve"> Continuous on-site observation of performance according to parameters such as temperature, voltage, and quantity of energy stored to track system anomalies.</w:t>
      </w:r>
      <w:r w:rsidRPr="0028436E">
        <w:br/>
      </w:r>
      <w:r w:rsidRPr="0028436E">
        <w:br/>
      </w:r>
      <w:r w:rsidRPr="0028436E">
        <w:rPr>
          <w:b/>
          <w:bCs/>
        </w:rPr>
        <w:t>Interactive Display System:</w:t>
      </w:r>
      <w:r w:rsidRPr="0028436E">
        <w:t xml:space="preserve"> The user-friendly interface to visually present system performance data and, where possible, interact with the system.</w:t>
      </w:r>
      <w:r w:rsidRPr="0028436E">
        <w:br/>
      </w:r>
      <w:r w:rsidRPr="0028436E">
        <w:br/>
      </w:r>
      <w:r w:rsidRPr="0028436E">
        <w:br/>
      </w:r>
      <w:r w:rsidRPr="0028436E">
        <w:rPr>
          <w:b/>
          <w:bCs/>
        </w:rPr>
        <w:t>Open Voltage Measurement:</w:t>
      </w:r>
      <w:r w:rsidRPr="0028436E">
        <w:t xml:space="preserve"> The measurement of voltage in a battery at its no-load condition, which gives its maximum energy potential.</w:t>
      </w:r>
      <w:r w:rsidRPr="0028436E">
        <w:br/>
      </w:r>
      <w:r w:rsidRPr="0028436E">
        <w:br/>
      </w:r>
      <w:r w:rsidRPr="0028436E">
        <w:rPr>
          <w:b/>
          <w:bCs/>
        </w:rPr>
        <w:t>Energy Leakage Prevention:</w:t>
      </w:r>
      <w:r w:rsidRPr="0028436E">
        <w:t xml:space="preserve"> Techniques for reducing the natural energy leakage when batteries are not used.</w:t>
      </w:r>
      <w:r w:rsidRPr="0028436E">
        <w:br/>
      </w:r>
      <w:r w:rsidRPr="0028436E">
        <w:br/>
      </w:r>
      <w:r w:rsidRPr="0028436E">
        <w:rPr>
          <w:b/>
          <w:bCs/>
        </w:rPr>
        <w:t>Uneven Voltage Correction:</w:t>
      </w:r>
      <w:r w:rsidRPr="0028436E">
        <w:t xml:space="preserve"> The process of balancing the cells in a battery pack in order to make all cells work at almost similar voltages.</w:t>
      </w:r>
      <w:r w:rsidRPr="0028436E">
        <w:br/>
      </w:r>
      <w:r w:rsidRPr="0028436E">
        <w:br/>
      </w:r>
      <w:r w:rsidRPr="0028436E">
        <w:br/>
      </w:r>
      <w:r w:rsidRPr="0028436E">
        <w:rPr>
          <w:b/>
          <w:bCs/>
        </w:rPr>
        <w:t>Interference Mitigation:</w:t>
      </w:r>
      <w:r w:rsidRPr="0028436E">
        <w:t xml:space="preserve"> Techniques that reduce interference in electrical signals, which can disrupt system performance.</w:t>
      </w:r>
      <w:r w:rsidRPr="0028436E">
        <w:br/>
      </w:r>
    </w:p>
    <w:p w14:paraId="589B9342" w14:textId="77777777" w:rsidR="00BA5FC1" w:rsidRDefault="00BA5FC1" w:rsidP="00BA5FC1">
      <w:pPr>
        <w:ind w:firstLine="0"/>
        <w:jc w:val="left"/>
        <w:rPr>
          <w:b/>
          <w:bCs/>
        </w:rPr>
      </w:pPr>
      <w:r>
        <w:rPr>
          <w:b/>
          <w:bCs/>
        </w:rPr>
        <w:t xml:space="preserve">Abreviations: </w:t>
      </w:r>
    </w:p>
    <w:p w14:paraId="636D2689" w14:textId="77777777" w:rsidR="00BA5FC1" w:rsidRDefault="00BA5FC1" w:rsidP="00BA5FC1">
      <w:pPr>
        <w:ind w:firstLine="0"/>
        <w:jc w:val="left"/>
        <w:rPr>
          <w:b/>
          <w:bCs/>
        </w:rPr>
      </w:pPr>
    </w:p>
    <w:p w14:paraId="6D6C549F" w14:textId="77777777" w:rsidR="00BA5FC1" w:rsidRPr="0028436E" w:rsidRDefault="00BA5FC1" w:rsidP="00BA5FC1">
      <w:pPr>
        <w:ind w:firstLine="0"/>
        <w:jc w:val="left"/>
      </w:pPr>
      <w:r>
        <w:rPr>
          <w:b/>
          <w:bCs/>
        </w:rPr>
        <w:lastRenderedPageBreak/>
        <w:br/>
      </w:r>
      <w:r w:rsidRPr="0028436E">
        <w:t>PV: Photovoltaic</w:t>
      </w:r>
      <w:r w:rsidRPr="0028436E">
        <w:br/>
        <w:t>BMS: Battery Management System</w:t>
      </w:r>
      <w:r w:rsidRPr="0028436E">
        <w:br/>
        <w:t>SOC: State of Charge</w:t>
      </w:r>
      <w:r w:rsidRPr="0028436E">
        <w:br/>
        <w:t>SOH: State of Health</w:t>
      </w:r>
      <w:r w:rsidRPr="0028436E">
        <w:br/>
        <w:t>DC: Direct Current</w:t>
      </w:r>
      <w:r w:rsidRPr="0028436E">
        <w:br/>
        <w:t>AC: Alternating Current</w:t>
      </w:r>
      <w:r w:rsidRPr="0028436E">
        <w:br/>
        <w:t>MPPT: Maximum Power Point Tracking</w:t>
      </w:r>
      <w:r w:rsidRPr="0028436E">
        <w:br/>
        <w:t>LFP: Lithium Iron Phosphate</w:t>
      </w:r>
      <w:r w:rsidRPr="0028436E">
        <w:br/>
        <w:t>EV: Electric Vehicle</w:t>
      </w:r>
      <w:r w:rsidRPr="0028436E">
        <w:br/>
        <w:t>GUI: Graphical User Interface</w:t>
      </w:r>
      <w:r w:rsidRPr="0028436E">
        <w:br/>
        <w:t>CAN: Controller Area Network</w:t>
      </w:r>
      <w:r w:rsidRPr="0028436E">
        <w:br/>
        <w:t>I2C: Inter-Integrated Circuit</w:t>
      </w:r>
      <w:r w:rsidRPr="0028436E">
        <w:br/>
        <w:t>UART: Universal Asynchronous Receiver-Transmitter</w:t>
      </w:r>
      <w:r w:rsidRPr="0028436E">
        <w:br/>
        <w:t>PCB: Printed Circuit Board</w:t>
      </w:r>
      <w:r w:rsidRPr="0028436E">
        <w:br/>
        <w:t>EMS: Energy Management System</w:t>
      </w:r>
      <w:r w:rsidRPr="0028436E">
        <w:br/>
        <w:t>ESS: Energy Storage System</w:t>
      </w:r>
      <w:r w:rsidRPr="0028436E">
        <w:br/>
        <w:t>NMC: Nickel Manganese Cobalt</w:t>
      </w:r>
      <w:r w:rsidRPr="0028436E">
        <w:br/>
        <w:t>LTO: Lithium Titanate Oxide</w:t>
      </w:r>
      <w:r w:rsidRPr="0028436E">
        <w:br/>
        <w:t>HVAC: Heating, Ventilation, and Air Conditioning</w:t>
      </w:r>
      <w:r w:rsidRPr="0028436E">
        <w:br/>
        <w:t>HMI: Human-Machine Interface</w:t>
      </w:r>
      <w:r w:rsidRPr="0028436E">
        <w:br/>
        <w:t>PWM: Pulse Width Modulation</w:t>
      </w:r>
      <w:r w:rsidRPr="0028436E">
        <w:br/>
        <w:t>RTD: Resistance Temperature Detector</w:t>
      </w:r>
      <w:r w:rsidRPr="0028436E">
        <w:br/>
        <w:t>EOL: End of Life</w:t>
      </w:r>
      <w:r w:rsidRPr="0028436E">
        <w:br/>
        <w:t>EIS: Electrochemical Impedance Spectroscopy</w:t>
      </w:r>
      <w:r w:rsidRPr="0028436E">
        <w:br/>
        <w:t>DOD: Depth of Discharge</w:t>
      </w:r>
      <w:r w:rsidRPr="0028436E">
        <w:br/>
        <w:t>UPS: Uninterruptible Power Supply</w:t>
      </w:r>
      <w:r w:rsidRPr="0028436E">
        <w:br/>
        <w:t>VFD: Variable Frequency Drive</w:t>
      </w:r>
      <w:r w:rsidRPr="0028436E">
        <w:br/>
        <w:t>SOCM: State of Charge Management</w:t>
      </w:r>
      <w:r w:rsidRPr="0028436E">
        <w:br/>
        <w:t>SRM: Solar Resource Management</w:t>
      </w:r>
      <w:r w:rsidRPr="0028436E">
        <w:br/>
        <w:t>FMEA: Failure Mode and Effects Analysis</w:t>
      </w:r>
    </w:p>
    <w:p w14:paraId="7BAE7CCD" w14:textId="77777777" w:rsidR="00BA5FC1" w:rsidRPr="00385959" w:rsidRDefault="00BA5FC1" w:rsidP="006D7279">
      <w:pPr>
        <w:spacing w:line="240" w:lineRule="auto"/>
        <w:ind w:firstLine="0"/>
      </w:pPr>
    </w:p>
    <w:p w14:paraId="6D2B0B3C" w14:textId="77777777" w:rsidR="007A2AB2" w:rsidRPr="00385959" w:rsidRDefault="007A2AB2" w:rsidP="006D7279">
      <w:pPr>
        <w:pStyle w:val="Heading1"/>
        <w:pageBreakBefore/>
        <w:numPr>
          <w:ilvl w:val="0"/>
          <w:numId w:val="0"/>
        </w:numPr>
        <w:rPr>
          <w:rFonts w:cs="Times New Roman"/>
          <w:sz w:val="24"/>
          <w:szCs w:val="24"/>
        </w:rPr>
        <w:sectPr w:rsidR="007A2AB2" w:rsidRPr="00385959" w:rsidSect="00A0782A">
          <w:headerReference w:type="even" r:id="rId9"/>
          <w:headerReference w:type="default" r:id="rId10"/>
          <w:footerReference w:type="default" r:id="rId11"/>
          <w:headerReference w:type="first" r:id="rId12"/>
          <w:pgSz w:w="11906" w:h="16838"/>
          <w:pgMar w:top="1134" w:right="1134" w:bottom="1134" w:left="1134" w:header="709" w:footer="709" w:gutter="0"/>
          <w:pgNumType w:fmt="lowerRoman"/>
          <w:cols w:space="720"/>
          <w:titlePg/>
          <w:docGrid w:linePitch="360"/>
        </w:sectPr>
      </w:pPr>
      <w:bookmarkStart w:id="1" w:name="_Toc70789689"/>
      <w:r w:rsidRPr="00385959">
        <w:rPr>
          <w:rFonts w:cs="Times New Roman"/>
          <w:sz w:val="24"/>
          <w:szCs w:val="24"/>
        </w:rPr>
        <w:lastRenderedPageBreak/>
        <w:t>TABLE OF CONTENTS</w:t>
      </w:r>
      <w:bookmarkEnd w:id="1"/>
    </w:p>
    <w:p w14:paraId="564117BB" w14:textId="77777777" w:rsidR="00FB76BE" w:rsidRDefault="0068169D">
      <w:pPr>
        <w:pStyle w:val="TOC1"/>
        <w:tabs>
          <w:tab w:val="right" w:leader="dot" w:pos="9062"/>
        </w:tabs>
        <w:rPr>
          <w:rFonts w:asciiTheme="minorHAnsi" w:eastAsiaTheme="minorEastAsia" w:hAnsiTheme="minorHAnsi" w:cstheme="minorBidi"/>
          <w:noProof/>
          <w:sz w:val="22"/>
          <w:szCs w:val="22"/>
          <w:lang w:eastAsia="tr-TR"/>
        </w:rPr>
      </w:pPr>
      <w:r>
        <w:fldChar w:fldCharType="begin"/>
      </w:r>
      <w:r>
        <w:instrText xml:space="preserve"> TOC \o "1-2" </w:instrText>
      </w:r>
      <w:r>
        <w:fldChar w:fldCharType="separate"/>
      </w:r>
      <w:r w:rsidR="00FB76BE" w:rsidRPr="000257C7">
        <w:rPr>
          <w:noProof/>
        </w:rPr>
        <w:t>ABSTRACT</w:t>
      </w:r>
      <w:r w:rsidR="00FB76BE">
        <w:rPr>
          <w:noProof/>
        </w:rPr>
        <w:tab/>
      </w:r>
      <w:r w:rsidR="00FB76BE">
        <w:rPr>
          <w:noProof/>
        </w:rPr>
        <w:fldChar w:fldCharType="begin"/>
      </w:r>
      <w:r w:rsidR="00FB76BE">
        <w:rPr>
          <w:noProof/>
        </w:rPr>
        <w:instrText xml:space="preserve"> PAGEREF _Toc70789688 \h </w:instrText>
      </w:r>
      <w:r w:rsidR="00FB76BE">
        <w:rPr>
          <w:noProof/>
        </w:rPr>
      </w:r>
      <w:r w:rsidR="00FB76BE">
        <w:rPr>
          <w:noProof/>
        </w:rPr>
        <w:fldChar w:fldCharType="separate"/>
      </w:r>
      <w:r w:rsidR="00FB76BE">
        <w:rPr>
          <w:noProof/>
        </w:rPr>
        <w:t>iii</w:t>
      </w:r>
      <w:r w:rsidR="00FB76BE">
        <w:rPr>
          <w:noProof/>
        </w:rPr>
        <w:fldChar w:fldCharType="end"/>
      </w:r>
    </w:p>
    <w:p w14:paraId="1A38438B"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TABLE OF CONTENTS</w:t>
      </w:r>
      <w:r>
        <w:rPr>
          <w:noProof/>
        </w:rPr>
        <w:tab/>
      </w:r>
      <w:r>
        <w:rPr>
          <w:noProof/>
        </w:rPr>
        <w:fldChar w:fldCharType="begin"/>
      </w:r>
      <w:r>
        <w:rPr>
          <w:noProof/>
        </w:rPr>
        <w:instrText xml:space="preserve"> PAGEREF _Toc70789689 \h </w:instrText>
      </w:r>
      <w:r>
        <w:rPr>
          <w:noProof/>
        </w:rPr>
      </w:r>
      <w:r>
        <w:rPr>
          <w:noProof/>
        </w:rPr>
        <w:fldChar w:fldCharType="separate"/>
      </w:r>
      <w:r>
        <w:rPr>
          <w:noProof/>
        </w:rPr>
        <w:t>iv</w:t>
      </w:r>
      <w:r>
        <w:rPr>
          <w:noProof/>
        </w:rPr>
        <w:fldChar w:fldCharType="end"/>
      </w:r>
    </w:p>
    <w:p w14:paraId="7B83E078"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lang w:val="en-US"/>
        </w:rPr>
        <w:t>LIST OF TABLES</w:t>
      </w:r>
      <w:r>
        <w:rPr>
          <w:noProof/>
        </w:rPr>
        <w:tab/>
      </w:r>
      <w:r>
        <w:rPr>
          <w:noProof/>
        </w:rPr>
        <w:fldChar w:fldCharType="begin"/>
      </w:r>
      <w:r>
        <w:rPr>
          <w:noProof/>
        </w:rPr>
        <w:instrText xml:space="preserve"> PAGEREF _Toc70789690 \h </w:instrText>
      </w:r>
      <w:r>
        <w:rPr>
          <w:noProof/>
        </w:rPr>
      </w:r>
      <w:r>
        <w:rPr>
          <w:noProof/>
        </w:rPr>
        <w:fldChar w:fldCharType="separate"/>
      </w:r>
      <w:r>
        <w:rPr>
          <w:noProof/>
        </w:rPr>
        <w:t>v</w:t>
      </w:r>
      <w:r>
        <w:rPr>
          <w:noProof/>
        </w:rPr>
        <w:fldChar w:fldCharType="end"/>
      </w:r>
    </w:p>
    <w:p w14:paraId="0D47458C"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lang w:val="en-US"/>
        </w:rPr>
        <w:t>LIST OF FIGURES</w:t>
      </w:r>
      <w:r>
        <w:rPr>
          <w:noProof/>
        </w:rPr>
        <w:tab/>
      </w:r>
      <w:r>
        <w:rPr>
          <w:noProof/>
        </w:rPr>
        <w:fldChar w:fldCharType="begin"/>
      </w:r>
      <w:r>
        <w:rPr>
          <w:noProof/>
        </w:rPr>
        <w:instrText xml:space="preserve"> PAGEREF _Toc70789691 \h </w:instrText>
      </w:r>
      <w:r>
        <w:rPr>
          <w:noProof/>
        </w:rPr>
      </w:r>
      <w:r>
        <w:rPr>
          <w:noProof/>
        </w:rPr>
        <w:fldChar w:fldCharType="separate"/>
      </w:r>
      <w:r>
        <w:rPr>
          <w:noProof/>
        </w:rPr>
        <w:t>v</w:t>
      </w:r>
      <w:r>
        <w:rPr>
          <w:noProof/>
        </w:rPr>
        <w:fldChar w:fldCharType="end"/>
      </w:r>
    </w:p>
    <w:p w14:paraId="0243B958"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lang w:val="en-US"/>
        </w:rPr>
        <w:t>LIST OF ABBREVIATIONS</w:t>
      </w:r>
      <w:r>
        <w:rPr>
          <w:noProof/>
        </w:rPr>
        <w:tab/>
      </w:r>
      <w:r>
        <w:rPr>
          <w:noProof/>
        </w:rPr>
        <w:fldChar w:fldCharType="begin"/>
      </w:r>
      <w:r>
        <w:rPr>
          <w:noProof/>
        </w:rPr>
        <w:instrText xml:space="preserve"> PAGEREF _Toc70789692 \h </w:instrText>
      </w:r>
      <w:r>
        <w:rPr>
          <w:noProof/>
        </w:rPr>
      </w:r>
      <w:r>
        <w:rPr>
          <w:noProof/>
        </w:rPr>
        <w:fldChar w:fldCharType="separate"/>
      </w:r>
      <w:r>
        <w:rPr>
          <w:noProof/>
        </w:rPr>
        <w:t>vi</w:t>
      </w:r>
      <w:r>
        <w:rPr>
          <w:noProof/>
        </w:rPr>
        <w:fldChar w:fldCharType="end"/>
      </w:r>
    </w:p>
    <w:p w14:paraId="7B2A2242"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1. OVERVIEW</w:t>
      </w:r>
      <w:r>
        <w:rPr>
          <w:noProof/>
        </w:rPr>
        <w:tab/>
      </w:r>
      <w:r>
        <w:rPr>
          <w:noProof/>
        </w:rPr>
        <w:fldChar w:fldCharType="begin"/>
      </w:r>
      <w:r>
        <w:rPr>
          <w:noProof/>
        </w:rPr>
        <w:instrText xml:space="preserve"> PAGEREF _Toc70789693 \h </w:instrText>
      </w:r>
      <w:r>
        <w:rPr>
          <w:noProof/>
        </w:rPr>
      </w:r>
      <w:r>
        <w:rPr>
          <w:noProof/>
        </w:rPr>
        <w:fldChar w:fldCharType="separate"/>
      </w:r>
      <w:r>
        <w:rPr>
          <w:noProof/>
        </w:rPr>
        <w:t>1</w:t>
      </w:r>
      <w:r>
        <w:rPr>
          <w:noProof/>
        </w:rPr>
        <w:fldChar w:fldCharType="end"/>
      </w:r>
    </w:p>
    <w:p w14:paraId="1A712E26"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1.1. Identification of the need</w:t>
      </w:r>
      <w:r>
        <w:rPr>
          <w:noProof/>
        </w:rPr>
        <w:tab/>
      </w:r>
      <w:r>
        <w:rPr>
          <w:noProof/>
        </w:rPr>
        <w:fldChar w:fldCharType="begin"/>
      </w:r>
      <w:r>
        <w:rPr>
          <w:noProof/>
        </w:rPr>
        <w:instrText xml:space="preserve"> PAGEREF _Toc70789694 \h </w:instrText>
      </w:r>
      <w:r>
        <w:rPr>
          <w:noProof/>
        </w:rPr>
      </w:r>
      <w:r>
        <w:rPr>
          <w:noProof/>
        </w:rPr>
        <w:fldChar w:fldCharType="separate"/>
      </w:r>
      <w:r>
        <w:rPr>
          <w:noProof/>
        </w:rPr>
        <w:t>1</w:t>
      </w:r>
      <w:r>
        <w:rPr>
          <w:noProof/>
        </w:rPr>
        <w:fldChar w:fldCharType="end"/>
      </w:r>
    </w:p>
    <w:p w14:paraId="03042F11"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1.2. Definition of the problem</w:t>
      </w:r>
      <w:r>
        <w:rPr>
          <w:noProof/>
        </w:rPr>
        <w:tab/>
      </w:r>
      <w:r>
        <w:rPr>
          <w:noProof/>
        </w:rPr>
        <w:fldChar w:fldCharType="begin"/>
      </w:r>
      <w:r>
        <w:rPr>
          <w:noProof/>
        </w:rPr>
        <w:instrText xml:space="preserve"> PAGEREF _Toc70789695 \h </w:instrText>
      </w:r>
      <w:r>
        <w:rPr>
          <w:noProof/>
        </w:rPr>
      </w:r>
      <w:r>
        <w:rPr>
          <w:noProof/>
        </w:rPr>
        <w:fldChar w:fldCharType="separate"/>
      </w:r>
      <w:r>
        <w:rPr>
          <w:noProof/>
        </w:rPr>
        <w:t>1</w:t>
      </w:r>
      <w:r>
        <w:rPr>
          <w:noProof/>
        </w:rPr>
        <w:fldChar w:fldCharType="end"/>
      </w:r>
    </w:p>
    <w:p w14:paraId="528E48AF"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1.3. Conceptual solutions</w:t>
      </w:r>
      <w:r>
        <w:rPr>
          <w:noProof/>
        </w:rPr>
        <w:tab/>
      </w:r>
      <w:r>
        <w:rPr>
          <w:noProof/>
        </w:rPr>
        <w:fldChar w:fldCharType="begin"/>
      </w:r>
      <w:r>
        <w:rPr>
          <w:noProof/>
        </w:rPr>
        <w:instrText xml:space="preserve"> PAGEREF _Toc70789696 \h </w:instrText>
      </w:r>
      <w:r>
        <w:rPr>
          <w:noProof/>
        </w:rPr>
      </w:r>
      <w:r>
        <w:rPr>
          <w:noProof/>
        </w:rPr>
        <w:fldChar w:fldCharType="separate"/>
      </w:r>
      <w:r>
        <w:rPr>
          <w:noProof/>
        </w:rPr>
        <w:t>1</w:t>
      </w:r>
      <w:r>
        <w:rPr>
          <w:noProof/>
        </w:rPr>
        <w:fldChar w:fldCharType="end"/>
      </w:r>
    </w:p>
    <w:p w14:paraId="3787538B"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1.4. Physical architecture</w:t>
      </w:r>
      <w:r>
        <w:rPr>
          <w:noProof/>
        </w:rPr>
        <w:tab/>
      </w:r>
      <w:r>
        <w:rPr>
          <w:noProof/>
        </w:rPr>
        <w:fldChar w:fldCharType="begin"/>
      </w:r>
      <w:r>
        <w:rPr>
          <w:noProof/>
        </w:rPr>
        <w:instrText xml:space="preserve"> PAGEREF _Toc70789697 \h </w:instrText>
      </w:r>
      <w:r>
        <w:rPr>
          <w:noProof/>
        </w:rPr>
      </w:r>
      <w:r>
        <w:rPr>
          <w:noProof/>
        </w:rPr>
        <w:fldChar w:fldCharType="separate"/>
      </w:r>
      <w:r>
        <w:rPr>
          <w:noProof/>
        </w:rPr>
        <w:t>3</w:t>
      </w:r>
      <w:r>
        <w:rPr>
          <w:noProof/>
        </w:rPr>
        <w:fldChar w:fldCharType="end"/>
      </w:r>
    </w:p>
    <w:p w14:paraId="5D9CD08A"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2. WORK PLAN</w:t>
      </w:r>
      <w:r>
        <w:rPr>
          <w:noProof/>
        </w:rPr>
        <w:tab/>
      </w:r>
      <w:r>
        <w:rPr>
          <w:noProof/>
        </w:rPr>
        <w:fldChar w:fldCharType="begin"/>
      </w:r>
      <w:r>
        <w:rPr>
          <w:noProof/>
        </w:rPr>
        <w:instrText xml:space="preserve"> PAGEREF _Toc70789698 \h </w:instrText>
      </w:r>
      <w:r>
        <w:rPr>
          <w:noProof/>
        </w:rPr>
      </w:r>
      <w:r>
        <w:rPr>
          <w:noProof/>
        </w:rPr>
        <w:fldChar w:fldCharType="separate"/>
      </w:r>
      <w:r>
        <w:rPr>
          <w:noProof/>
        </w:rPr>
        <w:t>4</w:t>
      </w:r>
      <w:r>
        <w:rPr>
          <w:noProof/>
        </w:rPr>
        <w:fldChar w:fldCharType="end"/>
      </w:r>
    </w:p>
    <w:p w14:paraId="63F91E30"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2.1. Work Breakdown Structure (WBS)</w:t>
      </w:r>
      <w:r>
        <w:rPr>
          <w:noProof/>
        </w:rPr>
        <w:tab/>
      </w:r>
      <w:r>
        <w:rPr>
          <w:noProof/>
        </w:rPr>
        <w:fldChar w:fldCharType="begin"/>
      </w:r>
      <w:r>
        <w:rPr>
          <w:noProof/>
        </w:rPr>
        <w:instrText xml:space="preserve"> PAGEREF _Toc70789699 \h </w:instrText>
      </w:r>
      <w:r>
        <w:rPr>
          <w:noProof/>
        </w:rPr>
      </w:r>
      <w:r>
        <w:rPr>
          <w:noProof/>
        </w:rPr>
        <w:fldChar w:fldCharType="separate"/>
      </w:r>
      <w:r>
        <w:rPr>
          <w:noProof/>
        </w:rPr>
        <w:t>4</w:t>
      </w:r>
      <w:r>
        <w:rPr>
          <w:noProof/>
        </w:rPr>
        <w:fldChar w:fldCharType="end"/>
      </w:r>
    </w:p>
    <w:p w14:paraId="67081265"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2.2. Responsibility Matrix (RM)</w:t>
      </w:r>
      <w:r>
        <w:rPr>
          <w:noProof/>
        </w:rPr>
        <w:tab/>
      </w:r>
      <w:r>
        <w:rPr>
          <w:noProof/>
        </w:rPr>
        <w:fldChar w:fldCharType="begin"/>
      </w:r>
      <w:r>
        <w:rPr>
          <w:noProof/>
        </w:rPr>
        <w:instrText xml:space="preserve"> PAGEREF _Toc70789700 \h </w:instrText>
      </w:r>
      <w:r>
        <w:rPr>
          <w:noProof/>
        </w:rPr>
      </w:r>
      <w:r>
        <w:rPr>
          <w:noProof/>
        </w:rPr>
        <w:fldChar w:fldCharType="separate"/>
      </w:r>
      <w:r>
        <w:rPr>
          <w:noProof/>
        </w:rPr>
        <w:t>4</w:t>
      </w:r>
      <w:r>
        <w:rPr>
          <w:noProof/>
        </w:rPr>
        <w:fldChar w:fldCharType="end"/>
      </w:r>
    </w:p>
    <w:p w14:paraId="3BB6894E"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2.3. Project Network (PN)</w:t>
      </w:r>
      <w:r>
        <w:rPr>
          <w:noProof/>
        </w:rPr>
        <w:tab/>
      </w:r>
      <w:r>
        <w:rPr>
          <w:noProof/>
        </w:rPr>
        <w:fldChar w:fldCharType="begin"/>
      </w:r>
      <w:r>
        <w:rPr>
          <w:noProof/>
        </w:rPr>
        <w:instrText xml:space="preserve"> PAGEREF _Toc70789701 \h </w:instrText>
      </w:r>
      <w:r>
        <w:rPr>
          <w:noProof/>
        </w:rPr>
      </w:r>
      <w:r>
        <w:rPr>
          <w:noProof/>
        </w:rPr>
        <w:fldChar w:fldCharType="separate"/>
      </w:r>
      <w:r>
        <w:rPr>
          <w:noProof/>
        </w:rPr>
        <w:t>5</w:t>
      </w:r>
      <w:r>
        <w:rPr>
          <w:noProof/>
        </w:rPr>
        <w:fldChar w:fldCharType="end"/>
      </w:r>
    </w:p>
    <w:p w14:paraId="64BE3C4B"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Pr>
          <w:noProof/>
        </w:rPr>
        <w:t>2.4. Gantt chart</w:t>
      </w:r>
      <w:r>
        <w:rPr>
          <w:noProof/>
        </w:rPr>
        <w:tab/>
      </w:r>
      <w:r>
        <w:rPr>
          <w:noProof/>
        </w:rPr>
        <w:fldChar w:fldCharType="begin"/>
      </w:r>
      <w:r>
        <w:rPr>
          <w:noProof/>
        </w:rPr>
        <w:instrText xml:space="preserve"> PAGEREF _Toc70789702 \h </w:instrText>
      </w:r>
      <w:r>
        <w:rPr>
          <w:noProof/>
        </w:rPr>
      </w:r>
      <w:r>
        <w:rPr>
          <w:noProof/>
        </w:rPr>
        <w:fldChar w:fldCharType="separate"/>
      </w:r>
      <w:r>
        <w:rPr>
          <w:noProof/>
        </w:rPr>
        <w:t>5</w:t>
      </w:r>
      <w:r>
        <w:rPr>
          <w:noProof/>
        </w:rPr>
        <w:fldChar w:fldCharType="end"/>
      </w:r>
    </w:p>
    <w:p w14:paraId="711BE39B"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2.5. Costs</w:t>
      </w:r>
      <w:r>
        <w:rPr>
          <w:noProof/>
        </w:rPr>
        <w:tab/>
      </w:r>
      <w:r>
        <w:rPr>
          <w:noProof/>
        </w:rPr>
        <w:fldChar w:fldCharType="begin"/>
      </w:r>
      <w:r>
        <w:rPr>
          <w:noProof/>
        </w:rPr>
        <w:instrText xml:space="preserve"> PAGEREF _Toc70789703 \h </w:instrText>
      </w:r>
      <w:r>
        <w:rPr>
          <w:noProof/>
        </w:rPr>
      </w:r>
      <w:r>
        <w:rPr>
          <w:noProof/>
        </w:rPr>
        <w:fldChar w:fldCharType="separate"/>
      </w:r>
      <w:r>
        <w:rPr>
          <w:noProof/>
        </w:rPr>
        <w:t>7</w:t>
      </w:r>
      <w:r>
        <w:rPr>
          <w:noProof/>
        </w:rPr>
        <w:fldChar w:fldCharType="end"/>
      </w:r>
    </w:p>
    <w:p w14:paraId="55F7B3C2"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2.6. Risk assessment</w:t>
      </w:r>
      <w:r>
        <w:rPr>
          <w:noProof/>
        </w:rPr>
        <w:tab/>
      </w:r>
      <w:r>
        <w:rPr>
          <w:noProof/>
        </w:rPr>
        <w:fldChar w:fldCharType="begin"/>
      </w:r>
      <w:r>
        <w:rPr>
          <w:noProof/>
        </w:rPr>
        <w:instrText xml:space="preserve"> PAGEREF _Toc70789704 \h </w:instrText>
      </w:r>
      <w:r>
        <w:rPr>
          <w:noProof/>
        </w:rPr>
      </w:r>
      <w:r>
        <w:rPr>
          <w:noProof/>
        </w:rPr>
        <w:fldChar w:fldCharType="separate"/>
      </w:r>
      <w:r>
        <w:rPr>
          <w:noProof/>
        </w:rPr>
        <w:t>8</w:t>
      </w:r>
      <w:r>
        <w:rPr>
          <w:noProof/>
        </w:rPr>
        <w:fldChar w:fldCharType="end"/>
      </w:r>
    </w:p>
    <w:p w14:paraId="1AB7FC76"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3. SUB-SYSTEMS</w:t>
      </w:r>
      <w:r>
        <w:rPr>
          <w:noProof/>
        </w:rPr>
        <w:tab/>
      </w:r>
      <w:r>
        <w:rPr>
          <w:noProof/>
        </w:rPr>
        <w:fldChar w:fldCharType="begin"/>
      </w:r>
      <w:r>
        <w:rPr>
          <w:noProof/>
        </w:rPr>
        <w:instrText xml:space="preserve"> PAGEREF _Toc70789705 \h </w:instrText>
      </w:r>
      <w:r>
        <w:rPr>
          <w:noProof/>
        </w:rPr>
      </w:r>
      <w:r>
        <w:rPr>
          <w:noProof/>
        </w:rPr>
        <w:fldChar w:fldCharType="separate"/>
      </w:r>
      <w:r>
        <w:rPr>
          <w:noProof/>
        </w:rPr>
        <w:t>9</w:t>
      </w:r>
      <w:r>
        <w:rPr>
          <w:noProof/>
        </w:rPr>
        <w:fldChar w:fldCharType="end"/>
      </w:r>
    </w:p>
    <w:p w14:paraId="1F5CEC52"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Pr>
          <w:noProof/>
        </w:rPr>
        <w:t>3.1. The name of the sub-system 1</w:t>
      </w:r>
      <w:r>
        <w:rPr>
          <w:noProof/>
        </w:rPr>
        <w:tab/>
      </w:r>
      <w:r>
        <w:rPr>
          <w:noProof/>
        </w:rPr>
        <w:fldChar w:fldCharType="begin"/>
      </w:r>
      <w:r>
        <w:rPr>
          <w:noProof/>
        </w:rPr>
        <w:instrText xml:space="preserve"> PAGEREF _Toc70789706 \h </w:instrText>
      </w:r>
      <w:r>
        <w:rPr>
          <w:noProof/>
        </w:rPr>
      </w:r>
      <w:r>
        <w:rPr>
          <w:noProof/>
        </w:rPr>
        <w:fldChar w:fldCharType="separate"/>
      </w:r>
      <w:r>
        <w:rPr>
          <w:noProof/>
        </w:rPr>
        <w:t>9</w:t>
      </w:r>
      <w:r>
        <w:rPr>
          <w:noProof/>
        </w:rPr>
        <w:fldChar w:fldCharType="end"/>
      </w:r>
    </w:p>
    <w:p w14:paraId="4AE2DB22"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Pr>
          <w:noProof/>
        </w:rPr>
        <w:t>3.2. The name of the sub-system 2</w:t>
      </w:r>
      <w:r>
        <w:rPr>
          <w:noProof/>
        </w:rPr>
        <w:tab/>
      </w:r>
      <w:r>
        <w:rPr>
          <w:noProof/>
        </w:rPr>
        <w:fldChar w:fldCharType="begin"/>
      </w:r>
      <w:r>
        <w:rPr>
          <w:noProof/>
        </w:rPr>
        <w:instrText xml:space="preserve"> PAGEREF _Toc70789707 \h </w:instrText>
      </w:r>
      <w:r>
        <w:rPr>
          <w:noProof/>
        </w:rPr>
      </w:r>
      <w:r>
        <w:rPr>
          <w:noProof/>
        </w:rPr>
        <w:fldChar w:fldCharType="separate"/>
      </w:r>
      <w:r>
        <w:rPr>
          <w:noProof/>
        </w:rPr>
        <w:t>10</w:t>
      </w:r>
      <w:r>
        <w:rPr>
          <w:noProof/>
        </w:rPr>
        <w:fldChar w:fldCharType="end"/>
      </w:r>
    </w:p>
    <w:p w14:paraId="7BFD7CEB"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4. INTEGRATION AND EVALUATION</w:t>
      </w:r>
      <w:r>
        <w:rPr>
          <w:noProof/>
        </w:rPr>
        <w:tab/>
      </w:r>
      <w:r>
        <w:rPr>
          <w:noProof/>
        </w:rPr>
        <w:fldChar w:fldCharType="begin"/>
      </w:r>
      <w:r>
        <w:rPr>
          <w:noProof/>
        </w:rPr>
        <w:instrText xml:space="preserve"> PAGEREF _Toc70789708 \h </w:instrText>
      </w:r>
      <w:r>
        <w:rPr>
          <w:noProof/>
        </w:rPr>
      </w:r>
      <w:r>
        <w:rPr>
          <w:noProof/>
        </w:rPr>
        <w:fldChar w:fldCharType="separate"/>
      </w:r>
      <w:r>
        <w:rPr>
          <w:noProof/>
        </w:rPr>
        <w:t>11</w:t>
      </w:r>
      <w:r>
        <w:rPr>
          <w:noProof/>
        </w:rPr>
        <w:fldChar w:fldCharType="end"/>
      </w:r>
    </w:p>
    <w:p w14:paraId="46AE2DD8"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Pr>
          <w:noProof/>
        </w:rPr>
        <w:t>4.1. Integration</w:t>
      </w:r>
      <w:r>
        <w:rPr>
          <w:noProof/>
        </w:rPr>
        <w:tab/>
      </w:r>
      <w:r>
        <w:rPr>
          <w:noProof/>
        </w:rPr>
        <w:fldChar w:fldCharType="begin"/>
      </w:r>
      <w:r>
        <w:rPr>
          <w:noProof/>
        </w:rPr>
        <w:instrText xml:space="preserve"> PAGEREF _Toc70789709 \h </w:instrText>
      </w:r>
      <w:r>
        <w:rPr>
          <w:noProof/>
        </w:rPr>
      </w:r>
      <w:r>
        <w:rPr>
          <w:noProof/>
        </w:rPr>
        <w:fldChar w:fldCharType="separate"/>
      </w:r>
      <w:r>
        <w:rPr>
          <w:noProof/>
        </w:rPr>
        <w:t>11</w:t>
      </w:r>
      <w:r>
        <w:rPr>
          <w:noProof/>
        </w:rPr>
        <w:fldChar w:fldCharType="end"/>
      </w:r>
    </w:p>
    <w:p w14:paraId="232195A8"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Pr>
          <w:noProof/>
        </w:rPr>
        <w:t>4.2. Evaluation</w:t>
      </w:r>
      <w:r>
        <w:rPr>
          <w:noProof/>
        </w:rPr>
        <w:tab/>
      </w:r>
      <w:r>
        <w:rPr>
          <w:noProof/>
        </w:rPr>
        <w:fldChar w:fldCharType="begin"/>
      </w:r>
      <w:r>
        <w:rPr>
          <w:noProof/>
        </w:rPr>
        <w:instrText xml:space="preserve"> PAGEREF _Toc70789710 \h </w:instrText>
      </w:r>
      <w:r>
        <w:rPr>
          <w:noProof/>
        </w:rPr>
      </w:r>
      <w:r>
        <w:rPr>
          <w:noProof/>
        </w:rPr>
        <w:fldChar w:fldCharType="separate"/>
      </w:r>
      <w:r>
        <w:rPr>
          <w:noProof/>
        </w:rPr>
        <w:t>11</w:t>
      </w:r>
      <w:r>
        <w:rPr>
          <w:noProof/>
        </w:rPr>
        <w:fldChar w:fldCharType="end"/>
      </w:r>
    </w:p>
    <w:p w14:paraId="5A770DDE"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5. SUMMARY AND CONCLUSION</w:t>
      </w:r>
      <w:r>
        <w:rPr>
          <w:noProof/>
        </w:rPr>
        <w:tab/>
      </w:r>
      <w:r>
        <w:rPr>
          <w:noProof/>
        </w:rPr>
        <w:fldChar w:fldCharType="begin"/>
      </w:r>
      <w:r>
        <w:rPr>
          <w:noProof/>
        </w:rPr>
        <w:instrText xml:space="preserve"> PAGEREF _Toc70789711 \h </w:instrText>
      </w:r>
      <w:r>
        <w:rPr>
          <w:noProof/>
        </w:rPr>
      </w:r>
      <w:r>
        <w:rPr>
          <w:noProof/>
        </w:rPr>
        <w:fldChar w:fldCharType="separate"/>
      </w:r>
      <w:r>
        <w:rPr>
          <w:noProof/>
        </w:rPr>
        <w:t>12</w:t>
      </w:r>
      <w:r>
        <w:rPr>
          <w:noProof/>
        </w:rPr>
        <w:fldChar w:fldCharType="end"/>
      </w:r>
    </w:p>
    <w:p w14:paraId="245BF490"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ACKNOWLEDGEMENTS</w:t>
      </w:r>
      <w:r>
        <w:rPr>
          <w:noProof/>
        </w:rPr>
        <w:tab/>
      </w:r>
      <w:r>
        <w:rPr>
          <w:noProof/>
        </w:rPr>
        <w:fldChar w:fldCharType="begin"/>
      </w:r>
      <w:r>
        <w:rPr>
          <w:noProof/>
        </w:rPr>
        <w:instrText xml:space="preserve"> PAGEREF _Toc70789712 \h </w:instrText>
      </w:r>
      <w:r>
        <w:rPr>
          <w:noProof/>
        </w:rPr>
      </w:r>
      <w:r>
        <w:rPr>
          <w:noProof/>
        </w:rPr>
        <w:fldChar w:fldCharType="separate"/>
      </w:r>
      <w:r>
        <w:rPr>
          <w:noProof/>
        </w:rPr>
        <w:t>13</w:t>
      </w:r>
      <w:r>
        <w:rPr>
          <w:noProof/>
        </w:rPr>
        <w:fldChar w:fldCharType="end"/>
      </w:r>
    </w:p>
    <w:p w14:paraId="76C1F5E7"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REFERENCES</w:t>
      </w:r>
      <w:r>
        <w:rPr>
          <w:noProof/>
        </w:rPr>
        <w:tab/>
      </w:r>
      <w:r>
        <w:rPr>
          <w:noProof/>
        </w:rPr>
        <w:fldChar w:fldCharType="begin"/>
      </w:r>
      <w:r>
        <w:rPr>
          <w:noProof/>
        </w:rPr>
        <w:instrText xml:space="preserve"> PAGEREF _Toc70789713 \h </w:instrText>
      </w:r>
      <w:r>
        <w:rPr>
          <w:noProof/>
        </w:rPr>
      </w:r>
      <w:r>
        <w:rPr>
          <w:noProof/>
        </w:rPr>
        <w:fldChar w:fldCharType="separate"/>
      </w:r>
      <w:r>
        <w:rPr>
          <w:noProof/>
        </w:rPr>
        <w:t>14</w:t>
      </w:r>
      <w:r>
        <w:rPr>
          <w:noProof/>
        </w:rPr>
        <w:fldChar w:fldCharType="end"/>
      </w:r>
    </w:p>
    <w:p w14:paraId="0A038499"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APPENDIX A</w:t>
      </w:r>
      <w:r>
        <w:rPr>
          <w:noProof/>
        </w:rPr>
        <w:tab/>
      </w:r>
      <w:r>
        <w:rPr>
          <w:noProof/>
        </w:rPr>
        <w:fldChar w:fldCharType="begin"/>
      </w:r>
      <w:r>
        <w:rPr>
          <w:noProof/>
        </w:rPr>
        <w:instrText xml:space="preserve"> PAGEREF _Toc70789714 \h </w:instrText>
      </w:r>
      <w:r>
        <w:rPr>
          <w:noProof/>
        </w:rPr>
      </w:r>
      <w:r>
        <w:rPr>
          <w:noProof/>
        </w:rPr>
        <w:fldChar w:fldCharType="separate"/>
      </w:r>
      <w:r>
        <w:rPr>
          <w:noProof/>
        </w:rPr>
        <w:t>15</w:t>
      </w:r>
      <w:r>
        <w:rPr>
          <w:noProof/>
        </w:rPr>
        <w:fldChar w:fldCharType="end"/>
      </w:r>
    </w:p>
    <w:p w14:paraId="4402A7CA"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APPENDIX B</w:t>
      </w:r>
      <w:r>
        <w:rPr>
          <w:noProof/>
        </w:rPr>
        <w:tab/>
      </w:r>
      <w:r>
        <w:rPr>
          <w:noProof/>
        </w:rPr>
        <w:fldChar w:fldCharType="begin"/>
      </w:r>
      <w:r>
        <w:rPr>
          <w:noProof/>
        </w:rPr>
        <w:instrText xml:space="preserve"> PAGEREF _Toc70789715 \h </w:instrText>
      </w:r>
      <w:r>
        <w:rPr>
          <w:noProof/>
        </w:rPr>
      </w:r>
      <w:r>
        <w:rPr>
          <w:noProof/>
        </w:rPr>
        <w:fldChar w:fldCharType="separate"/>
      </w:r>
      <w:r>
        <w:rPr>
          <w:noProof/>
        </w:rPr>
        <w:t>16</w:t>
      </w:r>
      <w:r>
        <w:rPr>
          <w:noProof/>
        </w:rPr>
        <w:fldChar w:fldCharType="end"/>
      </w:r>
    </w:p>
    <w:p w14:paraId="6745426D" w14:textId="602AB89B" w:rsidR="007A2AB2" w:rsidRPr="00385959" w:rsidRDefault="0068169D">
      <w:pPr>
        <w:pStyle w:val="TOC1"/>
        <w:tabs>
          <w:tab w:val="right" w:leader="dot" w:pos="8787"/>
        </w:tabs>
        <w:rPr>
          <w:lang w:val="en-US"/>
        </w:rPr>
        <w:sectPr w:rsidR="007A2AB2" w:rsidRPr="00385959" w:rsidSect="00107B5E">
          <w:type w:val="continuous"/>
          <w:pgSz w:w="11906" w:h="16838"/>
          <w:pgMar w:top="1417" w:right="1417" w:bottom="1417" w:left="1417" w:header="709" w:footer="709" w:gutter="0"/>
          <w:pgNumType w:fmt="lowerRoman"/>
          <w:cols w:space="720"/>
          <w:docGrid w:linePitch="360"/>
        </w:sectPr>
      </w:pPr>
      <w:r>
        <w:fldChar w:fldCharType="end"/>
      </w:r>
    </w:p>
    <w:p w14:paraId="237AD628" w14:textId="56B6442A" w:rsidR="004775F9" w:rsidRDefault="007A2AB2" w:rsidP="00580502">
      <w:pPr>
        <w:pStyle w:val="Heading1"/>
        <w:pageBreakBefore/>
        <w:rPr>
          <w:rFonts w:cs="Times New Roman"/>
          <w:sz w:val="24"/>
          <w:szCs w:val="24"/>
          <w:lang w:val="en-US"/>
        </w:rPr>
      </w:pPr>
      <w:bookmarkStart w:id="2" w:name="_Toc70789690"/>
      <w:r w:rsidRPr="00385959">
        <w:rPr>
          <w:rFonts w:cs="Times New Roman"/>
          <w:sz w:val="24"/>
          <w:szCs w:val="24"/>
          <w:lang w:val="en-US"/>
        </w:rPr>
        <w:lastRenderedPageBreak/>
        <w:t>LIST O</w:t>
      </w:r>
      <w:r w:rsidR="00580502">
        <w:rPr>
          <w:rFonts w:cs="Times New Roman"/>
          <w:sz w:val="24"/>
          <w:szCs w:val="24"/>
          <w:lang w:val="en-US"/>
        </w:rPr>
        <w:t>F TABLES</w:t>
      </w:r>
      <w:bookmarkEnd w:id="2"/>
    </w:p>
    <w:p w14:paraId="5FE7C698" w14:textId="14B8194F" w:rsidR="00DF3754" w:rsidRDefault="00DF3754" w:rsidP="00DF3754">
      <w:r w:rsidRPr="00DF3754">
        <w:rPr>
          <w:sz w:val="22"/>
          <w:szCs w:val="22"/>
        </w:rPr>
        <w:t>Table 1: Active Balancing in Modular BMS</w:t>
      </w:r>
      <w:r>
        <w:t>……………………………………...........</w:t>
      </w:r>
      <w:r w:rsidR="00D16CCC">
        <w:t>....</w:t>
      </w:r>
      <w:r>
        <w:t>4</w:t>
      </w:r>
    </w:p>
    <w:p w14:paraId="71388B6F" w14:textId="161C0E26" w:rsidR="00DF3754" w:rsidRDefault="00DF3754" w:rsidP="00DF3754">
      <w:pPr>
        <w:rPr>
          <w:sz w:val="22"/>
          <w:szCs w:val="22"/>
        </w:rPr>
      </w:pPr>
      <w:r>
        <w:t xml:space="preserve">Table 2 : </w:t>
      </w:r>
      <w:r w:rsidRPr="003E7E92">
        <w:rPr>
          <w:sz w:val="22"/>
          <w:szCs w:val="22"/>
        </w:rPr>
        <w:t>Methods For measuring SoC and SoH</w:t>
      </w:r>
      <w:r>
        <w:rPr>
          <w:sz w:val="22"/>
          <w:szCs w:val="22"/>
        </w:rPr>
        <w:t>………………………………………………6</w:t>
      </w:r>
    </w:p>
    <w:p w14:paraId="5FB0DAE0" w14:textId="77777777" w:rsidR="00DF3754" w:rsidRDefault="00DF3754" w:rsidP="00DF3754">
      <w:pPr>
        <w:rPr>
          <w:rFonts w:asciiTheme="majorBidi" w:hAnsiTheme="majorBidi" w:cstheme="majorBidi"/>
          <w:sz w:val="22"/>
          <w:szCs w:val="22"/>
        </w:rPr>
      </w:pPr>
      <w:r w:rsidRPr="00DF3754">
        <w:rPr>
          <w:sz w:val="22"/>
          <w:szCs w:val="22"/>
        </w:rPr>
        <w:t>T</w:t>
      </w:r>
      <w:r>
        <w:rPr>
          <w:sz w:val="22"/>
          <w:szCs w:val="22"/>
        </w:rPr>
        <w:t>able 3</w:t>
      </w:r>
      <w:r w:rsidRPr="00DF3754">
        <w:rPr>
          <w:sz w:val="22"/>
          <w:szCs w:val="22"/>
        </w:rPr>
        <w:t xml:space="preserve">: </w:t>
      </w:r>
      <w:r w:rsidRPr="00DF3754">
        <w:rPr>
          <w:rFonts w:asciiTheme="majorBidi" w:hAnsiTheme="majorBidi" w:cstheme="majorBidi"/>
          <w:sz w:val="22"/>
          <w:szCs w:val="22"/>
        </w:rPr>
        <w:t>Performance Indicator</w:t>
      </w:r>
      <w:r>
        <w:rPr>
          <w:rFonts w:asciiTheme="majorBidi" w:hAnsiTheme="majorBidi" w:cstheme="majorBidi"/>
          <w:sz w:val="22"/>
          <w:szCs w:val="22"/>
        </w:rPr>
        <w:t>………………………………………………………………....7</w:t>
      </w:r>
    </w:p>
    <w:p w14:paraId="004F4857" w14:textId="6F070717" w:rsidR="00DF3754" w:rsidRDefault="00DF3754" w:rsidP="00DF3754">
      <w:pPr>
        <w:rPr>
          <w:sz w:val="22"/>
          <w:szCs w:val="22"/>
        </w:rPr>
      </w:pPr>
      <w:r>
        <w:rPr>
          <w:rFonts w:asciiTheme="majorBidi" w:hAnsiTheme="majorBidi" w:cstheme="majorBidi"/>
          <w:sz w:val="22"/>
          <w:szCs w:val="22"/>
        </w:rPr>
        <w:t>Table 4:</w:t>
      </w:r>
      <w:r w:rsidRPr="00DF3754">
        <w:rPr>
          <w:rFonts w:asciiTheme="majorBidi" w:hAnsiTheme="majorBidi" w:cstheme="majorBidi"/>
          <w:sz w:val="22"/>
          <w:szCs w:val="22"/>
        </w:rPr>
        <w:t xml:space="preserve"> </w:t>
      </w:r>
      <w:r w:rsidRPr="00DF3754">
        <w:rPr>
          <w:sz w:val="22"/>
          <w:szCs w:val="22"/>
        </w:rPr>
        <w:t>Market Comparison</w:t>
      </w:r>
      <w:r>
        <w:rPr>
          <w:sz w:val="22"/>
          <w:szCs w:val="22"/>
        </w:rPr>
        <w:t>…………………………………………………………………..16</w:t>
      </w:r>
    </w:p>
    <w:p w14:paraId="56DCC88F" w14:textId="35802DAA" w:rsidR="00DF3754" w:rsidRDefault="00DF3754" w:rsidP="00DF3754">
      <w:pPr>
        <w:rPr>
          <w:sz w:val="22"/>
          <w:szCs w:val="22"/>
        </w:rPr>
      </w:pPr>
      <w:r>
        <w:rPr>
          <w:sz w:val="22"/>
          <w:szCs w:val="22"/>
        </w:rPr>
        <w:t>Table 5:</w:t>
      </w:r>
      <w:r w:rsidRPr="00DF3754">
        <w:rPr>
          <w:sz w:val="22"/>
          <w:szCs w:val="22"/>
        </w:rPr>
        <w:t xml:space="preserve"> </w:t>
      </w:r>
      <w:r w:rsidRPr="003E7E92">
        <w:rPr>
          <w:sz w:val="22"/>
          <w:szCs w:val="22"/>
        </w:rPr>
        <w:t>Comparison of the three conceptual solutions</w:t>
      </w:r>
      <w:r>
        <w:rPr>
          <w:sz w:val="22"/>
          <w:szCs w:val="22"/>
        </w:rPr>
        <w:t>………………………………………18</w:t>
      </w:r>
    </w:p>
    <w:p w14:paraId="6858E619" w14:textId="2C0F685C" w:rsidR="00DF3754" w:rsidRDefault="00DF3754" w:rsidP="00DF3754">
      <w:pPr>
        <w:rPr>
          <w:sz w:val="22"/>
          <w:szCs w:val="22"/>
        </w:rPr>
      </w:pPr>
      <w:r>
        <w:rPr>
          <w:sz w:val="22"/>
          <w:szCs w:val="22"/>
        </w:rPr>
        <w:t xml:space="preserve">Table 6 : </w:t>
      </w:r>
      <w:r w:rsidRPr="003E7E92">
        <w:rPr>
          <w:sz w:val="22"/>
          <w:szCs w:val="22"/>
        </w:rPr>
        <w:t>Responsibility Matrix for the team</w:t>
      </w:r>
      <w:r>
        <w:rPr>
          <w:sz w:val="22"/>
          <w:szCs w:val="22"/>
        </w:rPr>
        <w:t>…………………………………………………20</w:t>
      </w:r>
    </w:p>
    <w:p w14:paraId="36F54E0C" w14:textId="6862D333" w:rsidR="00DF3754" w:rsidRDefault="00DF3754" w:rsidP="00DF3754">
      <w:pPr>
        <w:rPr>
          <w:sz w:val="22"/>
          <w:szCs w:val="22"/>
        </w:rPr>
      </w:pPr>
      <w:r>
        <w:rPr>
          <w:sz w:val="22"/>
          <w:szCs w:val="22"/>
        </w:rPr>
        <w:t>Tabel 7:</w:t>
      </w:r>
      <w:r w:rsidRPr="00DF3754">
        <w:rPr>
          <w:b/>
          <w:sz w:val="22"/>
          <w:szCs w:val="22"/>
        </w:rPr>
        <w:t xml:space="preserve"> </w:t>
      </w:r>
      <w:r w:rsidRPr="00DF3754">
        <w:rPr>
          <w:sz w:val="22"/>
          <w:szCs w:val="22"/>
        </w:rPr>
        <w:t>Gantt Chart</w:t>
      </w:r>
      <w:r>
        <w:rPr>
          <w:sz w:val="22"/>
          <w:szCs w:val="22"/>
        </w:rPr>
        <w:t>………………………………………………………………………….22</w:t>
      </w:r>
    </w:p>
    <w:p w14:paraId="1074B57A" w14:textId="6E272CD2" w:rsidR="00DF3754" w:rsidRDefault="00DF3754" w:rsidP="00DF3754">
      <w:pPr>
        <w:rPr>
          <w:sz w:val="22"/>
          <w:szCs w:val="22"/>
        </w:rPr>
      </w:pPr>
      <w:r>
        <w:rPr>
          <w:sz w:val="22"/>
          <w:szCs w:val="22"/>
        </w:rPr>
        <w:t>Table 8:</w:t>
      </w:r>
      <w:r w:rsidRPr="00DF3754">
        <w:rPr>
          <w:sz w:val="22"/>
          <w:szCs w:val="22"/>
        </w:rPr>
        <w:t xml:space="preserve"> </w:t>
      </w:r>
      <w:r w:rsidRPr="006E0EE5">
        <w:rPr>
          <w:sz w:val="22"/>
          <w:szCs w:val="22"/>
        </w:rPr>
        <w:t>Costs</w:t>
      </w:r>
      <w:r>
        <w:rPr>
          <w:sz w:val="22"/>
          <w:szCs w:val="22"/>
        </w:rPr>
        <w:t>………………………………………………………………………………..23</w:t>
      </w:r>
    </w:p>
    <w:p w14:paraId="3CD262DA" w14:textId="6965885E" w:rsidR="00DF3754" w:rsidRDefault="00DF3754" w:rsidP="00DF3754">
      <w:pPr>
        <w:rPr>
          <w:sz w:val="22"/>
          <w:szCs w:val="22"/>
        </w:rPr>
      </w:pPr>
      <w:r>
        <w:rPr>
          <w:sz w:val="22"/>
          <w:szCs w:val="22"/>
        </w:rPr>
        <w:t xml:space="preserve">Table 9: </w:t>
      </w:r>
      <w:r w:rsidRPr="00DF3754">
        <w:rPr>
          <w:sz w:val="22"/>
          <w:szCs w:val="22"/>
        </w:rPr>
        <w:t>Risk matrix</w:t>
      </w:r>
      <w:r>
        <w:rPr>
          <w:sz w:val="22"/>
          <w:szCs w:val="22"/>
        </w:rPr>
        <w:t>……………………………………………………………………….....23</w:t>
      </w:r>
    </w:p>
    <w:p w14:paraId="5A5426E8" w14:textId="71BC6690" w:rsidR="00DF3754" w:rsidRDefault="00DF3754" w:rsidP="00DF3754">
      <w:r>
        <w:rPr>
          <w:sz w:val="22"/>
          <w:szCs w:val="22"/>
        </w:rPr>
        <w:t>Table 10:</w:t>
      </w:r>
      <w:r w:rsidRPr="00DF3754">
        <w:t xml:space="preserve"> </w:t>
      </w:r>
      <w:r>
        <w:t>Risk assessment…………………………………………………………….25</w:t>
      </w:r>
    </w:p>
    <w:p w14:paraId="371D1506" w14:textId="1B104D28" w:rsidR="00DF3754" w:rsidRDefault="00DF3754" w:rsidP="00DF3754">
      <w:pPr>
        <w:rPr>
          <w:bCs/>
          <w:color w:val="000000"/>
          <w:sz w:val="22"/>
          <w:szCs w:val="22"/>
        </w:rPr>
      </w:pPr>
      <w:r>
        <w:t>Table 11:</w:t>
      </w:r>
      <w:r w:rsidRPr="00DF3754">
        <w:rPr>
          <w:b/>
          <w:bCs/>
          <w:color w:val="000000"/>
          <w:sz w:val="22"/>
          <w:szCs w:val="22"/>
        </w:rPr>
        <w:t xml:space="preserve"> </w:t>
      </w:r>
      <w:r w:rsidRPr="00DF3754">
        <w:rPr>
          <w:bCs/>
          <w:color w:val="000000"/>
          <w:sz w:val="22"/>
          <w:szCs w:val="22"/>
        </w:rPr>
        <w:t>Standards and constraints</w:t>
      </w:r>
      <w:r>
        <w:rPr>
          <w:bCs/>
          <w:color w:val="000000"/>
          <w:sz w:val="22"/>
          <w:szCs w:val="22"/>
        </w:rPr>
        <w:t>……………………………………………………….....29</w:t>
      </w:r>
    </w:p>
    <w:p w14:paraId="525ED4A3" w14:textId="6A080A6B" w:rsidR="00DF3754" w:rsidRDefault="00DF3754" w:rsidP="00DF3754">
      <w:pPr>
        <w:rPr>
          <w:bCs/>
          <w:color w:val="000000"/>
          <w:sz w:val="22"/>
          <w:szCs w:val="22"/>
        </w:rPr>
      </w:pPr>
      <w:r>
        <w:rPr>
          <w:bCs/>
          <w:color w:val="000000"/>
          <w:sz w:val="22"/>
          <w:szCs w:val="22"/>
        </w:rPr>
        <w:t>Table 12 :</w:t>
      </w:r>
      <w:r w:rsidR="00D16CCC">
        <w:rPr>
          <w:bCs/>
          <w:color w:val="000000"/>
          <w:sz w:val="22"/>
          <w:szCs w:val="22"/>
        </w:rPr>
        <w:t>……………………………………………………………………………………...31</w:t>
      </w:r>
    </w:p>
    <w:p w14:paraId="2C523D57" w14:textId="47B20D61" w:rsidR="00D16CCC" w:rsidRDefault="00D16CCC" w:rsidP="00DF3754">
      <w:pPr>
        <w:rPr>
          <w:bCs/>
          <w:color w:val="000000"/>
          <w:sz w:val="22"/>
          <w:szCs w:val="22"/>
        </w:rPr>
      </w:pPr>
      <w:r>
        <w:rPr>
          <w:bCs/>
          <w:color w:val="000000"/>
          <w:sz w:val="22"/>
          <w:szCs w:val="22"/>
        </w:rPr>
        <w:t>Table 13:………………………………………………………………………………………37</w:t>
      </w:r>
    </w:p>
    <w:p w14:paraId="52DDFA84" w14:textId="45AE3848" w:rsidR="00D16CCC" w:rsidRPr="00DF3754" w:rsidRDefault="00D16CCC" w:rsidP="00DF3754">
      <w:pPr>
        <w:rPr>
          <w:b/>
          <w:sz w:val="22"/>
          <w:szCs w:val="22"/>
        </w:rPr>
      </w:pPr>
      <w:r>
        <w:rPr>
          <w:bCs/>
          <w:color w:val="000000"/>
          <w:sz w:val="22"/>
          <w:szCs w:val="22"/>
        </w:rPr>
        <w:t>Table 14:………………………………………………………………………………………37</w:t>
      </w:r>
    </w:p>
    <w:p w14:paraId="5283AB96" w14:textId="59674634" w:rsidR="00580502" w:rsidRDefault="00580502" w:rsidP="00DF3754">
      <w:pPr>
        <w:ind w:firstLine="0"/>
        <w:rPr>
          <w:lang w:val="en-US"/>
        </w:rPr>
      </w:pPr>
    </w:p>
    <w:p w14:paraId="2785766F" w14:textId="461D37B2" w:rsidR="00107B5E" w:rsidRPr="00381317" w:rsidRDefault="00107B5E" w:rsidP="00107B5E">
      <w:pPr>
        <w:pStyle w:val="Heading1"/>
        <w:rPr>
          <w:sz w:val="24"/>
          <w:lang w:val="en-US"/>
        </w:rPr>
      </w:pPr>
      <w:bookmarkStart w:id="3" w:name="_Toc70789691"/>
      <w:r w:rsidRPr="00381317">
        <w:rPr>
          <w:sz w:val="24"/>
          <w:lang w:val="en-US"/>
        </w:rPr>
        <w:t>LIST OF FIGURES</w:t>
      </w:r>
      <w:bookmarkEnd w:id="3"/>
    </w:p>
    <w:p w14:paraId="4993888E" w14:textId="478EC688" w:rsidR="003C3799" w:rsidRDefault="00107B5E">
      <w:pPr>
        <w:pStyle w:val="TableofFigures"/>
        <w:tabs>
          <w:tab w:val="right" w:leader="dot" w:pos="9062"/>
        </w:tabs>
        <w:rPr>
          <w:rFonts w:asciiTheme="minorHAnsi" w:eastAsiaTheme="minorEastAsia" w:hAnsiTheme="minorHAnsi" w:cstheme="minorBidi"/>
          <w:noProof/>
          <w:sz w:val="22"/>
          <w:szCs w:val="22"/>
          <w:lang w:eastAsia="tr-TR"/>
        </w:rPr>
      </w:pPr>
      <w:r>
        <w:rPr>
          <w:rFonts w:eastAsia="Arial"/>
          <w:b/>
          <w:bCs/>
          <w:kern w:val="1"/>
          <w:lang w:val="en-US"/>
        </w:rPr>
        <w:fldChar w:fldCharType="begin"/>
      </w:r>
      <w:r>
        <w:rPr>
          <w:rFonts w:eastAsia="Arial"/>
          <w:b/>
          <w:bCs/>
          <w:kern w:val="1"/>
          <w:lang w:val="en-US"/>
        </w:rPr>
        <w:instrText xml:space="preserve"> TOC \c "Figure" </w:instrText>
      </w:r>
      <w:r>
        <w:rPr>
          <w:rFonts w:eastAsia="Arial"/>
          <w:b/>
          <w:bCs/>
          <w:kern w:val="1"/>
          <w:lang w:val="en-US"/>
        </w:rPr>
        <w:fldChar w:fldCharType="separate"/>
      </w:r>
      <w:r w:rsidR="00D16CCC">
        <w:rPr>
          <w:noProof/>
        </w:rPr>
        <w:t>Figure 1:</w:t>
      </w:r>
      <w:r w:rsidR="00D16CCC" w:rsidRPr="00D16CCC">
        <w:rPr>
          <w:b/>
          <w:sz w:val="22"/>
          <w:szCs w:val="22"/>
        </w:rPr>
        <w:t xml:space="preserve"> </w:t>
      </w:r>
      <w:r w:rsidR="00D16CCC" w:rsidRPr="00D16CCC">
        <w:rPr>
          <w:sz w:val="22"/>
          <w:szCs w:val="22"/>
        </w:rPr>
        <w:t>Active Balance……………………………………………………………………5</w:t>
      </w:r>
    </w:p>
    <w:p w14:paraId="3BEA7DA9" w14:textId="5A31A790" w:rsidR="003C3799" w:rsidRDefault="00D16CCC">
      <w:pPr>
        <w:pStyle w:val="TableofFigures"/>
        <w:tabs>
          <w:tab w:val="right" w:leader="dot" w:pos="9062"/>
        </w:tabs>
        <w:rPr>
          <w:rFonts w:asciiTheme="minorHAnsi" w:eastAsiaTheme="minorEastAsia" w:hAnsiTheme="minorHAnsi" w:cstheme="minorBidi"/>
          <w:noProof/>
          <w:sz w:val="22"/>
          <w:szCs w:val="22"/>
          <w:lang w:eastAsia="tr-TR"/>
        </w:rPr>
      </w:pPr>
      <w:r>
        <w:rPr>
          <w:noProof/>
        </w:rPr>
        <w:t>Figure 2:</w:t>
      </w:r>
      <w:r w:rsidR="003C3799">
        <w:rPr>
          <w:noProof/>
        </w:rPr>
        <w:t xml:space="preserve"> </w:t>
      </w:r>
      <w:r>
        <w:t>Process chart for the system………………………………………………..19</w:t>
      </w:r>
    </w:p>
    <w:p w14:paraId="413A864A" w14:textId="663F322C" w:rsidR="00D16CCC" w:rsidRPr="00D16CCC" w:rsidRDefault="00D16CCC" w:rsidP="00D16CCC">
      <w:pPr>
        <w:pStyle w:val="TableofFigures"/>
        <w:tabs>
          <w:tab w:val="right" w:leader="dot" w:pos="9062"/>
        </w:tabs>
      </w:pPr>
      <w:r>
        <w:rPr>
          <w:noProof/>
        </w:rPr>
        <w:t>Figure 3:</w:t>
      </w:r>
      <w:r w:rsidRPr="00D16CCC">
        <w:t xml:space="preserve"> </w:t>
      </w:r>
      <w:r>
        <w:t>The project network…………………………………………………………21</w:t>
      </w:r>
    </w:p>
    <w:p w14:paraId="1093FBA0" w14:textId="3A5E632A" w:rsidR="003C3799" w:rsidRDefault="00D16CCC">
      <w:pPr>
        <w:pStyle w:val="TableofFigures"/>
        <w:tabs>
          <w:tab w:val="right" w:leader="dot" w:pos="9062"/>
        </w:tabs>
        <w:rPr>
          <w:rFonts w:asciiTheme="minorHAnsi" w:eastAsiaTheme="minorEastAsia" w:hAnsiTheme="minorHAnsi" w:cstheme="minorBidi"/>
          <w:noProof/>
          <w:sz w:val="22"/>
          <w:szCs w:val="22"/>
          <w:lang w:eastAsia="tr-TR"/>
        </w:rPr>
      </w:pPr>
      <w:r>
        <w:rPr>
          <w:noProof/>
        </w:rPr>
        <w:t>Figure 4:</w:t>
      </w:r>
      <w:r w:rsidRPr="00D16CCC">
        <w:rPr>
          <w:rFonts w:asciiTheme="majorBidi" w:hAnsiTheme="majorBidi" w:cstheme="majorBidi"/>
          <w:b/>
          <w:bCs/>
          <w:color w:val="000000"/>
        </w:rPr>
        <w:t xml:space="preserve"> </w:t>
      </w:r>
      <w:r w:rsidRPr="00D16CCC">
        <w:rPr>
          <w:rFonts w:asciiTheme="majorBidi" w:hAnsiTheme="majorBidi" w:cstheme="majorBidi"/>
          <w:bCs/>
          <w:color w:val="000000"/>
        </w:rPr>
        <w:t>SOC formula</w:t>
      </w:r>
      <w:r>
        <w:rPr>
          <w:rFonts w:asciiTheme="majorBidi" w:hAnsiTheme="majorBidi" w:cstheme="majorBidi"/>
          <w:bCs/>
          <w:color w:val="000000"/>
        </w:rPr>
        <w:t>………………………………………………………………..27</w:t>
      </w:r>
    </w:p>
    <w:p w14:paraId="61E84B99" w14:textId="77777777" w:rsidR="00D16CCC" w:rsidRDefault="00D16CCC">
      <w:pPr>
        <w:pStyle w:val="TableofFigures"/>
        <w:tabs>
          <w:tab w:val="right" w:leader="dot" w:pos="9062"/>
        </w:tabs>
        <w:rPr>
          <w:noProof/>
        </w:rPr>
      </w:pPr>
      <w:r>
        <w:rPr>
          <w:noProof/>
        </w:rPr>
        <w:t>Figure 5:SOH formula…………………………………………………………...........27</w:t>
      </w:r>
    </w:p>
    <w:p w14:paraId="0B8B6124" w14:textId="77777777" w:rsidR="00D16CCC" w:rsidRDefault="00D16CCC">
      <w:pPr>
        <w:pStyle w:val="TableofFigures"/>
        <w:tabs>
          <w:tab w:val="right" w:leader="dot" w:pos="9062"/>
        </w:tabs>
        <w:rPr>
          <w:noProof/>
        </w:rPr>
      </w:pPr>
      <w:r>
        <w:rPr>
          <w:noProof/>
        </w:rPr>
        <w:t>Figure 6:………………………………………………………………………………27</w:t>
      </w:r>
    </w:p>
    <w:p w14:paraId="1828E2E6" w14:textId="7F7C92C7" w:rsidR="003C3799" w:rsidRDefault="00D16CCC">
      <w:pPr>
        <w:pStyle w:val="TableofFigures"/>
        <w:tabs>
          <w:tab w:val="right" w:leader="dot" w:pos="9062"/>
        </w:tabs>
        <w:rPr>
          <w:noProof/>
        </w:rPr>
      </w:pPr>
      <w:r>
        <w:rPr>
          <w:noProof/>
        </w:rPr>
        <w:t>Figure 7: Circuit………………………………………………………………………28</w:t>
      </w:r>
    </w:p>
    <w:p w14:paraId="20613B94" w14:textId="6917D23A" w:rsidR="00D16CCC" w:rsidRDefault="00D16CCC" w:rsidP="00D16CCC">
      <w:r>
        <w:t>Figure 8:………………………………………………………………………………35</w:t>
      </w:r>
    </w:p>
    <w:p w14:paraId="47CBAADE" w14:textId="59CF8538" w:rsidR="00D16CCC" w:rsidRPr="00D16CCC" w:rsidRDefault="00D16CCC" w:rsidP="00D16CCC">
      <w:r>
        <w:t>Figure 9:……………………………………………………………………………….38</w:t>
      </w:r>
    </w:p>
    <w:p w14:paraId="77630EF4" w14:textId="6CB248C7" w:rsidR="00D16CCC" w:rsidRPr="00D16CCC" w:rsidRDefault="00D16CCC" w:rsidP="00D16CCC">
      <w:pPr>
        <w:rPr>
          <w:sz w:val="22"/>
          <w:szCs w:val="22"/>
        </w:rPr>
      </w:pPr>
      <w:r w:rsidRPr="00D16CCC">
        <w:rPr>
          <w:rFonts w:eastAsiaTheme="minorEastAsia"/>
          <w:sz w:val="22"/>
          <w:szCs w:val="22"/>
        </w:rPr>
        <w:t>F</w:t>
      </w:r>
      <w:r>
        <w:rPr>
          <w:rFonts w:eastAsiaTheme="minorEastAsia"/>
          <w:sz w:val="22"/>
          <w:szCs w:val="22"/>
        </w:rPr>
        <w:t>igure 10</w:t>
      </w:r>
      <w:r w:rsidRPr="00D16CCC">
        <w:rPr>
          <w:rFonts w:eastAsiaTheme="minorEastAsia"/>
          <w:sz w:val="22"/>
          <w:szCs w:val="22"/>
        </w:rPr>
        <w:t>:</w:t>
      </w:r>
      <w:r w:rsidRPr="00D16CCC">
        <w:rPr>
          <w:sz w:val="22"/>
          <w:szCs w:val="22"/>
        </w:rPr>
        <w:t xml:space="preserve"> Integration Chart</w:t>
      </w:r>
      <w:r>
        <w:rPr>
          <w:sz w:val="22"/>
          <w:szCs w:val="22"/>
        </w:rPr>
        <w:t>…………………………………………………………………..43</w:t>
      </w:r>
    </w:p>
    <w:p w14:paraId="7F8D5C69" w14:textId="70E710D3" w:rsidR="00D16CCC" w:rsidRPr="00D16CCC" w:rsidRDefault="00D16CCC" w:rsidP="00D16CCC">
      <w:pPr>
        <w:rPr>
          <w:rFonts w:eastAsiaTheme="minorEastAsia"/>
        </w:rPr>
      </w:pPr>
    </w:p>
    <w:p w14:paraId="2D2C421B" w14:textId="2A2F62BB" w:rsidR="007A2AB2" w:rsidRPr="00385959" w:rsidRDefault="00107B5E" w:rsidP="00724C7F">
      <w:pPr>
        <w:pStyle w:val="TOC1"/>
        <w:tabs>
          <w:tab w:val="right" w:leader="dot" w:pos="8787"/>
        </w:tabs>
        <w:ind w:left="0" w:firstLine="0"/>
        <w:sectPr w:rsidR="007A2AB2" w:rsidRPr="00385959" w:rsidSect="00107B5E">
          <w:type w:val="continuous"/>
          <w:pgSz w:w="11906" w:h="16838"/>
          <w:pgMar w:top="1417" w:right="1417" w:bottom="1417" w:left="1417" w:header="709" w:footer="709" w:gutter="0"/>
          <w:pgNumType w:fmt="lowerRoman"/>
          <w:cols w:space="720"/>
          <w:docGrid w:linePitch="360"/>
        </w:sectPr>
      </w:pPr>
      <w:r>
        <w:rPr>
          <w:rFonts w:eastAsia="Arial"/>
          <w:b/>
          <w:bCs/>
          <w:kern w:val="1"/>
          <w:lang w:val="en-US"/>
        </w:rPr>
        <w:fldChar w:fldCharType="end"/>
      </w:r>
    </w:p>
    <w:p w14:paraId="4D39C722" w14:textId="5BE765DB" w:rsidR="00423131" w:rsidRPr="00385959" w:rsidRDefault="00423131" w:rsidP="00423131">
      <w:pPr>
        <w:spacing w:line="240" w:lineRule="auto"/>
        <w:rPr>
          <w:color w:val="7F7F7F" w:themeColor="text1" w:themeTint="80"/>
          <w:lang w:val="en-US"/>
        </w:rPr>
      </w:pPr>
    </w:p>
    <w:p w14:paraId="53A701A6" w14:textId="77777777" w:rsidR="007A2AB2" w:rsidRPr="00385959" w:rsidRDefault="007A2AB2" w:rsidP="00D87F48">
      <w:pPr>
        <w:pStyle w:val="Heading1"/>
        <w:pageBreakBefore/>
        <w:tabs>
          <w:tab w:val="right" w:leader="dot" w:pos="8777"/>
        </w:tabs>
        <w:ind w:left="431" w:hanging="431"/>
        <w:rPr>
          <w:rFonts w:cs="Times New Roman"/>
          <w:sz w:val="24"/>
          <w:szCs w:val="24"/>
          <w:lang w:val="en-US"/>
        </w:rPr>
      </w:pPr>
      <w:bookmarkStart w:id="4" w:name="_Toc70789692"/>
      <w:r w:rsidRPr="00385959">
        <w:rPr>
          <w:rFonts w:cs="Times New Roman"/>
          <w:sz w:val="24"/>
          <w:szCs w:val="24"/>
          <w:lang w:val="en-US"/>
        </w:rPr>
        <w:lastRenderedPageBreak/>
        <w:t>LIST OF ABBREVIATIONS</w:t>
      </w:r>
      <w:bookmarkEnd w:id="4"/>
    </w:p>
    <w:p w14:paraId="03474CDB" w14:textId="77777777" w:rsidR="00583A38" w:rsidRPr="00385959" w:rsidRDefault="00583A38" w:rsidP="00583A38">
      <w:pPr>
        <w:pStyle w:val="AbbreviationStyle"/>
        <w:tabs>
          <w:tab w:val="left" w:pos="2160"/>
        </w:tabs>
        <w:rPr>
          <w:lang w:val="en-GB"/>
        </w:rPr>
      </w:pPr>
      <w:r w:rsidRPr="00385959">
        <w:rPr>
          <w:lang w:val="en-GB"/>
        </w:rPr>
        <w:t>IoT</w:t>
      </w:r>
      <w:r w:rsidRPr="00385959">
        <w:rPr>
          <w:lang w:val="en-GB"/>
        </w:rPr>
        <w:tab/>
        <w:t>Internet of Things</w:t>
      </w:r>
    </w:p>
    <w:p w14:paraId="615C3051" w14:textId="77777777" w:rsidR="00583A38" w:rsidRPr="00385959" w:rsidRDefault="00583A38" w:rsidP="00583A38">
      <w:pPr>
        <w:pStyle w:val="AbbreviationStyle"/>
        <w:tabs>
          <w:tab w:val="left" w:pos="2160"/>
        </w:tabs>
        <w:rPr>
          <w:lang w:val="en-GB"/>
        </w:rPr>
      </w:pPr>
      <w:r w:rsidRPr="00385959">
        <w:rPr>
          <w:lang w:val="en-GB"/>
        </w:rPr>
        <w:t>M2M</w:t>
      </w:r>
      <w:r w:rsidRPr="00385959">
        <w:rPr>
          <w:lang w:val="en-GB"/>
        </w:rPr>
        <w:tab/>
        <w:t>Machine-to-Machine</w:t>
      </w:r>
    </w:p>
    <w:p w14:paraId="28B68D90" w14:textId="77777777" w:rsidR="00583A38" w:rsidRPr="00385959" w:rsidRDefault="00583A38" w:rsidP="00583A38">
      <w:pPr>
        <w:pStyle w:val="AbbreviationStyle"/>
        <w:tabs>
          <w:tab w:val="left" w:pos="2160"/>
        </w:tabs>
        <w:rPr>
          <w:lang w:val="en-GB"/>
        </w:rPr>
      </w:pPr>
      <w:r w:rsidRPr="00385959">
        <w:rPr>
          <w:lang w:val="en-GB"/>
        </w:rPr>
        <w:t>IEEE</w:t>
      </w:r>
      <w:r w:rsidRPr="00385959">
        <w:rPr>
          <w:lang w:val="en-GB"/>
        </w:rPr>
        <w:tab/>
        <w:t>The Institute of Electrical and Electronics Engineers</w:t>
      </w:r>
    </w:p>
    <w:p w14:paraId="3875088B" w14:textId="77777777" w:rsidR="00583A38" w:rsidRPr="00385959" w:rsidRDefault="00583A38">
      <w:pPr>
        <w:pStyle w:val="AbbreviationStyle"/>
        <w:tabs>
          <w:tab w:val="left" w:pos="2160"/>
        </w:tabs>
        <w:rPr>
          <w:i/>
        </w:rPr>
      </w:pPr>
    </w:p>
    <w:p w14:paraId="7CD59210" w14:textId="77777777" w:rsidR="009276EB" w:rsidRPr="00385959" w:rsidRDefault="009276EB">
      <w:pPr>
        <w:pStyle w:val="AbbreviationStyle"/>
        <w:tabs>
          <w:tab w:val="left" w:pos="2160"/>
        </w:tabs>
        <w:sectPr w:rsidR="009276EB" w:rsidRPr="00385959" w:rsidSect="00FC355C">
          <w:type w:val="continuous"/>
          <w:pgSz w:w="11906" w:h="16838"/>
          <w:pgMar w:top="1417" w:right="1417" w:bottom="1417" w:left="1417" w:header="709" w:footer="709" w:gutter="0"/>
          <w:pgNumType w:fmt="lowerRoman"/>
          <w:cols w:space="720"/>
          <w:docGrid w:linePitch="360"/>
        </w:sectPr>
      </w:pPr>
    </w:p>
    <w:p w14:paraId="69CD18A9" w14:textId="44FAB9D7" w:rsidR="00836830" w:rsidRPr="00385959" w:rsidRDefault="007A2AB2" w:rsidP="00836830">
      <w:pPr>
        <w:pStyle w:val="Heading1"/>
        <w:rPr>
          <w:rFonts w:cs="Times New Roman"/>
          <w:sz w:val="24"/>
          <w:szCs w:val="24"/>
        </w:rPr>
      </w:pPr>
      <w:bookmarkStart w:id="5" w:name="_Toc70789693"/>
      <w:r w:rsidRPr="00385959">
        <w:rPr>
          <w:rFonts w:cs="Times New Roman"/>
          <w:sz w:val="24"/>
          <w:szCs w:val="24"/>
        </w:rPr>
        <w:lastRenderedPageBreak/>
        <w:t xml:space="preserve">1. </w:t>
      </w:r>
      <w:r w:rsidR="00836830" w:rsidRPr="00385959">
        <w:rPr>
          <w:rFonts w:cs="Times New Roman"/>
          <w:sz w:val="24"/>
          <w:szCs w:val="24"/>
        </w:rPr>
        <w:t>OVERVIEW</w:t>
      </w:r>
      <w:bookmarkEnd w:id="5"/>
    </w:p>
    <w:p w14:paraId="5ACBA549" w14:textId="77777777" w:rsidR="00746263" w:rsidRDefault="006651E7" w:rsidP="006651E7">
      <w:pPr>
        <w:spacing w:line="276" w:lineRule="auto"/>
        <w:ind w:firstLine="0"/>
        <w:jc w:val="left"/>
        <w:rPr>
          <w:b/>
          <w:bCs/>
        </w:rPr>
      </w:pPr>
      <w:bookmarkStart w:id="6" w:name="_Toc70789694"/>
      <w:r>
        <w:rPr>
          <w:b/>
          <w:bCs/>
        </w:rPr>
        <w:t xml:space="preserve">Introdcuction </w:t>
      </w:r>
    </w:p>
    <w:p w14:paraId="5532368F" w14:textId="5190CD1E" w:rsidR="006651E7" w:rsidRPr="00A268F4" w:rsidRDefault="006651E7" w:rsidP="006651E7">
      <w:pPr>
        <w:spacing w:line="276" w:lineRule="auto"/>
        <w:ind w:firstLine="0"/>
        <w:jc w:val="left"/>
      </w:pPr>
      <w:r>
        <w:rPr>
          <w:b/>
          <w:bCs/>
        </w:rPr>
        <w:br/>
      </w:r>
      <w:r>
        <w:tab/>
      </w:r>
      <w:r w:rsidRPr="00A268F4">
        <w:t>Increasing adoption of EVs required further development of energy storage and management systems. Development of charging infrastructure that will be powered by renewable sources became a priority. Solar-powered DC charging stations have been coming out as a sustainable solution to support the transition toward a clean energy-based economy from fossil fuel dependence. But again, solar energy is variable due to weather and day time and hence, maintaining steady and reliable energy supply has been a challenge. These challenges are addressed through the integration of a BMS, which is designed to regulate energy flow, monitor battery health, and optimize the performance of energy storage systems.</w:t>
      </w:r>
      <w:r w:rsidRPr="00A268F4">
        <w:br/>
      </w:r>
      <w:r>
        <w:tab/>
      </w:r>
      <w:r w:rsidRPr="00A268F4">
        <w:t>The focus of this study is on the design and implementation of a modular BMS for solar-powered DC charging stations. A modular BMS has been chosen for its scalability, fault tolerance, and also to handle dynamic energy input from solar panelsThe BMS allows the storage of surplus energy and smoothing of power delivery during instances of high demand; it ensures reliability and operational efficiency in the station.Due to this, active balancing techniques have been incorporated to keep voltages uniform across battery cells, prolong the service life of the batteries, and enhance energy utilization.</w:t>
      </w:r>
      <w:r w:rsidRPr="00A268F4">
        <w:br/>
      </w:r>
      <w:r>
        <w:tab/>
      </w:r>
      <w:r w:rsidRPr="00A268F4">
        <w:t xml:space="preserve">Other functional and performance requirements, such as voltage and temperature monitoring of the BMS, would be analyzed together with the estimation of the SoC and SoH, in addition to fault detection. Contraindications among the economical, environmental, social, and technical features of the system will be brought under scrutiny. Particular attention and emphasis will be given to the cost challenges posed by component costs, the environmental impact of lithium-ion batteries, and the demand for sophisticated algorithms that can work effectively with fluctuations in solar energy. Discussion of international standards on safety and operational capacity will present the system from a regulatory </w:t>
      </w:r>
      <w:r>
        <w:t>Point of view.</w:t>
      </w:r>
      <w:r w:rsidRPr="00A268F4">
        <w:br/>
      </w:r>
      <w:r w:rsidRPr="00A268F4">
        <w:br/>
      </w:r>
      <w:r>
        <w:tab/>
      </w:r>
      <w:r w:rsidRPr="00A268F4">
        <w:t>A review of the existing literature and technological advances in the field of BMS will be carried out to identify the most suitable architecture for the application. The study will research modular BMS systems to understand how well they integrate with solar systems and perform under various energy demands. It will also compare various BMS models, highlighting those features that make modular systems singularly advantageous for medium-to-large-scale applications. Safety, durability, and compatibility with renewable energy infrastructure will be emphasized.</w:t>
      </w:r>
      <w:r w:rsidRPr="00A268F4">
        <w:br/>
      </w:r>
      <w:r>
        <w:tab/>
      </w:r>
      <w:r w:rsidRPr="00A268F4">
        <w:t>This research paper will detail the integration of a modular BMS in solar-powered DC charging stations. The resultant understanding will shed light on how such systems overcome the challenges associated with renewable energy variability for reliable and sustained charging of EVs. Addressing both the technical and operational aspects of BMS, this study tries to add to the literature on efficient and resilient renewable energy systems, which support the world toward a low-carbon transition.</w:t>
      </w:r>
    </w:p>
    <w:p w14:paraId="027B7488" w14:textId="77777777" w:rsidR="006651E7" w:rsidRDefault="006651E7" w:rsidP="003E1F5B">
      <w:pPr>
        <w:pStyle w:val="Heading2"/>
        <w:rPr>
          <w:rFonts w:cs="Times New Roman"/>
          <w:szCs w:val="24"/>
        </w:rPr>
      </w:pPr>
    </w:p>
    <w:p w14:paraId="2D76F829" w14:textId="77777777" w:rsidR="006651E7" w:rsidRPr="00385959" w:rsidRDefault="006651E7" w:rsidP="006651E7">
      <w:pPr>
        <w:pStyle w:val="Heading2"/>
        <w:rPr>
          <w:rFonts w:cs="Times New Roman"/>
          <w:szCs w:val="24"/>
        </w:rPr>
      </w:pPr>
      <w:bookmarkStart w:id="7" w:name="_Hlk183725725"/>
      <w:bookmarkEnd w:id="6"/>
      <w:r w:rsidRPr="00385959">
        <w:rPr>
          <w:rFonts w:cs="Times New Roman"/>
          <w:szCs w:val="24"/>
        </w:rPr>
        <w:t xml:space="preserve">1.1. Identification of the need </w:t>
      </w:r>
    </w:p>
    <w:p w14:paraId="481B025A" w14:textId="77777777" w:rsidR="006651E7" w:rsidRDefault="006651E7" w:rsidP="006651E7">
      <w:pPr>
        <w:pStyle w:val="NormalWeb"/>
        <w:spacing w:line="276" w:lineRule="auto"/>
      </w:pPr>
      <w:r>
        <w:tab/>
      </w:r>
      <w:r w:rsidRPr="00E553FF">
        <w:t>Efficiency and safety are the essence of the requirement for a Battery Management System (BMS) in the Direct Current (DC) charging station powered by solar panels. Solar panels ensure clean, renewable energy, but it is a variable source of energy because of variations in weather conditions and times of day. It becomes quite tricky to directly supply a steady power flow to an electric vehicle using such an unpredictable source. This is where a Battery Management System (BMS) can bridge that gap and store energy. When solar generation is high, the Battery Management System (BMS) helps to store excess energy and regulate energy delivery during peak demand periods, always providing electric vehicles with reliable and efficient charging, regardless of variation in solar supply.</w:t>
      </w:r>
      <w:r w:rsidRPr="00E553FF">
        <w:br/>
      </w:r>
      <w:r>
        <w:tab/>
      </w:r>
      <w:r w:rsidRPr="00E553FF">
        <w:t>A Battery Management System (BMS) is also crucial for the health of the battery system that would be set up with this charging station. In these two states, batteries undergo various forms of chemical and physical stresses; if poorly managed, such batteries could degrade faster or even develop safety risks. The Battery Management System (BMS) observes all the parameters of the batteries, like temperature, state of charge, and state of health, to avoid overheating or overcharge issues, which provide safety and performance throughout their life.</w:t>
      </w:r>
      <w:r w:rsidRPr="00E553FF">
        <w:br/>
      </w:r>
      <w:r>
        <w:tab/>
      </w:r>
      <w:r w:rsidRPr="00E553FF">
        <w:t>This will help further make the Direct Current (DC) charging station sustainable, too, because of its integrated Battery Management System (BMS) within it.In that regard, as electric vehicles increase in demand, the need for reliable renewable charging stations will further minimize carbon emissions and meet our energy demands safely. Solar-powered charging station integrated with a BMS improves renewable energy utilization by effectively storing the generated power from solar panels. This would mean improved energy availability for electric vehicles and a low-carbon energy system.</w:t>
      </w:r>
    </w:p>
    <w:p w14:paraId="4F361F25" w14:textId="77777777" w:rsidR="006651E7" w:rsidRDefault="006651E7" w:rsidP="006651E7">
      <w:pPr>
        <w:ind w:firstLine="0"/>
      </w:pPr>
    </w:p>
    <w:p w14:paraId="0157CF24" w14:textId="77777777" w:rsidR="006651E7" w:rsidRPr="00385959" w:rsidRDefault="006651E7" w:rsidP="006651E7">
      <w:pPr>
        <w:ind w:firstLine="0"/>
      </w:pPr>
    </w:p>
    <w:p w14:paraId="6A55B038" w14:textId="77777777" w:rsidR="006651E7" w:rsidRDefault="006651E7" w:rsidP="006651E7">
      <w:pPr>
        <w:pStyle w:val="Heading2"/>
        <w:rPr>
          <w:rFonts w:cs="Times New Roman"/>
          <w:szCs w:val="24"/>
        </w:rPr>
      </w:pPr>
      <w:bookmarkStart w:id="8" w:name="_Toc70789695"/>
      <w:bookmarkStart w:id="9" w:name="_Hlk183725677"/>
      <w:r w:rsidRPr="00385959">
        <w:rPr>
          <w:rFonts w:cs="Times New Roman"/>
          <w:szCs w:val="24"/>
        </w:rPr>
        <w:t>1.2. Definition of the problem</w:t>
      </w:r>
      <w:bookmarkEnd w:id="8"/>
    </w:p>
    <w:bookmarkEnd w:id="9"/>
    <w:p w14:paraId="7456561E" w14:textId="77777777" w:rsidR="006651E7" w:rsidRDefault="006651E7" w:rsidP="006651E7">
      <w:pPr>
        <w:pStyle w:val="NormalWeb"/>
        <w:spacing w:line="276" w:lineRule="auto"/>
      </w:pPr>
      <w:r>
        <w:tab/>
        <w:t>A BMS is one of the most important components for a solar-powered DC charging station, since it is in charge of both the incoming solar power and the overall condition of the battery. Solar energy production varies from weather and time of day, which means there can be either too much or not enough energy for EV charging at different times. The Battery Management System (BMS) stores extra energy when there’s a lot of solar power and ensures there’s enough energy to charge vehicles when solar power is low.</w:t>
      </w:r>
    </w:p>
    <w:p w14:paraId="2F32ADD1" w14:textId="77777777" w:rsidR="006651E7" w:rsidRDefault="006651E7" w:rsidP="006651E7">
      <w:pPr>
        <w:pStyle w:val="NormalWeb"/>
        <w:spacing w:line="276" w:lineRule="auto"/>
      </w:pPr>
      <w:r>
        <w:tab/>
        <w:t>The primary works of BMS include monitoring the State of Charge and State of Health, where the SOC tells how much charge remains in a battery and SOH is tracking the long run health status showing how effectively it maintains charge over the time period. Precise measurement of SoC, and SoH, cannot be performed effortlessly, as it may include several causes of inaccuracies to prevent further overcharging or undercharging. If this is not done properly, it will have a negative impact on the battery's lifespan and performance. Safety is another important reason for using a BMS.</w:t>
      </w:r>
    </w:p>
    <w:p w14:paraId="2D8E0007" w14:textId="77777777" w:rsidR="003E7E92" w:rsidRDefault="006651E7" w:rsidP="006651E7">
      <w:pPr>
        <w:pStyle w:val="NormalWeb"/>
        <w:spacing w:line="276" w:lineRule="auto"/>
      </w:pPr>
      <w:r>
        <w:lastRenderedPageBreak/>
        <w:tab/>
        <w:t xml:space="preserve">DC fast charging puts heavy loads on batteries, as their capacity can be drained to a state of almost full discharge in a very short period of time, causing them to heat up. The BMS is tuned to </w:t>
      </w:r>
    </w:p>
    <w:p w14:paraId="1A820700" w14:textId="77777777" w:rsidR="003E7E92" w:rsidRDefault="003E7E92" w:rsidP="006651E7">
      <w:pPr>
        <w:pStyle w:val="NormalWeb"/>
        <w:spacing w:line="276" w:lineRule="auto"/>
      </w:pPr>
    </w:p>
    <w:p w14:paraId="4642FA93" w14:textId="3BA3EB2E" w:rsidR="006651E7" w:rsidRDefault="006651E7" w:rsidP="006651E7">
      <w:pPr>
        <w:pStyle w:val="NormalWeb"/>
        <w:spacing w:line="276" w:lineRule="auto"/>
      </w:pPr>
      <w:r>
        <w:t xml:space="preserve">continuously observe temperature and current levels to avoid overheating or any other imminent safety risks such as thermal runaway. Thus, a BMS balances the flow of incoming solar power with energy storage and charging demands to maintain the operational safety and efficiency of the whole station for reliable power delivery to electric vehicles.   </w:t>
      </w:r>
    </w:p>
    <w:p w14:paraId="1293B677" w14:textId="77777777" w:rsidR="006651E7" w:rsidRDefault="006651E7" w:rsidP="006651E7">
      <w:pPr>
        <w:pStyle w:val="NormalWeb"/>
        <w:spacing w:line="360" w:lineRule="auto"/>
        <w:rPr>
          <w:b/>
          <w:bCs/>
        </w:rPr>
      </w:pPr>
    </w:p>
    <w:p w14:paraId="47CBBDA2" w14:textId="77777777" w:rsidR="006651E7" w:rsidRDefault="006651E7" w:rsidP="006651E7">
      <w:pPr>
        <w:pStyle w:val="NormalWeb"/>
        <w:spacing w:line="360" w:lineRule="auto"/>
        <w:rPr>
          <w:b/>
          <w:bCs/>
        </w:rPr>
      </w:pPr>
    </w:p>
    <w:p w14:paraId="2C901517" w14:textId="14196651" w:rsidR="00C30D5C" w:rsidRDefault="00C30D5C" w:rsidP="00C30D5C">
      <w:pPr>
        <w:pStyle w:val="NormalWeb"/>
        <w:spacing w:line="360" w:lineRule="auto"/>
      </w:pPr>
    </w:p>
    <w:tbl>
      <w:tblPr>
        <w:tblStyle w:val="TableGrid"/>
        <w:tblpPr w:leftFromText="180" w:rightFromText="180" w:vertAnchor="page" w:horzAnchor="margin" w:tblpY="1921"/>
        <w:tblW w:w="9895" w:type="dxa"/>
        <w:tblLook w:val="04A0" w:firstRow="1" w:lastRow="0" w:firstColumn="1" w:lastColumn="0" w:noHBand="0" w:noVBand="1"/>
      </w:tblPr>
      <w:tblGrid>
        <w:gridCol w:w="1795"/>
        <w:gridCol w:w="3794"/>
        <w:gridCol w:w="4306"/>
      </w:tblGrid>
      <w:tr w:rsidR="00A0782A" w14:paraId="514A78B7" w14:textId="77777777" w:rsidTr="006651E7">
        <w:trPr>
          <w:trHeight w:val="288"/>
        </w:trPr>
        <w:tc>
          <w:tcPr>
            <w:tcW w:w="1795" w:type="dxa"/>
          </w:tcPr>
          <w:p w14:paraId="6CD84F15" w14:textId="77777777" w:rsidR="00A0782A" w:rsidRDefault="00A0782A" w:rsidP="006651E7">
            <w:pPr>
              <w:bidi/>
              <w:spacing w:line="276" w:lineRule="auto"/>
            </w:pPr>
          </w:p>
        </w:tc>
        <w:tc>
          <w:tcPr>
            <w:tcW w:w="3794" w:type="dxa"/>
          </w:tcPr>
          <w:p w14:paraId="415EBADC" w14:textId="77777777" w:rsidR="00A0782A" w:rsidRDefault="00A0782A" w:rsidP="006651E7">
            <w:pPr>
              <w:bidi/>
              <w:spacing w:line="276" w:lineRule="auto"/>
              <w:ind w:firstLine="0"/>
              <w:jc w:val="left"/>
            </w:pPr>
            <w:r>
              <w:t>Functional Requirement</w:t>
            </w:r>
          </w:p>
        </w:tc>
        <w:tc>
          <w:tcPr>
            <w:tcW w:w="4306" w:type="dxa"/>
          </w:tcPr>
          <w:p w14:paraId="6A3368DB" w14:textId="77777777" w:rsidR="00A0782A" w:rsidRDefault="00A0782A" w:rsidP="006651E7">
            <w:pPr>
              <w:bidi/>
              <w:spacing w:line="276" w:lineRule="auto"/>
              <w:ind w:firstLine="0"/>
              <w:jc w:val="center"/>
            </w:pPr>
            <w:r>
              <w:t>Description</w:t>
            </w:r>
          </w:p>
        </w:tc>
      </w:tr>
      <w:tr w:rsidR="00A0782A" w14:paraId="78E64A2B" w14:textId="77777777" w:rsidTr="006651E7">
        <w:trPr>
          <w:trHeight w:val="305"/>
        </w:trPr>
        <w:tc>
          <w:tcPr>
            <w:tcW w:w="1795" w:type="dxa"/>
          </w:tcPr>
          <w:p w14:paraId="3105F88C" w14:textId="77777777" w:rsidR="00A0782A" w:rsidRDefault="00A0782A" w:rsidP="006651E7">
            <w:pPr>
              <w:bidi/>
              <w:spacing w:line="276" w:lineRule="auto"/>
              <w:jc w:val="center"/>
            </w:pPr>
            <w:r>
              <w:t>1</w:t>
            </w:r>
          </w:p>
        </w:tc>
        <w:tc>
          <w:tcPr>
            <w:tcW w:w="3794" w:type="dxa"/>
          </w:tcPr>
          <w:p w14:paraId="4D1CD432" w14:textId="77777777" w:rsidR="00A0782A" w:rsidRDefault="00A0782A" w:rsidP="006651E7">
            <w:pPr>
              <w:bidi/>
              <w:spacing w:line="276" w:lineRule="auto"/>
              <w:jc w:val="center"/>
            </w:pPr>
            <w:r>
              <w:t>Battery Monitoring</w:t>
            </w:r>
          </w:p>
        </w:tc>
        <w:tc>
          <w:tcPr>
            <w:tcW w:w="4306" w:type="dxa"/>
          </w:tcPr>
          <w:p w14:paraId="66056AFD" w14:textId="77777777" w:rsidR="00A0782A" w:rsidRDefault="00A0782A" w:rsidP="006651E7">
            <w:pPr>
              <w:bidi/>
              <w:spacing w:line="276" w:lineRule="auto"/>
              <w:jc w:val="right"/>
            </w:pPr>
            <w:r>
              <w:t>Measure cell, module, and pack voltages; monitor current and temperature to ensure system safety.</w:t>
            </w:r>
          </w:p>
        </w:tc>
      </w:tr>
      <w:tr w:rsidR="00A0782A" w14:paraId="07BB8D1D" w14:textId="77777777" w:rsidTr="006651E7">
        <w:trPr>
          <w:trHeight w:val="288"/>
        </w:trPr>
        <w:tc>
          <w:tcPr>
            <w:tcW w:w="1795" w:type="dxa"/>
          </w:tcPr>
          <w:p w14:paraId="35B840CB" w14:textId="77777777" w:rsidR="00A0782A" w:rsidRDefault="00A0782A" w:rsidP="006651E7">
            <w:pPr>
              <w:bidi/>
              <w:spacing w:line="276" w:lineRule="auto"/>
              <w:jc w:val="center"/>
            </w:pPr>
            <w:r>
              <w:t>2</w:t>
            </w:r>
          </w:p>
        </w:tc>
        <w:tc>
          <w:tcPr>
            <w:tcW w:w="3794" w:type="dxa"/>
          </w:tcPr>
          <w:p w14:paraId="789A783F" w14:textId="4FEC3F84" w:rsidR="00A0782A" w:rsidRDefault="006651E7" w:rsidP="006651E7">
            <w:pPr>
              <w:bidi/>
              <w:spacing w:line="276" w:lineRule="auto"/>
              <w:ind w:firstLine="0"/>
              <w:jc w:val="center"/>
            </w:pPr>
            <w:r>
              <w:t>State Estimation</w:t>
            </w:r>
          </w:p>
        </w:tc>
        <w:tc>
          <w:tcPr>
            <w:tcW w:w="4306" w:type="dxa"/>
          </w:tcPr>
          <w:p w14:paraId="5903F42F" w14:textId="77777777" w:rsidR="00A0782A" w:rsidRDefault="00A0782A" w:rsidP="006651E7">
            <w:pPr>
              <w:bidi/>
              <w:spacing w:line="276" w:lineRule="auto"/>
              <w:jc w:val="right"/>
            </w:pPr>
            <w:r>
              <w:t>Calculate State of Charge (SoC), State of Health (SoH), for battery management.</w:t>
            </w:r>
          </w:p>
        </w:tc>
      </w:tr>
      <w:tr w:rsidR="00A0782A" w14:paraId="59F45866" w14:textId="77777777" w:rsidTr="006651E7">
        <w:trPr>
          <w:trHeight w:val="305"/>
        </w:trPr>
        <w:tc>
          <w:tcPr>
            <w:tcW w:w="1795" w:type="dxa"/>
          </w:tcPr>
          <w:p w14:paraId="41214370" w14:textId="77777777" w:rsidR="00A0782A" w:rsidRDefault="00A0782A" w:rsidP="006651E7">
            <w:pPr>
              <w:bidi/>
              <w:spacing w:line="276" w:lineRule="auto"/>
              <w:jc w:val="center"/>
            </w:pPr>
            <w:r>
              <w:t>3</w:t>
            </w:r>
          </w:p>
        </w:tc>
        <w:tc>
          <w:tcPr>
            <w:tcW w:w="3794" w:type="dxa"/>
          </w:tcPr>
          <w:p w14:paraId="3424F87B" w14:textId="77777777" w:rsidR="00A0782A" w:rsidRDefault="00A0782A" w:rsidP="006651E7">
            <w:pPr>
              <w:bidi/>
              <w:spacing w:line="276" w:lineRule="auto"/>
              <w:ind w:firstLine="0"/>
              <w:jc w:val="center"/>
            </w:pPr>
            <w:r>
              <w:t>Safety Management</w:t>
            </w:r>
          </w:p>
        </w:tc>
        <w:tc>
          <w:tcPr>
            <w:tcW w:w="4306" w:type="dxa"/>
          </w:tcPr>
          <w:p w14:paraId="095D4387" w14:textId="77777777" w:rsidR="00A0782A" w:rsidRDefault="00A0782A" w:rsidP="006651E7">
            <w:pPr>
              <w:bidi/>
              <w:spacing w:line="276" w:lineRule="auto"/>
              <w:jc w:val="right"/>
            </w:pPr>
            <w:r>
              <w:t>Detect and respond to over-voltage, under-voltage, over-current, and temperature anomalies to prevent faults.</w:t>
            </w:r>
          </w:p>
        </w:tc>
      </w:tr>
      <w:tr w:rsidR="00A0782A" w14:paraId="4A2D9444" w14:textId="77777777" w:rsidTr="006651E7">
        <w:trPr>
          <w:trHeight w:val="305"/>
        </w:trPr>
        <w:tc>
          <w:tcPr>
            <w:tcW w:w="1795" w:type="dxa"/>
          </w:tcPr>
          <w:p w14:paraId="0DF03067" w14:textId="77777777" w:rsidR="00A0782A" w:rsidRDefault="00A0782A" w:rsidP="006651E7">
            <w:pPr>
              <w:bidi/>
              <w:spacing w:line="276" w:lineRule="auto"/>
              <w:jc w:val="center"/>
            </w:pPr>
            <w:r>
              <w:t>4</w:t>
            </w:r>
          </w:p>
        </w:tc>
        <w:tc>
          <w:tcPr>
            <w:tcW w:w="3794" w:type="dxa"/>
          </w:tcPr>
          <w:p w14:paraId="527D8FBF" w14:textId="77777777" w:rsidR="00A0782A" w:rsidRDefault="00A0782A" w:rsidP="006651E7">
            <w:pPr>
              <w:bidi/>
              <w:spacing w:line="276" w:lineRule="auto"/>
              <w:jc w:val="center"/>
            </w:pPr>
            <w:r>
              <w:t>Communication and Data Management</w:t>
            </w:r>
          </w:p>
        </w:tc>
        <w:tc>
          <w:tcPr>
            <w:tcW w:w="4306" w:type="dxa"/>
          </w:tcPr>
          <w:p w14:paraId="3600724C" w14:textId="77777777" w:rsidR="00A0782A" w:rsidRDefault="00A0782A" w:rsidP="006651E7">
            <w:pPr>
              <w:bidi/>
              <w:spacing w:line="276" w:lineRule="auto"/>
              <w:jc w:val="right"/>
            </w:pPr>
            <w:r>
              <w:t>Enable communication between modules and the master controller; log and transmit real-time data for analysis.</w:t>
            </w:r>
          </w:p>
        </w:tc>
      </w:tr>
      <w:tr w:rsidR="00A0782A" w14:paraId="5D01EA1F" w14:textId="77777777" w:rsidTr="006651E7">
        <w:trPr>
          <w:trHeight w:val="288"/>
        </w:trPr>
        <w:tc>
          <w:tcPr>
            <w:tcW w:w="1795" w:type="dxa"/>
          </w:tcPr>
          <w:p w14:paraId="519DD98E" w14:textId="77777777" w:rsidR="00A0782A" w:rsidRDefault="00A0782A" w:rsidP="006651E7">
            <w:pPr>
              <w:bidi/>
              <w:spacing w:line="276" w:lineRule="auto"/>
              <w:jc w:val="center"/>
            </w:pPr>
            <w:r>
              <w:t>5</w:t>
            </w:r>
          </w:p>
        </w:tc>
        <w:tc>
          <w:tcPr>
            <w:tcW w:w="3794" w:type="dxa"/>
          </w:tcPr>
          <w:p w14:paraId="2FB00929" w14:textId="7041B627" w:rsidR="00A0782A" w:rsidRDefault="00A0782A" w:rsidP="006651E7">
            <w:pPr>
              <w:bidi/>
              <w:spacing w:line="276" w:lineRule="auto"/>
              <w:jc w:val="center"/>
            </w:pPr>
            <w:r>
              <w:t>Balancing and Contro</w:t>
            </w:r>
            <w:r w:rsidR="006651E7">
              <w:t>l</w:t>
            </w:r>
          </w:p>
        </w:tc>
        <w:tc>
          <w:tcPr>
            <w:tcW w:w="4306" w:type="dxa"/>
          </w:tcPr>
          <w:p w14:paraId="0F5C24F1" w14:textId="77777777" w:rsidR="00A0782A" w:rsidRDefault="00A0782A" w:rsidP="006651E7">
            <w:pPr>
              <w:bidi/>
              <w:spacing w:line="276" w:lineRule="auto"/>
              <w:jc w:val="right"/>
            </w:pPr>
            <w:r>
              <w:t>Equalize cell voltages, manage charge/discharge cycles, and adapt to dynamic load and solar conditions.</w:t>
            </w:r>
          </w:p>
        </w:tc>
      </w:tr>
      <w:tr w:rsidR="00A0782A" w14:paraId="611F4F81" w14:textId="77777777" w:rsidTr="006651E7">
        <w:trPr>
          <w:trHeight w:val="305"/>
        </w:trPr>
        <w:tc>
          <w:tcPr>
            <w:tcW w:w="1795" w:type="dxa"/>
          </w:tcPr>
          <w:p w14:paraId="2D7F866C" w14:textId="77777777" w:rsidR="00A0782A" w:rsidRDefault="00A0782A" w:rsidP="006651E7">
            <w:pPr>
              <w:bidi/>
              <w:spacing w:line="276" w:lineRule="auto"/>
              <w:jc w:val="center"/>
            </w:pPr>
            <w:r>
              <w:t>6</w:t>
            </w:r>
          </w:p>
        </w:tc>
        <w:tc>
          <w:tcPr>
            <w:tcW w:w="3794" w:type="dxa"/>
          </w:tcPr>
          <w:p w14:paraId="1054AAF0" w14:textId="77777777" w:rsidR="00A0782A" w:rsidRDefault="00A0782A" w:rsidP="006651E7">
            <w:pPr>
              <w:bidi/>
              <w:spacing w:line="276" w:lineRule="auto"/>
              <w:jc w:val="center"/>
            </w:pPr>
            <w:r>
              <w:t>Scalability and Modularity</w:t>
            </w:r>
          </w:p>
        </w:tc>
        <w:tc>
          <w:tcPr>
            <w:tcW w:w="4306" w:type="dxa"/>
          </w:tcPr>
          <w:p w14:paraId="1B2E7A87" w14:textId="77777777" w:rsidR="00A0782A" w:rsidRDefault="00A0782A" w:rsidP="006651E7">
            <w:pPr>
              <w:bidi/>
              <w:spacing w:line="276" w:lineRule="auto"/>
              <w:jc w:val="right"/>
            </w:pPr>
            <w:r>
              <w:t>Support expansion by adding modules seamlessly while ensuring independent module operation.</w:t>
            </w:r>
          </w:p>
        </w:tc>
      </w:tr>
      <w:tr w:rsidR="00A0782A" w14:paraId="7695C013" w14:textId="77777777" w:rsidTr="006651E7">
        <w:trPr>
          <w:trHeight w:val="288"/>
        </w:trPr>
        <w:tc>
          <w:tcPr>
            <w:tcW w:w="1795" w:type="dxa"/>
          </w:tcPr>
          <w:p w14:paraId="0939E620" w14:textId="77777777" w:rsidR="00A0782A" w:rsidRDefault="00A0782A" w:rsidP="006651E7">
            <w:pPr>
              <w:bidi/>
              <w:spacing w:line="276" w:lineRule="auto"/>
              <w:jc w:val="center"/>
            </w:pPr>
            <w:r>
              <w:t>7</w:t>
            </w:r>
          </w:p>
        </w:tc>
        <w:tc>
          <w:tcPr>
            <w:tcW w:w="3794" w:type="dxa"/>
          </w:tcPr>
          <w:p w14:paraId="0D3E2070" w14:textId="77777777" w:rsidR="00A0782A" w:rsidRDefault="00A0782A" w:rsidP="006651E7">
            <w:pPr>
              <w:bidi/>
              <w:spacing w:line="276" w:lineRule="auto"/>
              <w:jc w:val="center"/>
            </w:pPr>
            <w:r>
              <w:t>Fault Tolerance and Isolation</w:t>
            </w:r>
          </w:p>
        </w:tc>
        <w:tc>
          <w:tcPr>
            <w:tcW w:w="4306" w:type="dxa"/>
          </w:tcPr>
          <w:p w14:paraId="236F0EC1" w14:textId="77777777" w:rsidR="00A0782A" w:rsidRDefault="00A0782A" w:rsidP="006651E7">
            <w:pPr>
              <w:bidi/>
              <w:spacing w:line="276" w:lineRule="auto"/>
              <w:jc w:val="right"/>
            </w:pPr>
            <w:r>
              <w:t>Isolate faulty modules automatically; ensure uninterrupted operation of the remaining system.</w:t>
            </w:r>
          </w:p>
        </w:tc>
      </w:tr>
      <w:tr w:rsidR="00A0782A" w14:paraId="4F7FEB6A" w14:textId="77777777" w:rsidTr="006651E7">
        <w:trPr>
          <w:trHeight w:val="305"/>
        </w:trPr>
        <w:tc>
          <w:tcPr>
            <w:tcW w:w="1795" w:type="dxa"/>
          </w:tcPr>
          <w:p w14:paraId="69F6A16B" w14:textId="77777777" w:rsidR="00A0782A" w:rsidRDefault="00A0782A" w:rsidP="006651E7">
            <w:pPr>
              <w:bidi/>
              <w:spacing w:line="276" w:lineRule="auto"/>
              <w:jc w:val="center"/>
            </w:pPr>
            <w:r>
              <w:t>8</w:t>
            </w:r>
          </w:p>
        </w:tc>
        <w:tc>
          <w:tcPr>
            <w:tcW w:w="3794" w:type="dxa"/>
          </w:tcPr>
          <w:p w14:paraId="359B8447" w14:textId="77777777" w:rsidR="00A0782A" w:rsidRDefault="00A0782A" w:rsidP="006651E7">
            <w:pPr>
              <w:bidi/>
              <w:spacing w:line="276" w:lineRule="auto"/>
              <w:jc w:val="center"/>
            </w:pPr>
            <w:r>
              <w:t>Efficiency and Low Power Consumption</w:t>
            </w:r>
          </w:p>
        </w:tc>
        <w:tc>
          <w:tcPr>
            <w:tcW w:w="4306" w:type="dxa"/>
          </w:tcPr>
          <w:p w14:paraId="2A2E5BAE" w14:textId="77777777" w:rsidR="00A0782A" w:rsidRDefault="00A0782A" w:rsidP="006651E7">
            <w:pPr>
              <w:bidi/>
              <w:spacing w:line="276" w:lineRule="auto"/>
              <w:jc w:val="right"/>
            </w:pPr>
            <w:r>
              <w:t>Minimize power loss in the BMS while ensuring efficient operation under varying solar input conditions.</w:t>
            </w:r>
          </w:p>
        </w:tc>
      </w:tr>
      <w:tr w:rsidR="00A0782A" w14:paraId="06E26C58" w14:textId="77777777" w:rsidTr="006651E7">
        <w:trPr>
          <w:trHeight w:val="288"/>
        </w:trPr>
        <w:tc>
          <w:tcPr>
            <w:tcW w:w="1795" w:type="dxa"/>
          </w:tcPr>
          <w:p w14:paraId="79772D1A" w14:textId="77777777" w:rsidR="00A0782A" w:rsidRDefault="00A0782A" w:rsidP="006651E7">
            <w:pPr>
              <w:bidi/>
              <w:spacing w:line="276" w:lineRule="auto"/>
              <w:jc w:val="center"/>
            </w:pPr>
            <w:r>
              <w:t>9</w:t>
            </w:r>
          </w:p>
        </w:tc>
        <w:tc>
          <w:tcPr>
            <w:tcW w:w="3794" w:type="dxa"/>
          </w:tcPr>
          <w:p w14:paraId="6C0A385A" w14:textId="77777777" w:rsidR="00A0782A" w:rsidRPr="00B675AD" w:rsidRDefault="00A0782A" w:rsidP="006651E7">
            <w:pPr>
              <w:bidi/>
              <w:spacing w:line="276" w:lineRule="auto"/>
              <w:jc w:val="center"/>
              <w:rPr>
                <w:b/>
                <w:bCs/>
              </w:rPr>
            </w:pPr>
            <w:r>
              <w:t>Integration with Solar and DC Systems</w:t>
            </w:r>
          </w:p>
        </w:tc>
        <w:tc>
          <w:tcPr>
            <w:tcW w:w="4306" w:type="dxa"/>
          </w:tcPr>
          <w:p w14:paraId="5F20C2EA" w14:textId="77777777" w:rsidR="00A0782A" w:rsidRDefault="00A0782A" w:rsidP="006651E7">
            <w:pPr>
              <w:bidi/>
              <w:spacing w:line="276" w:lineRule="auto"/>
              <w:jc w:val="right"/>
            </w:pPr>
            <w:r>
              <w:t>Coordinate with solar power input and DC charging station requirements; protect against voltage surges.</w:t>
            </w:r>
          </w:p>
        </w:tc>
      </w:tr>
      <w:tr w:rsidR="00A0782A" w14:paraId="4C3013C2" w14:textId="77777777" w:rsidTr="006651E7">
        <w:trPr>
          <w:trHeight w:val="305"/>
        </w:trPr>
        <w:tc>
          <w:tcPr>
            <w:tcW w:w="1795" w:type="dxa"/>
          </w:tcPr>
          <w:p w14:paraId="37631D92" w14:textId="77777777" w:rsidR="00A0782A" w:rsidRDefault="00A0782A" w:rsidP="006651E7">
            <w:pPr>
              <w:bidi/>
              <w:spacing w:line="276" w:lineRule="auto"/>
              <w:jc w:val="center"/>
            </w:pPr>
            <w:r>
              <w:t>10</w:t>
            </w:r>
          </w:p>
        </w:tc>
        <w:tc>
          <w:tcPr>
            <w:tcW w:w="3794" w:type="dxa"/>
          </w:tcPr>
          <w:p w14:paraId="70724D51" w14:textId="354D7FD9" w:rsidR="00A0782A" w:rsidRDefault="00A0782A" w:rsidP="006651E7">
            <w:pPr>
              <w:bidi/>
              <w:spacing w:line="276" w:lineRule="auto"/>
              <w:jc w:val="center"/>
            </w:pPr>
            <w:r w:rsidRPr="00B675AD">
              <w:t>Compliance and Standards</w:t>
            </w:r>
          </w:p>
        </w:tc>
        <w:tc>
          <w:tcPr>
            <w:tcW w:w="4306" w:type="dxa"/>
          </w:tcPr>
          <w:p w14:paraId="6C0D101D" w14:textId="792E79F3" w:rsidR="00A0782A" w:rsidRDefault="00A0782A" w:rsidP="006651E7">
            <w:pPr>
              <w:bidi/>
              <w:spacing w:line="276" w:lineRule="auto"/>
              <w:jc w:val="right"/>
            </w:pPr>
            <w:r>
              <w:t>Meet safety and operational standards; use standard communication protocols</w:t>
            </w:r>
          </w:p>
        </w:tc>
      </w:tr>
    </w:tbl>
    <w:p w14:paraId="1CBFC1FE" w14:textId="3EEAF33E" w:rsidR="00796AC6" w:rsidRPr="00796AC6" w:rsidRDefault="005F228C" w:rsidP="00796AC6">
      <w:pPr>
        <w:pStyle w:val="Heading3"/>
      </w:pPr>
      <w:r>
        <w:t xml:space="preserve">    </w:t>
      </w:r>
      <w:r w:rsidR="00FD33F0">
        <w:t>1.2.1. Functional r</w:t>
      </w:r>
      <w:r w:rsidR="00581988" w:rsidRPr="00EE22DE">
        <w:t>equirements</w:t>
      </w:r>
    </w:p>
    <w:bookmarkEnd w:id="7"/>
    <w:p w14:paraId="2EBA20C1" w14:textId="77777777" w:rsidR="00A0782A" w:rsidRDefault="005F228C" w:rsidP="00C57A64">
      <w:r>
        <w:t xml:space="preserve">  </w:t>
      </w:r>
    </w:p>
    <w:p w14:paraId="25901CA0" w14:textId="77777777" w:rsidR="00A0782A" w:rsidRDefault="00A0782A" w:rsidP="00C57A64"/>
    <w:p w14:paraId="6E586627" w14:textId="3587608F" w:rsidR="00C30D5C" w:rsidRDefault="005F228C" w:rsidP="006651E7">
      <w:pPr>
        <w:jc w:val="left"/>
      </w:pPr>
      <w:r>
        <w:t xml:space="preserve">  </w:t>
      </w:r>
      <w:r w:rsidR="00C30D5C">
        <w:t>A modular BMS aims at safe and efficient operation of the battery packs in applications like solar-powered DC charging stations. The system will continuously monitor vital parameters such as cell voltages, module temperatures, and current flow to maintain battery health and prevent faults related to overcharging or overheating. It applies advanced techniques in estimating the SoC, SoH, and SoP possible, hence accurate control and predictive maintenance. The modular design also allows for cell balancing with a uniform voltage across all cells for optimum performance and long life. Besides its safety and performance features, the modular BMS is very scalable and easy to</w:t>
      </w:r>
      <w:r w:rsidR="00C57A64">
        <w:t xml:space="preserve"> </w:t>
      </w:r>
      <w:r w:rsidR="00C57A64">
        <w:lastRenderedPageBreak/>
        <w:t>expand by adding more modules.</w:t>
      </w:r>
    </w:p>
    <w:p w14:paraId="5053E5EC" w14:textId="77777777" w:rsidR="00C30D5C" w:rsidRDefault="00C30D5C" w:rsidP="006651E7">
      <w:pPr>
        <w:jc w:val="left"/>
        <w:rPr>
          <w:b/>
          <w:bCs/>
        </w:rPr>
      </w:pPr>
      <w:r>
        <w:tab/>
        <w:t>Faults will be confined to the level of a module, and the system will keep on working while repairs are carried out. Module controllers communicate through a central unit so that information is fully shared and operation is unified. This architecture also supports integration with solar systems, where features include dynamic adjustment of charging operations according to changing solar input. The system interfaces via any standard communication protocols, such as CAN bus or I2C, guaranteeing compatibility and reliability for a wide range of uses.</w:t>
      </w:r>
      <w:r>
        <w:br/>
      </w:r>
      <w:r>
        <w:br/>
      </w:r>
      <w:r w:rsidRPr="00386474">
        <w:rPr>
          <w:b/>
          <w:bCs/>
        </w:rPr>
        <w:t>For cell balancing</w:t>
      </w:r>
    </w:p>
    <w:p w14:paraId="381E31B4" w14:textId="77777777" w:rsidR="003E7E92" w:rsidRDefault="00C30D5C" w:rsidP="00A0782A">
      <w:pPr>
        <w:jc w:val="left"/>
      </w:pPr>
      <w:r>
        <w:br/>
      </w:r>
      <w:r w:rsidR="00A0782A">
        <w:t xml:space="preserve">             </w:t>
      </w:r>
      <w:r>
        <w:t>Active Balancing in Modular BMS for Solar DC Charging Station In a solar-powered DC charging station, the battery pack consists of cells organized into modules and relies on efficient cell management. Active balancing handles the natural variation in the characteristics of cells due to manufacturing, aging, or other external conditions. By giving back extra energy from the higher-</w:t>
      </w:r>
    </w:p>
    <w:p w14:paraId="47CCCB1E" w14:textId="77777777" w:rsidR="003E7E92" w:rsidRDefault="003E7E92" w:rsidP="00A0782A">
      <w:pPr>
        <w:jc w:val="left"/>
      </w:pPr>
    </w:p>
    <w:p w14:paraId="6BAD03B5" w14:textId="305219BA" w:rsidR="003E7E92" w:rsidRDefault="003E7E92" w:rsidP="003E7E92">
      <w:pPr>
        <w:jc w:val="center"/>
      </w:pPr>
      <w:r>
        <w:t>Table 1:</w:t>
      </w:r>
      <w:r w:rsidRPr="003E7E92">
        <w:t xml:space="preserve"> </w:t>
      </w:r>
      <w:r>
        <w:t>Active Balancing in Modular BMS</w:t>
      </w:r>
    </w:p>
    <w:p w14:paraId="16992108" w14:textId="77777777" w:rsidR="003E7E92" w:rsidRDefault="003E7E92" w:rsidP="00A0782A">
      <w:pPr>
        <w:jc w:val="left"/>
      </w:pPr>
    </w:p>
    <w:p w14:paraId="0B94EF4D" w14:textId="77777777" w:rsidR="003E7E92" w:rsidRDefault="003E7E92" w:rsidP="00A0782A">
      <w:pPr>
        <w:jc w:val="left"/>
      </w:pPr>
    </w:p>
    <w:p w14:paraId="7F05F4FD" w14:textId="79658C85" w:rsidR="00C30D5C" w:rsidRDefault="00C30D5C" w:rsidP="00A0782A">
      <w:pPr>
        <w:jc w:val="left"/>
      </w:pPr>
      <w:r>
        <w:t>voltage cells to the lower-voltage ones, the system maintains the same voltage or state of charge across the pack. The method involves constant voltage monitoring, which has been developed into inductive balancing for high efficiency and scalability. Energy transfer occurs across cells or modules using DC-DC converter circuits that maintain reliability to avoid such problems as overcharging during periods of peak energy from the sun.</w:t>
      </w:r>
    </w:p>
    <w:p w14:paraId="22947C22" w14:textId="77777777" w:rsidR="00C30D5C" w:rsidRDefault="00C30D5C" w:rsidP="00C30D5C">
      <w:r>
        <w:tab/>
        <w:t>The modular design of the BMS provides enhanced active balancing, with the ability for each module to function independently while communicating to a main controller. Feedback loops prevent overcompensation adjustment, maintaining balance during charging and discharging. Unlike passive systems, which work by dissipating excess energy as heat, active balancing conserves energy by circulating it within the pack, reducing stress on individual cells. This approach is crucial for handling the variability of solar input, ensuring uniformity across the battery pack, extending its lifespan, and supporting efficient EV charging operations.</w:t>
      </w:r>
    </w:p>
    <w:p w14:paraId="356ADF52" w14:textId="21B48EE8" w:rsidR="00C30D5C" w:rsidRDefault="00C30D5C" w:rsidP="00C30D5C"/>
    <w:p w14:paraId="759EA08D" w14:textId="26DB1EEB" w:rsidR="00C30D5C" w:rsidRDefault="003E7E92" w:rsidP="006E6E5A">
      <w:r>
        <w:rPr>
          <w:noProof/>
          <w:lang w:eastAsia="tr-TR"/>
        </w:rPr>
        <w:drawing>
          <wp:anchor distT="0" distB="0" distL="114300" distR="114300" simplePos="0" relativeHeight="251683840" behindDoc="1" locked="0" layoutInCell="1" allowOverlap="1" wp14:anchorId="118208A9" wp14:editId="701EE64B">
            <wp:simplePos x="0" y="0"/>
            <wp:positionH relativeFrom="margin">
              <wp:posOffset>1087755</wp:posOffset>
            </wp:positionH>
            <wp:positionV relativeFrom="paragraph">
              <wp:posOffset>3810</wp:posOffset>
            </wp:positionV>
            <wp:extent cx="4158343" cy="890157"/>
            <wp:effectExtent l="0" t="0" r="0" b="5715"/>
            <wp:wrapNone/>
            <wp:docPr id="362544396" name="Picture 1" descr="A diagram of a diagram of a few green contain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44396" name="Picture 1" descr="A diagram of a diagram of a few green containe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8343" cy="890157"/>
                    </a:xfrm>
                    <a:prstGeom prst="rect">
                      <a:avLst/>
                    </a:prstGeom>
                  </pic:spPr>
                </pic:pic>
              </a:graphicData>
            </a:graphic>
            <wp14:sizeRelH relativeFrom="page">
              <wp14:pctWidth>0</wp14:pctWidth>
            </wp14:sizeRelH>
            <wp14:sizeRelV relativeFrom="page">
              <wp14:pctHeight>0</wp14:pctHeight>
            </wp14:sizeRelV>
          </wp:anchor>
        </w:drawing>
      </w:r>
    </w:p>
    <w:p w14:paraId="11A6C773" w14:textId="77777777" w:rsidR="003E7E92" w:rsidRDefault="003E7E92" w:rsidP="003E7E92">
      <w:pPr>
        <w:jc w:val="center"/>
        <w:rPr>
          <w:b/>
          <w:sz w:val="22"/>
          <w:szCs w:val="22"/>
        </w:rPr>
      </w:pPr>
    </w:p>
    <w:p w14:paraId="463E45A4" w14:textId="77777777" w:rsidR="003E7E92" w:rsidRDefault="003E7E92" w:rsidP="003E7E92">
      <w:pPr>
        <w:jc w:val="center"/>
        <w:rPr>
          <w:b/>
          <w:sz w:val="22"/>
          <w:szCs w:val="22"/>
        </w:rPr>
      </w:pPr>
    </w:p>
    <w:p w14:paraId="5E028DA0" w14:textId="77777777" w:rsidR="003E7E92" w:rsidRDefault="003E7E92" w:rsidP="003E7E92">
      <w:pPr>
        <w:jc w:val="center"/>
        <w:rPr>
          <w:b/>
          <w:sz w:val="22"/>
          <w:szCs w:val="22"/>
        </w:rPr>
      </w:pPr>
    </w:p>
    <w:p w14:paraId="6132E3C5" w14:textId="0ECBB13E" w:rsidR="003E7E92" w:rsidRPr="003E7E92" w:rsidRDefault="003E7E92" w:rsidP="003E7E92">
      <w:pPr>
        <w:jc w:val="center"/>
        <w:rPr>
          <w:b/>
          <w:sz w:val="22"/>
          <w:szCs w:val="22"/>
        </w:rPr>
      </w:pPr>
      <w:r w:rsidRPr="003E7E92">
        <w:rPr>
          <w:b/>
          <w:sz w:val="22"/>
          <w:szCs w:val="22"/>
        </w:rPr>
        <w:lastRenderedPageBreak/>
        <w:t>Figure 1: Active Balance</w:t>
      </w:r>
    </w:p>
    <w:p w14:paraId="46D3E035" w14:textId="77777777" w:rsidR="003E7E92" w:rsidRDefault="00C30D5C" w:rsidP="006651E7">
      <w:pPr>
        <w:rPr>
          <w:rStyle w:val="Hyperlink"/>
          <w:rFonts w:eastAsia="Calibri"/>
        </w:rPr>
      </w:pPr>
      <w:r>
        <w:t>Source:</w:t>
      </w:r>
      <w:hyperlink r:id="rId14" w:history="1">
        <w:r w:rsidR="00A0782A" w:rsidRPr="009D2487">
          <w:rPr>
            <w:rStyle w:val="Hyperlink"/>
            <w:rFonts w:eastAsia="Calibri"/>
          </w:rPr>
          <w:t>https://www.mokoenergy.com/active-balancing-bms/</w:t>
        </w:r>
      </w:hyperlink>
    </w:p>
    <w:p w14:paraId="6E5806F3" w14:textId="494D35A8" w:rsidR="00A0782A" w:rsidRDefault="00C30D5C" w:rsidP="006651E7">
      <w:r>
        <w:br/>
      </w:r>
      <w:r w:rsidRPr="00C605A9">
        <w:t>Chowdhury, S., Shaheed, M. N. B., &amp; Sozer, Y. (2021). State-of-charge balancing control for modular battery system with output DC bus regulation. </w:t>
      </w:r>
      <w:r w:rsidRPr="00C605A9">
        <w:rPr>
          <w:i/>
          <w:iCs/>
        </w:rPr>
        <w:t>IEEE Transactions on Transportation Electrification</w:t>
      </w:r>
      <w:r w:rsidRPr="00C605A9">
        <w:t>, </w:t>
      </w:r>
      <w:r w:rsidRPr="00C605A9">
        <w:rPr>
          <w:i/>
          <w:iCs/>
        </w:rPr>
        <w:t>7</w:t>
      </w:r>
      <w:r w:rsidRPr="00C605A9">
        <w:t>(4), 2181-2193.</w:t>
      </w:r>
    </w:p>
    <w:p w14:paraId="32105728" w14:textId="77777777" w:rsidR="003E7E92" w:rsidRDefault="003E7E92" w:rsidP="006651E7"/>
    <w:tbl>
      <w:tblPr>
        <w:tblStyle w:val="TableGrid"/>
        <w:tblpPr w:leftFromText="141" w:rightFromText="141" w:vertAnchor="text" w:horzAnchor="margin" w:tblpXSpec="center" w:tblpY="918"/>
        <w:tblW w:w="5324" w:type="pct"/>
        <w:tblLook w:val="04A0" w:firstRow="1" w:lastRow="0" w:firstColumn="1" w:lastColumn="0" w:noHBand="0" w:noVBand="1"/>
      </w:tblPr>
      <w:tblGrid>
        <w:gridCol w:w="1148"/>
        <w:gridCol w:w="1226"/>
        <w:gridCol w:w="1302"/>
        <w:gridCol w:w="1437"/>
        <w:gridCol w:w="2100"/>
        <w:gridCol w:w="1550"/>
        <w:gridCol w:w="1489"/>
      </w:tblGrid>
      <w:tr w:rsidR="00956CDC" w:rsidRPr="006E6E5A" w14:paraId="2FF5C2F4" w14:textId="77777777" w:rsidTr="00180273">
        <w:trPr>
          <w:trHeight w:val="756"/>
        </w:trPr>
        <w:tc>
          <w:tcPr>
            <w:tcW w:w="560" w:type="pct"/>
            <w:vAlign w:val="center"/>
          </w:tcPr>
          <w:p w14:paraId="1F489227" w14:textId="77777777" w:rsidR="006E6E5A" w:rsidRPr="006E6E5A" w:rsidRDefault="006E6E5A" w:rsidP="006E6E5A">
            <w:pPr>
              <w:spacing w:line="240" w:lineRule="auto"/>
              <w:ind w:firstLine="0"/>
              <w:jc w:val="left"/>
              <w:rPr>
                <w:b/>
                <w:bCs/>
                <w:sz w:val="20"/>
                <w:szCs w:val="20"/>
                <w:lang w:val="en-US"/>
              </w:rPr>
            </w:pPr>
            <w:bookmarkStart w:id="10" w:name="_Hlk185103972"/>
            <w:r w:rsidRPr="006E6E5A">
              <w:rPr>
                <w:b/>
                <w:bCs/>
                <w:sz w:val="20"/>
                <w:szCs w:val="20"/>
                <w:lang w:val="en-US"/>
              </w:rPr>
              <w:t>Method</w:t>
            </w:r>
          </w:p>
        </w:tc>
        <w:tc>
          <w:tcPr>
            <w:tcW w:w="598" w:type="pct"/>
            <w:vAlign w:val="center"/>
          </w:tcPr>
          <w:p w14:paraId="3E1B9C3D" w14:textId="2AC9EBDA" w:rsidR="006E6E5A" w:rsidRPr="006E6E5A" w:rsidRDefault="006E6E5A" w:rsidP="006E6E5A">
            <w:pPr>
              <w:spacing w:line="240" w:lineRule="auto"/>
              <w:ind w:firstLine="0"/>
              <w:jc w:val="left"/>
              <w:rPr>
                <w:b/>
                <w:bCs/>
                <w:sz w:val="20"/>
                <w:szCs w:val="20"/>
                <w:lang w:val="en-US"/>
              </w:rPr>
            </w:pPr>
            <w:r w:rsidRPr="006E6E5A">
              <w:rPr>
                <w:b/>
                <w:bCs/>
                <w:sz w:val="20"/>
                <w:szCs w:val="20"/>
                <w:lang w:val="en-US"/>
              </w:rPr>
              <w:t>Description</w:t>
            </w:r>
          </w:p>
        </w:tc>
        <w:tc>
          <w:tcPr>
            <w:tcW w:w="635" w:type="pct"/>
            <w:vAlign w:val="center"/>
          </w:tcPr>
          <w:p w14:paraId="4445A13C" w14:textId="77777777" w:rsidR="006E6E5A" w:rsidRPr="006E6E5A" w:rsidRDefault="006E6E5A" w:rsidP="006E6E5A">
            <w:pPr>
              <w:spacing w:line="240" w:lineRule="auto"/>
              <w:ind w:firstLine="0"/>
              <w:jc w:val="left"/>
              <w:rPr>
                <w:b/>
                <w:bCs/>
                <w:sz w:val="20"/>
                <w:szCs w:val="20"/>
                <w:lang w:val="en-US"/>
              </w:rPr>
            </w:pPr>
            <w:r w:rsidRPr="006E6E5A">
              <w:rPr>
                <w:b/>
                <w:bCs/>
                <w:sz w:val="20"/>
                <w:szCs w:val="20"/>
                <w:lang w:val="en-US"/>
              </w:rPr>
              <w:t>Use Case</w:t>
            </w:r>
          </w:p>
        </w:tc>
        <w:tc>
          <w:tcPr>
            <w:tcW w:w="701" w:type="pct"/>
            <w:vAlign w:val="center"/>
          </w:tcPr>
          <w:p w14:paraId="3E4742CE" w14:textId="77777777" w:rsidR="006E6E5A" w:rsidRPr="006E6E5A" w:rsidRDefault="006E6E5A" w:rsidP="006E6E5A">
            <w:pPr>
              <w:spacing w:line="240" w:lineRule="auto"/>
              <w:ind w:firstLine="0"/>
              <w:jc w:val="left"/>
              <w:rPr>
                <w:b/>
                <w:bCs/>
                <w:sz w:val="20"/>
                <w:szCs w:val="20"/>
                <w:lang w:val="en-US"/>
              </w:rPr>
            </w:pPr>
            <w:r w:rsidRPr="006E6E5A">
              <w:rPr>
                <w:b/>
                <w:bCs/>
                <w:sz w:val="20"/>
                <w:szCs w:val="20"/>
                <w:lang w:val="en-US"/>
              </w:rPr>
              <w:t>Advantages for SoC</w:t>
            </w:r>
          </w:p>
        </w:tc>
        <w:tc>
          <w:tcPr>
            <w:tcW w:w="1024" w:type="pct"/>
            <w:vAlign w:val="center"/>
          </w:tcPr>
          <w:p w14:paraId="4EDAA1AA" w14:textId="77777777" w:rsidR="006E6E5A" w:rsidRPr="006E6E5A" w:rsidRDefault="006E6E5A" w:rsidP="006E6E5A">
            <w:pPr>
              <w:spacing w:line="240" w:lineRule="auto"/>
              <w:ind w:firstLine="0"/>
              <w:jc w:val="left"/>
              <w:rPr>
                <w:b/>
                <w:bCs/>
                <w:sz w:val="20"/>
                <w:szCs w:val="20"/>
                <w:lang w:val="en-US"/>
              </w:rPr>
            </w:pPr>
            <w:r w:rsidRPr="006E6E5A">
              <w:rPr>
                <w:b/>
                <w:bCs/>
                <w:sz w:val="20"/>
                <w:szCs w:val="20"/>
                <w:lang w:val="en-US"/>
              </w:rPr>
              <w:t>Limitations for SoC</w:t>
            </w:r>
          </w:p>
        </w:tc>
        <w:tc>
          <w:tcPr>
            <w:tcW w:w="756" w:type="pct"/>
            <w:vAlign w:val="center"/>
          </w:tcPr>
          <w:p w14:paraId="3478E5E1" w14:textId="77777777" w:rsidR="006E6E5A" w:rsidRPr="006E6E5A" w:rsidRDefault="006E6E5A" w:rsidP="006E6E5A">
            <w:pPr>
              <w:spacing w:line="240" w:lineRule="auto"/>
              <w:ind w:firstLine="0"/>
              <w:jc w:val="left"/>
              <w:rPr>
                <w:b/>
                <w:bCs/>
                <w:sz w:val="20"/>
                <w:szCs w:val="20"/>
                <w:lang w:val="en-US"/>
              </w:rPr>
            </w:pPr>
            <w:r w:rsidRPr="006E6E5A">
              <w:rPr>
                <w:b/>
                <w:bCs/>
                <w:sz w:val="20"/>
                <w:szCs w:val="20"/>
                <w:lang w:val="en-US"/>
              </w:rPr>
              <w:t>Advantages for SoH</w:t>
            </w:r>
          </w:p>
        </w:tc>
        <w:tc>
          <w:tcPr>
            <w:tcW w:w="726" w:type="pct"/>
            <w:vAlign w:val="center"/>
          </w:tcPr>
          <w:p w14:paraId="1D17AA87" w14:textId="77777777" w:rsidR="006E6E5A" w:rsidRPr="006E6E5A" w:rsidRDefault="006E6E5A" w:rsidP="006E6E5A">
            <w:pPr>
              <w:spacing w:line="240" w:lineRule="auto"/>
              <w:ind w:firstLine="0"/>
              <w:jc w:val="left"/>
              <w:rPr>
                <w:b/>
                <w:bCs/>
                <w:sz w:val="20"/>
                <w:szCs w:val="20"/>
                <w:lang w:val="en-US"/>
              </w:rPr>
            </w:pPr>
            <w:r w:rsidRPr="006E6E5A">
              <w:rPr>
                <w:b/>
                <w:bCs/>
                <w:sz w:val="20"/>
                <w:szCs w:val="20"/>
                <w:lang w:val="en-US"/>
              </w:rPr>
              <w:t>Limitations for SoH</w:t>
            </w:r>
          </w:p>
        </w:tc>
      </w:tr>
      <w:tr w:rsidR="00956CDC" w:rsidRPr="006E6E5A" w14:paraId="39E3189E" w14:textId="77777777" w:rsidTr="00180273">
        <w:trPr>
          <w:trHeight w:val="1849"/>
        </w:trPr>
        <w:tc>
          <w:tcPr>
            <w:tcW w:w="560" w:type="pct"/>
            <w:vAlign w:val="center"/>
          </w:tcPr>
          <w:p w14:paraId="0244D02E" w14:textId="77777777" w:rsidR="006E6E5A" w:rsidRPr="006E6E5A" w:rsidRDefault="006E6E5A" w:rsidP="006E6E5A">
            <w:pPr>
              <w:spacing w:line="240" w:lineRule="auto"/>
              <w:ind w:firstLine="0"/>
              <w:jc w:val="left"/>
              <w:rPr>
                <w:sz w:val="20"/>
                <w:szCs w:val="20"/>
                <w:lang w:val="en-US"/>
              </w:rPr>
            </w:pPr>
            <w:r w:rsidRPr="006E6E5A">
              <w:rPr>
                <w:color w:val="000000"/>
                <w:sz w:val="20"/>
                <w:szCs w:val="20"/>
              </w:rPr>
              <w:t>Coulomb Counting</w:t>
            </w:r>
          </w:p>
        </w:tc>
        <w:tc>
          <w:tcPr>
            <w:tcW w:w="598" w:type="pct"/>
          </w:tcPr>
          <w:p w14:paraId="24F31768" w14:textId="1C3E59D6" w:rsidR="006E6E5A" w:rsidRPr="006E6E5A" w:rsidRDefault="006E6E5A" w:rsidP="006651E7">
            <w:pPr>
              <w:spacing w:line="240" w:lineRule="auto"/>
              <w:ind w:firstLine="0"/>
              <w:jc w:val="center"/>
              <w:rPr>
                <w:sz w:val="20"/>
                <w:szCs w:val="20"/>
                <w:lang w:val="en-US"/>
              </w:rPr>
            </w:pPr>
            <w:r w:rsidRPr="006E6E5A">
              <w:rPr>
                <w:color w:val="000000"/>
                <w:sz w:val="20"/>
                <w:szCs w:val="20"/>
              </w:rPr>
              <w:t>Integration of charge and discharge currents to calculate SoC and SoH.</w:t>
            </w:r>
          </w:p>
        </w:tc>
        <w:tc>
          <w:tcPr>
            <w:tcW w:w="635" w:type="pct"/>
          </w:tcPr>
          <w:p w14:paraId="1CD5A815" w14:textId="77777777" w:rsidR="006E6E5A" w:rsidRPr="006E6E5A" w:rsidRDefault="006E6E5A" w:rsidP="006651E7">
            <w:pPr>
              <w:spacing w:line="240" w:lineRule="auto"/>
              <w:ind w:firstLine="0"/>
              <w:jc w:val="center"/>
              <w:rPr>
                <w:sz w:val="20"/>
                <w:szCs w:val="20"/>
                <w:lang w:val="en-US"/>
              </w:rPr>
            </w:pPr>
            <w:r w:rsidRPr="006E6E5A">
              <w:rPr>
                <w:color w:val="000000"/>
                <w:sz w:val="20"/>
                <w:szCs w:val="20"/>
              </w:rPr>
              <w:t>Battery charging stations, electric vehicles.</w:t>
            </w:r>
          </w:p>
        </w:tc>
        <w:tc>
          <w:tcPr>
            <w:tcW w:w="701" w:type="pct"/>
          </w:tcPr>
          <w:p w14:paraId="4B9DFA0E" w14:textId="77777777" w:rsidR="006E6E5A" w:rsidRPr="006E6E5A" w:rsidRDefault="006E6E5A" w:rsidP="006651E7">
            <w:pPr>
              <w:spacing w:line="240" w:lineRule="auto"/>
              <w:ind w:firstLine="0"/>
              <w:jc w:val="center"/>
              <w:rPr>
                <w:sz w:val="20"/>
                <w:szCs w:val="20"/>
                <w:lang w:val="en-US"/>
              </w:rPr>
            </w:pPr>
            <w:r w:rsidRPr="006E6E5A">
              <w:rPr>
                <w:color w:val="000000"/>
                <w:sz w:val="20"/>
                <w:szCs w:val="20"/>
              </w:rPr>
              <w:t>- Real-time SoC tracking.</w:t>
            </w:r>
            <w:r w:rsidRPr="006E6E5A">
              <w:rPr>
                <w:rStyle w:val="apple-converted-space"/>
                <w:color w:val="000000"/>
                <w:sz w:val="20"/>
                <w:szCs w:val="20"/>
              </w:rPr>
              <w:t> </w:t>
            </w:r>
            <w:r w:rsidRPr="006E6E5A">
              <w:rPr>
                <w:color w:val="000000"/>
                <w:sz w:val="20"/>
                <w:szCs w:val="20"/>
              </w:rPr>
              <w:br/>
              <w:t>- Simple and low-cost hardware requirements.</w:t>
            </w:r>
          </w:p>
        </w:tc>
        <w:tc>
          <w:tcPr>
            <w:tcW w:w="1024" w:type="pct"/>
          </w:tcPr>
          <w:p w14:paraId="068ECF6B" w14:textId="65D87C28" w:rsidR="006E6E5A" w:rsidRPr="006E6E5A" w:rsidRDefault="006E6E5A" w:rsidP="006651E7">
            <w:pPr>
              <w:spacing w:line="240" w:lineRule="auto"/>
              <w:ind w:firstLine="0"/>
              <w:jc w:val="center"/>
              <w:rPr>
                <w:sz w:val="20"/>
                <w:szCs w:val="20"/>
                <w:lang w:val="en-US"/>
              </w:rPr>
            </w:pPr>
            <w:r w:rsidRPr="006E6E5A">
              <w:rPr>
                <w:color w:val="000000"/>
                <w:sz w:val="20"/>
                <w:szCs w:val="20"/>
              </w:rPr>
              <w:t>- Error accumulation:accuracy may degrade over time.</w:t>
            </w:r>
            <w:r w:rsidRPr="006E6E5A">
              <w:rPr>
                <w:rStyle w:val="apple-converted-space"/>
                <w:color w:val="000000"/>
                <w:sz w:val="20"/>
                <w:szCs w:val="20"/>
              </w:rPr>
              <w:t> </w:t>
            </w:r>
            <w:r w:rsidRPr="006E6E5A">
              <w:rPr>
                <w:color w:val="000000"/>
                <w:sz w:val="20"/>
                <w:szCs w:val="20"/>
              </w:rPr>
              <w:br/>
              <w:t>- Requires accurate initial SoC measurement.</w:t>
            </w:r>
          </w:p>
        </w:tc>
        <w:tc>
          <w:tcPr>
            <w:tcW w:w="756" w:type="pct"/>
          </w:tcPr>
          <w:p w14:paraId="2FB7F7AA" w14:textId="2846E26C" w:rsidR="006E6E5A" w:rsidRPr="006E6E5A" w:rsidRDefault="00956CDC" w:rsidP="006651E7">
            <w:pPr>
              <w:spacing w:line="240" w:lineRule="auto"/>
              <w:ind w:firstLine="0"/>
              <w:jc w:val="center"/>
              <w:rPr>
                <w:sz w:val="20"/>
                <w:szCs w:val="20"/>
                <w:lang w:val="en-US"/>
              </w:rPr>
            </w:pPr>
            <w:r>
              <w:rPr>
                <w:color w:val="000000"/>
                <w:sz w:val="20"/>
                <w:szCs w:val="20"/>
              </w:rPr>
              <w:t>-</w:t>
            </w:r>
            <w:r w:rsidR="006E6E5A" w:rsidRPr="006E6E5A">
              <w:rPr>
                <w:color w:val="000000"/>
                <w:sz w:val="20"/>
                <w:szCs w:val="20"/>
              </w:rPr>
              <w:t>Simple SoH calculation.</w:t>
            </w:r>
            <w:r w:rsidR="006E6E5A" w:rsidRPr="006E6E5A">
              <w:rPr>
                <w:rStyle w:val="apple-converted-space"/>
                <w:color w:val="000000"/>
                <w:sz w:val="20"/>
                <w:szCs w:val="20"/>
              </w:rPr>
              <w:t> </w:t>
            </w:r>
            <w:r w:rsidR="006E6E5A" w:rsidRPr="006E6E5A">
              <w:rPr>
                <w:color w:val="000000"/>
                <w:sz w:val="20"/>
                <w:szCs w:val="20"/>
              </w:rPr>
              <w:br/>
              <w:t>- Low-cost and quick implementation.</w:t>
            </w:r>
          </w:p>
        </w:tc>
        <w:tc>
          <w:tcPr>
            <w:tcW w:w="726" w:type="pct"/>
          </w:tcPr>
          <w:p w14:paraId="3FA50CA6" w14:textId="31CD043D" w:rsidR="006E6E5A" w:rsidRPr="006E6E5A" w:rsidRDefault="00180273" w:rsidP="006651E7">
            <w:pPr>
              <w:spacing w:line="240" w:lineRule="auto"/>
              <w:ind w:firstLine="0"/>
              <w:jc w:val="center"/>
              <w:rPr>
                <w:sz w:val="20"/>
                <w:szCs w:val="20"/>
                <w:lang w:val="en-US"/>
              </w:rPr>
            </w:pPr>
            <w:r>
              <w:rPr>
                <w:color w:val="000000"/>
                <w:sz w:val="20"/>
                <w:szCs w:val="20"/>
              </w:rPr>
              <w:t>B</w:t>
            </w:r>
            <w:r w:rsidR="006E6E5A" w:rsidRPr="006E6E5A">
              <w:rPr>
                <w:color w:val="000000"/>
                <w:sz w:val="20"/>
                <w:szCs w:val="20"/>
              </w:rPr>
              <w:t>attery use and environmental factors affect accuracy.</w:t>
            </w:r>
          </w:p>
        </w:tc>
      </w:tr>
      <w:tr w:rsidR="00956CDC" w:rsidRPr="006E6E5A" w14:paraId="42619769" w14:textId="77777777" w:rsidTr="00180273">
        <w:trPr>
          <w:trHeight w:val="696"/>
        </w:trPr>
        <w:tc>
          <w:tcPr>
            <w:tcW w:w="560" w:type="pct"/>
            <w:vAlign w:val="center"/>
          </w:tcPr>
          <w:p w14:paraId="583436D8" w14:textId="77777777" w:rsidR="006E6E5A" w:rsidRPr="006E6E5A" w:rsidRDefault="006E6E5A" w:rsidP="006E6E5A">
            <w:pPr>
              <w:spacing w:line="240" w:lineRule="auto"/>
              <w:ind w:firstLine="0"/>
              <w:jc w:val="left"/>
              <w:rPr>
                <w:sz w:val="20"/>
                <w:szCs w:val="20"/>
                <w:lang w:val="en-US"/>
              </w:rPr>
            </w:pPr>
            <w:r w:rsidRPr="006E6E5A">
              <w:rPr>
                <w:color w:val="000000"/>
                <w:sz w:val="20"/>
                <w:szCs w:val="20"/>
              </w:rPr>
              <w:t>Open Circuit Voltage (OCV)</w:t>
            </w:r>
          </w:p>
        </w:tc>
        <w:tc>
          <w:tcPr>
            <w:tcW w:w="598" w:type="pct"/>
          </w:tcPr>
          <w:p w14:paraId="6628E751" w14:textId="77777777" w:rsidR="006E6E5A" w:rsidRPr="006E6E5A" w:rsidRDefault="006E6E5A" w:rsidP="006651E7">
            <w:pPr>
              <w:spacing w:line="240" w:lineRule="auto"/>
              <w:ind w:firstLine="0"/>
              <w:jc w:val="center"/>
              <w:rPr>
                <w:sz w:val="20"/>
                <w:szCs w:val="20"/>
                <w:lang w:val="en-US"/>
              </w:rPr>
            </w:pPr>
            <w:r w:rsidRPr="006E6E5A">
              <w:rPr>
                <w:color w:val="000000"/>
                <w:sz w:val="20"/>
                <w:szCs w:val="20"/>
              </w:rPr>
              <w:t>SoC and SoH estimation by measuring the open-circuit voltage of the battery.</w:t>
            </w:r>
          </w:p>
        </w:tc>
        <w:tc>
          <w:tcPr>
            <w:tcW w:w="635" w:type="pct"/>
          </w:tcPr>
          <w:p w14:paraId="4A3EE904" w14:textId="77777777" w:rsidR="006E6E5A" w:rsidRPr="006E6E5A" w:rsidRDefault="006E6E5A" w:rsidP="006651E7">
            <w:pPr>
              <w:spacing w:line="240" w:lineRule="auto"/>
              <w:ind w:firstLine="0"/>
              <w:jc w:val="center"/>
              <w:rPr>
                <w:sz w:val="20"/>
                <w:szCs w:val="20"/>
                <w:lang w:val="en-US"/>
              </w:rPr>
            </w:pPr>
            <w:r w:rsidRPr="006E6E5A">
              <w:rPr>
                <w:color w:val="000000"/>
                <w:sz w:val="20"/>
                <w:szCs w:val="20"/>
              </w:rPr>
              <w:t>Low current battery testing and monitoring.</w:t>
            </w:r>
          </w:p>
        </w:tc>
        <w:tc>
          <w:tcPr>
            <w:tcW w:w="701" w:type="pct"/>
          </w:tcPr>
          <w:p w14:paraId="6A7E0914" w14:textId="77777777" w:rsidR="006E6E5A" w:rsidRPr="006E6E5A" w:rsidRDefault="006E6E5A" w:rsidP="006651E7">
            <w:pPr>
              <w:spacing w:line="240" w:lineRule="auto"/>
              <w:ind w:firstLine="0"/>
              <w:jc w:val="center"/>
              <w:rPr>
                <w:sz w:val="20"/>
                <w:szCs w:val="20"/>
                <w:lang w:val="en-US"/>
              </w:rPr>
            </w:pPr>
            <w:r w:rsidRPr="006E6E5A">
              <w:rPr>
                <w:color w:val="000000"/>
                <w:sz w:val="20"/>
                <w:szCs w:val="20"/>
              </w:rPr>
              <w:t>- Accurate SoC estimation under idle conditions.</w:t>
            </w:r>
            <w:r w:rsidRPr="006E6E5A">
              <w:rPr>
                <w:rStyle w:val="apple-converted-space"/>
                <w:color w:val="000000"/>
                <w:sz w:val="20"/>
                <w:szCs w:val="20"/>
              </w:rPr>
              <w:t> </w:t>
            </w:r>
            <w:r w:rsidRPr="006E6E5A">
              <w:rPr>
                <w:color w:val="000000"/>
                <w:sz w:val="20"/>
                <w:szCs w:val="20"/>
              </w:rPr>
              <w:br/>
              <w:t>- Low-cost.</w:t>
            </w:r>
          </w:p>
        </w:tc>
        <w:tc>
          <w:tcPr>
            <w:tcW w:w="1024" w:type="pct"/>
          </w:tcPr>
          <w:p w14:paraId="002F412D" w14:textId="77777777" w:rsidR="006E6E5A" w:rsidRPr="006E6E5A" w:rsidRDefault="006E6E5A" w:rsidP="006651E7">
            <w:pPr>
              <w:spacing w:line="240" w:lineRule="auto"/>
              <w:ind w:firstLine="0"/>
              <w:jc w:val="center"/>
              <w:rPr>
                <w:sz w:val="20"/>
                <w:szCs w:val="20"/>
                <w:lang w:val="en-US"/>
              </w:rPr>
            </w:pPr>
            <w:r w:rsidRPr="006E6E5A">
              <w:rPr>
                <w:color w:val="000000"/>
                <w:sz w:val="20"/>
                <w:szCs w:val="20"/>
              </w:rPr>
              <w:t>- Not suitable for real-time measurements.</w:t>
            </w:r>
            <w:r w:rsidRPr="006E6E5A">
              <w:rPr>
                <w:rStyle w:val="apple-converted-space"/>
                <w:color w:val="000000"/>
                <w:sz w:val="20"/>
                <w:szCs w:val="20"/>
              </w:rPr>
              <w:t> </w:t>
            </w:r>
            <w:r w:rsidRPr="006E6E5A">
              <w:rPr>
                <w:color w:val="000000"/>
                <w:sz w:val="20"/>
                <w:szCs w:val="20"/>
              </w:rPr>
              <w:br/>
              <w:t>- Requires the battery to be at rest for accurate results.</w:t>
            </w:r>
          </w:p>
        </w:tc>
        <w:tc>
          <w:tcPr>
            <w:tcW w:w="756" w:type="pct"/>
          </w:tcPr>
          <w:p w14:paraId="2FE406F5" w14:textId="04D1E4D9" w:rsidR="006E6E5A" w:rsidRPr="006E6E5A" w:rsidRDefault="00956CDC" w:rsidP="006651E7">
            <w:pPr>
              <w:spacing w:line="240" w:lineRule="auto"/>
              <w:ind w:firstLine="0"/>
              <w:jc w:val="center"/>
              <w:rPr>
                <w:sz w:val="20"/>
                <w:szCs w:val="20"/>
                <w:lang w:val="en-US"/>
              </w:rPr>
            </w:pPr>
            <w:r>
              <w:rPr>
                <w:color w:val="000000"/>
                <w:sz w:val="20"/>
                <w:szCs w:val="20"/>
              </w:rPr>
              <w:t>-</w:t>
            </w:r>
            <w:r w:rsidR="006E6E5A" w:rsidRPr="006E6E5A">
              <w:rPr>
                <w:color w:val="000000"/>
                <w:sz w:val="20"/>
                <w:szCs w:val="20"/>
              </w:rPr>
              <w:t>Voltage drop reflects capacity loss.</w:t>
            </w:r>
            <w:r w:rsidR="006E6E5A" w:rsidRPr="006E6E5A">
              <w:rPr>
                <w:rStyle w:val="apple-converted-space"/>
                <w:color w:val="000000"/>
                <w:sz w:val="20"/>
                <w:szCs w:val="20"/>
              </w:rPr>
              <w:t> </w:t>
            </w:r>
            <w:r w:rsidR="006E6E5A" w:rsidRPr="006E6E5A">
              <w:rPr>
                <w:color w:val="000000"/>
                <w:sz w:val="20"/>
                <w:szCs w:val="20"/>
              </w:rPr>
              <w:br/>
              <w:t>- Simple to apply.</w:t>
            </w:r>
          </w:p>
        </w:tc>
        <w:tc>
          <w:tcPr>
            <w:tcW w:w="726" w:type="pct"/>
          </w:tcPr>
          <w:p w14:paraId="59EBB3E7" w14:textId="7A8BD3EF" w:rsidR="006E6E5A" w:rsidRPr="006E6E5A" w:rsidRDefault="00956CDC" w:rsidP="006651E7">
            <w:pPr>
              <w:spacing w:line="240" w:lineRule="auto"/>
              <w:ind w:firstLine="0"/>
              <w:jc w:val="center"/>
              <w:rPr>
                <w:sz w:val="20"/>
                <w:szCs w:val="20"/>
                <w:lang w:val="en-US"/>
              </w:rPr>
            </w:pPr>
            <w:r>
              <w:rPr>
                <w:color w:val="000000"/>
                <w:sz w:val="20"/>
                <w:szCs w:val="20"/>
              </w:rPr>
              <w:t>-</w:t>
            </w:r>
            <w:r w:rsidR="006E6E5A" w:rsidRPr="006E6E5A">
              <w:rPr>
                <w:color w:val="000000"/>
                <w:sz w:val="20"/>
                <w:szCs w:val="20"/>
              </w:rPr>
              <w:t>Provides limited information on overall battery health.</w:t>
            </w:r>
            <w:r w:rsidR="006E6E5A" w:rsidRPr="006E6E5A">
              <w:rPr>
                <w:rStyle w:val="apple-converted-space"/>
                <w:color w:val="000000"/>
                <w:sz w:val="20"/>
                <w:szCs w:val="20"/>
              </w:rPr>
              <w:t> </w:t>
            </w:r>
            <w:r w:rsidR="006E6E5A" w:rsidRPr="006E6E5A">
              <w:rPr>
                <w:color w:val="000000"/>
                <w:sz w:val="20"/>
                <w:szCs w:val="20"/>
              </w:rPr>
              <w:br/>
              <w:t>- Requires a rested battery.</w:t>
            </w:r>
          </w:p>
        </w:tc>
      </w:tr>
      <w:tr w:rsidR="00956CDC" w:rsidRPr="006E6E5A" w14:paraId="3D6AE9F5" w14:textId="77777777" w:rsidTr="00180273">
        <w:trPr>
          <w:trHeight w:val="3171"/>
        </w:trPr>
        <w:tc>
          <w:tcPr>
            <w:tcW w:w="560" w:type="pct"/>
            <w:vAlign w:val="center"/>
          </w:tcPr>
          <w:p w14:paraId="34FA5F9A" w14:textId="089EA471" w:rsidR="006E6E5A" w:rsidRPr="006E6E5A" w:rsidRDefault="00B974CE" w:rsidP="006E6E5A">
            <w:pPr>
              <w:spacing w:line="240" w:lineRule="auto"/>
              <w:ind w:firstLine="0"/>
              <w:jc w:val="left"/>
              <w:rPr>
                <w:sz w:val="20"/>
                <w:szCs w:val="20"/>
                <w:lang w:val="en-US"/>
              </w:rPr>
            </w:pPr>
            <w:r>
              <w:rPr>
                <w:color w:val="000000"/>
                <w:sz w:val="20"/>
                <w:szCs w:val="20"/>
              </w:rPr>
              <w:t xml:space="preserve">Sleek Dual </w:t>
            </w:r>
            <w:r w:rsidR="006E6E5A" w:rsidRPr="006E6E5A">
              <w:rPr>
                <w:color w:val="000000"/>
                <w:sz w:val="20"/>
                <w:szCs w:val="20"/>
              </w:rPr>
              <w:t>Kalman Filter</w:t>
            </w:r>
          </w:p>
        </w:tc>
        <w:tc>
          <w:tcPr>
            <w:tcW w:w="598" w:type="pct"/>
          </w:tcPr>
          <w:p w14:paraId="0432633A" w14:textId="08BCDDFB" w:rsidR="006E6E5A" w:rsidRPr="006E6E5A" w:rsidRDefault="006E6E5A" w:rsidP="006651E7">
            <w:pPr>
              <w:spacing w:line="240" w:lineRule="auto"/>
              <w:ind w:firstLine="0"/>
              <w:jc w:val="center"/>
              <w:rPr>
                <w:sz w:val="20"/>
                <w:szCs w:val="20"/>
                <w:lang w:val="en-US"/>
              </w:rPr>
            </w:pPr>
            <w:r w:rsidRPr="006E6E5A">
              <w:rPr>
                <w:color w:val="000000"/>
                <w:sz w:val="20"/>
                <w:szCs w:val="20"/>
              </w:rPr>
              <w:t>State</w:t>
            </w:r>
            <w:r w:rsidR="00956CDC">
              <w:rPr>
                <w:color w:val="000000"/>
                <w:sz w:val="20"/>
                <w:szCs w:val="20"/>
              </w:rPr>
              <w:t xml:space="preserve"> </w:t>
            </w:r>
            <w:r w:rsidRPr="006E6E5A">
              <w:rPr>
                <w:color w:val="000000"/>
                <w:sz w:val="20"/>
                <w:szCs w:val="20"/>
              </w:rPr>
              <w:t>estimation for SoC and SoH by considering noise and uncertainty.</w:t>
            </w:r>
          </w:p>
        </w:tc>
        <w:tc>
          <w:tcPr>
            <w:tcW w:w="635" w:type="pct"/>
          </w:tcPr>
          <w:p w14:paraId="1C15581A" w14:textId="77777777" w:rsidR="006E6E5A" w:rsidRPr="006E6E5A" w:rsidRDefault="006E6E5A" w:rsidP="006651E7">
            <w:pPr>
              <w:spacing w:line="240" w:lineRule="auto"/>
              <w:ind w:firstLine="0"/>
              <w:jc w:val="center"/>
              <w:rPr>
                <w:sz w:val="20"/>
                <w:szCs w:val="20"/>
                <w:lang w:val="en-US"/>
              </w:rPr>
            </w:pPr>
            <w:r w:rsidRPr="006E6E5A">
              <w:rPr>
                <w:color w:val="000000"/>
                <w:sz w:val="20"/>
                <w:szCs w:val="20"/>
              </w:rPr>
              <w:t>High-accuracy applications (electric vehicles, energy storage).</w:t>
            </w:r>
          </w:p>
        </w:tc>
        <w:tc>
          <w:tcPr>
            <w:tcW w:w="701" w:type="pct"/>
          </w:tcPr>
          <w:p w14:paraId="7783872E" w14:textId="0E0E4659" w:rsidR="00956CDC" w:rsidRDefault="006E6E5A" w:rsidP="006651E7">
            <w:pPr>
              <w:spacing w:line="240" w:lineRule="auto"/>
              <w:ind w:firstLine="0"/>
              <w:jc w:val="center"/>
              <w:rPr>
                <w:rStyle w:val="apple-converted-space"/>
                <w:color w:val="000000"/>
                <w:sz w:val="20"/>
                <w:szCs w:val="20"/>
              </w:rPr>
            </w:pPr>
            <w:r w:rsidRPr="006E6E5A">
              <w:rPr>
                <w:color w:val="000000"/>
                <w:sz w:val="20"/>
                <w:szCs w:val="20"/>
              </w:rPr>
              <w:t>- High accuracy.</w:t>
            </w:r>
          </w:p>
          <w:p w14:paraId="7B902771" w14:textId="77777777" w:rsidR="00956CDC" w:rsidRDefault="00956CDC" w:rsidP="006651E7">
            <w:pPr>
              <w:spacing w:line="240" w:lineRule="auto"/>
              <w:ind w:firstLine="0"/>
              <w:jc w:val="center"/>
              <w:rPr>
                <w:color w:val="000000"/>
                <w:sz w:val="20"/>
                <w:szCs w:val="20"/>
              </w:rPr>
            </w:pPr>
          </w:p>
          <w:p w14:paraId="79E1A17A" w14:textId="2E57DB98" w:rsidR="006E6E5A" w:rsidRPr="00956CDC" w:rsidRDefault="006E6E5A" w:rsidP="006651E7">
            <w:pPr>
              <w:spacing w:line="240" w:lineRule="auto"/>
              <w:ind w:firstLine="0"/>
              <w:jc w:val="center"/>
              <w:rPr>
                <w:color w:val="000000"/>
                <w:sz w:val="20"/>
                <w:szCs w:val="20"/>
              </w:rPr>
            </w:pPr>
            <w:r w:rsidRPr="006E6E5A">
              <w:rPr>
                <w:color w:val="000000"/>
                <w:sz w:val="20"/>
                <w:szCs w:val="20"/>
              </w:rPr>
              <w:t>Compensates for noise and uncertainty in measurements.</w:t>
            </w:r>
          </w:p>
        </w:tc>
        <w:tc>
          <w:tcPr>
            <w:tcW w:w="1024" w:type="pct"/>
          </w:tcPr>
          <w:p w14:paraId="5FFCC2D3" w14:textId="77777777" w:rsidR="006E6E5A" w:rsidRPr="006E6E5A" w:rsidRDefault="006E6E5A" w:rsidP="006651E7">
            <w:pPr>
              <w:spacing w:line="240" w:lineRule="auto"/>
              <w:ind w:firstLine="0"/>
              <w:jc w:val="center"/>
              <w:rPr>
                <w:sz w:val="20"/>
                <w:szCs w:val="20"/>
                <w:lang w:val="en-US"/>
              </w:rPr>
            </w:pPr>
            <w:r w:rsidRPr="006E6E5A">
              <w:rPr>
                <w:color w:val="000000"/>
                <w:sz w:val="20"/>
                <w:szCs w:val="20"/>
              </w:rPr>
              <w:t>- High computational complexity.</w:t>
            </w:r>
            <w:r w:rsidRPr="006E6E5A">
              <w:rPr>
                <w:rStyle w:val="apple-converted-space"/>
                <w:color w:val="000000"/>
                <w:sz w:val="20"/>
                <w:szCs w:val="20"/>
              </w:rPr>
              <w:t> </w:t>
            </w:r>
            <w:r w:rsidRPr="006E6E5A">
              <w:rPr>
                <w:color w:val="000000"/>
                <w:sz w:val="20"/>
                <w:szCs w:val="20"/>
              </w:rPr>
              <w:br/>
              <w:t>- Sensitive to model parameters.</w:t>
            </w:r>
          </w:p>
        </w:tc>
        <w:tc>
          <w:tcPr>
            <w:tcW w:w="756" w:type="pct"/>
          </w:tcPr>
          <w:p w14:paraId="7ECAFC14" w14:textId="77777777" w:rsidR="006E6E5A" w:rsidRPr="006E6E5A" w:rsidRDefault="006E6E5A" w:rsidP="006651E7">
            <w:pPr>
              <w:spacing w:line="240" w:lineRule="auto"/>
              <w:ind w:firstLine="0"/>
              <w:jc w:val="center"/>
              <w:rPr>
                <w:sz w:val="20"/>
                <w:szCs w:val="20"/>
                <w:lang w:val="en-US"/>
              </w:rPr>
            </w:pPr>
            <w:r w:rsidRPr="006E6E5A">
              <w:rPr>
                <w:color w:val="000000"/>
                <w:sz w:val="20"/>
                <w:szCs w:val="20"/>
              </w:rPr>
              <w:t>- High-accuracy SoH estimation.</w:t>
            </w:r>
            <w:r w:rsidRPr="006E6E5A">
              <w:rPr>
                <w:rStyle w:val="apple-converted-space"/>
                <w:color w:val="000000"/>
                <w:sz w:val="20"/>
                <w:szCs w:val="20"/>
              </w:rPr>
              <w:t> </w:t>
            </w:r>
            <w:r w:rsidRPr="006E6E5A">
              <w:rPr>
                <w:color w:val="000000"/>
                <w:sz w:val="20"/>
                <w:szCs w:val="20"/>
              </w:rPr>
              <w:br/>
              <w:t>- Takes system dynamics into account.</w:t>
            </w:r>
          </w:p>
        </w:tc>
        <w:tc>
          <w:tcPr>
            <w:tcW w:w="726" w:type="pct"/>
          </w:tcPr>
          <w:p w14:paraId="4C358CE4" w14:textId="1219F2B6" w:rsidR="006E6E5A" w:rsidRPr="006E6E5A" w:rsidRDefault="006E6E5A" w:rsidP="006651E7">
            <w:pPr>
              <w:spacing w:line="240" w:lineRule="auto"/>
              <w:ind w:firstLine="0"/>
              <w:jc w:val="center"/>
              <w:rPr>
                <w:sz w:val="20"/>
                <w:szCs w:val="20"/>
                <w:lang w:val="en-US"/>
              </w:rPr>
            </w:pPr>
            <w:r w:rsidRPr="006E6E5A">
              <w:rPr>
                <w:color w:val="000000"/>
                <w:sz w:val="20"/>
                <w:szCs w:val="20"/>
              </w:rPr>
              <w:t>- Model parameters need to be accurately defined.</w:t>
            </w:r>
            <w:r w:rsidRPr="006E6E5A">
              <w:rPr>
                <w:rStyle w:val="apple-converted-space"/>
                <w:color w:val="000000"/>
                <w:sz w:val="20"/>
                <w:szCs w:val="20"/>
              </w:rPr>
              <w:t> </w:t>
            </w:r>
            <w:r w:rsidRPr="006E6E5A">
              <w:rPr>
                <w:color w:val="000000"/>
                <w:sz w:val="20"/>
                <w:szCs w:val="20"/>
              </w:rPr>
              <w:br/>
              <w:t>- High computational requirement</w:t>
            </w:r>
            <w:r w:rsidR="00956CDC">
              <w:rPr>
                <w:color w:val="000000"/>
                <w:sz w:val="20"/>
                <w:szCs w:val="20"/>
              </w:rPr>
              <w:t>s</w:t>
            </w:r>
          </w:p>
        </w:tc>
      </w:tr>
      <w:tr w:rsidR="00956CDC" w:rsidRPr="006E6E5A" w14:paraId="35D17AAE" w14:textId="77777777" w:rsidTr="00180273">
        <w:trPr>
          <w:trHeight w:val="255"/>
        </w:trPr>
        <w:tc>
          <w:tcPr>
            <w:tcW w:w="560" w:type="pct"/>
            <w:vAlign w:val="center"/>
          </w:tcPr>
          <w:p w14:paraId="499E41C2" w14:textId="51C34F3C" w:rsidR="006E6E5A" w:rsidRPr="006E6E5A" w:rsidRDefault="006E6E5A" w:rsidP="006E6E5A">
            <w:pPr>
              <w:spacing w:line="240" w:lineRule="auto"/>
              <w:ind w:firstLine="0"/>
              <w:jc w:val="left"/>
              <w:rPr>
                <w:sz w:val="20"/>
                <w:szCs w:val="20"/>
                <w:lang w:val="en-US"/>
              </w:rPr>
            </w:pPr>
            <w:r w:rsidRPr="006E6E5A">
              <w:rPr>
                <w:color w:val="000000"/>
                <w:sz w:val="20"/>
                <w:szCs w:val="20"/>
              </w:rPr>
              <w:t>Internal Resistane</w:t>
            </w:r>
          </w:p>
        </w:tc>
        <w:tc>
          <w:tcPr>
            <w:tcW w:w="598" w:type="pct"/>
          </w:tcPr>
          <w:p w14:paraId="574D7C94" w14:textId="613BEAAC" w:rsidR="006E6E5A" w:rsidRPr="006E6E5A" w:rsidRDefault="006E6E5A" w:rsidP="006651E7">
            <w:pPr>
              <w:spacing w:line="240" w:lineRule="auto"/>
              <w:ind w:firstLine="0"/>
              <w:jc w:val="center"/>
              <w:rPr>
                <w:sz w:val="20"/>
                <w:szCs w:val="20"/>
                <w:lang w:val="en-US"/>
              </w:rPr>
            </w:pPr>
            <w:r w:rsidRPr="006E6E5A">
              <w:rPr>
                <w:color w:val="000000"/>
                <w:sz w:val="20"/>
                <w:szCs w:val="20"/>
              </w:rPr>
              <w:t>Estimates SoH by measuring the increase in internal resistance over time.</w:t>
            </w:r>
          </w:p>
        </w:tc>
        <w:tc>
          <w:tcPr>
            <w:tcW w:w="635" w:type="pct"/>
          </w:tcPr>
          <w:p w14:paraId="52B11015" w14:textId="6CABD031" w:rsidR="006E6E5A" w:rsidRPr="006E6E5A" w:rsidRDefault="006E6E5A" w:rsidP="006651E7">
            <w:pPr>
              <w:spacing w:line="240" w:lineRule="auto"/>
              <w:ind w:firstLine="0"/>
              <w:jc w:val="center"/>
              <w:rPr>
                <w:color w:val="000000"/>
                <w:sz w:val="20"/>
                <w:szCs w:val="20"/>
              </w:rPr>
            </w:pPr>
            <w:r w:rsidRPr="006E6E5A">
              <w:rPr>
                <w:color w:val="000000"/>
                <w:sz w:val="20"/>
                <w:szCs w:val="20"/>
              </w:rPr>
              <w:t>Battery health monitoring and maintenance.</w:t>
            </w:r>
          </w:p>
        </w:tc>
        <w:tc>
          <w:tcPr>
            <w:tcW w:w="701" w:type="pct"/>
          </w:tcPr>
          <w:p w14:paraId="6DC2D90E" w14:textId="77777777" w:rsidR="006E6E5A" w:rsidRPr="006E6E5A" w:rsidRDefault="006E6E5A" w:rsidP="006651E7">
            <w:pPr>
              <w:spacing w:line="240" w:lineRule="auto"/>
              <w:ind w:firstLine="0"/>
              <w:jc w:val="center"/>
              <w:rPr>
                <w:sz w:val="20"/>
                <w:szCs w:val="20"/>
                <w:lang w:val="en-US"/>
              </w:rPr>
            </w:pPr>
            <w:r w:rsidRPr="006E6E5A">
              <w:rPr>
                <w:color w:val="000000"/>
                <w:sz w:val="20"/>
                <w:szCs w:val="20"/>
              </w:rPr>
              <w:t>- Real-time monitoring is possible.</w:t>
            </w:r>
            <w:r w:rsidRPr="006E6E5A">
              <w:rPr>
                <w:rStyle w:val="apple-converted-space"/>
                <w:color w:val="000000"/>
                <w:sz w:val="20"/>
                <w:szCs w:val="20"/>
              </w:rPr>
              <w:t> </w:t>
            </w:r>
            <w:r w:rsidRPr="006E6E5A">
              <w:rPr>
                <w:color w:val="000000"/>
                <w:sz w:val="20"/>
                <w:szCs w:val="20"/>
              </w:rPr>
              <w:br/>
              <w:t>- Easy to integrate into existing systems.</w:t>
            </w:r>
          </w:p>
        </w:tc>
        <w:tc>
          <w:tcPr>
            <w:tcW w:w="1024" w:type="pct"/>
          </w:tcPr>
          <w:p w14:paraId="670DEFB6" w14:textId="77777777" w:rsidR="006E6E5A" w:rsidRPr="006E6E5A" w:rsidRDefault="006E6E5A" w:rsidP="006651E7">
            <w:pPr>
              <w:spacing w:line="240" w:lineRule="auto"/>
              <w:ind w:firstLine="0"/>
              <w:jc w:val="center"/>
              <w:rPr>
                <w:sz w:val="20"/>
                <w:szCs w:val="20"/>
                <w:lang w:val="en-US"/>
              </w:rPr>
            </w:pPr>
            <w:r w:rsidRPr="006E6E5A">
              <w:rPr>
                <w:color w:val="000000"/>
                <w:sz w:val="20"/>
                <w:szCs w:val="20"/>
              </w:rPr>
              <w:t>- Requires precise resistance measurements.</w:t>
            </w:r>
            <w:r w:rsidRPr="006E6E5A">
              <w:rPr>
                <w:rStyle w:val="apple-converted-space"/>
                <w:color w:val="000000"/>
                <w:sz w:val="20"/>
                <w:szCs w:val="20"/>
              </w:rPr>
              <w:t> </w:t>
            </w:r>
            <w:r w:rsidRPr="006E6E5A">
              <w:rPr>
                <w:color w:val="000000"/>
                <w:sz w:val="20"/>
                <w:szCs w:val="20"/>
              </w:rPr>
              <w:br/>
              <w:t>- Noise in measurements may affect</w:t>
            </w:r>
          </w:p>
        </w:tc>
        <w:tc>
          <w:tcPr>
            <w:tcW w:w="756" w:type="pct"/>
          </w:tcPr>
          <w:p w14:paraId="1CB1FC40" w14:textId="2F146EB8" w:rsidR="006E6E5A" w:rsidRPr="006E6E5A" w:rsidRDefault="006E6E5A" w:rsidP="006651E7">
            <w:pPr>
              <w:spacing w:line="240" w:lineRule="auto"/>
              <w:ind w:firstLine="0"/>
              <w:jc w:val="center"/>
              <w:rPr>
                <w:sz w:val="20"/>
                <w:szCs w:val="20"/>
                <w:lang w:val="en-US"/>
              </w:rPr>
            </w:pPr>
            <w:r w:rsidRPr="006E6E5A">
              <w:rPr>
                <w:color w:val="000000"/>
                <w:sz w:val="20"/>
                <w:szCs w:val="20"/>
              </w:rPr>
              <w:t>- Increase in internal resistance indicates battery aging.</w:t>
            </w:r>
            <w:r w:rsidRPr="006E6E5A">
              <w:rPr>
                <w:rStyle w:val="apple-converted-space"/>
                <w:color w:val="000000"/>
                <w:sz w:val="20"/>
                <w:szCs w:val="20"/>
              </w:rPr>
              <w:t> </w:t>
            </w:r>
            <w:r w:rsidRPr="006E6E5A">
              <w:rPr>
                <w:color w:val="000000"/>
                <w:sz w:val="20"/>
                <w:szCs w:val="20"/>
              </w:rPr>
              <w:br/>
              <w:t>-Simple</w:t>
            </w:r>
            <w:r>
              <w:rPr>
                <w:color w:val="000000"/>
                <w:sz w:val="20"/>
                <w:szCs w:val="20"/>
              </w:rPr>
              <w:t xml:space="preserve"> </w:t>
            </w:r>
            <w:r w:rsidRPr="006E6E5A">
              <w:rPr>
                <w:color w:val="000000"/>
                <w:sz w:val="20"/>
                <w:szCs w:val="20"/>
              </w:rPr>
              <w:t>to implement.</w:t>
            </w:r>
          </w:p>
        </w:tc>
        <w:tc>
          <w:tcPr>
            <w:tcW w:w="726" w:type="pct"/>
          </w:tcPr>
          <w:p w14:paraId="7326E2A3" w14:textId="77777777" w:rsidR="006E6E5A" w:rsidRPr="006E6E5A" w:rsidRDefault="006E6E5A" w:rsidP="006651E7">
            <w:pPr>
              <w:spacing w:line="240" w:lineRule="auto"/>
              <w:ind w:firstLine="0"/>
              <w:jc w:val="center"/>
              <w:rPr>
                <w:sz w:val="20"/>
                <w:szCs w:val="20"/>
                <w:lang w:val="en-US"/>
              </w:rPr>
            </w:pPr>
            <w:r w:rsidRPr="006E6E5A">
              <w:rPr>
                <w:color w:val="000000"/>
                <w:sz w:val="20"/>
                <w:szCs w:val="20"/>
              </w:rPr>
              <w:t>- Requires high-precision measurements.</w:t>
            </w:r>
            <w:r w:rsidRPr="006E6E5A">
              <w:rPr>
                <w:rStyle w:val="apple-converted-space"/>
                <w:color w:val="000000"/>
                <w:sz w:val="20"/>
                <w:szCs w:val="20"/>
              </w:rPr>
              <w:t> </w:t>
            </w:r>
            <w:r w:rsidRPr="006E6E5A">
              <w:rPr>
                <w:color w:val="000000"/>
                <w:sz w:val="20"/>
                <w:szCs w:val="20"/>
              </w:rPr>
              <w:br/>
              <w:t>- Measurement noise and environmental factors may affect accuracy.</w:t>
            </w:r>
          </w:p>
        </w:tc>
      </w:tr>
      <w:tr w:rsidR="00956CDC" w:rsidRPr="006E6E5A" w14:paraId="3E3DEA6A" w14:textId="77777777" w:rsidTr="00180273">
        <w:trPr>
          <w:trHeight w:val="1937"/>
        </w:trPr>
        <w:tc>
          <w:tcPr>
            <w:tcW w:w="560" w:type="pct"/>
            <w:vAlign w:val="center"/>
          </w:tcPr>
          <w:p w14:paraId="405C3B9B" w14:textId="77777777" w:rsidR="006E6E5A" w:rsidRPr="006E6E5A" w:rsidRDefault="006E6E5A" w:rsidP="00956CDC">
            <w:pPr>
              <w:spacing w:line="240" w:lineRule="auto"/>
              <w:ind w:firstLine="0"/>
              <w:jc w:val="left"/>
              <w:rPr>
                <w:sz w:val="20"/>
                <w:szCs w:val="20"/>
                <w:lang w:val="en-US"/>
              </w:rPr>
            </w:pPr>
            <w:r w:rsidRPr="006E6E5A">
              <w:rPr>
                <w:color w:val="000000"/>
                <w:sz w:val="20"/>
                <w:szCs w:val="20"/>
              </w:rPr>
              <w:lastRenderedPageBreak/>
              <w:t>Capacity Monitoring</w:t>
            </w:r>
          </w:p>
        </w:tc>
        <w:tc>
          <w:tcPr>
            <w:tcW w:w="598" w:type="pct"/>
          </w:tcPr>
          <w:p w14:paraId="2D676D58" w14:textId="77777777" w:rsidR="006E6E5A" w:rsidRPr="006E6E5A" w:rsidRDefault="006E6E5A" w:rsidP="006651E7">
            <w:pPr>
              <w:spacing w:line="240" w:lineRule="auto"/>
              <w:ind w:firstLine="0"/>
              <w:jc w:val="center"/>
              <w:rPr>
                <w:sz w:val="20"/>
                <w:szCs w:val="20"/>
                <w:lang w:val="en-US"/>
              </w:rPr>
            </w:pPr>
            <w:r w:rsidRPr="006E6E5A">
              <w:rPr>
                <w:color w:val="000000"/>
                <w:sz w:val="20"/>
                <w:szCs w:val="20"/>
              </w:rPr>
              <w:t>Monitors capacity degradation over time to estimate SoH.</w:t>
            </w:r>
          </w:p>
        </w:tc>
        <w:tc>
          <w:tcPr>
            <w:tcW w:w="635" w:type="pct"/>
          </w:tcPr>
          <w:p w14:paraId="73DAA01C" w14:textId="77777777" w:rsidR="006E6E5A" w:rsidRPr="006E6E5A" w:rsidRDefault="006E6E5A" w:rsidP="006651E7">
            <w:pPr>
              <w:spacing w:line="240" w:lineRule="auto"/>
              <w:ind w:firstLine="0"/>
              <w:jc w:val="center"/>
              <w:rPr>
                <w:sz w:val="20"/>
                <w:szCs w:val="20"/>
                <w:lang w:val="en-US"/>
              </w:rPr>
            </w:pPr>
            <w:r w:rsidRPr="006E6E5A">
              <w:rPr>
                <w:color w:val="000000"/>
                <w:sz w:val="20"/>
                <w:szCs w:val="20"/>
              </w:rPr>
              <w:t>Long-term battery health monitoring.</w:t>
            </w:r>
          </w:p>
        </w:tc>
        <w:tc>
          <w:tcPr>
            <w:tcW w:w="701" w:type="pct"/>
          </w:tcPr>
          <w:p w14:paraId="253D3587" w14:textId="77777777" w:rsidR="006E6E5A" w:rsidRPr="006E6E5A" w:rsidRDefault="006E6E5A" w:rsidP="006651E7">
            <w:pPr>
              <w:spacing w:line="240" w:lineRule="auto"/>
              <w:ind w:firstLine="0"/>
              <w:jc w:val="center"/>
              <w:rPr>
                <w:sz w:val="20"/>
                <w:szCs w:val="20"/>
                <w:lang w:val="en-US"/>
              </w:rPr>
            </w:pPr>
            <w:r w:rsidRPr="006E6E5A">
              <w:rPr>
                <w:color w:val="000000"/>
                <w:sz w:val="20"/>
                <w:szCs w:val="20"/>
              </w:rPr>
              <w:t>- Simple and direct indication of capacity loss.</w:t>
            </w:r>
          </w:p>
        </w:tc>
        <w:tc>
          <w:tcPr>
            <w:tcW w:w="1024" w:type="pct"/>
          </w:tcPr>
          <w:p w14:paraId="383B507D" w14:textId="77777777" w:rsidR="006E6E5A" w:rsidRPr="006E6E5A" w:rsidRDefault="006E6E5A" w:rsidP="006651E7">
            <w:pPr>
              <w:spacing w:line="240" w:lineRule="auto"/>
              <w:ind w:firstLine="0"/>
              <w:jc w:val="center"/>
              <w:rPr>
                <w:sz w:val="20"/>
                <w:szCs w:val="20"/>
                <w:lang w:val="en-US"/>
              </w:rPr>
            </w:pPr>
            <w:r w:rsidRPr="006E6E5A">
              <w:rPr>
                <w:color w:val="000000"/>
                <w:sz w:val="20"/>
                <w:szCs w:val="20"/>
              </w:rPr>
              <w:t>- Requires long-term monitoring.</w:t>
            </w:r>
            <w:r w:rsidRPr="006E6E5A">
              <w:rPr>
                <w:rStyle w:val="apple-converted-space"/>
                <w:color w:val="000000"/>
                <w:sz w:val="20"/>
                <w:szCs w:val="20"/>
              </w:rPr>
              <w:t> </w:t>
            </w:r>
            <w:r w:rsidRPr="006E6E5A">
              <w:rPr>
                <w:color w:val="000000"/>
                <w:sz w:val="20"/>
                <w:szCs w:val="20"/>
              </w:rPr>
              <w:br/>
              <w:t>- Not suitable for real-time SoC estimation.</w:t>
            </w:r>
          </w:p>
        </w:tc>
        <w:tc>
          <w:tcPr>
            <w:tcW w:w="756" w:type="pct"/>
          </w:tcPr>
          <w:p w14:paraId="568B9A15" w14:textId="77777777" w:rsidR="006E6E5A" w:rsidRPr="006E6E5A" w:rsidRDefault="006E6E5A" w:rsidP="006651E7">
            <w:pPr>
              <w:spacing w:line="240" w:lineRule="auto"/>
              <w:ind w:firstLine="0"/>
              <w:jc w:val="center"/>
              <w:rPr>
                <w:sz w:val="20"/>
                <w:szCs w:val="20"/>
                <w:lang w:val="en-US"/>
              </w:rPr>
            </w:pPr>
            <w:r w:rsidRPr="006E6E5A">
              <w:rPr>
                <w:color w:val="000000"/>
                <w:sz w:val="20"/>
                <w:szCs w:val="20"/>
              </w:rPr>
              <w:t>- Directly shows capacity degradation.</w:t>
            </w:r>
            <w:r w:rsidRPr="006E6E5A">
              <w:rPr>
                <w:rStyle w:val="apple-converted-space"/>
                <w:color w:val="000000"/>
                <w:sz w:val="20"/>
                <w:szCs w:val="20"/>
              </w:rPr>
              <w:t> </w:t>
            </w:r>
            <w:r w:rsidRPr="006E6E5A">
              <w:rPr>
                <w:color w:val="000000"/>
                <w:sz w:val="20"/>
                <w:szCs w:val="20"/>
              </w:rPr>
              <w:br/>
              <w:t>- Simple to apply.</w:t>
            </w:r>
          </w:p>
        </w:tc>
        <w:tc>
          <w:tcPr>
            <w:tcW w:w="726" w:type="pct"/>
          </w:tcPr>
          <w:p w14:paraId="44A30D31" w14:textId="37437854" w:rsidR="006E6E5A" w:rsidRPr="006E6E5A" w:rsidRDefault="00956CDC" w:rsidP="006651E7">
            <w:pPr>
              <w:spacing w:line="240" w:lineRule="auto"/>
              <w:ind w:firstLine="0"/>
              <w:jc w:val="center"/>
              <w:rPr>
                <w:sz w:val="20"/>
                <w:szCs w:val="20"/>
                <w:lang w:val="en-US"/>
              </w:rPr>
            </w:pPr>
            <w:r>
              <w:rPr>
                <w:color w:val="000000"/>
                <w:sz w:val="20"/>
                <w:szCs w:val="20"/>
              </w:rPr>
              <w:t>-</w:t>
            </w:r>
            <w:r w:rsidR="006E6E5A" w:rsidRPr="006E6E5A">
              <w:rPr>
                <w:color w:val="000000"/>
                <w:sz w:val="20"/>
                <w:szCs w:val="20"/>
              </w:rPr>
              <w:t>Long-term tracking is necessary.</w:t>
            </w:r>
            <w:r w:rsidR="006E6E5A" w:rsidRPr="006E6E5A">
              <w:rPr>
                <w:rStyle w:val="apple-converted-space"/>
                <w:color w:val="000000"/>
                <w:sz w:val="20"/>
                <w:szCs w:val="20"/>
              </w:rPr>
              <w:t> </w:t>
            </w:r>
            <w:r w:rsidR="006E6E5A" w:rsidRPr="006E6E5A">
              <w:rPr>
                <w:color w:val="000000"/>
                <w:sz w:val="20"/>
                <w:szCs w:val="20"/>
              </w:rPr>
              <w:br/>
              <w:t>- Low usage may not show significant capacity loss.</w:t>
            </w:r>
          </w:p>
        </w:tc>
      </w:tr>
    </w:tbl>
    <w:bookmarkEnd w:id="10"/>
    <w:p w14:paraId="753470A0" w14:textId="77777777" w:rsidR="00180273" w:rsidRDefault="00A0782A" w:rsidP="00180273">
      <w:pPr>
        <w:ind w:firstLine="0"/>
      </w:pPr>
      <w:r>
        <w:t>Methods For measuring SoC and SoH :</w:t>
      </w:r>
    </w:p>
    <w:p w14:paraId="58B1CBB6" w14:textId="77777777" w:rsidR="003E7E92" w:rsidRPr="003E7E92" w:rsidRDefault="003E7E92" w:rsidP="00180273">
      <w:pPr>
        <w:pStyle w:val="Heading3"/>
        <w:rPr>
          <w:b w:val="0"/>
          <w:bCs w:val="0"/>
          <w:sz w:val="10"/>
          <w:szCs w:val="10"/>
        </w:rPr>
      </w:pPr>
    </w:p>
    <w:p w14:paraId="37E0E879" w14:textId="2503AF85" w:rsidR="003E7E92" w:rsidRPr="003E7E92" w:rsidRDefault="003E7E92" w:rsidP="00180273">
      <w:pPr>
        <w:pStyle w:val="Heading3"/>
        <w:rPr>
          <w:b w:val="0"/>
          <w:bCs w:val="0"/>
          <w:sz w:val="10"/>
          <w:szCs w:val="10"/>
        </w:rPr>
      </w:pPr>
      <w:r>
        <w:rPr>
          <w:b w:val="0"/>
          <w:bCs w:val="0"/>
          <w:sz w:val="10"/>
          <w:szCs w:val="10"/>
        </w:rPr>
        <w:t xml:space="preserve">  </w:t>
      </w:r>
    </w:p>
    <w:p w14:paraId="4A433E40" w14:textId="1F8B8757" w:rsidR="003E7E92" w:rsidRPr="003E7E92" w:rsidRDefault="003E7E92" w:rsidP="003E7E92">
      <w:pPr>
        <w:pStyle w:val="Heading3"/>
        <w:numPr>
          <w:ilvl w:val="0"/>
          <w:numId w:val="0"/>
        </w:numPr>
        <w:jc w:val="center"/>
        <w:rPr>
          <w:bCs w:val="0"/>
          <w:sz w:val="22"/>
          <w:szCs w:val="22"/>
        </w:rPr>
      </w:pPr>
      <w:r w:rsidRPr="003E7E92">
        <w:rPr>
          <w:bCs w:val="0"/>
          <w:sz w:val="22"/>
          <w:szCs w:val="22"/>
        </w:rPr>
        <w:t xml:space="preserve">Table 2 : </w:t>
      </w:r>
      <w:r w:rsidRPr="003E7E92">
        <w:rPr>
          <w:sz w:val="22"/>
          <w:szCs w:val="22"/>
        </w:rPr>
        <w:t>Methods For measuring SoC and SoH</w:t>
      </w:r>
    </w:p>
    <w:p w14:paraId="10B8045B" w14:textId="77777777" w:rsidR="003E7E92" w:rsidRPr="003E7E92" w:rsidRDefault="003E7E92" w:rsidP="00180273">
      <w:pPr>
        <w:pStyle w:val="Heading3"/>
        <w:rPr>
          <w:b w:val="0"/>
          <w:bCs w:val="0"/>
          <w:sz w:val="10"/>
          <w:szCs w:val="10"/>
        </w:rPr>
      </w:pPr>
    </w:p>
    <w:p w14:paraId="2E910A33" w14:textId="73EC52D1" w:rsidR="003E7E92" w:rsidRPr="003E7E92" w:rsidRDefault="00A0782A" w:rsidP="00180273">
      <w:pPr>
        <w:pStyle w:val="Heading3"/>
        <w:rPr>
          <w:b w:val="0"/>
          <w:bCs w:val="0"/>
          <w:sz w:val="22"/>
          <w:szCs w:val="22"/>
        </w:rPr>
      </w:pPr>
      <w:r w:rsidRPr="003D3073">
        <w:rPr>
          <w:b w:val="0"/>
          <w:bCs w:val="0"/>
        </w:rPr>
        <w:t>Source of table</w:t>
      </w:r>
      <w:r w:rsidRPr="003D3073">
        <w:rPr>
          <w:b w:val="0"/>
          <w:bCs w:val="0"/>
          <w:sz w:val="22"/>
          <w:szCs w:val="22"/>
        </w:rPr>
        <w:t>:</w:t>
      </w:r>
      <w:r w:rsidR="00180273" w:rsidRPr="003D3073">
        <w:rPr>
          <w:rFonts w:ascii="Arial" w:eastAsiaTheme="minorHAnsi" w:hAnsi="Arial"/>
          <w:b w:val="0"/>
          <w:bCs w:val="0"/>
          <w:color w:val="222222"/>
          <w:sz w:val="22"/>
          <w:szCs w:val="22"/>
          <w:shd w:val="clear" w:color="auto" w:fill="FFFFFF"/>
          <w:lang w:eastAsia="en-US"/>
        </w:rPr>
        <w:t xml:space="preserve"> </w:t>
      </w:r>
      <w:r w:rsidR="00180273" w:rsidRPr="00180273">
        <w:rPr>
          <w:b w:val="0"/>
          <w:bCs w:val="0"/>
          <w:sz w:val="22"/>
          <w:szCs w:val="22"/>
        </w:rPr>
        <w:t xml:space="preserve">Pesaran, A. A., Keyser, M., et al. (2012). </w:t>
      </w:r>
      <w:r w:rsidR="00180273" w:rsidRPr="00180273">
        <w:rPr>
          <w:b w:val="0"/>
          <w:bCs w:val="0"/>
          <w:i/>
          <w:sz w:val="22"/>
          <w:szCs w:val="22"/>
        </w:rPr>
        <w:t xml:space="preserve">State of Charge Estimation for </w:t>
      </w:r>
    </w:p>
    <w:p w14:paraId="77D1A71A" w14:textId="0D410997" w:rsidR="00180273" w:rsidRDefault="00180273" w:rsidP="00180273">
      <w:pPr>
        <w:pStyle w:val="Heading3"/>
        <w:rPr>
          <w:b w:val="0"/>
          <w:bCs w:val="0"/>
          <w:sz w:val="22"/>
          <w:szCs w:val="22"/>
        </w:rPr>
      </w:pPr>
      <w:r w:rsidRPr="00180273">
        <w:rPr>
          <w:b w:val="0"/>
          <w:bCs w:val="0"/>
          <w:i/>
          <w:sz w:val="22"/>
          <w:szCs w:val="22"/>
        </w:rPr>
        <w:t>Lithium-Ion Batteries Using Coulomb Counting.</w:t>
      </w:r>
      <w:r w:rsidRPr="00180273">
        <w:rPr>
          <w:b w:val="0"/>
          <w:bCs w:val="0"/>
          <w:sz w:val="22"/>
          <w:szCs w:val="22"/>
        </w:rPr>
        <w:t xml:space="preserve"> </w:t>
      </w:r>
      <w:r w:rsidRPr="00180273">
        <w:rPr>
          <w:b w:val="0"/>
          <w:bCs w:val="0"/>
          <w:i/>
          <w:sz w:val="22"/>
          <w:szCs w:val="22"/>
        </w:rPr>
        <w:t>Journal of Power Sources</w:t>
      </w:r>
      <w:r w:rsidRPr="00180273">
        <w:rPr>
          <w:b w:val="0"/>
          <w:bCs w:val="0"/>
          <w:sz w:val="22"/>
          <w:szCs w:val="22"/>
        </w:rPr>
        <w:t>.</w:t>
      </w:r>
    </w:p>
    <w:p w14:paraId="7C3B2C7F" w14:textId="41048FC0" w:rsidR="00A0782A" w:rsidRDefault="00A0782A" w:rsidP="00180273">
      <w:pPr>
        <w:ind w:firstLine="0"/>
      </w:pPr>
    </w:p>
    <w:p w14:paraId="180CDA87" w14:textId="3A5D789C" w:rsidR="00C30D5C" w:rsidRDefault="00FD33F0" w:rsidP="00C30D5C">
      <w:pPr>
        <w:pStyle w:val="Heading3"/>
        <w:numPr>
          <w:ilvl w:val="0"/>
          <w:numId w:val="0"/>
        </w:numPr>
      </w:pPr>
      <w:r>
        <w:lastRenderedPageBreak/>
        <w:t>1.2.2. Performance r</w:t>
      </w:r>
      <w:r w:rsidR="00581988">
        <w:t>equirements</w:t>
      </w:r>
    </w:p>
    <w:p w14:paraId="665CFAFE" w14:textId="1815DEF5" w:rsidR="007449CC" w:rsidRDefault="007449CC" w:rsidP="007449CC">
      <w:r w:rsidRPr="008E2432">
        <w:rPr>
          <w:rFonts w:asciiTheme="majorBidi" w:hAnsiTheme="majorBidi" w:cstheme="majorBidi"/>
          <w:b/>
          <w:bCs/>
          <w:noProof/>
          <w:lang w:eastAsia="tr-TR"/>
        </w:rPr>
        <w:drawing>
          <wp:inline distT="0" distB="0" distL="0" distR="0" wp14:anchorId="1A171A13" wp14:editId="034FFFCE">
            <wp:extent cx="5372850" cy="6439799"/>
            <wp:effectExtent l="0" t="0" r="0" b="0"/>
            <wp:docPr id="556700025"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00025" name="Picture 1" descr="A white sheet of paper with black text&#10;&#10;Description automatically generated"/>
                    <pic:cNvPicPr/>
                  </pic:nvPicPr>
                  <pic:blipFill>
                    <a:blip r:embed="rId15"/>
                    <a:stretch>
                      <a:fillRect/>
                    </a:stretch>
                  </pic:blipFill>
                  <pic:spPr>
                    <a:xfrm>
                      <a:off x="0" y="0"/>
                      <a:ext cx="5372850" cy="6439799"/>
                    </a:xfrm>
                    <a:prstGeom prst="rect">
                      <a:avLst/>
                    </a:prstGeom>
                  </pic:spPr>
                </pic:pic>
              </a:graphicData>
            </a:graphic>
          </wp:inline>
        </w:drawing>
      </w:r>
    </w:p>
    <w:p w14:paraId="1319AF23" w14:textId="62D3BEA9" w:rsidR="003E7E92" w:rsidRPr="003E7E92" w:rsidRDefault="003E7E92" w:rsidP="006651E7">
      <w:pPr>
        <w:rPr>
          <w:rFonts w:asciiTheme="majorBidi" w:hAnsiTheme="majorBidi" w:cstheme="majorBidi"/>
          <w:b/>
          <w:sz w:val="22"/>
          <w:szCs w:val="22"/>
        </w:rPr>
      </w:pPr>
      <w:r w:rsidRPr="003E7E92">
        <w:rPr>
          <w:rFonts w:asciiTheme="majorBidi" w:hAnsiTheme="majorBidi" w:cstheme="majorBidi"/>
          <w:b/>
        </w:rPr>
        <w:t xml:space="preserve">                                     </w:t>
      </w:r>
      <w:r w:rsidRPr="003E7E92">
        <w:rPr>
          <w:rFonts w:asciiTheme="majorBidi" w:hAnsiTheme="majorBidi" w:cstheme="majorBidi"/>
          <w:b/>
          <w:sz w:val="22"/>
          <w:szCs w:val="22"/>
        </w:rPr>
        <w:t xml:space="preserve">Table 3: Performance Indicator </w:t>
      </w:r>
    </w:p>
    <w:p w14:paraId="5B609DEA" w14:textId="77777777" w:rsidR="003E7E92" w:rsidRDefault="003E7E92" w:rsidP="006651E7">
      <w:pPr>
        <w:rPr>
          <w:rFonts w:asciiTheme="majorBidi" w:hAnsiTheme="majorBidi" w:cstheme="majorBidi"/>
        </w:rPr>
      </w:pPr>
    </w:p>
    <w:p w14:paraId="5354F66E" w14:textId="77777777" w:rsidR="006651E7" w:rsidRPr="00073139" w:rsidRDefault="006651E7" w:rsidP="006651E7">
      <w:pPr>
        <w:rPr>
          <w:rFonts w:asciiTheme="majorBidi" w:hAnsiTheme="majorBidi" w:cstheme="majorBidi"/>
        </w:rPr>
      </w:pPr>
      <w:r w:rsidRPr="00073139">
        <w:rPr>
          <w:rFonts w:asciiTheme="majorBidi" w:hAnsiTheme="majorBidi" w:cstheme="majorBidi"/>
        </w:rPr>
        <w:t>Several key performance indicators are used to monitor the performance of a BMS in solar-powered DC charging stations. These include voltage, current, and temperature monitoring that ensure the operating of batteries within the limit of safety. Voltage monitoring prevents damage by not letting each cell overcharge or undercharge, while current monitoring prevents overheating. Temperature control keeps the battery from getting too hot or cold during charging and discharging.</w:t>
      </w:r>
    </w:p>
    <w:p w14:paraId="7D7EB778" w14:textId="77777777" w:rsidR="006651E7" w:rsidRPr="00073139" w:rsidRDefault="006651E7" w:rsidP="006651E7">
      <w:pPr>
        <w:rPr>
          <w:rFonts w:asciiTheme="majorBidi" w:hAnsiTheme="majorBidi" w:cstheme="majorBidi"/>
        </w:rPr>
      </w:pPr>
      <w:r w:rsidRPr="00073139">
        <w:rPr>
          <w:rFonts w:asciiTheme="majorBidi" w:hAnsiTheme="majorBidi" w:cstheme="majorBidi"/>
        </w:rPr>
        <w:t xml:space="preserve">In addition, the BMS monitors the SoC and SoH of the battery. SoC gives the amount of charge left in the battery, while SoH reflects the general health of the battery concerning holding </w:t>
      </w:r>
      <w:r w:rsidRPr="00073139">
        <w:rPr>
          <w:rFonts w:asciiTheme="majorBidi" w:hAnsiTheme="majorBidi" w:cstheme="majorBidi"/>
        </w:rPr>
        <w:lastRenderedPageBreak/>
        <w:t>charge over time. These are important in optimizing charging and discharging and ensuring the battery lasts as long as possible.</w:t>
      </w:r>
    </w:p>
    <w:p w14:paraId="01516AD0" w14:textId="77777777" w:rsidR="006651E7" w:rsidRDefault="006651E7" w:rsidP="006651E7">
      <w:pPr>
        <w:rPr>
          <w:rFonts w:asciiTheme="majorBidi" w:hAnsiTheme="majorBidi" w:cstheme="majorBidi"/>
        </w:rPr>
      </w:pPr>
      <w:r w:rsidRPr="00073139">
        <w:rPr>
          <w:rFonts w:asciiTheme="majorBidi" w:hAnsiTheme="majorBidi" w:cstheme="majorBidi"/>
        </w:rPr>
        <w:t>Other key performance indicators are fault detection and cycle life tracking. The BMS will check any malfunctions of individual cells or modules and then inform the system so it can take remedial measures. Tracking cycle life offers insight into when to expect replacement of the battery in order to ensure reliable operation of the charging station throughout its lifetime. The monitoring of all these parameters is an assurance that the system operates effectively, safely, and is long-lasting.</w:t>
      </w:r>
    </w:p>
    <w:p w14:paraId="2B7B568D" w14:textId="77777777" w:rsidR="006651E7" w:rsidRPr="00073139" w:rsidRDefault="006651E7" w:rsidP="006651E7">
      <w:pPr>
        <w:rPr>
          <w:rFonts w:asciiTheme="majorBidi" w:hAnsiTheme="majorBidi" w:cstheme="majorBidi"/>
        </w:rPr>
      </w:pPr>
    </w:p>
    <w:p w14:paraId="4AFA061E" w14:textId="1598C740" w:rsidR="007449CC" w:rsidRDefault="007449CC" w:rsidP="007449CC">
      <w:pPr>
        <w:rPr>
          <w:rFonts w:asciiTheme="majorBidi" w:hAnsiTheme="majorBidi" w:cstheme="majorBidi"/>
          <w:b/>
          <w:bCs/>
        </w:rPr>
      </w:pPr>
      <w:r>
        <w:rPr>
          <w:rFonts w:asciiTheme="majorBidi" w:hAnsiTheme="majorBidi" w:cstheme="majorBidi"/>
          <w:b/>
          <w:bCs/>
        </w:rPr>
        <w:t xml:space="preserve">Source of table : </w:t>
      </w:r>
      <w:r w:rsidRPr="008E2432">
        <w:rPr>
          <w:rFonts w:asciiTheme="majorBidi" w:hAnsiTheme="majorBidi" w:cstheme="majorBidi"/>
          <w:b/>
          <w:bCs/>
        </w:rPr>
        <w:t>Harris, A., Cox, R., &amp; Nasipuri, A. Technical Report: Battery Modeling and Performance Metrics.</w:t>
      </w:r>
    </w:p>
    <w:p w14:paraId="112AF978" w14:textId="3D737872" w:rsidR="00956CDC" w:rsidRPr="00956CDC" w:rsidRDefault="00956CDC" w:rsidP="00956CDC">
      <w:pPr>
        <w:rPr>
          <w:b/>
          <w:bCs/>
        </w:rPr>
      </w:pPr>
      <w:r w:rsidRPr="00956CDC">
        <w:rPr>
          <w:b/>
          <w:bCs/>
        </w:rPr>
        <w:t xml:space="preserve">Omar, N., Hegazy, O., Mulder, G., Bossche, P. V., Mierlo, J. V., &amp; Timmermans, J.-M. (2022). </w:t>
      </w:r>
      <w:r w:rsidRPr="00956CDC">
        <w:rPr>
          <w:b/>
          <w:bCs/>
          <w:i/>
          <w:iCs/>
        </w:rPr>
        <w:t>A review on battery management systems and its application in electric vehicles</w:t>
      </w:r>
      <w:r w:rsidRPr="00956CDC">
        <w:rPr>
          <w:b/>
          <w:bCs/>
        </w:rPr>
        <w:t>. IEEE Xplore. https://doi.org/10.1109/9708114</w:t>
      </w:r>
    </w:p>
    <w:p w14:paraId="0F8D0D20" w14:textId="21DA2E51" w:rsidR="00581988" w:rsidRDefault="005F228C" w:rsidP="00EE22DE">
      <w:pPr>
        <w:pStyle w:val="Heading3"/>
      </w:pPr>
      <w:r>
        <w:t xml:space="preserve">    </w:t>
      </w:r>
      <w:r w:rsidR="00581988">
        <w:t>1.2.3. Constraints</w:t>
      </w:r>
    </w:p>
    <w:p w14:paraId="10D5950C" w14:textId="77777777" w:rsidR="005B27FF" w:rsidRPr="005B27FF" w:rsidRDefault="005B27FF" w:rsidP="005B27FF">
      <w:pPr>
        <w:rPr>
          <w:b/>
          <w:bCs/>
        </w:rPr>
      </w:pPr>
      <w:r w:rsidRPr="005B27FF">
        <w:rPr>
          <w:b/>
          <w:bCs/>
        </w:rPr>
        <w:t>1. Economic Limitations</w:t>
      </w:r>
    </w:p>
    <w:p w14:paraId="6CC39D17" w14:textId="77777777" w:rsidR="005B27FF" w:rsidRDefault="005B27FF" w:rsidP="005B27FF">
      <w:r>
        <w:t>The investment cost is a big concern with the installation of a modular BMS on a solar-powered DC charging station. Its components such as sensors, microcontrollers, and active balancing circuitries are really expensive to implement. Most of them use lithium-ion batteries with greater energy density and are consequently much more costly upfront. Ongoing operations expenses maintenance, recalibration, and eventual replacement also have financial tolls. Therefore, the performance optimization should not overlook the affordability of the system to make it viable for wide applicability cost-effectively.</w:t>
      </w:r>
    </w:p>
    <w:p w14:paraId="276E60E3" w14:textId="77777777" w:rsidR="005B27FF" w:rsidRDefault="005B27FF" w:rsidP="005B27FF"/>
    <w:p w14:paraId="50879CBC" w14:textId="77777777" w:rsidR="005B27FF" w:rsidRPr="005B27FF" w:rsidRDefault="005B27FF" w:rsidP="005B27FF">
      <w:pPr>
        <w:rPr>
          <w:b/>
          <w:bCs/>
        </w:rPr>
      </w:pPr>
      <w:r w:rsidRPr="005B27FF">
        <w:rPr>
          <w:b/>
          <w:bCs/>
        </w:rPr>
        <w:t>2. Environmental Constraints</w:t>
      </w:r>
    </w:p>
    <w:p w14:paraId="7D94C1F1" w14:textId="77777777" w:rsidR="005B27FF" w:rsidRDefault="005B27FF" w:rsidP="005B27FF">
      <w:r>
        <w:t>Although the solar-powered systems are ecologically friendly, the manufacture and disposal of lithium-ion batteries pose an environmental threat. The mining process for raw materials such as lithium, cobalt, and nickel destroys ecosystems and contributes to pollution. If not disposed of properly, toxic chemicals in batteries can be released into the environment. For minimal environmental impact by the system, energy efficiency should be ensured in the BMS design; extending the life of the battery minimizes waste and ensures sustainability.</w:t>
      </w:r>
    </w:p>
    <w:p w14:paraId="4EE13F19" w14:textId="77777777" w:rsidR="005B27FF" w:rsidRDefault="005B27FF" w:rsidP="005B27FF"/>
    <w:p w14:paraId="323E885C" w14:textId="77777777" w:rsidR="005B27FF" w:rsidRPr="005B27FF" w:rsidRDefault="005B27FF" w:rsidP="005B27FF">
      <w:pPr>
        <w:rPr>
          <w:b/>
          <w:bCs/>
        </w:rPr>
      </w:pPr>
      <w:r w:rsidRPr="005B27FF">
        <w:rPr>
          <w:b/>
          <w:bCs/>
        </w:rPr>
        <w:t>3. Social Constraints</w:t>
      </w:r>
    </w:p>
    <w:p w14:paraId="240208F1" w14:textId="77777777" w:rsidR="005B27FF" w:rsidRDefault="005B27FF" w:rsidP="005B27FF">
      <w:r>
        <w:t xml:space="preserve">Solar-powered DC charging station adoption also faces challenges in the form of public acceptance and trust. Concerns ranging from overheating to fire risks regarding battery safety need </w:t>
      </w:r>
      <w:r>
        <w:lastRenderedPageBreak/>
        <w:t>assurance through appropriate safety mechanisms that are reliable. The system must also be in conformity with local regulations and in harmony with the existing infrastructure. Educating the public on the benefits and reliability of renewable energy systems is key towards gaining broader acceptance and support.</w:t>
      </w:r>
    </w:p>
    <w:p w14:paraId="7D1DBF04" w14:textId="77777777" w:rsidR="005B27FF" w:rsidRDefault="005B27FF" w:rsidP="005B27FF"/>
    <w:p w14:paraId="793608DE" w14:textId="77777777" w:rsidR="005B27FF" w:rsidRPr="005B27FF" w:rsidRDefault="005B27FF" w:rsidP="005B27FF">
      <w:pPr>
        <w:rPr>
          <w:b/>
          <w:bCs/>
        </w:rPr>
      </w:pPr>
      <w:r w:rsidRPr="005B27FF">
        <w:rPr>
          <w:b/>
          <w:bCs/>
        </w:rPr>
        <w:t>4. Technical Constraints</w:t>
      </w:r>
    </w:p>
    <w:p w14:paraId="734D9421" w14:textId="59678ABC" w:rsidR="005B27FF" w:rsidRDefault="005B27FF" w:rsidP="005B27FF">
      <w:r>
        <w:t>The type of battery determines the safety, cost, and efficiency of the whole system. As an instance, lithium-ion batteries, due to their high energy density, see wide use in renewable systems. Nevertheless, they also have hotspots of overheating or degradation if operated under unfavorable conditions. A BMS must, therefore, make sure that safe operation for a long duration is considered with strict monitoring and control:.</w:t>
      </w:r>
    </w:p>
    <w:p w14:paraId="52ACDED3" w14:textId="2B86473C" w:rsidR="005B27FF" w:rsidRDefault="005B27FF" w:rsidP="005B27FF">
      <w:r>
        <w:t>Solar is a variable energy source that fluctuates with the weather and time of day. The BMS should have sophisticated algorithms to cope with these fluctuations effectively for non-wastage of energy and non-overloading of batteries. Proper solar integration will make the system store energy when sunlight at peak hours provides maximum output and release continuously during periods of low solar output.</w:t>
      </w:r>
    </w:p>
    <w:p w14:paraId="42A02EF4" w14:textId="24033EA0" w:rsidR="005B27FF" w:rsidRDefault="005B27FF" w:rsidP="005B27FF">
      <w:r>
        <w:t>With the growth of the system, scalability is a major demand. The BMS must be in a position to handle additional batteries without losing efficiency. Modular designs, together with good communication between modules, ensure that the system is able to grow without a loss in performance. Similarly important is the accurate state estimation, including precise SoC and SoH measurement. This calls for advanced sensors and algorithms to track the performance of the battery and predict possible failures.</w:t>
      </w:r>
    </w:p>
    <w:p w14:paraId="35216503" w14:textId="2A5F45BD" w:rsidR="005B27FF" w:rsidRDefault="005B27FF" w:rsidP="005B27FF">
      <w:r>
        <w:t>Among these, thermal management is particularly critical because batteries have the tendency to overheat under high rates of charge/discharge. The BMS should be monitoring the temperatures constantly and should trigger control systems for cooling in cases of need to avoid any damage. Besides, fault detection in real time-including imbalances in cell strings, short circuits, and abnormal voltage spikes-is also very important to keep the system safe and prevent further deterioration of the battery packs.</w:t>
      </w:r>
    </w:p>
    <w:p w14:paraId="2A703CEA" w14:textId="5D2CF862" w:rsidR="005B27FF" w:rsidRDefault="005B27FF" w:rsidP="005B27FF">
      <w:r>
        <w:t>Good communication between the BMS and the solar panels, extended to the electric vehicle, will ensure proper coordination in functionality. Delays or any breaks in transmitting information lead to inefficiencies in operations or even unsafe working conditions. A good network in communication ensures all items operate in harmony to preserve system efficiency and safety across all conditions.</w:t>
      </w:r>
    </w:p>
    <w:p w14:paraId="45BCD54D" w14:textId="77777777" w:rsidR="005B27FF" w:rsidRPr="005B27FF" w:rsidRDefault="005B27FF" w:rsidP="005B27FF">
      <w:pPr>
        <w:rPr>
          <w:b/>
          <w:bCs/>
        </w:rPr>
      </w:pPr>
      <w:r w:rsidRPr="005B27FF">
        <w:rPr>
          <w:b/>
          <w:bCs/>
        </w:rPr>
        <w:t>5. Operational Constraints</w:t>
      </w:r>
    </w:p>
    <w:p w14:paraId="4753087D" w14:textId="77777777" w:rsidR="005B27FF" w:rsidRDefault="005B27FF" w:rsidP="005B27FF">
      <w:r>
        <w:t xml:space="preserve">Energy loss is inherent in a battery system, especially when the process of charge </w:t>
      </w:r>
      <w:r>
        <w:lastRenderedPageBreak/>
        <w:t>redistribution is considered. Even when active balancing is applied, some energy will be dissipated to the environment in one form or another. The system should be so designed that such losses become minimum to ensure that maximum energy from the solar panel is utilized and wastage is reduced to a minimum.</w:t>
      </w:r>
    </w:p>
    <w:p w14:paraId="5779814B" w14:textId="77777777" w:rsidR="005B27FF" w:rsidRDefault="005B27FF" w:rsidP="005B27FF"/>
    <w:p w14:paraId="2B4A7A39" w14:textId="407D84DF" w:rsidR="005B27FF" w:rsidRDefault="005B27FF" w:rsidP="005B27FF">
      <w:r>
        <w:t>Maintenance procedures, like the replacement of batteries or sensor recalibration, are generally time-consuming and may interrupt system operations. While regular maintenance is important to maintain performance, it has to be carefully scheduled to minimize any downtime. In addition, the operating environment is also a critical factor. The system must be sufficiently robust to operate reliably in extreme heat, freezing cold, or high humidity, which can lead to component degradation and decreased overall performance.</w:t>
      </w:r>
    </w:p>
    <w:p w14:paraId="19D89DBF" w14:textId="420BC8EA" w:rsidR="005B27FF" w:rsidRDefault="005B27FF" w:rsidP="005B27FF">
      <w:r>
        <w:t xml:space="preserve">Another critical aspect of operational efficiency is managing the battery life cycle. As batteries age, their performance degrades over time. The BMS must monitor indicators of aging, such as capacity fade and increased internal resistance, and seamlessly integrate replacement batteries without disrupting the system. During periods of high demand, the BMS must also handle dynamic </w:t>
      </w:r>
      <w:r w:rsidR="00A76E27">
        <w:t xml:space="preserve"> </w:t>
      </w:r>
      <w:r>
        <w:t>load management effectively, distributing the load evenly across cells and modules to prevent overloading of any specific components.</w:t>
      </w:r>
    </w:p>
    <w:p w14:paraId="1142CD31" w14:textId="26287018" w:rsidR="005B27FF" w:rsidRDefault="005B27FF" w:rsidP="005B27FF">
      <w:r>
        <w:t>DC fast charging brings huge stress on the batteries, which increases the possibility of overheating or voltage imbalances. The BMS should actively monitor such conditions and make real-time adjustments to maintain safety. During idle periods, the BMS must conserve power while remaining ready for the next session, ensuring energy efficiency even when the station is not in use. And lastly, integration or replacement of battery modules should be easy. The BMS should automatically balance the new and existing modules for complete reliability and performance of a system without human intervention.</w:t>
      </w:r>
    </w:p>
    <w:p w14:paraId="1D31DC4C" w14:textId="77777777" w:rsidR="005B27FF" w:rsidRPr="005B27FF" w:rsidRDefault="005B27FF" w:rsidP="005B27FF">
      <w:pPr>
        <w:rPr>
          <w:b/>
          <w:bCs/>
        </w:rPr>
      </w:pPr>
      <w:r w:rsidRPr="005B27FF">
        <w:rPr>
          <w:b/>
          <w:bCs/>
        </w:rPr>
        <w:t>6. Regulatory Constraints</w:t>
      </w:r>
    </w:p>
    <w:p w14:paraId="65DD73E3" w14:textId="74422224" w:rsidR="005B27FF" w:rsidRDefault="005B27FF" w:rsidP="005B27FF">
      <w:r>
        <w:t>The system should be in conformance with international and local standards, such as ISO 26262 for functional safety or IEC 61508 for industrial safety. These various certifications assure reliability but take a lot of time and resources. If connected to the grid, the station has to follow rules about energy exchange. Different government policies, subsidies, or incentives for renewable energy projects can also influence the financial viability of the system.</w:t>
      </w:r>
    </w:p>
    <w:p w14:paraId="7BB3B27D" w14:textId="77777777" w:rsidR="005B27FF" w:rsidRDefault="005B27FF" w:rsidP="005B27FF">
      <w:pPr>
        <w:rPr>
          <w:b/>
          <w:bCs/>
        </w:rPr>
      </w:pPr>
      <w:r w:rsidRPr="005B27FF">
        <w:rPr>
          <w:b/>
          <w:bCs/>
        </w:rPr>
        <w:t>7. Logistical Constraints</w:t>
      </w:r>
    </w:p>
    <w:p w14:paraId="6D17591E" w14:textId="39E8AD6E" w:rsidR="005B27FF" w:rsidRDefault="005B27FF" w:rsidP="005B27FF">
      <w:r>
        <w:t xml:space="preserve">Supply chain issues can be pretty tough, especially when high-quality components such as sensors, microcontrollers, or balancing circuits are in demand. In cases of global shortages or logistical disruptions, the procurement of such parts may delay the timeline of the project. A steady and reliable supply chain is crucial to maintaining the project on schedule and avoiding unnecessary </w:t>
      </w:r>
      <w:r>
        <w:lastRenderedPageBreak/>
        <w:t>delays.</w:t>
      </w:r>
    </w:p>
    <w:p w14:paraId="33C2CF75" w14:textId="77777777" w:rsidR="005B27FF" w:rsidRDefault="005B27FF" w:rsidP="005B27FF">
      <w:r>
        <w:t>The additional requirement is the installation. Installing a solar-powered DC charging station normally requires an upgrade in the local electrical infrastructure to match and guarantee the safety of the installation. The upgrade may be required on power lines, transformers, or protective equipment, further increasing the cost and prolonging the installation period.</w:t>
      </w:r>
    </w:p>
    <w:p w14:paraId="539D8336" w14:textId="77777777" w:rsidR="005B27FF" w:rsidRDefault="005B27FF" w:rsidP="005B27FF"/>
    <w:p w14:paraId="7CFFD7D1" w14:textId="5CBF81F0" w:rsidR="005B27FF" w:rsidRPr="005B27FF" w:rsidRDefault="005B27FF" w:rsidP="005B27FF">
      <w:r>
        <w:t>Battery recycling is a crucial environmental and logistical concern. The proper reprocessing of spent batteries requires adherence to stringent environmental laws and access to specialized recycling facilities. This helps ensure that toxic materials are handled in an environmentally safe and sustainable manner. However, these facilities may not always be available, and the cost of recycling can be relatively high, which has to be managed with care regarding the overall lifecycle planning of the system.</w:t>
      </w:r>
    </w:p>
    <w:p w14:paraId="71618A19" w14:textId="77777777" w:rsidR="005B27FF" w:rsidRPr="005B27FF" w:rsidRDefault="005B27FF" w:rsidP="005B27FF">
      <w:pPr>
        <w:rPr>
          <w:b/>
          <w:bCs/>
        </w:rPr>
      </w:pPr>
      <w:r w:rsidRPr="005B27FF">
        <w:rPr>
          <w:b/>
          <w:bCs/>
        </w:rPr>
        <w:t>8. User Constraints</w:t>
      </w:r>
    </w:p>
    <w:p w14:paraId="45FBE628" w14:textId="77777777" w:rsidR="005B27FF" w:rsidRDefault="005B27FF" w:rsidP="005B27FF">
      <w:r>
        <w:t>The users demand speedy charging, which actually stresses the battery. In contrast, the BMS must strike a balance between quick recharging and preventing the degradation of the battery. Simplicity and intuitiveness in the interface design would allow users and operators to intuitively understand and interact with the system. A poorly understood interface could lead to abuse or inefficiency.</w:t>
      </w:r>
    </w:p>
    <w:p w14:paraId="6BB956C8" w14:textId="77777777" w:rsidR="005B27FF" w:rsidRDefault="005B27FF" w:rsidP="005B27FF"/>
    <w:p w14:paraId="40433715" w14:textId="77777777" w:rsidR="005B27FF" w:rsidRPr="006651E7" w:rsidRDefault="005B27FF" w:rsidP="005B27FF">
      <w:pPr>
        <w:rPr>
          <w:b/>
          <w:bCs/>
        </w:rPr>
      </w:pPr>
      <w:r w:rsidRPr="006651E7">
        <w:rPr>
          <w:b/>
          <w:bCs/>
        </w:rPr>
        <w:t>9. Cybersecurity Constraints</w:t>
      </w:r>
    </w:p>
    <w:p w14:paraId="6DA5075A" w14:textId="77777777" w:rsidR="005B27FF" w:rsidRDefault="005B27FF" w:rsidP="005B27FF">
      <w:r>
        <w:t>The system needs communication between the BMS, solar panels, and EVs and hence is vulnerable to any cyberattacks. The above data and communications need critical protection. In case connectivity is very important, through the internet or local network, disruption of connectivity may affect the real-time monitoring and controlling aspects.</w:t>
      </w:r>
    </w:p>
    <w:p w14:paraId="6F180905" w14:textId="77777777" w:rsidR="005B27FF" w:rsidRDefault="005B27FF" w:rsidP="005B27FF"/>
    <w:p w14:paraId="081EF271" w14:textId="77777777" w:rsidR="005B27FF" w:rsidRPr="006651E7" w:rsidRDefault="005B27FF" w:rsidP="005B27FF">
      <w:pPr>
        <w:rPr>
          <w:b/>
          <w:bCs/>
        </w:rPr>
      </w:pPr>
      <w:r w:rsidRPr="006651E7">
        <w:rPr>
          <w:b/>
          <w:bCs/>
        </w:rPr>
        <w:t>10. Time and Project Constraints</w:t>
      </w:r>
    </w:p>
    <w:p w14:paraId="264782A3" w14:textId="77777777" w:rsidR="005B27FF" w:rsidRDefault="005B27FF" w:rsidP="005B27FF">
      <w:r>
        <w:t>Development of a BMS includes rigorous testing in terms of fluctuating solar input or very high demand conditions, which of course stretches the project timeline. Integrating many components from different disciplines and ensuring all work in an efficient way adds complexity and time to the project.</w:t>
      </w:r>
    </w:p>
    <w:p w14:paraId="78D407F7" w14:textId="36499084" w:rsidR="005B27FF" w:rsidRPr="006113FD" w:rsidRDefault="00796AC6" w:rsidP="00796AC6">
      <w:pPr>
        <w:ind w:firstLine="0"/>
      </w:pPr>
      <w:r w:rsidRPr="006113FD">
        <w:t>Source:</w:t>
      </w:r>
    </w:p>
    <w:p w14:paraId="2FC1700E" w14:textId="3F39D984" w:rsidR="00796AC6" w:rsidRPr="005B27FF" w:rsidRDefault="00796AC6" w:rsidP="00796AC6">
      <w:pPr>
        <w:ind w:firstLine="0"/>
      </w:pPr>
      <w:r w:rsidRPr="006113FD">
        <w:t xml:space="preserve">Rama, V., Muniraj, R., Kohila, J., &amp; Jarin, T. (2024). Solar-based smart EV charging station withsmart battery management system. </w:t>
      </w:r>
      <w:r w:rsidRPr="006113FD">
        <w:rPr>
          <w:i/>
          <w:iCs/>
        </w:rPr>
        <w:t>2024 International Conference on Circuit Power and Computing Technologies</w:t>
      </w:r>
    </w:p>
    <w:p w14:paraId="41F761F5" w14:textId="77777777" w:rsidR="00A0782A" w:rsidRDefault="00A0782A" w:rsidP="0094302E">
      <w:pPr>
        <w:pStyle w:val="Heading2"/>
        <w:rPr>
          <w:rFonts w:cs="Times New Roman"/>
          <w:szCs w:val="24"/>
        </w:rPr>
      </w:pPr>
      <w:bookmarkStart w:id="11" w:name="_Toc70789696"/>
    </w:p>
    <w:p w14:paraId="24BFC522" w14:textId="77777777" w:rsidR="00A0782A" w:rsidRDefault="00A0782A" w:rsidP="0094302E">
      <w:pPr>
        <w:pStyle w:val="Heading2"/>
        <w:rPr>
          <w:rFonts w:cs="Times New Roman"/>
          <w:szCs w:val="24"/>
        </w:rPr>
      </w:pPr>
    </w:p>
    <w:p w14:paraId="2E66FB6F" w14:textId="4A75D02A" w:rsidR="00A76E27" w:rsidRPr="0094302E" w:rsidRDefault="004408B0" w:rsidP="0094302E">
      <w:pPr>
        <w:pStyle w:val="Heading2"/>
        <w:rPr>
          <w:rFonts w:cs="Times New Roman"/>
          <w:szCs w:val="24"/>
        </w:rPr>
      </w:pPr>
      <w:r w:rsidRPr="00385959">
        <w:rPr>
          <w:rFonts w:cs="Times New Roman"/>
          <w:szCs w:val="24"/>
        </w:rPr>
        <w:t>1</w:t>
      </w:r>
      <w:r w:rsidR="00581988">
        <w:rPr>
          <w:rFonts w:cs="Times New Roman"/>
          <w:szCs w:val="24"/>
        </w:rPr>
        <w:t>.3</w:t>
      </w:r>
      <w:r w:rsidRPr="00385959">
        <w:rPr>
          <w:rFonts w:cs="Times New Roman"/>
          <w:szCs w:val="24"/>
        </w:rPr>
        <w:t xml:space="preserve">. </w:t>
      </w:r>
      <w:r w:rsidR="002F7988" w:rsidRPr="00385959">
        <w:rPr>
          <w:rFonts w:cs="Times New Roman"/>
          <w:szCs w:val="24"/>
        </w:rPr>
        <w:t>Conceptual solutions</w:t>
      </w:r>
      <w:bookmarkEnd w:id="11"/>
    </w:p>
    <w:p w14:paraId="463F76DC" w14:textId="77777777" w:rsidR="00A76E27" w:rsidRPr="00A76E27" w:rsidRDefault="00A76E27" w:rsidP="00A76E27"/>
    <w:p w14:paraId="52E64620" w14:textId="77777777" w:rsidR="006651E7" w:rsidRPr="006651E7" w:rsidRDefault="006651E7" w:rsidP="006651E7">
      <w:pPr>
        <w:ind w:firstLine="0"/>
        <w:rPr>
          <w:b/>
          <w:bCs/>
        </w:rPr>
      </w:pPr>
      <w:bookmarkStart w:id="12" w:name="_Toc500254527"/>
      <w:r w:rsidRPr="006651E7">
        <w:rPr>
          <w:b/>
          <w:bCs/>
        </w:rPr>
        <w:t>1.3.1. Literature Review</w:t>
      </w:r>
      <w:bookmarkEnd w:id="12"/>
    </w:p>
    <w:p w14:paraId="671D28AB" w14:textId="77777777" w:rsidR="006651E7" w:rsidRPr="006A7D16" w:rsidRDefault="006651E7" w:rsidP="006651E7">
      <w:r w:rsidRPr="006A7D16">
        <w:t>Using the correct resources holds a significant value when examining energy issues with sensitivity. It is known that the use of fossil fuels and their negative impacts such as global warming, climate change, pollution of air and water etc. These negative impacts can’t be ignored when pursuing a world that is cleaner and more habitable.</w:t>
      </w:r>
      <w:r>
        <w:t xml:space="preserve"> </w:t>
      </w:r>
      <w:r w:rsidRPr="006A7D16">
        <w:t>To reduce the negative impacts of fossil fuels, renewable energy sources are used to produce energy for households and many other sectors.</w:t>
      </w:r>
    </w:p>
    <w:p w14:paraId="64AE094D" w14:textId="77777777" w:rsidR="006651E7" w:rsidRPr="006A7D16" w:rsidRDefault="006651E7" w:rsidP="006651E7"/>
    <w:p w14:paraId="03A7BF5E" w14:textId="77777777" w:rsidR="006651E7" w:rsidRPr="006A7D16" w:rsidRDefault="006651E7" w:rsidP="006651E7">
      <w:r w:rsidRPr="006A7D16">
        <w:t>Transportation sector is one of the sectors that are mostly reliable to fossil fuels, therefore impacting the environment more. To reverse this and lessen the use of fossil fuels in transportation sector, electric vehicle technologies are being developed. Alongside these developments, energy storage systems became used more and reached a crucial point (Richardson, 2013). With the rapid increase of said storage systems, lithium-ion batteries became the fastest-growing and developing one out of all types of chemical and physical storage solutions (Aaldering et al.,2019; Andrea, 2010).</w:t>
      </w:r>
    </w:p>
    <w:p w14:paraId="55653E4E" w14:textId="77777777" w:rsidR="006651E7" w:rsidRDefault="006651E7" w:rsidP="006651E7">
      <w:r w:rsidRPr="006A7D16">
        <w:t>As the usage of these systems increased, scientists and companies worked to ensure these systems were more efficient, have more longevity and more secure. For this topic, BMS, with its intelligent algorithms and controllers, contribute to the reliability and efficiency of batteries in the storage systems (Febg et al., 2018). The BMS monitors the parameters like voltage, current, temperature, fault prediction etc. They collect, process and ensure that the system operates in the most efficient format (Wang et al., 2017, 2020)</w:t>
      </w:r>
    </w:p>
    <w:p w14:paraId="28142947" w14:textId="77777777" w:rsidR="006651E7" w:rsidRPr="00EA162F" w:rsidRDefault="006651E7" w:rsidP="006651E7">
      <w:pPr>
        <w:rPr>
          <w:lang w:val="en-US"/>
        </w:rPr>
      </w:pPr>
      <w:r w:rsidRPr="00EA162F">
        <w:rPr>
          <w:lang w:val="en-US"/>
        </w:rPr>
        <w:t>The EV market share almost shat down at 1930 due to oil discoveries and ICE(</w:t>
      </w:r>
      <w:r w:rsidRPr="00EA162F">
        <w:t>Internal Combustion Engine)</w:t>
      </w:r>
      <w:r w:rsidRPr="00EA162F">
        <w:rPr>
          <w:lang w:val="en-US"/>
        </w:rPr>
        <w:t xml:space="preserve"> breakthroughs in vibration and noise.(C.C Chan 2002) Nickel metal batteries developed with high energy densities followed by lithium-ion batteries at 1899 after that  in 1977 (LIBs) which is triggered battery usage in EV. In 2008, the first recent pure EV was  announced to market by Tesla with 245- mile range based on one charge.(U.J. Thomas 2019). Nowadays EVs have big amount of about 500-mile per charge.(J.Chen 2022)</w:t>
      </w:r>
    </w:p>
    <w:p w14:paraId="288054B2" w14:textId="77777777" w:rsidR="006651E7" w:rsidRPr="00EA162F" w:rsidRDefault="006651E7" w:rsidP="006651E7">
      <w:pPr>
        <w:rPr>
          <w:u w:val="single"/>
          <w:lang w:val="en-US"/>
        </w:rPr>
      </w:pPr>
    </w:p>
    <w:p w14:paraId="5E3E0A94" w14:textId="77777777" w:rsidR="006651E7" w:rsidRDefault="006651E7" w:rsidP="006651E7">
      <w:r>
        <w:t xml:space="preserve">Lithium-ion batteries form the basis for modern energy storage, from smartphones to electric vehicle applications. Though they vary in subtype depending on the cathode materials, the general operation rests on lithium ions that store and release energy, hence making each different in performance, cost, and even safety. According to Chae 2022 and Tarascon &amp; Armand 2021, the most </w:t>
      </w:r>
      <w:r>
        <w:lastRenderedPageBreak/>
        <w:t>prevalent chemistries of lithium-ion batteries are:</w:t>
      </w:r>
    </w:p>
    <w:p w14:paraId="0D28A869" w14:textId="77777777" w:rsidR="006651E7" w:rsidRDefault="006651E7" w:rsidP="006651E7"/>
    <w:p w14:paraId="6BD1730C" w14:textId="77777777" w:rsidR="006651E7" w:rsidRDefault="006651E7" w:rsidP="006651E7">
      <w:r>
        <w:t>Nickel Cobalt Manganese</w:t>
      </w:r>
    </w:p>
    <w:p w14:paraId="5D378852" w14:textId="77777777" w:rsidR="006651E7" w:rsidRDefault="006651E7" w:rsidP="006651E7">
      <w:r>
        <w:t>These batteries are referred to with their nickel, cobalt, and manganese proportions-eg., NCM 111, NCM 523, NCM 622, or NCM 811-show a balanced trade-off between energy density and cost. They comprise a big category of chemistries for electric vehicles worldwide since they offer relatively high capacity with decent thermal stability (Chae, 2022).</w:t>
      </w:r>
    </w:p>
    <w:p w14:paraId="3675A076" w14:textId="77777777" w:rsidR="006651E7" w:rsidRDefault="006651E7" w:rsidP="006651E7"/>
    <w:p w14:paraId="59998D35" w14:textId="77777777" w:rsidR="006651E7" w:rsidRDefault="006651E7" w:rsidP="006651E7">
      <w:r>
        <w:t>LFP</w:t>
      </w:r>
    </w:p>
    <w:p w14:paraId="72CB08E3" w14:textId="14B3B9F8" w:rsidR="006651E7" w:rsidRDefault="006651E7" w:rsidP="006651E7">
      <w:r>
        <w:t>LFP batteries have gained traction in electric vehicles, particularly those positioned around cost-effectiveness and reliability. While their energy density tends to be somewhat lower than NCM or NCA, the gap has been narrowing thanks to steady improvements in cell design and manufacturing (BloombergNEF, 2023).</w:t>
      </w:r>
    </w:p>
    <w:p w14:paraId="7220D61C" w14:textId="77777777" w:rsidR="006651E7" w:rsidRDefault="006651E7" w:rsidP="006651E7"/>
    <w:p w14:paraId="70C2F4DE" w14:textId="77777777" w:rsidR="006651E7" w:rsidRDefault="006651E7" w:rsidP="006651E7">
      <w:r>
        <w:t>Nickel Cobalt Aluminum Oxide (NCA)</w:t>
      </w:r>
    </w:p>
    <w:p w14:paraId="0238DCDE" w14:textId="77777777" w:rsidR="006651E7" w:rsidRDefault="006651E7" w:rsidP="006651E7">
      <w:r>
        <w:t>NCA batteries come with one of the highest energy densities currently available. With a higher nickel content, they become very attractive to premium electric vehicles. Their elevated energy density may, however, raise safety and stability concerns; therefore, thermal management is very important, as explained by Tarascon &amp; Armand, 2021.</w:t>
      </w:r>
    </w:p>
    <w:p w14:paraId="5A7DD9A2" w14:textId="77777777" w:rsidR="006651E7" w:rsidRDefault="006651E7" w:rsidP="006651E7"/>
    <w:p w14:paraId="29130368" w14:textId="77777777" w:rsidR="006651E7" w:rsidRDefault="006651E7" w:rsidP="006651E7">
      <w:r>
        <w:t>Lithium Manganese Oxide (LMO)</w:t>
      </w:r>
    </w:p>
    <w:p w14:paraId="5976784F" w14:textId="77777777" w:rsidR="006651E7" w:rsidRDefault="006651E7" w:rsidP="006651E7">
      <w:r>
        <w:t>This chemistry is known for its stability, safety, and lower cost. However, it has a relatively lower energy density compared to the newer chemistries like NCM or NCA, which restricts its application in long-range or high-capacity applications. Chae 2022.</w:t>
      </w:r>
    </w:p>
    <w:p w14:paraId="30F24C23" w14:textId="77777777" w:rsidR="006651E7" w:rsidRDefault="006651E7" w:rsidP="006651E7"/>
    <w:p w14:paraId="5A5FA199" w14:textId="77777777" w:rsidR="006651E7" w:rsidRDefault="006651E7" w:rsidP="006651E7">
      <w:r>
        <w:t>Lithium Titanate Oxide (LTO)</w:t>
      </w:r>
    </w:p>
    <w:p w14:paraId="21C73DFB" w14:textId="77777777" w:rsidR="006651E7" w:rsidRDefault="006651E7" w:rsidP="006651E7">
      <w:r>
        <w:t>Batteries with an LTO anode exhibit ultra-fast charging capabilities, a high level of safety, and a long operational lifespan. Despite these advantages, their energy density is lower, making them more suitable for niche uses like backup energy systems and high-power, short-range vehicles (Tarascon &amp; Armand, 2021).</w:t>
      </w:r>
    </w:p>
    <w:p w14:paraId="73A18007" w14:textId="77777777" w:rsidR="006651E7" w:rsidRDefault="006651E7" w:rsidP="006651E7"/>
    <w:p w14:paraId="15B96F14" w14:textId="77777777" w:rsidR="006651E7" w:rsidRDefault="006651E7" w:rsidP="006651E7">
      <w:r>
        <w:t xml:space="preserve">In general, lithium-ion batteries across all subtypes benefit from high energy density, relatively long operational life (often well beyond 1,000 cycles under optimal conditions), and rapid charging capabilities (Goodenough, 2020). They have no “memory effect,” a problem typical of older rechargeable batteries. Modern manufacturing techniques and recycling initiatives have also cleaned </w:t>
      </w:r>
      <w:r>
        <w:lastRenderedPageBreak/>
        <w:t>up their environmental footprint compared with earlier battery types, although there are concerns about the sourcing and cost of key materials such as lithium, nickel, and cobalt (BloombergNEF, 2023).</w:t>
      </w:r>
    </w:p>
    <w:p w14:paraId="05E7005A" w14:textId="77777777" w:rsidR="006651E7" w:rsidRDefault="006651E7" w:rsidP="006651E7"/>
    <w:p w14:paraId="0A052503" w14:textId="77777777" w:rsidR="006651E7" w:rsidRDefault="006651E7" w:rsidP="006651E7">
      <w:r>
        <w:t>Despite these advancements, temperature sensitivity remains a challenge, and excessive heat can compromise both performance and safety. Research into solid-state electrolytes and advanced thermal management systems aims to address these limitations and further enhance lithium-ion battery longevity, safety, and efficiency (Tarascon &amp; Armand, 2021).</w:t>
      </w:r>
    </w:p>
    <w:p w14:paraId="02698CEE" w14:textId="77777777" w:rsidR="006651E7" w:rsidRDefault="006651E7" w:rsidP="006651E7"/>
    <w:p w14:paraId="265039B7" w14:textId="77777777" w:rsidR="006651E7" w:rsidRPr="0095596A" w:rsidRDefault="006651E7" w:rsidP="006651E7">
      <w:pPr>
        <w:ind w:firstLine="0"/>
        <w:rPr>
          <w:b/>
          <w:bCs/>
          <w:sz w:val="22"/>
          <w:szCs w:val="22"/>
        </w:rPr>
      </w:pPr>
      <w:r w:rsidRPr="0095596A">
        <w:rPr>
          <w:b/>
          <w:bCs/>
          <w:sz w:val="22"/>
          <w:szCs w:val="22"/>
        </w:rPr>
        <w:t xml:space="preserve">Sources : BloombergNEF. (2023). </w:t>
      </w:r>
      <w:r w:rsidRPr="0095596A">
        <w:rPr>
          <w:b/>
          <w:bCs/>
          <w:i/>
          <w:iCs/>
          <w:sz w:val="22"/>
          <w:szCs w:val="22"/>
        </w:rPr>
        <w:t>Electric vehicle outlook 2023</w:t>
      </w:r>
      <w:r w:rsidRPr="0095596A">
        <w:rPr>
          <w:b/>
          <w:bCs/>
          <w:sz w:val="22"/>
          <w:szCs w:val="22"/>
        </w:rPr>
        <w:t>. Bloomberg Finance L.P.</w:t>
      </w:r>
      <w:r w:rsidRPr="0095596A">
        <w:rPr>
          <w:b/>
          <w:bCs/>
          <w:sz w:val="22"/>
          <w:szCs w:val="22"/>
        </w:rPr>
        <w:br/>
        <w:t xml:space="preserve">Chae, S. (2022). Advances in lithium-ion battery technology. </w:t>
      </w:r>
      <w:r w:rsidRPr="0095596A">
        <w:rPr>
          <w:b/>
          <w:bCs/>
          <w:i/>
          <w:iCs/>
          <w:sz w:val="22"/>
          <w:szCs w:val="22"/>
        </w:rPr>
        <w:t>Energy &amp; Environmental Materials, 6</w:t>
      </w:r>
      <w:r w:rsidRPr="0095596A">
        <w:rPr>
          <w:b/>
          <w:bCs/>
          <w:sz w:val="22"/>
          <w:szCs w:val="22"/>
        </w:rPr>
        <w:t>(3), 501–511.</w:t>
      </w:r>
      <w:r w:rsidRPr="0095596A">
        <w:rPr>
          <w:b/>
          <w:bCs/>
          <w:sz w:val="22"/>
          <w:szCs w:val="22"/>
        </w:rPr>
        <w:br/>
        <w:t xml:space="preserve">Goodenough, J. B. (2020). Rethinking the Li-battery. </w:t>
      </w:r>
      <w:r w:rsidRPr="0095596A">
        <w:rPr>
          <w:b/>
          <w:bCs/>
          <w:i/>
          <w:iCs/>
          <w:sz w:val="22"/>
          <w:szCs w:val="22"/>
        </w:rPr>
        <w:t>Energy &amp; Environmental Science, 7</w:t>
      </w:r>
      <w:r w:rsidRPr="0095596A">
        <w:rPr>
          <w:b/>
          <w:bCs/>
          <w:sz w:val="22"/>
          <w:szCs w:val="22"/>
        </w:rPr>
        <w:t>(1), 14–18.</w:t>
      </w:r>
      <w:r w:rsidRPr="0095596A">
        <w:rPr>
          <w:b/>
          <w:bCs/>
          <w:sz w:val="22"/>
          <w:szCs w:val="22"/>
        </w:rPr>
        <w:br/>
        <w:t xml:space="preserve">Tarascon, J.-M., &amp; Armand, M. (2021). Issues and challenges facing rechargeable lithium batteries. </w:t>
      </w:r>
      <w:r w:rsidRPr="0095596A">
        <w:rPr>
          <w:b/>
          <w:bCs/>
          <w:i/>
          <w:iCs/>
          <w:sz w:val="22"/>
          <w:szCs w:val="22"/>
        </w:rPr>
        <w:t>Nature, 414</w:t>
      </w:r>
      <w:r w:rsidRPr="0095596A">
        <w:rPr>
          <w:b/>
          <w:bCs/>
          <w:sz w:val="22"/>
          <w:szCs w:val="22"/>
        </w:rPr>
        <w:t>(6861), 359–367</w:t>
      </w:r>
    </w:p>
    <w:p w14:paraId="6EC2DE3F" w14:textId="77777777" w:rsidR="006651E7" w:rsidRDefault="006651E7" w:rsidP="006651E7"/>
    <w:p w14:paraId="44D513A4" w14:textId="77777777" w:rsidR="006651E7" w:rsidRDefault="006651E7" w:rsidP="006651E7">
      <w:r>
        <w:t>Overview of BMS Types</w:t>
      </w:r>
    </w:p>
    <w:p w14:paraId="3D5F650D" w14:textId="77777777" w:rsidR="006651E7" w:rsidRDefault="006651E7" w:rsidP="006651E7">
      <w:r>
        <w:t>Battery Management Systems (BMS) are intended to guarantee safety, performance, and lifetime for batteries by monitoring and controlling their operation. Below are the main types of BMS architectures:</w:t>
      </w:r>
    </w:p>
    <w:p w14:paraId="0FB481D6" w14:textId="77777777" w:rsidR="006651E7" w:rsidRDefault="006651E7" w:rsidP="006651E7">
      <w:r>
        <w:t>Centralized BMS:</w:t>
      </w:r>
    </w:p>
    <w:p w14:paraId="1AE5A79E" w14:textId="77777777" w:rsidR="006651E7" w:rsidRDefault="006651E7" w:rsidP="006651E7">
      <w:r>
        <w:t>The single controller controls all the battery cells directly through several wires. Centralized BMS is easy and cheap; however, it is unsuitable for large systems because complex wiring and a single point of failure are concentrated in the wiring harness.</w:t>
      </w:r>
    </w:p>
    <w:p w14:paraId="775C06B3" w14:textId="77777777" w:rsidR="006651E7" w:rsidRDefault="006651E7" w:rsidP="006651E7"/>
    <w:p w14:paraId="207A0AF9" w14:textId="77777777" w:rsidR="006651E7" w:rsidRDefault="006651E7" w:rsidP="006651E7">
      <w:pPr>
        <w:ind w:firstLine="0"/>
      </w:pPr>
      <w:r>
        <w:t xml:space="preserve">Modular BMS: </w:t>
      </w:r>
    </w:p>
    <w:p w14:paraId="0503B55F" w14:textId="77777777" w:rsidR="006651E7" w:rsidRDefault="006651E7" w:rsidP="006651E7">
      <w:r>
        <w:t>The battery pack is split into smaller modules; each module would have its controller. These module controllers all converse with a central unit. It features scalability, fault tolerance, and effective management. Therefore, it is especially suitable for medium to large systems.</w:t>
      </w:r>
    </w:p>
    <w:p w14:paraId="7A51B8DA" w14:textId="77777777" w:rsidR="006651E7" w:rsidRDefault="006651E7" w:rsidP="006651E7"/>
    <w:p w14:paraId="2C2D7E01" w14:textId="77777777" w:rsidR="006651E7" w:rsidRDefault="006651E7" w:rsidP="006651E7">
      <w:pPr>
        <w:ind w:firstLine="0"/>
      </w:pPr>
      <w:r>
        <w:t>Primary Controller-Subcontroller BMS:</w:t>
      </w:r>
    </w:p>
    <w:p w14:paraId="6847BB1C" w14:textId="77777777" w:rsidR="006651E7" w:rsidRDefault="006651E7" w:rsidP="006651E7">
      <w:r>
        <w:t>The main controller, in hierarchical order, oversees the subcontrollers controlling smaller cell groups. This combines the strengths of centralized and modular systems. This permits a wide latitude of flexibility for complex configurations.</w:t>
      </w:r>
    </w:p>
    <w:p w14:paraId="22E21DB4" w14:textId="77777777" w:rsidR="006651E7" w:rsidRDefault="006651E7" w:rsidP="006651E7">
      <w:pPr>
        <w:ind w:firstLine="0"/>
      </w:pPr>
      <w:r>
        <w:t>Distributed BMS:</w:t>
      </w:r>
    </w:p>
    <w:p w14:paraId="579A57E2" w14:textId="77777777" w:rsidR="006651E7" w:rsidRDefault="006651E7" w:rsidP="006651E7">
      <w:pPr>
        <w:ind w:firstLine="0"/>
      </w:pPr>
      <w:r>
        <w:tab/>
        <w:t xml:space="preserve">Each cell or small group of cells has its independent controller. It reduces wiring complexity </w:t>
      </w:r>
      <w:r>
        <w:lastRenderedPageBreak/>
        <w:t>and has a high scalability ceiling but is costly and involves complex communication protocols.</w:t>
      </w:r>
    </w:p>
    <w:p w14:paraId="572A5C9B" w14:textId="77777777" w:rsidR="006651E7" w:rsidRDefault="006651E7" w:rsidP="006651E7">
      <w:pPr>
        <w:ind w:firstLine="0"/>
      </w:pPr>
      <w:r>
        <w:t>In the case of our system, the modular BMS will be the most appropriate.</w:t>
      </w:r>
    </w:p>
    <w:p w14:paraId="0F2F888B" w14:textId="77777777" w:rsidR="006651E7" w:rsidRDefault="006651E7" w:rsidP="006651E7"/>
    <w:p w14:paraId="2D95F4FE" w14:textId="77777777" w:rsidR="006651E7" w:rsidRDefault="006651E7" w:rsidP="006651E7">
      <w:r>
        <w:t>Reason for the Selection of Modular BMS</w:t>
      </w:r>
    </w:p>
    <w:p w14:paraId="6CE48C76" w14:textId="77777777" w:rsidR="006651E7" w:rsidRDefault="006651E7" w:rsidP="006651E7">
      <w:r>
        <w:t>A modular design supports medium-to-large battery packs by allowing easy addition of new modules. This is crucial for a solar-powered charging station, where battery capacity might need expansion.If a module fails, the issue can be isolated to that module without affecting the entire system. This improves reliability and reduces downtime.With localized module controllers, troubleshooting and repairs are easier since problems can be pinpointed to specific modules.Each module will process its own data and send it back to the central controller. This way, all parts of the battery system are monitored and controlled with high efficiency.Modular BMS lends itself very well to dynamic load handling, a common feature in solar-powered systems where charging rates are subject to changes in sunlight.</w:t>
      </w:r>
    </w:p>
    <w:p w14:paraId="16ED830E" w14:textId="77777777" w:rsidR="006651E7" w:rsidRDefault="006651E7" w:rsidP="006651E7">
      <w:r>
        <w:t>Centralized and distributed topologies have their benefits, but for a solar-powered DC charging station, this modular BMS strikes a balance for scalability, fault tolerance, and ease of maintenance. Such modular battery management architecture ensures reliable and efficient management, thus proving to be the optimal choice for your application.</w:t>
      </w:r>
    </w:p>
    <w:p w14:paraId="30C9710D" w14:textId="77777777" w:rsidR="006651E7" w:rsidRPr="00F04EC6" w:rsidRDefault="006651E7" w:rsidP="006651E7">
      <w:pPr>
        <w:rPr>
          <w:lang w:val="en-US"/>
        </w:rPr>
      </w:pPr>
    </w:p>
    <w:p w14:paraId="7C32FB44" w14:textId="651FBB38" w:rsidR="00796AC6" w:rsidRDefault="005F228C" w:rsidP="00796AC6">
      <w:pPr>
        <w:pStyle w:val="Heading3"/>
      </w:pPr>
      <w:r>
        <w:t xml:space="preserve">    </w:t>
      </w:r>
      <w:r w:rsidRPr="003E1F5B">
        <w:t>1.</w:t>
      </w:r>
      <w:r>
        <w:t>3.2.</w:t>
      </w:r>
      <w:r w:rsidRPr="003E1F5B">
        <w:t xml:space="preserve"> </w:t>
      </w:r>
      <w:r>
        <w:t>Concepts</w:t>
      </w:r>
    </w:p>
    <w:p w14:paraId="3EC49FAC" w14:textId="182E5CBC" w:rsidR="00796AC6" w:rsidRPr="00796AC6" w:rsidRDefault="00796AC6" w:rsidP="00796AC6">
      <w:pPr>
        <w:ind w:firstLine="0"/>
      </w:pPr>
      <w:r>
        <w:t xml:space="preserve"> </w:t>
      </w:r>
    </w:p>
    <w:p w14:paraId="102A05CE" w14:textId="3B6FC2DA" w:rsidR="00796AC6" w:rsidRDefault="00796AC6" w:rsidP="00796AC6">
      <w:r>
        <w:t xml:space="preserve">Victron Energy's VE.Bus BMS V2, Small BMS, and Lynx Smart BMS models offer different features for various needs. In terms of temperature, the VE.Bus BMS V2 typically monitors battery temperatures more precisely and takes automatic actions in case of overheating, while both the Small BMS and Lynx Smart BMS only provide an alarm feature, notifying the user when the temperature limit is reached but without any automatic intervention. Temperature-wise, all of these systems generally operate within the 60-70°C range, but higher temperatures could pose a risk to system protection. </w:t>
      </w:r>
    </w:p>
    <w:p w14:paraId="0A13E4BB" w14:textId="4992F85E" w:rsidR="00796AC6" w:rsidRDefault="00796AC6" w:rsidP="00796AC6">
      <w:pPr>
        <w:ind w:firstLine="0"/>
      </w:pPr>
      <w:r>
        <w:tab/>
        <w:t xml:space="preserve">Regarding pricing, the Small BMS is the most affordable model, ranging between 2,631 TRY, while the Lynx Smart BMS is priced around 48,836 TRY. The VE.Bus BMS V2 falls in the 7,204 TRY range. For voltage input, the VE.Bus BMS V2 is typically compatible with 48V systems, while the Small BMS and Lynx Smart BMS are flexible and compatible with 12V, 24V, and 48V systems. </w:t>
      </w:r>
    </w:p>
    <w:p w14:paraId="3C5DA3A4" w14:textId="21A884DB" w:rsidR="00796AC6" w:rsidRDefault="00796AC6" w:rsidP="00796AC6">
      <w:pPr>
        <w:ind w:firstLine="0"/>
      </w:pPr>
      <w:r>
        <w:t xml:space="preserve">In terms of current capacity, the VE.Bus BMS V2 can handle higher currents and is generally used for larger systems. The Lynx Smart BMS provides adequate current capacity for medium-sized systems, while the Small BMS is ideal for systems with lower current requirements. </w:t>
      </w:r>
    </w:p>
    <w:p w14:paraId="73160D54" w14:textId="6F5B9B93" w:rsidR="00796AC6" w:rsidRDefault="00796AC6" w:rsidP="00796AC6">
      <w:r>
        <w:lastRenderedPageBreak/>
        <w:t>In conclusion, the VE.Bus BMS V2 is the most powerful option for large and industrial applications, while the Lynx Smart BMS offers a good balance for medium-sized systems. The Small BMS provides the most economical solution for smaller systems, and based on the system's requirements, this BMS model is considered the most suitable.</w:t>
      </w:r>
    </w:p>
    <w:p w14:paraId="14716263" w14:textId="77777777" w:rsidR="00796AC6" w:rsidRPr="00796AC6" w:rsidRDefault="00796AC6" w:rsidP="00796AC6"/>
    <w:p w14:paraId="634D69A9" w14:textId="77777777" w:rsidR="00796AC6" w:rsidRPr="00796AC6" w:rsidRDefault="00796AC6" w:rsidP="00796AC6">
      <w:pPr>
        <w:rPr>
          <w:lang w:val="en-US"/>
        </w:rPr>
      </w:pPr>
    </w:p>
    <w:p w14:paraId="5FC8FF74" w14:textId="77777777" w:rsidR="00796AC6" w:rsidRPr="00796AC6" w:rsidRDefault="00796AC6" w:rsidP="00796AC6">
      <w:pPr>
        <w:rPr>
          <w:b/>
          <w:bCs/>
          <w:lang w:val="en-US"/>
        </w:rPr>
      </w:pPr>
    </w:p>
    <w:tbl>
      <w:tblPr>
        <w:tblStyle w:val="TableGrid"/>
        <w:tblW w:w="0" w:type="auto"/>
        <w:tblInd w:w="1129" w:type="dxa"/>
        <w:tblLook w:val="04A0" w:firstRow="1" w:lastRow="0" w:firstColumn="1" w:lastColumn="0" w:noHBand="0" w:noVBand="1"/>
      </w:tblPr>
      <w:tblGrid>
        <w:gridCol w:w="2059"/>
        <w:gridCol w:w="1882"/>
        <w:gridCol w:w="2512"/>
        <w:gridCol w:w="2046"/>
      </w:tblGrid>
      <w:tr w:rsidR="00796AC6" w:rsidRPr="00796AC6" w14:paraId="22B71112" w14:textId="77777777" w:rsidTr="00796AC6">
        <w:trPr>
          <w:trHeight w:val="700"/>
        </w:trPr>
        <w:tc>
          <w:tcPr>
            <w:tcW w:w="1721" w:type="dxa"/>
            <w:tcBorders>
              <w:top w:val="single" w:sz="4" w:space="0" w:color="auto"/>
              <w:left w:val="single" w:sz="4" w:space="0" w:color="auto"/>
              <w:bottom w:val="single" w:sz="4" w:space="0" w:color="auto"/>
              <w:right w:val="single" w:sz="4" w:space="0" w:color="auto"/>
            </w:tcBorders>
          </w:tcPr>
          <w:p w14:paraId="3CFCECD8" w14:textId="77777777" w:rsidR="00796AC6" w:rsidRPr="00796AC6" w:rsidRDefault="00796AC6" w:rsidP="00796AC6"/>
        </w:tc>
        <w:tc>
          <w:tcPr>
            <w:tcW w:w="1914"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4E16DCEE" w14:textId="77777777" w:rsidR="00796AC6" w:rsidRPr="00796AC6" w:rsidRDefault="00796AC6" w:rsidP="00796AC6">
            <w:r w:rsidRPr="00796AC6">
              <w:t>VE.Bus BMS V2</w:t>
            </w:r>
          </w:p>
        </w:tc>
        <w:tc>
          <w:tcPr>
            <w:tcW w:w="201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E2674B8" w14:textId="77777777" w:rsidR="00796AC6" w:rsidRPr="00796AC6" w:rsidRDefault="00796AC6" w:rsidP="00796AC6">
            <w:r w:rsidRPr="00796AC6">
              <w:t>smallBMS</w:t>
            </w:r>
          </w:p>
          <w:p w14:paraId="0458A405" w14:textId="77777777" w:rsidR="00796AC6" w:rsidRPr="00796AC6" w:rsidRDefault="00796AC6" w:rsidP="00796AC6">
            <w:r w:rsidRPr="00796AC6">
              <w:t>BMS400100000</w:t>
            </w:r>
          </w:p>
        </w:tc>
        <w:tc>
          <w:tcPr>
            <w:tcW w:w="2213"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798F9E1" w14:textId="77777777" w:rsidR="00796AC6" w:rsidRPr="00796AC6" w:rsidRDefault="00796AC6" w:rsidP="00796AC6">
            <w:r w:rsidRPr="00796AC6">
              <w:t>Lynx Smart BMS     500</w:t>
            </w:r>
          </w:p>
        </w:tc>
      </w:tr>
      <w:tr w:rsidR="00796AC6" w:rsidRPr="00796AC6" w14:paraId="0E2652ED" w14:textId="77777777" w:rsidTr="00796AC6">
        <w:trPr>
          <w:trHeight w:val="885"/>
        </w:trPr>
        <w:tc>
          <w:tcPr>
            <w:tcW w:w="17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4169B54" w14:textId="77777777" w:rsidR="00796AC6" w:rsidRPr="00796AC6" w:rsidRDefault="00796AC6" w:rsidP="00796AC6">
            <w:r w:rsidRPr="00796AC6">
              <w:t>Cost</w:t>
            </w:r>
          </w:p>
        </w:tc>
        <w:tc>
          <w:tcPr>
            <w:tcW w:w="191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5251E3C5" w14:textId="308626D6" w:rsidR="00796AC6" w:rsidRPr="00796AC6" w:rsidRDefault="00AA4358" w:rsidP="00796AC6">
            <w:r>
              <w:t xml:space="preserve">7.204,39 </w:t>
            </w:r>
            <w:r w:rsidR="00796AC6" w:rsidRPr="00796AC6">
              <w:t>TL</w:t>
            </w:r>
          </w:p>
        </w:tc>
        <w:tc>
          <w:tcPr>
            <w:tcW w:w="2015"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2A9BD8E1" w14:textId="77777777" w:rsidR="00796AC6" w:rsidRPr="00796AC6" w:rsidRDefault="00796AC6" w:rsidP="00796AC6">
            <w:r w:rsidRPr="00796AC6">
              <w:t>2.631 Tl</w:t>
            </w:r>
          </w:p>
        </w:tc>
        <w:tc>
          <w:tcPr>
            <w:tcW w:w="2213"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37DC0130" w14:textId="77777777" w:rsidR="00796AC6" w:rsidRPr="00796AC6" w:rsidRDefault="00796AC6" w:rsidP="00796AC6">
            <w:r w:rsidRPr="00796AC6">
              <w:t xml:space="preserve">     48.836,43 TL</w:t>
            </w:r>
          </w:p>
        </w:tc>
      </w:tr>
      <w:tr w:rsidR="00796AC6" w:rsidRPr="00796AC6" w14:paraId="78E82665" w14:textId="77777777" w:rsidTr="00796AC6">
        <w:trPr>
          <w:trHeight w:val="727"/>
        </w:trPr>
        <w:tc>
          <w:tcPr>
            <w:tcW w:w="17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F480252" w14:textId="77777777" w:rsidR="00796AC6" w:rsidRPr="00796AC6" w:rsidRDefault="00796AC6" w:rsidP="00796AC6">
            <w:r w:rsidRPr="00796AC6">
              <w:t>Complexity</w:t>
            </w:r>
          </w:p>
        </w:tc>
        <w:tc>
          <w:tcPr>
            <w:tcW w:w="191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388DF4C8" w14:textId="77777777" w:rsidR="00796AC6" w:rsidRPr="00796AC6" w:rsidRDefault="00796AC6" w:rsidP="00796AC6">
            <w:r w:rsidRPr="00796AC6">
              <w:t>Medium</w:t>
            </w:r>
          </w:p>
        </w:tc>
        <w:tc>
          <w:tcPr>
            <w:tcW w:w="2015"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38F47333" w14:textId="77777777" w:rsidR="00796AC6" w:rsidRPr="00796AC6" w:rsidRDefault="00796AC6" w:rsidP="00796AC6">
            <w:r w:rsidRPr="00796AC6">
              <w:t>Easy</w:t>
            </w:r>
          </w:p>
        </w:tc>
        <w:tc>
          <w:tcPr>
            <w:tcW w:w="2213"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14F43D80" w14:textId="77777777" w:rsidR="00796AC6" w:rsidRPr="00796AC6" w:rsidRDefault="00796AC6" w:rsidP="00796AC6">
            <w:r w:rsidRPr="00796AC6">
              <w:t>Hard</w:t>
            </w:r>
          </w:p>
        </w:tc>
      </w:tr>
      <w:tr w:rsidR="00796AC6" w:rsidRPr="00796AC6" w14:paraId="14A3C840" w14:textId="77777777" w:rsidTr="00796AC6">
        <w:trPr>
          <w:trHeight w:val="646"/>
        </w:trPr>
        <w:tc>
          <w:tcPr>
            <w:tcW w:w="17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7D15FB28" w14:textId="77777777" w:rsidR="00796AC6" w:rsidRPr="00796AC6" w:rsidRDefault="00796AC6" w:rsidP="00796AC6">
            <w:r w:rsidRPr="00796AC6">
              <w:t>Input Voltage</w:t>
            </w:r>
          </w:p>
        </w:tc>
        <w:tc>
          <w:tcPr>
            <w:tcW w:w="191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4F512125" w14:textId="77777777" w:rsidR="00796AC6" w:rsidRPr="00796AC6" w:rsidRDefault="00796AC6" w:rsidP="00796AC6">
            <w:r w:rsidRPr="00796AC6">
              <w:t>9 – 70 VDC</w:t>
            </w:r>
          </w:p>
        </w:tc>
        <w:tc>
          <w:tcPr>
            <w:tcW w:w="2015"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76716CC4" w14:textId="77777777" w:rsidR="00796AC6" w:rsidRPr="00796AC6" w:rsidRDefault="00796AC6" w:rsidP="00796AC6">
            <w:r w:rsidRPr="00796AC6">
              <w:t xml:space="preserve">    8 – 70 VDC</w:t>
            </w:r>
          </w:p>
        </w:tc>
        <w:tc>
          <w:tcPr>
            <w:tcW w:w="2213"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7866A3B8" w14:textId="77777777" w:rsidR="00796AC6" w:rsidRPr="00796AC6" w:rsidRDefault="00796AC6" w:rsidP="00796AC6">
            <w:r w:rsidRPr="00796AC6">
              <w:t xml:space="preserve">       9 - 60 VDC</w:t>
            </w:r>
          </w:p>
        </w:tc>
      </w:tr>
      <w:tr w:rsidR="00796AC6" w:rsidRPr="00796AC6" w14:paraId="5E9163BA" w14:textId="77777777" w:rsidTr="00796AC6">
        <w:trPr>
          <w:trHeight w:val="367"/>
        </w:trPr>
        <w:tc>
          <w:tcPr>
            <w:tcW w:w="17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A460335" w14:textId="77777777" w:rsidR="00796AC6" w:rsidRPr="00796AC6" w:rsidRDefault="00796AC6" w:rsidP="00796AC6">
            <w:r w:rsidRPr="00796AC6">
              <w:t xml:space="preserve">Max  current </w:t>
            </w:r>
          </w:p>
        </w:tc>
        <w:tc>
          <w:tcPr>
            <w:tcW w:w="191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1AF5FECB" w14:textId="77777777" w:rsidR="00796AC6" w:rsidRPr="00796AC6" w:rsidRDefault="00796AC6" w:rsidP="00796AC6">
            <w:r w:rsidRPr="00796AC6">
              <w:t xml:space="preserve">      10 mA</w:t>
            </w:r>
          </w:p>
        </w:tc>
        <w:tc>
          <w:tcPr>
            <w:tcW w:w="2015"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6A3C72DB" w14:textId="77777777" w:rsidR="00796AC6" w:rsidRPr="00796AC6" w:rsidRDefault="00796AC6" w:rsidP="00796AC6">
            <w:r w:rsidRPr="00796AC6">
              <w:t>2,2 mA</w:t>
            </w:r>
          </w:p>
        </w:tc>
        <w:tc>
          <w:tcPr>
            <w:tcW w:w="2213"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2C0F35D8" w14:textId="77777777" w:rsidR="00796AC6" w:rsidRPr="00796AC6" w:rsidRDefault="00796AC6" w:rsidP="00796AC6">
            <w:r w:rsidRPr="00796AC6">
              <w:t>1000 A</w:t>
            </w:r>
          </w:p>
        </w:tc>
      </w:tr>
      <w:tr w:rsidR="00796AC6" w:rsidRPr="00796AC6" w14:paraId="5D2BF808" w14:textId="77777777" w:rsidTr="00796AC6">
        <w:trPr>
          <w:trHeight w:val="367"/>
        </w:trPr>
        <w:tc>
          <w:tcPr>
            <w:tcW w:w="17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0AABC29F" w14:textId="77777777" w:rsidR="00796AC6" w:rsidRPr="00796AC6" w:rsidRDefault="00796AC6" w:rsidP="00796AC6">
            <w:r w:rsidRPr="00796AC6">
              <w:t>Temprature</w:t>
            </w:r>
          </w:p>
        </w:tc>
        <w:tc>
          <w:tcPr>
            <w:tcW w:w="191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7A55FE63" w14:textId="77777777" w:rsidR="00796AC6" w:rsidRPr="00796AC6" w:rsidRDefault="00796AC6" w:rsidP="00796AC6">
            <w:r w:rsidRPr="00796AC6">
              <w:t xml:space="preserve">-20 - +50 °C </w:t>
            </w:r>
          </w:p>
          <w:p w14:paraId="500D17BF" w14:textId="77777777" w:rsidR="00796AC6" w:rsidRPr="00796AC6" w:rsidRDefault="00796AC6" w:rsidP="00796AC6">
            <w:r w:rsidRPr="00796AC6">
              <w:t>(0 - 120 °F)</w:t>
            </w:r>
          </w:p>
        </w:tc>
        <w:tc>
          <w:tcPr>
            <w:tcW w:w="2015"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2154D6ED" w14:textId="77777777" w:rsidR="00796AC6" w:rsidRPr="00796AC6" w:rsidRDefault="00796AC6" w:rsidP="00796AC6">
            <w:r w:rsidRPr="00796AC6">
              <w:t xml:space="preserve">20 - +50 °C </w:t>
            </w:r>
          </w:p>
          <w:p w14:paraId="4EC60216" w14:textId="77777777" w:rsidR="00796AC6" w:rsidRPr="00796AC6" w:rsidRDefault="00796AC6" w:rsidP="00796AC6">
            <w:r w:rsidRPr="00796AC6">
              <w:t>(0 - 120 °F)</w:t>
            </w:r>
          </w:p>
        </w:tc>
        <w:tc>
          <w:tcPr>
            <w:tcW w:w="2213"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1D4AE47B" w14:textId="77777777" w:rsidR="00796AC6" w:rsidRPr="00796AC6" w:rsidRDefault="00796AC6" w:rsidP="00796AC6">
            <w:r w:rsidRPr="00796AC6">
              <w:t>40 °C - +60 °C</w:t>
            </w:r>
          </w:p>
        </w:tc>
      </w:tr>
      <w:tr w:rsidR="00796AC6" w:rsidRPr="00796AC6" w14:paraId="0F3C5168" w14:textId="77777777" w:rsidTr="00796AC6">
        <w:trPr>
          <w:trHeight w:val="367"/>
        </w:trPr>
        <w:tc>
          <w:tcPr>
            <w:tcW w:w="17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7AD73154" w14:textId="77777777" w:rsidR="00796AC6" w:rsidRPr="00796AC6" w:rsidRDefault="00796AC6" w:rsidP="00796AC6">
            <w:r w:rsidRPr="00796AC6">
              <w:t xml:space="preserve">Size </w:t>
            </w:r>
          </w:p>
        </w:tc>
        <w:tc>
          <w:tcPr>
            <w:tcW w:w="191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2C8C6F55" w14:textId="77777777" w:rsidR="00796AC6" w:rsidRPr="00796AC6" w:rsidRDefault="00796AC6" w:rsidP="00796AC6">
            <w:r w:rsidRPr="00796AC6">
              <w:t>23,8  x 94,5 x 105,5 mm</w:t>
            </w:r>
          </w:p>
        </w:tc>
        <w:tc>
          <w:tcPr>
            <w:tcW w:w="2015"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2297E79F" w14:textId="77777777" w:rsidR="00796AC6" w:rsidRPr="00796AC6" w:rsidRDefault="00796AC6" w:rsidP="00796AC6">
            <w:r w:rsidRPr="00796AC6">
              <w:t>106 x 42 x 23 mm</w:t>
            </w:r>
          </w:p>
        </w:tc>
        <w:tc>
          <w:tcPr>
            <w:tcW w:w="2213"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389D8D23" w14:textId="77777777" w:rsidR="00796AC6" w:rsidRPr="00796AC6" w:rsidRDefault="00796AC6" w:rsidP="00796AC6">
            <w:r w:rsidRPr="00796AC6">
              <w:t>230 x 180 x 100 mm</w:t>
            </w:r>
          </w:p>
        </w:tc>
      </w:tr>
      <w:tr w:rsidR="00796AC6" w:rsidRPr="00796AC6" w14:paraId="2FCF37A7" w14:textId="77777777" w:rsidTr="00796AC6">
        <w:trPr>
          <w:trHeight w:val="367"/>
        </w:trPr>
        <w:tc>
          <w:tcPr>
            <w:tcW w:w="17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180BC685" w14:textId="77777777" w:rsidR="00796AC6" w:rsidRPr="00796AC6" w:rsidRDefault="00796AC6" w:rsidP="00796AC6">
            <w:r w:rsidRPr="00796AC6">
              <w:t>Weight</w:t>
            </w:r>
          </w:p>
        </w:tc>
        <w:tc>
          <w:tcPr>
            <w:tcW w:w="1914"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16CB9796" w14:textId="77777777" w:rsidR="00796AC6" w:rsidRPr="00796AC6" w:rsidRDefault="00796AC6" w:rsidP="00796AC6">
            <w:r w:rsidRPr="00796AC6">
              <w:t>120 g</w:t>
            </w:r>
          </w:p>
        </w:tc>
        <w:tc>
          <w:tcPr>
            <w:tcW w:w="2015"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1B8322F8" w14:textId="77777777" w:rsidR="00796AC6" w:rsidRPr="00796AC6" w:rsidRDefault="00796AC6" w:rsidP="00796AC6">
            <w:r w:rsidRPr="00796AC6">
              <w:t xml:space="preserve">0,1 kg </w:t>
            </w:r>
          </w:p>
        </w:tc>
        <w:tc>
          <w:tcPr>
            <w:tcW w:w="2213" w:type="dxa"/>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10E156E5" w14:textId="77777777" w:rsidR="00796AC6" w:rsidRPr="00796AC6" w:rsidRDefault="00796AC6" w:rsidP="00796AC6">
            <w:r w:rsidRPr="00796AC6">
              <w:t>2,7 kg</w:t>
            </w:r>
          </w:p>
        </w:tc>
      </w:tr>
    </w:tbl>
    <w:p w14:paraId="3B96DECE" w14:textId="77777777" w:rsidR="00796AC6" w:rsidRDefault="00796AC6" w:rsidP="00796AC6"/>
    <w:p w14:paraId="155D73A4" w14:textId="4870D69E" w:rsidR="00085AC1" w:rsidRPr="003E7E92" w:rsidRDefault="003E7E92" w:rsidP="003E7E92">
      <w:pPr>
        <w:jc w:val="center"/>
        <w:rPr>
          <w:b/>
          <w:sz w:val="22"/>
          <w:szCs w:val="22"/>
        </w:rPr>
      </w:pPr>
      <w:r w:rsidRPr="003E7E92">
        <w:rPr>
          <w:b/>
          <w:sz w:val="22"/>
          <w:szCs w:val="22"/>
        </w:rPr>
        <w:t>Table 4: Market Comparison</w:t>
      </w:r>
    </w:p>
    <w:p w14:paraId="78FD63DF" w14:textId="77777777" w:rsidR="00085AC1" w:rsidRDefault="00085AC1" w:rsidP="00796AC6"/>
    <w:p w14:paraId="48E6F774" w14:textId="77777777" w:rsidR="00085AC1" w:rsidRDefault="00085AC1" w:rsidP="00796AC6"/>
    <w:p w14:paraId="0AF497E9" w14:textId="77777777" w:rsidR="00085AC1" w:rsidRDefault="00085AC1" w:rsidP="0094302E">
      <w:pPr>
        <w:ind w:firstLine="0"/>
      </w:pPr>
    </w:p>
    <w:p w14:paraId="616EC1EB" w14:textId="77777777" w:rsidR="00085AC1" w:rsidRPr="00796AC6" w:rsidRDefault="00085AC1" w:rsidP="00796AC6"/>
    <w:tbl>
      <w:tblPr>
        <w:tblStyle w:val="TableGrid"/>
        <w:tblW w:w="0" w:type="auto"/>
        <w:tblLook w:val="04A0" w:firstRow="1" w:lastRow="0" w:firstColumn="1" w:lastColumn="0" w:noHBand="0" w:noVBand="1"/>
      </w:tblPr>
      <w:tblGrid>
        <w:gridCol w:w="2979"/>
        <w:gridCol w:w="2232"/>
        <w:gridCol w:w="2303"/>
        <w:gridCol w:w="2114"/>
      </w:tblGrid>
      <w:tr w:rsidR="001732B4" w14:paraId="19EB7AD4" w14:textId="77777777" w:rsidTr="00597C02">
        <w:tc>
          <w:tcPr>
            <w:tcW w:w="2160" w:type="dxa"/>
          </w:tcPr>
          <w:p w14:paraId="1D9BF6A2" w14:textId="77777777" w:rsidR="001732B4" w:rsidRDefault="001732B4" w:rsidP="001732B4">
            <w:pPr>
              <w:spacing w:line="240" w:lineRule="auto"/>
              <w:jc w:val="left"/>
            </w:pPr>
            <w:r>
              <w:t>Aspect</w:t>
            </w:r>
          </w:p>
        </w:tc>
        <w:tc>
          <w:tcPr>
            <w:tcW w:w="2160" w:type="dxa"/>
          </w:tcPr>
          <w:p w14:paraId="035157CF" w14:textId="77777777" w:rsidR="001732B4" w:rsidRDefault="001732B4" w:rsidP="001732B4">
            <w:pPr>
              <w:spacing w:line="240" w:lineRule="auto"/>
              <w:jc w:val="left"/>
            </w:pPr>
            <w:r>
              <w:t>Reference 1</w:t>
            </w:r>
          </w:p>
        </w:tc>
        <w:tc>
          <w:tcPr>
            <w:tcW w:w="2160" w:type="dxa"/>
          </w:tcPr>
          <w:p w14:paraId="62A24117" w14:textId="77777777" w:rsidR="001732B4" w:rsidRDefault="001732B4" w:rsidP="001732B4">
            <w:pPr>
              <w:spacing w:line="240" w:lineRule="auto"/>
              <w:jc w:val="left"/>
            </w:pPr>
            <w:r>
              <w:t>Reference 2</w:t>
            </w:r>
          </w:p>
        </w:tc>
        <w:tc>
          <w:tcPr>
            <w:tcW w:w="2160" w:type="dxa"/>
          </w:tcPr>
          <w:p w14:paraId="05A80599" w14:textId="77777777" w:rsidR="001732B4" w:rsidRDefault="001732B4" w:rsidP="001732B4">
            <w:pPr>
              <w:spacing w:line="240" w:lineRule="auto"/>
              <w:jc w:val="left"/>
            </w:pPr>
            <w:r>
              <w:t>Reference 3</w:t>
            </w:r>
          </w:p>
        </w:tc>
      </w:tr>
      <w:tr w:rsidR="001732B4" w14:paraId="7D5CD9A6" w14:textId="77777777" w:rsidTr="00597C02">
        <w:tc>
          <w:tcPr>
            <w:tcW w:w="2160" w:type="dxa"/>
          </w:tcPr>
          <w:p w14:paraId="79D3CBFD" w14:textId="77777777" w:rsidR="001732B4" w:rsidRDefault="001732B4" w:rsidP="001732B4">
            <w:pPr>
              <w:spacing w:line="240" w:lineRule="auto"/>
              <w:jc w:val="left"/>
            </w:pPr>
            <w:r>
              <w:t>Study Title</w:t>
            </w:r>
          </w:p>
        </w:tc>
        <w:tc>
          <w:tcPr>
            <w:tcW w:w="2160" w:type="dxa"/>
          </w:tcPr>
          <w:p w14:paraId="4D4592DC" w14:textId="77777777" w:rsidR="001732B4" w:rsidRPr="00C71409" w:rsidRDefault="001732B4" w:rsidP="001732B4">
            <w:pPr>
              <w:spacing w:line="240" w:lineRule="auto"/>
              <w:jc w:val="left"/>
            </w:pPr>
            <w:r w:rsidRPr="00C71409">
              <w:t xml:space="preserve">Badoni, M., Pattnaik, M., Varshney, L., &amp; Gupta, A. (2023, November). Development of </w:t>
            </w:r>
            <w:r w:rsidRPr="00C71409">
              <w:lastRenderedPageBreak/>
              <w:t xml:space="preserve">Solar-powered EV Charging Station With Energy Management System. </w:t>
            </w:r>
          </w:p>
          <w:p w14:paraId="011FD5C5" w14:textId="77777777" w:rsidR="001732B4" w:rsidRDefault="001732B4" w:rsidP="001732B4">
            <w:pPr>
              <w:spacing w:line="240" w:lineRule="auto"/>
              <w:jc w:val="left"/>
            </w:pPr>
          </w:p>
        </w:tc>
        <w:tc>
          <w:tcPr>
            <w:tcW w:w="2160" w:type="dxa"/>
          </w:tcPr>
          <w:p w14:paraId="3D58A3DC" w14:textId="77777777" w:rsidR="001732B4" w:rsidRDefault="001732B4" w:rsidP="001732B4">
            <w:pPr>
              <w:spacing w:line="240" w:lineRule="auto"/>
              <w:jc w:val="left"/>
            </w:pPr>
            <w:r>
              <w:lastRenderedPageBreak/>
              <w:t xml:space="preserve">Umair, M., Hidayat, N. M., Ahmad, S. A., Ali, N. H. N., Mawardi, M. I. M., &amp; Abdullah, E. (2024). </w:t>
            </w:r>
            <w:r>
              <w:lastRenderedPageBreak/>
              <w:t>A renewable approach to electric vehicle charging through solar energy storage.</w:t>
            </w:r>
          </w:p>
        </w:tc>
        <w:tc>
          <w:tcPr>
            <w:tcW w:w="2160" w:type="dxa"/>
          </w:tcPr>
          <w:p w14:paraId="0C92F8BB" w14:textId="77777777" w:rsidR="001732B4" w:rsidRDefault="001732B4" w:rsidP="001732B4">
            <w:pPr>
              <w:spacing w:line="240" w:lineRule="auto"/>
              <w:jc w:val="left"/>
            </w:pPr>
            <w:r w:rsidRPr="00C71409">
              <w:lastRenderedPageBreak/>
              <w:t xml:space="preserve">Fatnani, M., Naware, D., &amp; Mitra, A. (2020, September). Design of solar PV based EV charging </w:t>
            </w:r>
            <w:r w:rsidRPr="00C71409">
              <w:lastRenderedPageBreak/>
              <w:t>station with optimized battery energy storage system.</w:t>
            </w:r>
          </w:p>
        </w:tc>
      </w:tr>
      <w:tr w:rsidR="001732B4" w14:paraId="1EAAF8AF" w14:textId="77777777" w:rsidTr="00597C02">
        <w:tc>
          <w:tcPr>
            <w:tcW w:w="2160" w:type="dxa"/>
          </w:tcPr>
          <w:p w14:paraId="6E16AC97" w14:textId="77777777" w:rsidR="001732B4" w:rsidRDefault="001732B4" w:rsidP="001732B4">
            <w:pPr>
              <w:spacing w:line="240" w:lineRule="auto"/>
              <w:jc w:val="left"/>
            </w:pPr>
            <w:r>
              <w:t>Focus</w:t>
            </w:r>
          </w:p>
        </w:tc>
        <w:tc>
          <w:tcPr>
            <w:tcW w:w="2160" w:type="dxa"/>
          </w:tcPr>
          <w:p w14:paraId="76E7FD49" w14:textId="77777777" w:rsidR="001732B4" w:rsidRDefault="001732B4" w:rsidP="001732B4">
            <w:pPr>
              <w:spacing w:line="240" w:lineRule="auto"/>
              <w:jc w:val="left"/>
            </w:pPr>
            <w:r>
              <w:t>This study emphasizes the integration of an energy management system (EMS) with solar-powered EV charging, focusing on modularity and real-time energy flow monitoring.</w:t>
            </w:r>
          </w:p>
        </w:tc>
        <w:tc>
          <w:tcPr>
            <w:tcW w:w="2160" w:type="dxa"/>
          </w:tcPr>
          <w:p w14:paraId="3CECD108" w14:textId="77777777" w:rsidR="001732B4" w:rsidRDefault="001732B4" w:rsidP="001732B4">
            <w:pPr>
              <w:spacing w:line="240" w:lineRule="auto"/>
              <w:jc w:val="left"/>
            </w:pPr>
            <w:r>
              <w:t>The research highlights the optimization of energy storage systems (ESS) and their integration with PV and EV batteries to maintain a stable and reliable charging infrastructure.</w:t>
            </w:r>
          </w:p>
        </w:tc>
        <w:tc>
          <w:tcPr>
            <w:tcW w:w="2160" w:type="dxa"/>
          </w:tcPr>
          <w:p w14:paraId="641BEEF4" w14:textId="77777777" w:rsidR="001732B4" w:rsidRDefault="001732B4" w:rsidP="001732B4">
            <w:pPr>
              <w:spacing w:line="240" w:lineRule="auto"/>
              <w:jc w:val="left"/>
            </w:pPr>
            <w:r>
              <w:t>The paper explores the design and performance of optimized battery energy storage systems (BESS) for sustainable and cost-effective EV charging infrastructure.</w:t>
            </w:r>
          </w:p>
        </w:tc>
      </w:tr>
      <w:tr w:rsidR="001732B4" w14:paraId="660885A7" w14:textId="77777777" w:rsidTr="00597C02">
        <w:tc>
          <w:tcPr>
            <w:tcW w:w="2160" w:type="dxa"/>
          </w:tcPr>
          <w:p w14:paraId="20131696" w14:textId="77777777" w:rsidR="001732B4" w:rsidRDefault="001732B4" w:rsidP="001732B4">
            <w:pPr>
              <w:spacing w:line="240" w:lineRule="auto"/>
              <w:jc w:val="left"/>
            </w:pPr>
            <w:r>
              <w:t>Methods Used</w:t>
            </w:r>
          </w:p>
        </w:tc>
        <w:tc>
          <w:tcPr>
            <w:tcW w:w="2160" w:type="dxa"/>
          </w:tcPr>
          <w:p w14:paraId="17563723" w14:textId="77777777" w:rsidR="001732B4" w:rsidRDefault="001732B4" w:rsidP="001732B4">
            <w:pPr>
              <w:spacing w:line="240" w:lineRule="auto"/>
              <w:jc w:val="left"/>
            </w:pPr>
            <w:r>
              <w:t>- Sliding mode control to ensure dynamic energy balance.</w:t>
            </w:r>
            <w:r>
              <w:br/>
              <w:t>- Modular design for scalability and real-time monitoring.</w:t>
            </w:r>
            <w:r>
              <w:br/>
              <w:t>- Integration of PV panels with an EMS for efficient energy dispatch.</w:t>
            </w:r>
          </w:p>
        </w:tc>
        <w:tc>
          <w:tcPr>
            <w:tcW w:w="2160" w:type="dxa"/>
          </w:tcPr>
          <w:p w14:paraId="618DE77F" w14:textId="77777777" w:rsidR="001732B4" w:rsidRDefault="001732B4" w:rsidP="001732B4">
            <w:pPr>
              <w:spacing w:line="240" w:lineRule="auto"/>
              <w:jc w:val="left"/>
            </w:pPr>
            <w:r>
              <w:t>- MATLAB simulations to analyze ESS behavior under dynamic conditions.</w:t>
            </w:r>
            <w:r>
              <w:br/>
              <w:t>- Predictive algorithms to forecast solar energy and match EV charging demand.</w:t>
            </w:r>
            <w:r>
              <w:br/>
              <w:t>- Comprehensive modeling of PV-ESS-EV systems.</w:t>
            </w:r>
          </w:p>
        </w:tc>
        <w:tc>
          <w:tcPr>
            <w:tcW w:w="2160" w:type="dxa"/>
          </w:tcPr>
          <w:p w14:paraId="1BF6CC4E" w14:textId="77777777" w:rsidR="001732B4" w:rsidRDefault="001732B4" w:rsidP="001732B4">
            <w:pPr>
              <w:spacing w:line="240" w:lineRule="auto"/>
              <w:jc w:val="left"/>
            </w:pPr>
            <w:r>
              <w:t>- Advanced modeling and simulation tools to design optimized BESS.</w:t>
            </w:r>
            <w:r>
              <w:br/>
              <w:t>- Analysis of cost-benefit for renewable integration.</w:t>
            </w:r>
            <w:r>
              <w:br/>
              <w:t>- Performance testing through energy flow simulation.</w:t>
            </w:r>
          </w:p>
        </w:tc>
      </w:tr>
      <w:tr w:rsidR="001732B4" w14:paraId="3DE5D529" w14:textId="77777777" w:rsidTr="00597C02">
        <w:tc>
          <w:tcPr>
            <w:tcW w:w="2160" w:type="dxa"/>
          </w:tcPr>
          <w:p w14:paraId="6FFC5625" w14:textId="77777777" w:rsidR="001732B4" w:rsidRDefault="001732B4" w:rsidP="001732B4">
            <w:pPr>
              <w:spacing w:line="240" w:lineRule="auto"/>
              <w:jc w:val="left"/>
            </w:pPr>
            <w:r>
              <w:t>Energy Management Approach</w:t>
            </w:r>
          </w:p>
        </w:tc>
        <w:tc>
          <w:tcPr>
            <w:tcW w:w="2160" w:type="dxa"/>
          </w:tcPr>
          <w:p w14:paraId="3E81BAA9" w14:textId="77777777" w:rsidR="001732B4" w:rsidRDefault="001732B4" w:rsidP="001732B4">
            <w:pPr>
              <w:spacing w:line="240" w:lineRule="auto"/>
              <w:jc w:val="left"/>
            </w:pPr>
            <w:r>
              <w:t>Dynamic balancing of PV energy generation with EV load demand, facilitated by sliding mode control systems.</w:t>
            </w:r>
          </w:p>
        </w:tc>
        <w:tc>
          <w:tcPr>
            <w:tcW w:w="2160" w:type="dxa"/>
          </w:tcPr>
          <w:p w14:paraId="11E2AA8E" w14:textId="77777777" w:rsidR="001732B4" w:rsidRDefault="001732B4" w:rsidP="001732B4">
            <w:pPr>
              <w:spacing w:line="240" w:lineRule="auto"/>
              <w:jc w:val="left"/>
            </w:pPr>
            <w:r>
              <w:t>A predictive approach to manage ESS operations, ensuring alignment between solar energy generation and EV charging needs.</w:t>
            </w:r>
          </w:p>
        </w:tc>
        <w:tc>
          <w:tcPr>
            <w:tcW w:w="2160" w:type="dxa"/>
          </w:tcPr>
          <w:p w14:paraId="3FB5D62A" w14:textId="77777777" w:rsidR="001732B4" w:rsidRDefault="001732B4" w:rsidP="001732B4">
            <w:pPr>
              <w:spacing w:line="240" w:lineRule="auto"/>
              <w:jc w:val="left"/>
            </w:pPr>
            <w:r>
              <w:t>Energy dispatch is optimized through advanced BESS design, focusing on cost efficiency and sustainable energy utilization.</w:t>
            </w:r>
          </w:p>
        </w:tc>
      </w:tr>
      <w:tr w:rsidR="001732B4" w14:paraId="17ACB24C" w14:textId="77777777" w:rsidTr="00597C02">
        <w:tc>
          <w:tcPr>
            <w:tcW w:w="2160" w:type="dxa"/>
          </w:tcPr>
          <w:p w14:paraId="352F5FCF" w14:textId="77777777" w:rsidR="001732B4" w:rsidRDefault="001732B4" w:rsidP="001732B4">
            <w:pPr>
              <w:spacing w:line="240" w:lineRule="auto"/>
              <w:jc w:val="left"/>
            </w:pPr>
            <w:r>
              <w:t>PV Integration</w:t>
            </w:r>
          </w:p>
        </w:tc>
        <w:tc>
          <w:tcPr>
            <w:tcW w:w="2160" w:type="dxa"/>
          </w:tcPr>
          <w:p w14:paraId="757B60D6" w14:textId="77777777" w:rsidR="001732B4" w:rsidRDefault="001732B4" w:rsidP="001732B4">
            <w:pPr>
              <w:spacing w:line="240" w:lineRule="auto"/>
              <w:jc w:val="left"/>
            </w:pPr>
            <w:r>
              <w:t>Incorporation of modular PV panels with EMS to handle solar intermittencies effectively.</w:t>
            </w:r>
          </w:p>
        </w:tc>
        <w:tc>
          <w:tcPr>
            <w:tcW w:w="2160" w:type="dxa"/>
          </w:tcPr>
          <w:p w14:paraId="193EED60" w14:textId="77777777" w:rsidR="001732B4" w:rsidRDefault="001732B4" w:rsidP="001732B4">
            <w:pPr>
              <w:spacing w:line="240" w:lineRule="auto"/>
              <w:jc w:val="left"/>
            </w:pPr>
            <w:r>
              <w:t>Solar PV is modeled to account for real-world conditions like irradiance variability, ensuring seamless integration with ESS.</w:t>
            </w:r>
          </w:p>
        </w:tc>
        <w:tc>
          <w:tcPr>
            <w:tcW w:w="2160" w:type="dxa"/>
          </w:tcPr>
          <w:p w14:paraId="1E254AA1" w14:textId="77777777" w:rsidR="001732B4" w:rsidRDefault="001732B4" w:rsidP="001732B4">
            <w:pPr>
              <w:spacing w:line="240" w:lineRule="auto"/>
              <w:jc w:val="left"/>
            </w:pPr>
            <w:r>
              <w:t>PV systems are connected with BESS and DC charging stations to maximize renewable energy usage.</w:t>
            </w:r>
          </w:p>
        </w:tc>
      </w:tr>
      <w:tr w:rsidR="001732B4" w14:paraId="27310042" w14:textId="77777777" w:rsidTr="00597C02">
        <w:tc>
          <w:tcPr>
            <w:tcW w:w="2160" w:type="dxa"/>
          </w:tcPr>
          <w:p w14:paraId="5740BCBD" w14:textId="77777777" w:rsidR="001732B4" w:rsidRDefault="001732B4" w:rsidP="001732B4">
            <w:pPr>
              <w:spacing w:line="240" w:lineRule="auto"/>
              <w:jc w:val="left"/>
            </w:pPr>
            <w:r>
              <w:t>Battery Energy Storage System (BESS)</w:t>
            </w:r>
          </w:p>
        </w:tc>
        <w:tc>
          <w:tcPr>
            <w:tcW w:w="2160" w:type="dxa"/>
          </w:tcPr>
          <w:p w14:paraId="6995822A" w14:textId="77777777" w:rsidR="001732B4" w:rsidRDefault="001732B4" w:rsidP="001732B4">
            <w:pPr>
              <w:spacing w:line="240" w:lineRule="auto"/>
              <w:jc w:val="left"/>
            </w:pPr>
            <w:r>
              <w:t>An integrated BESS with dynamic real-time control to manage fluctuations in energy supply.</w:t>
            </w:r>
          </w:p>
        </w:tc>
        <w:tc>
          <w:tcPr>
            <w:tcW w:w="2160" w:type="dxa"/>
          </w:tcPr>
          <w:p w14:paraId="27AF677E" w14:textId="77777777" w:rsidR="001732B4" w:rsidRDefault="001732B4" w:rsidP="001732B4">
            <w:pPr>
              <w:spacing w:line="240" w:lineRule="auto"/>
              <w:jc w:val="left"/>
            </w:pPr>
            <w:r>
              <w:t>ESS designed to mitigate solar intermittencies, with optimized capacity based on projected load profiles.</w:t>
            </w:r>
          </w:p>
        </w:tc>
        <w:tc>
          <w:tcPr>
            <w:tcW w:w="2160" w:type="dxa"/>
          </w:tcPr>
          <w:p w14:paraId="0F220546" w14:textId="77777777" w:rsidR="001732B4" w:rsidRDefault="001732B4" w:rsidP="001732B4">
            <w:pPr>
              <w:spacing w:line="240" w:lineRule="auto"/>
              <w:jc w:val="left"/>
            </w:pPr>
            <w:r>
              <w:t>BESS configured for minimal energy loss and efficient operation, tailored for scalability in large EV fleets.</w:t>
            </w:r>
          </w:p>
        </w:tc>
      </w:tr>
      <w:tr w:rsidR="001732B4" w14:paraId="1E0758D9" w14:textId="77777777" w:rsidTr="00597C02">
        <w:tc>
          <w:tcPr>
            <w:tcW w:w="2160" w:type="dxa"/>
          </w:tcPr>
          <w:p w14:paraId="1DE3B5CD" w14:textId="77777777" w:rsidR="001732B4" w:rsidRDefault="001732B4" w:rsidP="001732B4">
            <w:pPr>
              <w:spacing w:line="240" w:lineRule="auto"/>
              <w:jc w:val="left"/>
            </w:pPr>
            <w:r>
              <w:t xml:space="preserve">Simulation/Modeling </w:t>
            </w:r>
            <w:r>
              <w:lastRenderedPageBreak/>
              <w:t>Tools</w:t>
            </w:r>
          </w:p>
        </w:tc>
        <w:tc>
          <w:tcPr>
            <w:tcW w:w="2160" w:type="dxa"/>
          </w:tcPr>
          <w:p w14:paraId="43C23A70" w14:textId="77777777" w:rsidR="001732B4" w:rsidRDefault="001732B4" w:rsidP="001732B4">
            <w:pPr>
              <w:spacing w:line="240" w:lineRule="auto"/>
              <w:jc w:val="left"/>
            </w:pPr>
            <w:r>
              <w:lastRenderedPageBreak/>
              <w:t xml:space="preserve">- Sliding </w:t>
            </w:r>
            <w:r>
              <w:lastRenderedPageBreak/>
              <w:t>mode controller for energy dispatch simulations.</w:t>
            </w:r>
            <w:r>
              <w:br/>
              <w:t>- Real-time monitoring tools to track system performance.</w:t>
            </w:r>
          </w:p>
        </w:tc>
        <w:tc>
          <w:tcPr>
            <w:tcW w:w="2160" w:type="dxa"/>
          </w:tcPr>
          <w:p w14:paraId="0D48A0AD" w14:textId="77777777" w:rsidR="001732B4" w:rsidRDefault="001732B4" w:rsidP="001732B4">
            <w:pPr>
              <w:spacing w:line="240" w:lineRule="auto"/>
              <w:jc w:val="left"/>
            </w:pPr>
            <w:r>
              <w:lastRenderedPageBreak/>
              <w:t xml:space="preserve">- MATLAB </w:t>
            </w:r>
            <w:r>
              <w:lastRenderedPageBreak/>
              <w:t>for predictive simulations of energy flows and ESS behavior under various conditions.</w:t>
            </w:r>
          </w:p>
        </w:tc>
        <w:tc>
          <w:tcPr>
            <w:tcW w:w="2160" w:type="dxa"/>
          </w:tcPr>
          <w:p w14:paraId="3648B2FD" w14:textId="77777777" w:rsidR="001732B4" w:rsidRDefault="001732B4" w:rsidP="001732B4">
            <w:pPr>
              <w:spacing w:line="240" w:lineRule="auto"/>
              <w:jc w:val="left"/>
            </w:pPr>
            <w:r>
              <w:lastRenderedPageBreak/>
              <w:t xml:space="preserve">- </w:t>
            </w:r>
            <w:r>
              <w:lastRenderedPageBreak/>
              <w:t>Simulation tools for evaluating BESS performance and cost-benefit analysis for renewable energy systems.</w:t>
            </w:r>
          </w:p>
        </w:tc>
      </w:tr>
      <w:tr w:rsidR="001732B4" w14:paraId="0FE2A4DC" w14:textId="77777777" w:rsidTr="00597C02">
        <w:tc>
          <w:tcPr>
            <w:tcW w:w="2160" w:type="dxa"/>
          </w:tcPr>
          <w:p w14:paraId="1AE83482" w14:textId="77777777" w:rsidR="001732B4" w:rsidRDefault="001732B4" w:rsidP="001732B4">
            <w:pPr>
              <w:spacing w:line="240" w:lineRule="auto"/>
              <w:jc w:val="left"/>
            </w:pPr>
            <w:r>
              <w:t>Results/Outcomes</w:t>
            </w:r>
          </w:p>
        </w:tc>
        <w:tc>
          <w:tcPr>
            <w:tcW w:w="2160" w:type="dxa"/>
          </w:tcPr>
          <w:p w14:paraId="59331121" w14:textId="77777777" w:rsidR="001732B4" w:rsidRDefault="001732B4" w:rsidP="001732B4">
            <w:pPr>
              <w:spacing w:line="240" w:lineRule="auto"/>
              <w:jc w:val="left"/>
            </w:pPr>
            <w:r>
              <w:t>- Improved PV utilization by 20%.</w:t>
            </w:r>
            <w:r>
              <w:br/>
              <w:t>- Reduced reliance on grid power by 15%.</w:t>
            </w:r>
            <w:r>
              <w:br/>
              <w:t>- Enhanced scalability through modularity.</w:t>
            </w:r>
          </w:p>
        </w:tc>
        <w:tc>
          <w:tcPr>
            <w:tcW w:w="2160" w:type="dxa"/>
          </w:tcPr>
          <w:p w14:paraId="1724F7C8" w14:textId="77777777" w:rsidR="001732B4" w:rsidRDefault="001732B4" w:rsidP="001732B4">
            <w:pPr>
              <w:spacing w:line="240" w:lineRule="auto"/>
              <w:jc w:val="left"/>
            </w:pPr>
            <w:r>
              <w:t>- PV mismatch losses reduced by 18%.</w:t>
            </w:r>
            <w:r>
              <w:br/>
              <w:t>- Increased system reliability during low solar generation.</w:t>
            </w:r>
            <w:r>
              <w:br/>
              <w:t>- Stable and predictable EV charging performance.</w:t>
            </w:r>
          </w:p>
        </w:tc>
        <w:tc>
          <w:tcPr>
            <w:tcW w:w="2160" w:type="dxa"/>
          </w:tcPr>
          <w:p w14:paraId="00427081" w14:textId="77777777" w:rsidR="001732B4" w:rsidRDefault="001732B4" w:rsidP="001732B4">
            <w:pPr>
              <w:spacing w:line="240" w:lineRule="auto"/>
              <w:jc w:val="left"/>
            </w:pPr>
            <w:r>
              <w:t>- Carbon footprint lowered by 25%.</w:t>
            </w:r>
            <w:r>
              <w:br/>
              <w:t>- Cost efficiency improved by 12%.</w:t>
            </w:r>
            <w:r>
              <w:br/>
              <w:t>- Scalable design supports large EV charging infrastructures.</w:t>
            </w:r>
          </w:p>
        </w:tc>
      </w:tr>
      <w:tr w:rsidR="001732B4" w14:paraId="445058CC" w14:textId="77777777" w:rsidTr="00597C02">
        <w:tc>
          <w:tcPr>
            <w:tcW w:w="2160" w:type="dxa"/>
          </w:tcPr>
          <w:p w14:paraId="04DB54E8" w14:textId="77777777" w:rsidR="001732B4" w:rsidRDefault="001732B4" w:rsidP="001732B4">
            <w:pPr>
              <w:spacing w:line="240" w:lineRule="auto"/>
              <w:jc w:val="left"/>
            </w:pPr>
            <w:r>
              <w:t>Key Challenges Addressed</w:t>
            </w:r>
          </w:p>
        </w:tc>
        <w:tc>
          <w:tcPr>
            <w:tcW w:w="2160" w:type="dxa"/>
          </w:tcPr>
          <w:p w14:paraId="6D5506FA" w14:textId="77777777" w:rsidR="001732B4" w:rsidRDefault="001732B4" w:rsidP="001732B4">
            <w:pPr>
              <w:spacing w:line="240" w:lineRule="auto"/>
              <w:jc w:val="left"/>
            </w:pPr>
            <w:r>
              <w:t>- Addressed energy wastage due to solar variability.</w:t>
            </w:r>
            <w:r>
              <w:br/>
              <w:t>- Designed for scalability to accommodate growing EV demands.</w:t>
            </w:r>
          </w:p>
        </w:tc>
        <w:tc>
          <w:tcPr>
            <w:tcW w:w="2160" w:type="dxa"/>
          </w:tcPr>
          <w:p w14:paraId="71F987C7" w14:textId="77777777" w:rsidR="001732B4" w:rsidRDefault="001732B4" w:rsidP="001732B4">
            <w:pPr>
              <w:spacing w:line="240" w:lineRule="auto"/>
              <w:jc w:val="left"/>
            </w:pPr>
            <w:r>
              <w:t>- Tackled solar intermittencies and mismatch between energy supply and EV demand.</w:t>
            </w:r>
            <w:r>
              <w:br/>
              <w:t>- Improved load prediction for stable system operation.</w:t>
            </w:r>
          </w:p>
        </w:tc>
        <w:tc>
          <w:tcPr>
            <w:tcW w:w="2160" w:type="dxa"/>
          </w:tcPr>
          <w:p w14:paraId="0CDAE358" w14:textId="77777777" w:rsidR="001732B4" w:rsidRDefault="001732B4" w:rsidP="001732B4">
            <w:pPr>
              <w:spacing w:line="240" w:lineRule="auto"/>
              <w:jc w:val="left"/>
            </w:pPr>
            <w:r>
              <w:t>- Focused on reducing carbon footprint and improving the cost-effectiveness of renewable energy systems.</w:t>
            </w:r>
          </w:p>
        </w:tc>
      </w:tr>
      <w:tr w:rsidR="001732B4" w14:paraId="50DDA89A" w14:textId="77777777" w:rsidTr="00597C02">
        <w:tc>
          <w:tcPr>
            <w:tcW w:w="2160" w:type="dxa"/>
          </w:tcPr>
          <w:p w14:paraId="596B5BEE" w14:textId="77777777" w:rsidR="001732B4" w:rsidRDefault="001732B4" w:rsidP="001732B4">
            <w:pPr>
              <w:spacing w:line="240" w:lineRule="auto"/>
              <w:jc w:val="left"/>
            </w:pPr>
            <w:r>
              <w:t>BMS Specifications</w:t>
            </w:r>
          </w:p>
        </w:tc>
        <w:tc>
          <w:tcPr>
            <w:tcW w:w="2160" w:type="dxa"/>
          </w:tcPr>
          <w:p w14:paraId="06B2A0CA" w14:textId="77777777" w:rsidR="001732B4" w:rsidRDefault="001732B4" w:rsidP="001732B4">
            <w:pPr>
              <w:spacing w:line="240" w:lineRule="auto"/>
              <w:jc w:val="left"/>
            </w:pPr>
            <w:r>
              <w:t>- Dynamic EMS for real-time energy balancing.</w:t>
            </w:r>
            <w:r>
              <w:br/>
              <w:t>- Scalable and modular architecture for future expansion.</w:t>
            </w:r>
          </w:p>
        </w:tc>
        <w:tc>
          <w:tcPr>
            <w:tcW w:w="2160" w:type="dxa"/>
          </w:tcPr>
          <w:p w14:paraId="0DCF2B5F" w14:textId="77777777" w:rsidR="001732B4" w:rsidRDefault="001732B4" w:rsidP="001732B4">
            <w:pPr>
              <w:spacing w:line="240" w:lineRule="auto"/>
              <w:jc w:val="left"/>
            </w:pPr>
            <w:r>
              <w:t>- Predictive algorithms ensure efficient ESS charging/discharging.</w:t>
            </w:r>
            <w:r>
              <w:br/>
              <w:t>- High energy density to manage peak EV demands.</w:t>
            </w:r>
          </w:p>
        </w:tc>
        <w:tc>
          <w:tcPr>
            <w:tcW w:w="2160" w:type="dxa"/>
          </w:tcPr>
          <w:p w14:paraId="5FBF81A6" w14:textId="77777777" w:rsidR="001732B4" w:rsidRDefault="001732B4" w:rsidP="001732B4">
            <w:pPr>
              <w:spacing w:line="240" w:lineRule="auto"/>
              <w:jc w:val="left"/>
            </w:pPr>
            <w:r>
              <w:t>- Low-loss BESS tailored for high-efficiency renewable integration.</w:t>
            </w:r>
            <w:r>
              <w:br/>
              <w:t>- Designed to support low-carbon and cost-efficient energy management.</w:t>
            </w:r>
          </w:p>
        </w:tc>
      </w:tr>
      <w:tr w:rsidR="001732B4" w14:paraId="7AB8F375" w14:textId="77777777" w:rsidTr="00597C02">
        <w:tc>
          <w:tcPr>
            <w:tcW w:w="2160" w:type="dxa"/>
          </w:tcPr>
          <w:p w14:paraId="6299F9FB" w14:textId="77777777" w:rsidR="001732B4" w:rsidRDefault="001732B4" w:rsidP="001732B4">
            <w:pPr>
              <w:spacing w:line="240" w:lineRule="auto"/>
              <w:jc w:val="left"/>
            </w:pPr>
            <w:r>
              <w:t>Environmental Impact</w:t>
            </w:r>
          </w:p>
        </w:tc>
        <w:tc>
          <w:tcPr>
            <w:tcW w:w="2160" w:type="dxa"/>
          </w:tcPr>
          <w:p w14:paraId="4817EA73" w14:textId="77777777" w:rsidR="001732B4" w:rsidRDefault="001732B4" w:rsidP="001732B4">
            <w:pPr>
              <w:spacing w:line="240" w:lineRule="auto"/>
              <w:jc w:val="left"/>
            </w:pPr>
            <w:r>
              <w:t>Significant reduction in fossil fuel dependency through enhanced PV integration.</w:t>
            </w:r>
          </w:p>
        </w:tc>
        <w:tc>
          <w:tcPr>
            <w:tcW w:w="2160" w:type="dxa"/>
          </w:tcPr>
          <w:p w14:paraId="588A1691" w14:textId="77777777" w:rsidR="001732B4" w:rsidRDefault="001732B4" w:rsidP="001732B4">
            <w:pPr>
              <w:spacing w:line="240" w:lineRule="auto"/>
              <w:jc w:val="left"/>
            </w:pPr>
            <w:r>
              <w:t>Improved resource efficiency by minimizing energy wastage and reducing mismatch losses.</w:t>
            </w:r>
          </w:p>
        </w:tc>
        <w:tc>
          <w:tcPr>
            <w:tcW w:w="2160" w:type="dxa"/>
          </w:tcPr>
          <w:p w14:paraId="44909BE2" w14:textId="77777777" w:rsidR="001732B4" w:rsidRDefault="001732B4" w:rsidP="001732B4">
            <w:pPr>
              <w:spacing w:line="240" w:lineRule="auto"/>
              <w:jc w:val="left"/>
            </w:pPr>
            <w:r>
              <w:t>Achieved a 25% lower carbon footprint compared to traditional EV charging systems.</w:t>
            </w:r>
          </w:p>
        </w:tc>
      </w:tr>
    </w:tbl>
    <w:p w14:paraId="7EEE1A7B" w14:textId="447EFC0D" w:rsidR="008F76F5" w:rsidRDefault="008F76F5" w:rsidP="008F76F5"/>
    <w:p w14:paraId="0C4B39B4" w14:textId="5E0E2F21" w:rsidR="003E7E92" w:rsidRPr="003E7E92" w:rsidRDefault="003E7E92" w:rsidP="003E7E92">
      <w:pPr>
        <w:pStyle w:val="Caption"/>
        <w:keepNext/>
        <w:jc w:val="center"/>
        <w:rPr>
          <w:sz w:val="22"/>
          <w:szCs w:val="22"/>
        </w:rPr>
      </w:pPr>
      <w:bookmarkStart w:id="13" w:name="_Toc64236119"/>
      <w:r w:rsidRPr="003E7E92">
        <w:rPr>
          <w:sz w:val="22"/>
          <w:szCs w:val="22"/>
        </w:rPr>
        <w:t>Table 5: Comparison of the three conceptual solutions.</w:t>
      </w:r>
      <w:bookmarkEnd w:id="13"/>
    </w:p>
    <w:p w14:paraId="3F30BB5A" w14:textId="77777777" w:rsidR="00727713" w:rsidRDefault="00727713" w:rsidP="008F76F5"/>
    <w:p w14:paraId="6FEF0006" w14:textId="7707DD6B" w:rsidR="004F2F6F" w:rsidRPr="00EA2842" w:rsidRDefault="002F7988" w:rsidP="00EA2842">
      <w:pPr>
        <w:pStyle w:val="Heading2"/>
        <w:rPr>
          <w:rFonts w:cs="Times New Roman"/>
          <w:szCs w:val="24"/>
        </w:rPr>
      </w:pPr>
      <w:bookmarkStart w:id="14" w:name="_Toc70789697"/>
      <w:r w:rsidRPr="00385959">
        <w:rPr>
          <w:rFonts w:cs="Times New Roman"/>
          <w:szCs w:val="24"/>
        </w:rPr>
        <w:lastRenderedPageBreak/>
        <w:t>1.</w:t>
      </w:r>
      <w:r w:rsidR="008F76F5">
        <w:rPr>
          <w:rFonts w:cs="Times New Roman"/>
          <w:szCs w:val="24"/>
        </w:rPr>
        <w:t>4</w:t>
      </w:r>
      <w:r w:rsidR="00DF3270">
        <w:rPr>
          <w:rFonts w:cs="Times New Roman"/>
          <w:szCs w:val="24"/>
        </w:rPr>
        <w:t>. Physical a</w:t>
      </w:r>
      <w:r w:rsidRPr="00385959">
        <w:rPr>
          <w:rFonts w:cs="Times New Roman"/>
          <w:szCs w:val="24"/>
        </w:rPr>
        <w:t>rchitecture</w:t>
      </w:r>
      <w:bookmarkEnd w:id="14"/>
    </w:p>
    <w:p w14:paraId="3EE0E14A" w14:textId="5238E6F6" w:rsidR="004F2F6F" w:rsidRDefault="00EA2842" w:rsidP="004F2F6F">
      <w:pPr>
        <w:ind w:firstLine="0"/>
      </w:pPr>
      <w:r>
        <w:rPr>
          <w:noProof/>
          <w:lang w:eastAsia="tr-TR"/>
        </w:rPr>
        <w:drawing>
          <wp:inline distT="0" distB="0" distL="0" distR="0" wp14:anchorId="166AE813" wp14:editId="2FBA9020">
            <wp:extent cx="6120130" cy="3138170"/>
            <wp:effectExtent l="0" t="0" r="0" b="5080"/>
            <wp:docPr id="1728110316" name="Picture 6" descr="Diagram of solar power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10316" name="Picture 6" descr="Diagram of solar power st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138170"/>
                    </a:xfrm>
                    <a:prstGeom prst="rect">
                      <a:avLst/>
                    </a:prstGeom>
                    <a:noFill/>
                    <a:ln>
                      <a:noFill/>
                    </a:ln>
                  </pic:spPr>
                </pic:pic>
              </a:graphicData>
            </a:graphic>
          </wp:inline>
        </w:drawing>
      </w:r>
    </w:p>
    <w:p w14:paraId="04393CA4" w14:textId="4AD54467" w:rsidR="00AA4358" w:rsidRDefault="00EA2842" w:rsidP="00AA4358">
      <w:pPr>
        <w:ind w:firstLine="0"/>
      </w:pPr>
      <w:r>
        <w:rPr>
          <w:noProof/>
          <w:lang w:eastAsia="tr-TR"/>
        </w:rPr>
        <mc:AlternateContent>
          <mc:Choice Requires="wps">
            <w:drawing>
              <wp:anchor distT="0" distB="0" distL="114300" distR="114300" simplePos="0" relativeHeight="251668480" behindDoc="0" locked="0" layoutInCell="1" allowOverlap="1" wp14:anchorId="6BA455B6" wp14:editId="7D27E4D1">
                <wp:simplePos x="0" y="0"/>
                <wp:positionH relativeFrom="margin">
                  <wp:posOffset>854075</wp:posOffset>
                </wp:positionH>
                <wp:positionV relativeFrom="paragraph">
                  <wp:posOffset>3810</wp:posOffset>
                </wp:positionV>
                <wp:extent cx="4304030" cy="635"/>
                <wp:effectExtent l="0" t="0" r="1270" b="0"/>
                <wp:wrapSquare wrapText="bothSides"/>
                <wp:docPr id="16" name="Text Box 16"/>
                <wp:cNvGraphicFramePr/>
                <a:graphic xmlns:a="http://schemas.openxmlformats.org/drawingml/2006/main">
                  <a:graphicData uri="http://schemas.microsoft.com/office/word/2010/wordprocessingShape">
                    <wps:wsp>
                      <wps:cNvSpPr txBox="1"/>
                      <wps:spPr>
                        <a:xfrm>
                          <a:off x="0" y="0"/>
                          <a:ext cx="4304030" cy="635"/>
                        </a:xfrm>
                        <a:prstGeom prst="rect">
                          <a:avLst/>
                        </a:prstGeom>
                        <a:solidFill>
                          <a:prstClr val="white"/>
                        </a:solidFill>
                        <a:ln>
                          <a:noFill/>
                        </a:ln>
                        <a:effectLst/>
                      </wps:spPr>
                      <wps:txbx>
                        <w:txbxContent>
                          <w:p w14:paraId="081A3E26" w14:textId="7530E052" w:rsidR="00D16CCC" w:rsidRPr="00BF6C9A" w:rsidRDefault="00D16CCC" w:rsidP="004F2F6F">
                            <w:pPr>
                              <w:pStyle w:val="Caption"/>
                              <w:jc w:val="center"/>
                              <w:rPr>
                                <w:rFonts w:eastAsia="Times New Roman"/>
                                <w:noProof/>
                                <w:sz w:val="24"/>
                                <w:szCs w:val="24"/>
                              </w:rPr>
                            </w:pPr>
                            <w:bookmarkStart w:id="15" w:name="_Toc64236127"/>
                            <w:r>
                              <w:t>Figure 2. Process chart for the system</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fl="http://schemas.microsoft.com/office/word/2024/wordml/sdtformatlock">
            <w:pict>
              <v:shapetype w14:anchorId="6BA455B6" id="_x0000_t202" coordsize="21600,21600" o:spt="202" path="m,l,21600r21600,l21600,xe">
                <v:stroke joinstyle="miter"/>
                <v:path gradientshapeok="t" o:connecttype="rect"/>
              </v:shapetype>
              <v:shape id="Text Box 16" o:spid="_x0000_s1026" type="#_x0000_t202" style="position:absolute;left:0;text-align:left;margin-left:67.25pt;margin-top:.3pt;width:338.9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" stroked="f">
                <v:textbox style="mso-fit-shape-to-text:t" inset="0,0,0,0">
                  <w:txbxContent>
                    <w:p w14:paraId="081A3E26" w14:textId="7530E052" w:rsidR="00D16CCC" w:rsidRPr="00BF6C9A" w:rsidRDefault="00D16CCC" w:rsidP="004F2F6F">
                      <w:pPr>
                        <w:pStyle w:val="ResimYazs"/>
                        <w:jc w:val="center"/>
                        <w:rPr>
                          <w:rFonts w:eastAsia="Times New Roman"/>
                          <w:noProof/>
                          <w:sz w:val="24"/>
                          <w:szCs w:val="24"/>
                        </w:rPr>
                      </w:pPr>
                      <w:bookmarkStart w:id="16" w:name="_Toc64236127"/>
                      <w:r>
                        <w:t>Figure 2. Process chart for the system</w:t>
                      </w:r>
                      <w:bookmarkEnd w:id="16"/>
                    </w:p>
                  </w:txbxContent>
                </v:textbox>
                <w10:wrap type="square" anchorx="margin"/>
              </v:shape>
            </w:pict>
          </mc:Fallback>
        </mc:AlternateContent>
      </w:r>
    </w:p>
    <w:p w14:paraId="41844894" w14:textId="5641C91B" w:rsidR="00AC2DAE" w:rsidRDefault="00AC2DAE">
      <w:pPr>
        <w:widowControl/>
        <w:suppressAutoHyphens w:val="0"/>
        <w:spacing w:line="240" w:lineRule="auto"/>
        <w:ind w:firstLine="0"/>
        <w:jc w:val="left"/>
      </w:pPr>
    </w:p>
    <w:p w14:paraId="4C837434" w14:textId="083D424D" w:rsidR="00A169AB" w:rsidRPr="003E7E92" w:rsidRDefault="00F375C4" w:rsidP="003E7E92">
      <w:pPr>
        <w:pStyle w:val="Heading1"/>
        <w:rPr>
          <w:rFonts w:cs="Times New Roman"/>
          <w:sz w:val="24"/>
          <w:szCs w:val="24"/>
        </w:rPr>
      </w:pPr>
      <w:bookmarkStart w:id="16" w:name="_Toc70789698"/>
      <w:r w:rsidRPr="00385959">
        <w:rPr>
          <w:rFonts w:cs="Times New Roman"/>
          <w:sz w:val="24"/>
          <w:szCs w:val="24"/>
        </w:rPr>
        <w:t>2</w:t>
      </w:r>
      <w:r w:rsidR="00315774" w:rsidRPr="00385959">
        <w:rPr>
          <w:rFonts w:cs="Times New Roman"/>
          <w:sz w:val="24"/>
          <w:szCs w:val="24"/>
        </w:rPr>
        <w:t>. WORK PLAN</w:t>
      </w:r>
      <w:bookmarkEnd w:id="16"/>
      <w:r w:rsidR="00E061BE" w:rsidRPr="00385959">
        <w:rPr>
          <w:rFonts w:cs="Times New Roman"/>
          <w:sz w:val="24"/>
          <w:szCs w:val="24"/>
        </w:rPr>
        <w:t xml:space="preserve"> </w:t>
      </w:r>
    </w:p>
    <w:p w14:paraId="7BFE9172" w14:textId="0B26E58D" w:rsidR="003E7E92" w:rsidRPr="003E7E92" w:rsidRDefault="00F375C4" w:rsidP="003E7E92">
      <w:pPr>
        <w:pStyle w:val="Heading2"/>
        <w:rPr>
          <w:rFonts w:cs="Times New Roman"/>
          <w:szCs w:val="24"/>
        </w:rPr>
      </w:pPr>
      <w:bookmarkStart w:id="17" w:name="_Toc70789699"/>
      <w:r w:rsidRPr="00385959">
        <w:rPr>
          <w:rFonts w:cs="Times New Roman"/>
          <w:szCs w:val="24"/>
        </w:rPr>
        <w:t>2</w:t>
      </w:r>
      <w:r w:rsidR="004F2321" w:rsidRPr="00385959">
        <w:rPr>
          <w:rFonts w:cs="Times New Roman"/>
          <w:szCs w:val="24"/>
        </w:rPr>
        <w:t>.1</w:t>
      </w:r>
      <w:r w:rsidRPr="00385959">
        <w:rPr>
          <w:rFonts w:cs="Times New Roman"/>
          <w:szCs w:val="24"/>
        </w:rPr>
        <w:t>.</w:t>
      </w:r>
      <w:r w:rsidR="004F2321" w:rsidRPr="00385959">
        <w:rPr>
          <w:rFonts w:cs="Times New Roman"/>
          <w:szCs w:val="24"/>
        </w:rPr>
        <w:t xml:space="preserve"> </w:t>
      </w:r>
      <w:r w:rsidR="00795C9A" w:rsidRPr="00385959">
        <w:rPr>
          <w:rFonts w:cs="Times New Roman"/>
          <w:szCs w:val="24"/>
        </w:rPr>
        <w:t>Work Breakdown Structure (WBS)</w:t>
      </w:r>
      <w:bookmarkEnd w:id="17"/>
    </w:p>
    <w:p w14:paraId="7DA494E5" w14:textId="77777777" w:rsidR="00A2469A" w:rsidRDefault="00A25F1E" w:rsidP="00A25F1E">
      <w:pPr>
        <w:keepNext/>
        <w:ind w:firstLine="0"/>
        <w:jc w:val="left"/>
        <w:rPr>
          <w:b/>
          <w:bCs/>
        </w:rPr>
      </w:pPr>
      <w:r w:rsidRPr="00A25F1E">
        <w:rPr>
          <w:b/>
          <w:bCs/>
        </w:rPr>
        <w:t>Solar Power DC Charging Station</w:t>
      </w:r>
      <w:r w:rsidRPr="00A25F1E">
        <w:br/>
        <w:t xml:space="preserve">1.1. </w:t>
      </w:r>
      <w:r w:rsidRPr="00A25F1E">
        <w:rPr>
          <w:b/>
          <w:bCs/>
        </w:rPr>
        <w:t>System Design and Integration</w:t>
      </w:r>
    </w:p>
    <w:p w14:paraId="09562324" w14:textId="06D56B1C" w:rsidR="008329C0" w:rsidRDefault="00A2469A" w:rsidP="008329C0">
      <w:pPr>
        <w:keepNext/>
        <w:ind w:firstLine="0"/>
        <w:jc w:val="left"/>
      </w:pPr>
      <w:r w:rsidRPr="00A2469A">
        <w:t xml:space="preserve">-1.1.1. Modeling of </w:t>
      </w:r>
      <w:r w:rsidR="008329C0">
        <w:t>S</w:t>
      </w:r>
      <w:r w:rsidR="00AA4358">
        <w:t>ystem</w:t>
      </w:r>
    </w:p>
    <w:p w14:paraId="26135D4C" w14:textId="1DA78B7E" w:rsidR="00A2469A" w:rsidRPr="00A25F1E" w:rsidRDefault="00AA4358" w:rsidP="008329C0">
      <w:pPr>
        <w:keepNext/>
        <w:ind w:firstLine="0"/>
        <w:jc w:val="left"/>
      </w:pPr>
      <w:r>
        <w:t xml:space="preserve">-1.1.2. Simulation </w:t>
      </w:r>
      <w:r w:rsidR="00A25F1E" w:rsidRPr="00A2469A">
        <w:rPr>
          <w:color w:val="000000" w:themeColor="text1"/>
        </w:rPr>
        <w:br/>
      </w:r>
      <w:r w:rsidR="00A25F1E" w:rsidRPr="004E16AE">
        <w:rPr>
          <w:color w:val="000000" w:themeColor="text1"/>
        </w:rPr>
        <w:t>- 1.1.1. Solar Panel System</w:t>
      </w:r>
      <w:r w:rsidR="004E16AE" w:rsidRPr="004E16AE">
        <w:rPr>
          <w:color w:val="000000" w:themeColor="text1"/>
        </w:rPr>
        <w:t xml:space="preserve"> </w:t>
      </w:r>
      <w:r w:rsidR="00A2469A">
        <w:rPr>
          <w:color w:val="000000" w:themeColor="text1"/>
        </w:rPr>
        <w:t xml:space="preserve"> integration  with </w:t>
      </w:r>
      <w:r w:rsidR="004E16AE" w:rsidRPr="004E16AE">
        <w:rPr>
          <w:color w:val="000000" w:themeColor="text1"/>
        </w:rPr>
        <w:t>Battery Charger</w:t>
      </w:r>
      <w:r>
        <w:rPr>
          <w:color w:val="000000" w:themeColor="text1"/>
        </w:rPr>
        <w:t xml:space="preserve">  </w:t>
      </w:r>
      <w:r w:rsidR="00A25F1E" w:rsidRPr="00A25F1E">
        <w:br/>
        <w:t>- 1.1.3. BMS Design</w:t>
      </w:r>
      <w:r>
        <w:t xml:space="preserve">  </w:t>
      </w:r>
      <w:r w:rsidR="00A2469A">
        <w:t xml:space="preserve"> ( </w:t>
      </w:r>
      <w:r w:rsidR="00A2469A" w:rsidRPr="00A2469A">
        <w:t xml:space="preserve"> </w:t>
      </w:r>
      <w:r w:rsidR="00A2469A" w:rsidRPr="00A25F1E">
        <w:t>SOC/SOH Algorithms</w:t>
      </w:r>
      <w:r w:rsidR="00A2469A">
        <w:t xml:space="preserve"> )</w:t>
      </w:r>
      <w:r w:rsidR="00A25F1E" w:rsidRPr="00A25F1E">
        <w:br/>
        <w:t>- 1.1.3.1. Monitoring Systems (Voltage, Current, Temperature)</w:t>
      </w:r>
      <w:r>
        <w:t xml:space="preserve"> </w:t>
      </w:r>
    </w:p>
    <w:p w14:paraId="34750BA4" w14:textId="0340C95C" w:rsidR="00A25F1E" w:rsidRPr="00A25F1E" w:rsidRDefault="00A25F1E" w:rsidP="00A25F1E">
      <w:pPr>
        <w:keepNext/>
        <w:ind w:firstLine="0"/>
        <w:jc w:val="left"/>
      </w:pPr>
      <w:r w:rsidRPr="00A25F1E">
        <w:t>1.2.</w:t>
      </w:r>
      <w:bookmarkStart w:id="18" w:name="_Hlk184903638"/>
      <w:r w:rsidRPr="00A25F1E">
        <w:t xml:space="preserve"> </w:t>
      </w:r>
      <w:r w:rsidRPr="00A25F1E">
        <w:rPr>
          <w:b/>
          <w:bCs/>
        </w:rPr>
        <w:t xml:space="preserve">Software </w:t>
      </w:r>
      <w:bookmarkEnd w:id="18"/>
      <w:r w:rsidRPr="00A25F1E">
        <w:rPr>
          <w:b/>
          <w:bCs/>
        </w:rPr>
        <w:t>Development</w:t>
      </w:r>
      <w:r>
        <w:rPr>
          <w:b/>
          <w:bCs/>
        </w:rPr>
        <w:t xml:space="preserve"> </w:t>
      </w:r>
      <w:r w:rsidRPr="00A25F1E">
        <w:br/>
        <w:t xml:space="preserve">- </w:t>
      </w:r>
      <w:r w:rsidRPr="006113FD">
        <w:t>1.2.1. Communication and Data Management</w:t>
      </w:r>
      <w:r w:rsidRPr="006113FD">
        <w:br/>
        <w:t>- 1.2.1.1. Real-time Monitoring Integration</w:t>
      </w:r>
      <w:r w:rsidRPr="006113FD">
        <w:br/>
        <w:t>- 1.2.1.2. Secure Protocols and Testing</w:t>
      </w:r>
      <w:r w:rsidRPr="006113FD">
        <w:br/>
        <w:t>- 1.2.2. Control and User Interface</w:t>
      </w:r>
      <w:r w:rsidRPr="006113FD">
        <w:br/>
        <w:t>- 1.2.2.1. GUI Development</w:t>
      </w:r>
      <w:r w:rsidRPr="006113FD">
        <w:br/>
        <w:t>- 1.2.2.2. Software Updates and Debugging</w:t>
      </w:r>
    </w:p>
    <w:p w14:paraId="094C5B69" w14:textId="3F6198E8" w:rsidR="00A25F1E" w:rsidRDefault="00A25F1E" w:rsidP="00A25F1E">
      <w:pPr>
        <w:keepNext/>
        <w:ind w:firstLine="0"/>
        <w:jc w:val="left"/>
      </w:pPr>
      <w:r w:rsidRPr="00A25F1E">
        <w:t xml:space="preserve">1.3. </w:t>
      </w:r>
      <w:r w:rsidRPr="00A25F1E">
        <w:rPr>
          <w:b/>
          <w:bCs/>
        </w:rPr>
        <w:t>Testing and Validation</w:t>
      </w:r>
      <w:r w:rsidR="008329C0">
        <w:rPr>
          <w:b/>
          <w:bCs/>
        </w:rPr>
        <w:t xml:space="preserve"> </w:t>
      </w:r>
      <w:r w:rsidRPr="00A25F1E">
        <w:br/>
        <w:t xml:space="preserve">- 1.3.2. System </w:t>
      </w:r>
      <w:bookmarkStart w:id="19" w:name="_Hlk184903622"/>
      <w:r w:rsidRPr="00A25F1E">
        <w:t xml:space="preserve">Integration </w:t>
      </w:r>
      <w:bookmarkEnd w:id="19"/>
      <w:r w:rsidRPr="00A25F1E">
        <w:t>Testing</w:t>
      </w:r>
      <w:r w:rsidR="008329C0">
        <w:t xml:space="preserve"> (ESE)</w:t>
      </w:r>
      <w:r w:rsidRPr="00A25F1E">
        <w:br/>
      </w:r>
      <w:r w:rsidRPr="00A25F1E">
        <w:lastRenderedPageBreak/>
        <w:t>- 1.3.2.1. SOC/SOH Accuracy</w:t>
      </w:r>
      <w:r w:rsidRPr="00A25F1E">
        <w:br/>
        <w:t>- 1.3.2.2. Thermal Management Validation</w:t>
      </w:r>
    </w:p>
    <w:p w14:paraId="463FAE35" w14:textId="7F88FC1A" w:rsidR="008329C0" w:rsidRPr="008329C0" w:rsidRDefault="008329C0" w:rsidP="00A25F1E">
      <w:pPr>
        <w:keepNext/>
        <w:ind w:firstLine="0"/>
        <w:jc w:val="left"/>
      </w:pPr>
      <w:r>
        <w:t>-</w:t>
      </w:r>
      <w:r w:rsidRPr="008329C0">
        <w:t xml:space="preserve"> </w:t>
      </w:r>
      <w:r>
        <w:t xml:space="preserve">1.3.2.3. </w:t>
      </w:r>
      <w:r w:rsidRPr="008329C0">
        <w:t>Integration Software</w:t>
      </w:r>
    </w:p>
    <w:p w14:paraId="05B4E8CE" w14:textId="0A6F3F9E" w:rsidR="00724C7F" w:rsidRPr="00A25F1E" w:rsidRDefault="008329C0" w:rsidP="00A25F1E">
      <w:pPr>
        <w:keepNext/>
        <w:ind w:firstLine="0"/>
        <w:jc w:val="left"/>
      </w:pPr>
      <w:r>
        <w:t xml:space="preserve">-system integration testing </w:t>
      </w:r>
    </w:p>
    <w:p w14:paraId="29A735F6" w14:textId="46F7364D" w:rsidR="00761A38" w:rsidRPr="00703B31" w:rsidRDefault="00F375C4" w:rsidP="00703B31">
      <w:pPr>
        <w:pStyle w:val="Heading2"/>
        <w:numPr>
          <w:ilvl w:val="0"/>
          <w:numId w:val="0"/>
        </w:numPr>
        <w:rPr>
          <w:rFonts w:cs="Times New Roman"/>
          <w:szCs w:val="24"/>
        </w:rPr>
      </w:pPr>
      <w:bookmarkStart w:id="20" w:name="_Toc70789700"/>
      <w:r w:rsidRPr="00385959">
        <w:rPr>
          <w:rFonts w:cs="Times New Roman"/>
          <w:szCs w:val="24"/>
        </w:rPr>
        <w:t>2</w:t>
      </w:r>
      <w:r w:rsidR="00315774" w:rsidRPr="00385959">
        <w:rPr>
          <w:rFonts w:cs="Times New Roman"/>
          <w:szCs w:val="24"/>
        </w:rPr>
        <w:t>.2</w:t>
      </w:r>
      <w:r w:rsidR="002818D6">
        <w:rPr>
          <w:rFonts w:cs="Times New Roman"/>
          <w:szCs w:val="24"/>
        </w:rPr>
        <w:t>.</w:t>
      </w:r>
      <w:r w:rsidR="00315774" w:rsidRPr="00385959">
        <w:rPr>
          <w:rFonts w:cs="Times New Roman"/>
          <w:szCs w:val="24"/>
        </w:rPr>
        <w:t xml:space="preserve"> </w:t>
      </w:r>
      <w:r w:rsidR="00795C9A" w:rsidRPr="00385959">
        <w:rPr>
          <w:rFonts w:cs="Times New Roman"/>
          <w:szCs w:val="24"/>
        </w:rPr>
        <w:t>Responsibility Matrix (RM)</w:t>
      </w:r>
      <w:bookmarkStart w:id="21" w:name="_Toc44779047"/>
      <w:bookmarkEnd w:id="20"/>
    </w:p>
    <w:bookmarkEnd w:id="21"/>
    <w:p w14:paraId="672EF786" w14:textId="51301FB3" w:rsidR="00E05C87" w:rsidRDefault="00E05C87" w:rsidP="00E05C87">
      <w:pPr>
        <w:pStyle w:val="Caption"/>
        <w:keepNext/>
        <w:jc w:val="center"/>
      </w:pPr>
    </w:p>
    <w:tbl>
      <w:tblPr>
        <w:tblStyle w:val="TableGrid"/>
        <w:tblW w:w="0" w:type="auto"/>
        <w:tblLook w:val="04A0" w:firstRow="1" w:lastRow="0" w:firstColumn="1" w:lastColumn="0" w:noHBand="0" w:noVBand="1"/>
      </w:tblPr>
      <w:tblGrid>
        <w:gridCol w:w="1765"/>
        <w:gridCol w:w="1563"/>
        <w:gridCol w:w="1579"/>
        <w:gridCol w:w="1622"/>
        <w:gridCol w:w="1669"/>
        <w:gridCol w:w="1430"/>
      </w:tblGrid>
      <w:tr w:rsidR="00AA4358" w14:paraId="55C11C7E" w14:textId="7ED5F9A5" w:rsidTr="00AA4358">
        <w:tc>
          <w:tcPr>
            <w:tcW w:w="1765" w:type="dxa"/>
          </w:tcPr>
          <w:p w14:paraId="462B3164" w14:textId="4688C44D" w:rsidR="00AA4358" w:rsidRDefault="00AA4358" w:rsidP="00062512">
            <w:pPr>
              <w:ind w:firstLine="0"/>
              <w:jc w:val="center"/>
            </w:pPr>
            <w:r>
              <w:t xml:space="preserve">Task </w:t>
            </w:r>
          </w:p>
        </w:tc>
        <w:tc>
          <w:tcPr>
            <w:tcW w:w="1563" w:type="dxa"/>
          </w:tcPr>
          <w:p w14:paraId="021291CA" w14:textId="6514B823" w:rsidR="00AA4358" w:rsidRDefault="00AA4358" w:rsidP="00062512">
            <w:pPr>
              <w:ind w:firstLine="0"/>
              <w:jc w:val="center"/>
            </w:pPr>
            <w:r>
              <w:t>Azra</w:t>
            </w:r>
          </w:p>
        </w:tc>
        <w:tc>
          <w:tcPr>
            <w:tcW w:w="1579" w:type="dxa"/>
          </w:tcPr>
          <w:p w14:paraId="1D6F984D" w14:textId="29A603B9" w:rsidR="00AA4358" w:rsidRDefault="00AA4358" w:rsidP="00062512">
            <w:pPr>
              <w:ind w:firstLine="0"/>
              <w:jc w:val="center"/>
            </w:pPr>
            <w:r>
              <w:t>Doga</w:t>
            </w:r>
          </w:p>
        </w:tc>
        <w:tc>
          <w:tcPr>
            <w:tcW w:w="1622" w:type="dxa"/>
          </w:tcPr>
          <w:p w14:paraId="5D327201" w14:textId="131A848E" w:rsidR="00AA4358" w:rsidRDefault="00AA4358" w:rsidP="00062512">
            <w:pPr>
              <w:ind w:firstLine="0"/>
              <w:jc w:val="center"/>
            </w:pPr>
            <w:r>
              <w:t>Yaasin</w:t>
            </w:r>
          </w:p>
        </w:tc>
        <w:tc>
          <w:tcPr>
            <w:tcW w:w="1669" w:type="dxa"/>
          </w:tcPr>
          <w:p w14:paraId="734C6B66" w14:textId="4FCC6235" w:rsidR="00AA4358" w:rsidRDefault="0018168C" w:rsidP="00062512">
            <w:pPr>
              <w:ind w:firstLine="0"/>
              <w:jc w:val="center"/>
            </w:pPr>
            <w:r>
              <w:t xml:space="preserve">Mete </w:t>
            </w:r>
          </w:p>
        </w:tc>
        <w:tc>
          <w:tcPr>
            <w:tcW w:w="1430" w:type="dxa"/>
          </w:tcPr>
          <w:p w14:paraId="71D71C2F" w14:textId="1D50E6A1" w:rsidR="00AA4358" w:rsidRDefault="0018168C" w:rsidP="00062512">
            <w:pPr>
              <w:ind w:firstLine="0"/>
              <w:jc w:val="center"/>
            </w:pPr>
            <w:r>
              <w:t xml:space="preserve">Tuna </w:t>
            </w:r>
          </w:p>
        </w:tc>
      </w:tr>
      <w:tr w:rsidR="00AA4358" w14:paraId="08A14E8E" w14:textId="646130FB" w:rsidTr="00AA4358">
        <w:tc>
          <w:tcPr>
            <w:tcW w:w="1765" w:type="dxa"/>
          </w:tcPr>
          <w:p w14:paraId="6C6EF21A" w14:textId="3BB90417" w:rsidR="00AA4358" w:rsidRDefault="00AA4358" w:rsidP="00455D98">
            <w:pPr>
              <w:ind w:firstLine="0"/>
            </w:pPr>
            <w:r>
              <w:t xml:space="preserve">Decision of system components </w:t>
            </w:r>
          </w:p>
        </w:tc>
        <w:tc>
          <w:tcPr>
            <w:tcW w:w="1563" w:type="dxa"/>
          </w:tcPr>
          <w:p w14:paraId="774AB199" w14:textId="0131BCE8" w:rsidR="00AA4358" w:rsidRDefault="00AA4358" w:rsidP="00062512">
            <w:pPr>
              <w:ind w:firstLine="0"/>
              <w:jc w:val="center"/>
            </w:pPr>
            <w:r>
              <w:t>S</w:t>
            </w:r>
          </w:p>
        </w:tc>
        <w:tc>
          <w:tcPr>
            <w:tcW w:w="1579" w:type="dxa"/>
          </w:tcPr>
          <w:p w14:paraId="078C38FD" w14:textId="32D6660B" w:rsidR="00AA4358" w:rsidRDefault="00AA4358" w:rsidP="00062512">
            <w:pPr>
              <w:ind w:firstLine="0"/>
              <w:jc w:val="center"/>
            </w:pPr>
            <w:r>
              <w:t>S</w:t>
            </w:r>
          </w:p>
        </w:tc>
        <w:tc>
          <w:tcPr>
            <w:tcW w:w="1622" w:type="dxa"/>
          </w:tcPr>
          <w:p w14:paraId="297305DF" w14:textId="630430F1" w:rsidR="00AA4358" w:rsidRDefault="00AA4358" w:rsidP="00062512">
            <w:pPr>
              <w:ind w:firstLine="0"/>
              <w:jc w:val="center"/>
            </w:pPr>
            <w:r>
              <w:t>R</w:t>
            </w:r>
          </w:p>
        </w:tc>
        <w:tc>
          <w:tcPr>
            <w:tcW w:w="1669" w:type="dxa"/>
          </w:tcPr>
          <w:p w14:paraId="3CB50C2F" w14:textId="6EE07D5E" w:rsidR="00AA4358" w:rsidRDefault="0018168C" w:rsidP="00062512">
            <w:pPr>
              <w:ind w:firstLine="0"/>
              <w:jc w:val="center"/>
            </w:pPr>
            <w:r>
              <w:t>R</w:t>
            </w:r>
          </w:p>
        </w:tc>
        <w:tc>
          <w:tcPr>
            <w:tcW w:w="1430" w:type="dxa"/>
          </w:tcPr>
          <w:p w14:paraId="7FA0FB66" w14:textId="3536717D" w:rsidR="00AA4358" w:rsidRDefault="0018168C" w:rsidP="00062512">
            <w:pPr>
              <w:ind w:firstLine="0"/>
              <w:jc w:val="center"/>
            </w:pPr>
            <w:r>
              <w:t>S</w:t>
            </w:r>
          </w:p>
        </w:tc>
      </w:tr>
      <w:tr w:rsidR="00AA4358" w14:paraId="3AA31B35" w14:textId="5DD97FAC" w:rsidTr="00AA4358">
        <w:tc>
          <w:tcPr>
            <w:tcW w:w="1765" w:type="dxa"/>
          </w:tcPr>
          <w:p w14:paraId="2F4F4B25" w14:textId="7AB25FAE" w:rsidR="00AA4358" w:rsidRDefault="00AA4358" w:rsidP="00062512">
            <w:pPr>
              <w:ind w:firstLine="0"/>
              <w:jc w:val="center"/>
            </w:pPr>
            <w:r>
              <w:t xml:space="preserve">Modeling of the system </w:t>
            </w:r>
          </w:p>
        </w:tc>
        <w:tc>
          <w:tcPr>
            <w:tcW w:w="1563" w:type="dxa"/>
          </w:tcPr>
          <w:p w14:paraId="10028EB4" w14:textId="39AE8A12" w:rsidR="00AA4358" w:rsidRDefault="00AA4358" w:rsidP="00062512">
            <w:pPr>
              <w:ind w:firstLine="0"/>
              <w:jc w:val="center"/>
            </w:pPr>
            <w:r>
              <w:t>S</w:t>
            </w:r>
          </w:p>
        </w:tc>
        <w:tc>
          <w:tcPr>
            <w:tcW w:w="1579" w:type="dxa"/>
          </w:tcPr>
          <w:p w14:paraId="4D295513" w14:textId="760A991A" w:rsidR="00AA4358" w:rsidRDefault="00AA4358" w:rsidP="00062512">
            <w:pPr>
              <w:ind w:firstLine="0"/>
              <w:jc w:val="center"/>
            </w:pPr>
            <w:r>
              <w:t>R</w:t>
            </w:r>
          </w:p>
        </w:tc>
        <w:tc>
          <w:tcPr>
            <w:tcW w:w="1622" w:type="dxa"/>
          </w:tcPr>
          <w:p w14:paraId="45B190E5" w14:textId="3D20BB33" w:rsidR="00AA4358" w:rsidRDefault="00AA4358" w:rsidP="00062512">
            <w:pPr>
              <w:ind w:firstLine="0"/>
              <w:jc w:val="center"/>
            </w:pPr>
            <w:r>
              <w:t>S</w:t>
            </w:r>
          </w:p>
        </w:tc>
        <w:tc>
          <w:tcPr>
            <w:tcW w:w="1669" w:type="dxa"/>
          </w:tcPr>
          <w:p w14:paraId="4810769C" w14:textId="43AC7A64" w:rsidR="00AA4358" w:rsidRDefault="0018168C" w:rsidP="00062512">
            <w:pPr>
              <w:ind w:firstLine="0"/>
              <w:jc w:val="center"/>
            </w:pPr>
            <w:r>
              <w:t>S</w:t>
            </w:r>
          </w:p>
        </w:tc>
        <w:tc>
          <w:tcPr>
            <w:tcW w:w="1430" w:type="dxa"/>
          </w:tcPr>
          <w:p w14:paraId="7C03E0FE" w14:textId="1474AB2B" w:rsidR="00AA4358" w:rsidRDefault="0018168C" w:rsidP="00062512">
            <w:pPr>
              <w:ind w:firstLine="0"/>
              <w:jc w:val="center"/>
            </w:pPr>
            <w:r>
              <w:t xml:space="preserve">S </w:t>
            </w:r>
          </w:p>
        </w:tc>
      </w:tr>
      <w:tr w:rsidR="00AA4358" w14:paraId="38F889F2" w14:textId="3BDB659D" w:rsidTr="00AA4358">
        <w:tc>
          <w:tcPr>
            <w:tcW w:w="1765" w:type="dxa"/>
          </w:tcPr>
          <w:p w14:paraId="19E9690E" w14:textId="2CA0B986" w:rsidR="00AA4358" w:rsidRDefault="00AA4358" w:rsidP="00062512">
            <w:pPr>
              <w:ind w:firstLine="0"/>
              <w:jc w:val="center"/>
            </w:pPr>
            <w:r>
              <w:t xml:space="preserve">Simulation of the system </w:t>
            </w:r>
          </w:p>
        </w:tc>
        <w:tc>
          <w:tcPr>
            <w:tcW w:w="1563" w:type="dxa"/>
          </w:tcPr>
          <w:p w14:paraId="2A6FF89B" w14:textId="74ABCB21" w:rsidR="00AA4358" w:rsidRDefault="00AA4358" w:rsidP="00062512">
            <w:pPr>
              <w:ind w:firstLine="0"/>
              <w:jc w:val="center"/>
            </w:pPr>
            <w:r>
              <w:t>R</w:t>
            </w:r>
          </w:p>
        </w:tc>
        <w:tc>
          <w:tcPr>
            <w:tcW w:w="1579" w:type="dxa"/>
          </w:tcPr>
          <w:p w14:paraId="24A126D4" w14:textId="0EC233A2" w:rsidR="00AA4358" w:rsidRDefault="00AA4358" w:rsidP="00062512">
            <w:pPr>
              <w:ind w:firstLine="0"/>
              <w:jc w:val="center"/>
            </w:pPr>
            <w:r>
              <w:t>S</w:t>
            </w:r>
          </w:p>
        </w:tc>
        <w:tc>
          <w:tcPr>
            <w:tcW w:w="1622" w:type="dxa"/>
          </w:tcPr>
          <w:p w14:paraId="555B68A8" w14:textId="699C6A2F" w:rsidR="00AA4358" w:rsidRDefault="00AA4358" w:rsidP="00062512">
            <w:pPr>
              <w:ind w:firstLine="0"/>
              <w:jc w:val="center"/>
            </w:pPr>
            <w:r>
              <w:t>S</w:t>
            </w:r>
          </w:p>
        </w:tc>
        <w:tc>
          <w:tcPr>
            <w:tcW w:w="1669" w:type="dxa"/>
          </w:tcPr>
          <w:p w14:paraId="2ECAE679" w14:textId="5AD73F86" w:rsidR="00AA4358" w:rsidRDefault="0018168C" w:rsidP="00062512">
            <w:pPr>
              <w:ind w:firstLine="0"/>
              <w:jc w:val="center"/>
            </w:pPr>
            <w:r>
              <w:t>S</w:t>
            </w:r>
          </w:p>
        </w:tc>
        <w:tc>
          <w:tcPr>
            <w:tcW w:w="1430" w:type="dxa"/>
          </w:tcPr>
          <w:p w14:paraId="6AD5FCE4" w14:textId="0EACECA5" w:rsidR="00AA4358" w:rsidRDefault="0018168C" w:rsidP="00062512">
            <w:pPr>
              <w:ind w:firstLine="0"/>
              <w:jc w:val="center"/>
            </w:pPr>
            <w:r>
              <w:t>R</w:t>
            </w:r>
          </w:p>
        </w:tc>
      </w:tr>
      <w:tr w:rsidR="00AA4358" w14:paraId="45ACC600" w14:textId="2E53B442" w:rsidTr="00AA4358">
        <w:tc>
          <w:tcPr>
            <w:tcW w:w="1765" w:type="dxa"/>
          </w:tcPr>
          <w:p w14:paraId="1E0EA63F" w14:textId="51219E30" w:rsidR="00AA4358" w:rsidRDefault="00AA4358" w:rsidP="00062512">
            <w:pPr>
              <w:ind w:firstLine="0"/>
              <w:jc w:val="center"/>
            </w:pPr>
            <w:r>
              <w:t xml:space="preserve">Integration and design of BMS </w:t>
            </w:r>
          </w:p>
        </w:tc>
        <w:tc>
          <w:tcPr>
            <w:tcW w:w="1563" w:type="dxa"/>
          </w:tcPr>
          <w:p w14:paraId="330C847F" w14:textId="30A269D6" w:rsidR="00AA4358" w:rsidRDefault="00AA4358" w:rsidP="00062512">
            <w:pPr>
              <w:ind w:firstLine="0"/>
              <w:jc w:val="center"/>
            </w:pPr>
            <w:r>
              <w:t>S</w:t>
            </w:r>
          </w:p>
        </w:tc>
        <w:tc>
          <w:tcPr>
            <w:tcW w:w="1579" w:type="dxa"/>
          </w:tcPr>
          <w:p w14:paraId="0243CC2A" w14:textId="61C30BA2" w:rsidR="00AA4358" w:rsidRDefault="00AA4358" w:rsidP="00062512">
            <w:pPr>
              <w:ind w:firstLine="0"/>
              <w:jc w:val="center"/>
            </w:pPr>
            <w:r>
              <w:t>S</w:t>
            </w:r>
          </w:p>
        </w:tc>
        <w:tc>
          <w:tcPr>
            <w:tcW w:w="1622" w:type="dxa"/>
          </w:tcPr>
          <w:p w14:paraId="7DFC1A6E" w14:textId="326A69E0" w:rsidR="00AA4358" w:rsidRDefault="00AA4358" w:rsidP="00062512">
            <w:pPr>
              <w:ind w:firstLine="0"/>
              <w:jc w:val="center"/>
            </w:pPr>
            <w:r>
              <w:t>R</w:t>
            </w:r>
          </w:p>
        </w:tc>
        <w:tc>
          <w:tcPr>
            <w:tcW w:w="1669" w:type="dxa"/>
          </w:tcPr>
          <w:p w14:paraId="4B8EF07D" w14:textId="1AFF3E2D" w:rsidR="00AA4358" w:rsidRDefault="0018168C" w:rsidP="00062512">
            <w:pPr>
              <w:ind w:firstLine="0"/>
              <w:jc w:val="center"/>
            </w:pPr>
            <w:r>
              <w:t>S</w:t>
            </w:r>
          </w:p>
        </w:tc>
        <w:tc>
          <w:tcPr>
            <w:tcW w:w="1430" w:type="dxa"/>
          </w:tcPr>
          <w:p w14:paraId="5C372483" w14:textId="4D00FBB8" w:rsidR="00AA4358" w:rsidRDefault="0018168C" w:rsidP="00062512">
            <w:pPr>
              <w:ind w:firstLine="0"/>
              <w:jc w:val="center"/>
            </w:pPr>
            <w:r>
              <w:t>S</w:t>
            </w:r>
          </w:p>
        </w:tc>
      </w:tr>
      <w:tr w:rsidR="00AA4358" w14:paraId="58A4E299" w14:textId="4A809BF1" w:rsidTr="00AA4358">
        <w:tc>
          <w:tcPr>
            <w:tcW w:w="1765" w:type="dxa"/>
          </w:tcPr>
          <w:p w14:paraId="1E57A69C" w14:textId="7673CC9B" w:rsidR="00AA4358" w:rsidRDefault="00AA4358" w:rsidP="00062512">
            <w:pPr>
              <w:ind w:firstLine="0"/>
              <w:jc w:val="center"/>
            </w:pPr>
            <w:r>
              <w:t>Comm.</w:t>
            </w:r>
          </w:p>
        </w:tc>
        <w:tc>
          <w:tcPr>
            <w:tcW w:w="1563" w:type="dxa"/>
          </w:tcPr>
          <w:p w14:paraId="239F66CC" w14:textId="02891BF7" w:rsidR="00AA4358" w:rsidRDefault="00AA4358" w:rsidP="00062512">
            <w:pPr>
              <w:ind w:firstLine="0"/>
              <w:jc w:val="center"/>
            </w:pPr>
            <w:r>
              <w:t>S</w:t>
            </w:r>
          </w:p>
        </w:tc>
        <w:tc>
          <w:tcPr>
            <w:tcW w:w="1579" w:type="dxa"/>
          </w:tcPr>
          <w:p w14:paraId="35375576" w14:textId="610294F7" w:rsidR="00AA4358" w:rsidRDefault="00AA4358" w:rsidP="00062512">
            <w:pPr>
              <w:ind w:firstLine="0"/>
              <w:jc w:val="center"/>
            </w:pPr>
            <w:r>
              <w:t>R</w:t>
            </w:r>
          </w:p>
        </w:tc>
        <w:tc>
          <w:tcPr>
            <w:tcW w:w="1622" w:type="dxa"/>
          </w:tcPr>
          <w:p w14:paraId="26D64FEF" w14:textId="3B19C2F3" w:rsidR="00AA4358" w:rsidRDefault="00AA4358" w:rsidP="00062512">
            <w:pPr>
              <w:ind w:firstLine="0"/>
              <w:jc w:val="center"/>
            </w:pPr>
            <w:r>
              <w:t>S</w:t>
            </w:r>
          </w:p>
        </w:tc>
        <w:tc>
          <w:tcPr>
            <w:tcW w:w="1669" w:type="dxa"/>
          </w:tcPr>
          <w:p w14:paraId="06C542EB" w14:textId="753E4613" w:rsidR="00AA4358" w:rsidRDefault="00AA4358" w:rsidP="00062512">
            <w:pPr>
              <w:ind w:firstLine="0"/>
              <w:jc w:val="center"/>
            </w:pPr>
            <w:r>
              <w:t>R</w:t>
            </w:r>
          </w:p>
        </w:tc>
        <w:tc>
          <w:tcPr>
            <w:tcW w:w="1430" w:type="dxa"/>
          </w:tcPr>
          <w:p w14:paraId="42EB4B09" w14:textId="39C5A49A" w:rsidR="00AA4358" w:rsidRDefault="0018168C" w:rsidP="00062512">
            <w:pPr>
              <w:ind w:firstLine="0"/>
              <w:jc w:val="center"/>
            </w:pPr>
            <w:r>
              <w:t>S</w:t>
            </w:r>
          </w:p>
        </w:tc>
      </w:tr>
      <w:tr w:rsidR="00AA4358" w14:paraId="322C2CCE" w14:textId="57AA73FB" w:rsidTr="00AA4358">
        <w:tc>
          <w:tcPr>
            <w:tcW w:w="1765" w:type="dxa"/>
          </w:tcPr>
          <w:p w14:paraId="4895EE62" w14:textId="52169B00" w:rsidR="00AA4358" w:rsidRDefault="00AA4358" w:rsidP="00062512">
            <w:pPr>
              <w:ind w:firstLine="0"/>
              <w:jc w:val="center"/>
            </w:pPr>
            <w:r>
              <w:t>Testing and validation</w:t>
            </w:r>
          </w:p>
        </w:tc>
        <w:tc>
          <w:tcPr>
            <w:tcW w:w="1563" w:type="dxa"/>
          </w:tcPr>
          <w:p w14:paraId="3AE70789" w14:textId="2BE5D71E" w:rsidR="00AA4358" w:rsidRDefault="00AA4358" w:rsidP="00062512">
            <w:pPr>
              <w:ind w:firstLine="0"/>
              <w:jc w:val="center"/>
            </w:pPr>
            <w:r>
              <w:t>R</w:t>
            </w:r>
          </w:p>
        </w:tc>
        <w:tc>
          <w:tcPr>
            <w:tcW w:w="1579" w:type="dxa"/>
          </w:tcPr>
          <w:p w14:paraId="4C18D5C1" w14:textId="7BB894FC" w:rsidR="00AA4358" w:rsidRDefault="00AA4358" w:rsidP="00062512">
            <w:pPr>
              <w:ind w:firstLine="0"/>
              <w:jc w:val="center"/>
            </w:pPr>
            <w:r>
              <w:t>S</w:t>
            </w:r>
          </w:p>
        </w:tc>
        <w:tc>
          <w:tcPr>
            <w:tcW w:w="1622" w:type="dxa"/>
          </w:tcPr>
          <w:p w14:paraId="6FCD35C9" w14:textId="6093B37A" w:rsidR="00AA4358" w:rsidRDefault="00AA4358" w:rsidP="00062512">
            <w:pPr>
              <w:ind w:firstLine="0"/>
              <w:jc w:val="center"/>
            </w:pPr>
            <w:r>
              <w:t>S</w:t>
            </w:r>
          </w:p>
        </w:tc>
        <w:tc>
          <w:tcPr>
            <w:tcW w:w="1669" w:type="dxa"/>
          </w:tcPr>
          <w:p w14:paraId="2E9556B5" w14:textId="71134920" w:rsidR="00AA4358" w:rsidRDefault="00AA4358" w:rsidP="00062512">
            <w:pPr>
              <w:ind w:firstLine="0"/>
              <w:jc w:val="center"/>
            </w:pPr>
            <w:r>
              <w:t>R</w:t>
            </w:r>
          </w:p>
        </w:tc>
        <w:tc>
          <w:tcPr>
            <w:tcW w:w="1430" w:type="dxa"/>
          </w:tcPr>
          <w:p w14:paraId="41304A9C" w14:textId="6E486ADB" w:rsidR="00AA4358" w:rsidRDefault="0018168C" w:rsidP="00062512">
            <w:pPr>
              <w:ind w:firstLine="0"/>
              <w:jc w:val="center"/>
            </w:pPr>
            <w:r>
              <w:t>R</w:t>
            </w:r>
          </w:p>
        </w:tc>
      </w:tr>
      <w:tr w:rsidR="00AA4358" w14:paraId="459EBFB8" w14:textId="74AB281F" w:rsidTr="00AA4358">
        <w:tc>
          <w:tcPr>
            <w:tcW w:w="1765" w:type="dxa"/>
          </w:tcPr>
          <w:p w14:paraId="63BFA683" w14:textId="41774BD7" w:rsidR="00AA4358" w:rsidRDefault="00AA4358" w:rsidP="00263F19">
            <w:pPr>
              <w:ind w:firstLine="0"/>
              <w:jc w:val="center"/>
            </w:pPr>
            <w:r>
              <w:t>Planning</w:t>
            </w:r>
          </w:p>
        </w:tc>
        <w:tc>
          <w:tcPr>
            <w:tcW w:w="1563" w:type="dxa"/>
          </w:tcPr>
          <w:p w14:paraId="4A63DAF6" w14:textId="171DAA6B" w:rsidR="00AA4358" w:rsidRDefault="00AA4358" w:rsidP="00062512">
            <w:pPr>
              <w:ind w:firstLine="0"/>
              <w:jc w:val="center"/>
            </w:pPr>
            <w:r>
              <w:t>S</w:t>
            </w:r>
          </w:p>
        </w:tc>
        <w:tc>
          <w:tcPr>
            <w:tcW w:w="1579" w:type="dxa"/>
          </w:tcPr>
          <w:p w14:paraId="73D3F45E" w14:textId="1D2D57C3" w:rsidR="00AA4358" w:rsidRDefault="00AA4358" w:rsidP="00062512">
            <w:pPr>
              <w:ind w:firstLine="0"/>
              <w:jc w:val="center"/>
            </w:pPr>
            <w:r>
              <w:t>R</w:t>
            </w:r>
          </w:p>
        </w:tc>
        <w:tc>
          <w:tcPr>
            <w:tcW w:w="1622" w:type="dxa"/>
          </w:tcPr>
          <w:p w14:paraId="2552B4A8" w14:textId="0B71C45F" w:rsidR="00AA4358" w:rsidRDefault="00AA4358" w:rsidP="00062512">
            <w:pPr>
              <w:ind w:firstLine="0"/>
              <w:jc w:val="center"/>
            </w:pPr>
            <w:r>
              <w:t>S</w:t>
            </w:r>
          </w:p>
        </w:tc>
        <w:tc>
          <w:tcPr>
            <w:tcW w:w="1669" w:type="dxa"/>
          </w:tcPr>
          <w:p w14:paraId="70E96A45" w14:textId="0BE94524" w:rsidR="00AA4358" w:rsidRDefault="00AA4358" w:rsidP="00062512">
            <w:pPr>
              <w:ind w:firstLine="0"/>
              <w:jc w:val="center"/>
            </w:pPr>
            <w:r>
              <w:t>R</w:t>
            </w:r>
          </w:p>
        </w:tc>
        <w:tc>
          <w:tcPr>
            <w:tcW w:w="1430" w:type="dxa"/>
          </w:tcPr>
          <w:p w14:paraId="652F2B37" w14:textId="6B383543" w:rsidR="00AA4358" w:rsidRDefault="0018168C" w:rsidP="00062512">
            <w:pPr>
              <w:ind w:firstLine="0"/>
              <w:jc w:val="center"/>
            </w:pPr>
            <w:r>
              <w:t>S</w:t>
            </w:r>
          </w:p>
        </w:tc>
      </w:tr>
      <w:tr w:rsidR="00AA4358" w14:paraId="0A788189" w14:textId="5D99C3DB" w:rsidTr="00AA4358">
        <w:tc>
          <w:tcPr>
            <w:tcW w:w="1765" w:type="dxa"/>
          </w:tcPr>
          <w:p w14:paraId="762DC9FC" w14:textId="472A3F50" w:rsidR="00AA4358" w:rsidRDefault="00AA4358" w:rsidP="00062512">
            <w:pPr>
              <w:ind w:firstLine="0"/>
              <w:jc w:val="center"/>
            </w:pPr>
            <w:r>
              <w:t>Reporting</w:t>
            </w:r>
          </w:p>
        </w:tc>
        <w:tc>
          <w:tcPr>
            <w:tcW w:w="1563" w:type="dxa"/>
          </w:tcPr>
          <w:p w14:paraId="55AAC813" w14:textId="295BFB1E" w:rsidR="00AA4358" w:rsidRDefault="00AA4358" w:rsidP="00062512">
            <w:pPr>
              <w:ind w:firstLine="0"/>
              <w:jc w:val="center"/>
            </w:pPr>
            <w:r>
              <w:t>R</w:t>
            </w:r>
          </w:p>
        </w:tc>
        <w:tc>
          <w:tcPr>
            <w:tcW w:w="1579" w:type="dxa"/>
          </w:tcPr>
          <w:p w14:paraId="13CA60BD" w14:textId="48BD6E56" w:rsidR="00AA4358" w:rsidRDefault="00AA4358" w:rsidP="00062512">
            <w:pPr>
              <w:ind w:firstLine="0"/>
              <w:jc w:val="center"/>
            </w:pPr>
            <w:r>
              <w:t>R</w:t>
            </w:r>
          </w:p>
        </w:tc>
        <w:tc>
          <w:tcPr>
            <w:tcW w:w="1622" w:type="dxa"/>
          </w:tcPr>
          <w:p w14:paraId="55EDF259" w14:textId="251AF11A" w:rsidR="00AA4358" w:rsidRDefault="00AA4358" w:rsidP="00062512">
            <w:pPr>
              <w:ind w:firstLine="0"/>
              <w:jc w:val="center"/>
            </w:pPr>
            <w:r>
              <w:t>R</w:t>
            </w:r>
          </w:p>
        </w:tc>
        <w:tc>
          <w:tcPr>
            <w:tcW w:w="1669" w:type="dxa"/>
          </w:tcPr>
          <w:p w14:paraId="2477294F" w14:textId="00211E38" w:rsidR="00AA4358" w:rsidRDefault="00AA4358" w:rsidP="00062512">
            <w:pPr>
              <w:ind w:firstLine="0"/>
              <w:jc w:val="center"/>
            </w:pPr>
            <w:r>
              <w:t>R</w:t>
            </w:r>
          </w:p>
        </w:tc>
        <w:tc>
          <w:tcPr>
            <w:tcW w:w="1430" w:type="dxa"/>
          </w:tcPr>
          <w:p w14:paraId="6EFB9175" w14:textId="43DEC8F6" w:rsidR="00AA4358" w:rsidRDefault="00AA4358" w:rsidP="00062512">
            <w:pPr>
              <w:ind w:firstLine="0"/>
              <w:jc w:val="center"/>
            </w:pPr>
            <w:r>
              <w:t>R</w:t>
            </w:r>
          </w:p>
        </w:tc>
      </w:tr>
      <w:tr w:rsidR="00AA4358" w14:paraId="4F823368" w14:textId="44081ABB" w:rsidTr="00AA4358">
        <w:tc>
          <w:tcPr>
            <w:tcW w:w="1765" w:type="dxa"/>
          </w:tcPr>
          <w:p w14:paraId="4F1673E7" w14:textId="68A5B52B" w:rsidR="00AA4358" w:rsidRDefault="00AA4358" w:rsidP="00062512">
            <w:pPr>
              <w:ind w:firstLine="0"/>
              <w:jc w:val="center"/>
            </w:pPr>
            <w:r>
              <w:t>Integration</w:t>
            </w:r>
          </w:p>
        </w:tc>
        <w:tc>
          <w:tcPr>
            <w:tcW w:w="1563" w:type="dxa"/>
          </w:tcPr>
          <w:p w14:paraId="2B694A4C" w14:textId="69556557" w:rsidR="00AA4358" w:rsidRDefault="00AA4358" w:rsidP="00062512">
            <w:pPr>
              <w:ind w:firstLine="0"/>
              <w:jc w:val="center"/>
            </w:pPr>
            <w:r>
              <w:t>S</w:t>
            </w:r>
          </w:p>
        </w:tc>
        <w:tc>
          <w:tcPr>
            <w:tcW w:w="1579" w:type="dxa"/>
          </w:tcPr>
          <w:p w14:paraId="0154163D" w14:textId="77110ECB" w:rsidR="00AA4358" w:rsidRDefault="00AA4358" w:rsidP="00062512">
            <w:pPr>
              <w:ind w:firstLine="0"/>
              <w:jc w:val="center"/>
            </w:pPr>
            <w:r>
              <w:t>S</w:t>
            </w:r>
          </w:p>
        </w:tc>
        <w:tc>
          <w:tcPr>
            <w:tcW w:w="1622" w:type="dxa"/>
          </w:tcPr>
          <w:p w14:paraId="11E5C05C" w14:textId="60F7EC9A" w:rsidR="00AA4358" w:rsidRDefault="00AA4358" w:rsidP="00062512">
            <w:pPr>
              <w:ind w:firstLine="0"/>
              <w:jc w:val="center"/>
            </w:pPr>
            <w:r>
              <w:t>R</w:t>
            </w:r>
          </w:p>
        </w:tc>
        <w:tc>
          <w:tcPr>
            <w:tcW w:w="1669" w:type="dxa"/>
          </w:tcPr>
          <w:p w14:paraId="3611449E" w14:textId="6F8C9AF2" w:rsidR="00AA4358" w:rsidRDefault="00AA4358" w:rsidP="00062512">
            <w:pPr>
              <w:ind w:firstLine="0"/>
              <w:jc w:val="center"/>
            </w:pPr>
            <w:r>
              <w:t>R</w:t>
            </w:r>
          </w:p>
        </w:tc>
        <w:tc>
          <w:tcPr>
            <w:tcW w:w="1430" w:type="dxa"/>
          </w:tcPr>
          <w:p w14:paraId="05F66110" w14:textId="66604625" w:rsidR="00AA4358" w:rsidRDefault="0018168C" w:rsidP="00062512">
            <w:pPr>
              <w:ind w:firstLine="0"/>
              <w:jc w:val="center"/>
            </w:pPr>
            <w:r>
              <w:t>S</w:t>
            </w:r>
          </w:p>
        </w:tc>
      </w:tr>
    </w:tbl>
    <w:p w14:paraId="490AECD2" w14:textId="1A38C378" w:rsidR="003E7E92" w:rsidRPr="00703B31" w:rsidRDefault="003E7E92" w:rsidP="003E7E92">
      <w:pPr>
        <w:pStyle w:val="Heading2"/>
        <w:numPr>
          <w:ilvl w:val="0"/>
          <w:numId w:val="0"/>
        </w:numPr>
        <w:rPr>
          <w:rFonts w:cs="Times New Roman"/>
          <w:szCs w:val="24"/>
        </w:rPr>
      </w:pPr>
    </w:p>
    <w:p w14:paraId="432C1446" w14:textId="3D201AE6" w:rsidR="003E7E92" w:rsidRPr="003E7E92" w:rsidRDefault="003E7E92" w:rsidP="003E7E92">
      <w:pPr>
        <w:pStyle w:val="Caption"/>
        <w:keepNext/>
        <w:jc w:val="center"/>
        <w:rPr>
          <w:sz w:val="22"/>
          <w:szCs w:val="22"/>
        </w:rPr>
      </w:pPr>
      <w:r w:rsidRPr="003E7E92">
        <w:rPr>
          <w:sz w:val="22"/>
          <w:szCs w:val="22"/>
        </w:rPr>
        <w:t>Table 6. Responsibility Matrix for the team</w:t>
      </w:r>
    </w:p>
    <w:p w14:paraId="496EAFEF" w14:textId="496E9C8C" w:rsidR="003E7E92" w:rsidRDefault="003E7E92" w:rsidP="00062512">
      <w:pPr>
        <w:ind w:firstLine="0"/>
        <w:jc w:val="center"/>
      </w:pPr>
    </w:p>
    <w:p w14:paraId="32A9515A" w14:textId="31BC6F77" w:rsidR="00263F19" w:rsidRPr="00062512" w:rsidRDefault="00263F19" w:rsidP="00062512">
      <w:pPr>
        <w:ind w:firstLine="0"/>
        <w:jc w:val="center"/>
      </w:pPr>
      <w:r>
        <w:t xml:space="preserve">R </w:t>
      </w:r>
      <w:r w:rsidR="00455D98">
        <w:t xml:space="preserve">= </w:t>
      </w:r>
      <w:r w:rsidR="006113FD">
        <w:t>Respon</w:t>
      </w:r>
      <w:r>
        <w:t>sible</w:t>
      </w:r>
      <w:r w:rsidR="006113FD">
        <w:t xml:space="preserve"> </w:t>
      </w:r>
      <w:r w:rsidR="00455D98">
        <w:t>;</w:t>
      </w:r>
      <w:r>
        <w:t xml:space="preserve"> S</w:t>
      </w:r>
      <w:r w:rsidR="00455D98">
        <w:t xml:space="preserve"> = </w:t>
      </w:r>
      <w:r>
        <w:t xml:space="preserve">Support </w:t>
      </w:r>
    </w:p>
    <w:p w14:paraId="12405510" w14:textId="1EB48D6C" w:rsidR="00746263" w:rsidRDefault="00746263" w:rsidP="00F375C4">
      <w:pPr>
        <w:pStyle w:val="Heading2"/>
        <w:rPr>
          <w:rFonts w:cs="Times New Roman"/>
          <w:szCs w:val="24"/>
        </w:rPr>
      </w:pPr>
      <w:bookmarkStart w:id="22" w:name="_Toc70789701"/>
    </w:p>
    <w:p w14:paraId="0FE73A35" w14:textId="77777777" w:rsidR="009E7F36" w:rsidRDefault="009E7F36" w:rsidP="00F375C4">
      <w:pPr>
        <w:pStyle w:val="Heading2"/>
        <w:rPr>
          <w:rFonts w:cs="Times New Roman"/>
          <w:szCs w:val="24"/>
        </w:rPr>
      </w:pPr>
    </w:p>
    <w:p w14:paraId="34B0CA5D" w14:textId="77777777" w:rsidR="009E7F36" w:rsidRDefault="009E7F36" w:rsidP="00F375C4">
      <w:pPr>
        <w:pStyle w:val="Heading2"/>
        <w:rPr>
          <w:rFonts w:cs="Times New Roman"/>
          <w:szCs w:val="24"/>
        </w:rPr>
      </w:pPr>
    </w:p>
    <w:p w14:paraId="34D5D105" w14:textId="77777777" w:rsidR="009E7F36" w:rsidRDefault="009E7F36" w:rsidP="009E7F36">
      <w:pPr>
        <w:pStyle w:val="Heading2"/>
        <w:numPr>
          <w:ilvl w:val="0"/>
          <w:numId w:val="0"/>
        </w:numPr>
        <w:rPr>
          <w:rFonts w:cs="Times New Roman"/>
          <w:szCs w:val="24"/>
        </w:rPr>
      </w:pPr>
    </w:p>
    <w:p w14:paraId="6C2851E0" w14:textId="19C0A0EA" w:rsidR="00F375C4" w:rsidRPr="009E7F36" w:rsidRDefault="00F375C4" w:rsidP="009E7F36">
      <w:pPr>
        <w:pStyle w:val="Heading2"/>
        <w:numPr>
          <w:ilvl w:val="0"/>
          <w:numId w:val="0"/>
        </w:numPr>
        <w:rPr>
          <w:rFonts w:cs="Times New Roman"/>
          <w:szCs w:val="24"/>
        </w:rPr>
      </w:pPr>
      <w:r w:rsidRPr="009E7F36">
        <w:rPr>
          <w:rFonts w:cs="Times New Roman"/>
          <w:szCs w:val="24"/>
        </w:rPr>
        <w:t xml:space="preserve">2.3. </w:t>
      </w:r>
      <w:r w:rsidR="00795C9A" w:rsidRPr="009E7F36">
        <w:rPr>
          <w:rFonts w:cs="Times New Roman"/>
          <w:szCs w:val="24"/>
        </w:rPr>
        <w:t>Project Network (PN)</w:t>
      </w:r>
      <w:bookmarkEnd w:id="22"/>
    </w:p>
    <w:p w14:paraId="71DEB9B2" w14:textId="77777777" w:rsidR="009E7F36" w:rsidRDefault="009E7F36" w:rsidP="009E7F36"/>
    <w:p w14:paraId="0886CCD1" w14:textId="086A20CF" w:rsidR="009E7F36" w:rsidRDefault="009E7F36" w:rsidP="009E7F36">
      <w:r>
        <w:rPr>
          <w:noProof/>
          <w:lang w:eastAsia="tr-TR"/>
        </w:rPr>
        <w:drawing>
          <wp:anchor distT="0" distB="0" distL="114300" distR="114300" simplePos="0" relativeHeight="251685888" behindDoc="0" locked="0" layoutInCell="1" allowOverlap="1" wp14:anchorId="2577C53D" wp14:editId="671BAE86">
            <wp:simplePos x="0" y="0"/>
            <wp:positionH relativeFrom="column">
              <wp:posOffset>201930</wp:posOffset>
            </wp:positionH>
            <wp:positionV relativeFrom="paragraph">
              <wp:posOffset>259080</wp:posOffset>
            </wp:positionV>
            <wp:extent cx="5562600" cy="4244340"/>
            <wp:effectExtent l="0" t="0" r="0" b="381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ige and Pink Modern Business Process Flowchart Diagram (3).png"/>
                    <pic:cNvPicPr/>
                  </pic:nvPicPr>
                  <pic:blipFill>
                    <a:blip r:embed="rId17">
                      <a:extLst>
                        <a:ext uri="{28A0092B-C50C-407E-A947-70E740481C1C}">
                          <a14:useLocalDpi xmlns:a14="http://schemas.microsoft.com/office/drawing/2010/main" val="0"/>
                        </a:ext>
                      </a:extLst>
                    </a:blip>
                    <a:stretch>
                      <a:fillRect/>
                    </a:stretch>
                  </pic:blipFill>
                  <pic:spPr>
                    <a:xfrm>
                      <a:off x="0" y="0"/>
                      <a:ext cx="5562600" cy="4244340"/>
                    </a:xfrm>
                    <a:prstGeom prst="rect">
                      <a:avLst/>
                    </a:prstGeom>
                  </pic:spPr>
                </pic:pic>
              </a:graphicData>
            </a:graphic>
            <wp14:sizeRelH relativeFrom="page">
              <wp14:pctWidth>0</wp14:pctWidth>
            </wp14:sizeRelH>
            <wp14:sizeRelV relativeFrom="page">
              <wp14:pctHeight>0</wp14:pctHeight>
            </wp14:sizeRelV>
          </wp:anchor>
        </w:drawing>
      </w:r>
    </w:p>
    <w:p w14:paraId="366C17D0" w14:textId="47C91652" w:rsidR="009E7F36" w:rsidRDefault="009E7F36" w:rsidP="009E7F36"/>
    <w:p w14:paraId="6BDA4EA4" w14:textId="7090C695" w:rsidR="009E7F36" w:rsidRDefault="009E7F36" w:rsidP="009E7F36"/>
    <w:p w14:paraId="3107DFBE" w14:textId="4053EEBB" w:rsidR="009E7F36" w:rsidRDefault="009E7F36" w:rsidP="009E7F36"/>
    <w:p w14:paraId="161F40BC" w14:textId="00CD3311" w:rsidR="009E7F36" w:rsidRDefault="009E7F36" w:rsidP="009E7F36"/>
    <w:p w14:paraId="4803356D" w14:textId="77777777" w:rsidR="009E7F36" w:rsidRDefault="009E7F36" w:rsidP="009E7F36"/>
    <w:p w14:paraId="3E257B3A" w14:textId="7EFB01EC" w:rsidR="009E7F36" w:rsidRDefault="009E7F36" w:rsidP="009E7F36"/>
    <w:p w14:paraId="3EF537BD" w14:textId="46B28F6E" w:rsidR="009E7F36" w:rsidRDefault="009E7F36" w:rsidP="009E7F36"/>
    <w:p w14:paraId="60681511" w14:textId="77777777" w:rsidR="009E7F36" w:rsidRDefault="009E7F36" w:rsidP="009E7F36"/>
    <w:p w14:paraId="13FD0AFD" w14:textId="0A975730" w:rsidR="009E7F36" w:rsidRDefault="009E7F36" w:rsidP="009E7F36"/>
    <w:p w14:paraId="6D9B4F45" w14:textId="77777777" w:rsidR="009E7F36" w:rsidRDefault="009E7F36" w:rsidP="009E7F36"/>
    <w:p w14:paraId="7A3CEF37" w14:textId="77777777" w:rsidR="009E7F36" w:rsidRPr="009E7F36" w:rsidRDefault="009E7F36" w:rsidP="009E7F36"/>
    <w:p w14:paraId="63136174" w14:textId="40D7EAD4" w:rsidR="001243E7" w:rsidRDefault="001243E7" w:rsidP="006E0EE5">
      <w:pPr>
        <w:ind w:firstLine="576"/>
      </w:pPr>
    </w:p>
    <w:p w14:paraId="55DF7E75" w14:textId="3AC339B0" w:rsidR="009E7F36" w:rsidRDefault="009E7F36" w:rsidP="00746263">
      <w:pPr>
        <w:pStyle w:val="Caption"/>
        <w:ind w:firstLine="0"/>
        <w:jc w:val="center"/>
      </w:pPr>
      <w:bookmarkStart w:id="23" w:name="_Toc64236129"/>
    </w:p>
    <w:p w14:paraId="7A03347A" w14:textId="77777777" w:rsidR="009E7F36" w:rsidRDefault="009E7F36" w:rsidP="00746263">
      <w:pPr>
        <w:pStyle w:val="Caption"/>
        <w:ind w:firstLine="0"/>
        <w:jc w:val="center"/>
      </w:pPr>
    </w:p>
    <w:p w14:paraId="680134B0" w14:textId="77777777" w:rsidR="009E7F36" w:rsidRDefault="009E7F36" w:rsidP="00746263">
      <w:pPr>
        <w:pStyle w:val="Caption"/>
        <w:ind w:firstLine="0"/>
        <w:jc w:val="center"/>
      </w:pPr>
    </w:p>
    <w:p w14:paraId="114F3442" w14:textId="3B85C1D0" w:rsidR="009E7F36" w:rsidRDefault="009E7F36" w:rsidP="00746263">
      <w:pPr>
        <w:pStyle w:val="Caption"/>
        <w:ind w:firstLine="0"/>
        <w:jc w:val="center"/>
      </w:pPr>
    </w:p>
    <w:p w14:paraId="2AEBF052" w14:textId="77777777" w:rsidR="009E7F36" w:rsidRDefault="009E7F36" w:rsidP="00746263">
      <w:pPr>
        <w:pStyle w:val="Caption"/>
        <w:ind w:firstLine="0"/>
        <w:jc w:val="center"/>
      </w:pPr>
    </w:p>
    <w:p w14:paraId="5F9E4C44" w14:textId="4428EBE0" w:rsidR="00062512" w:rsidRDefault="00724C7F" w:rsidP="00746263">
      <w:pPr>
        <w:pStyle w:val="Caption"/>
        <w:ind w:firstLine="0"/>
        <w:jc w:val="center"/>
      </w:pPr>
      <w:r>
        <w:t xml:space="preserve">Figure </w:t>
      </w:r>
      <w:r w:rsidR="006E0EE5">
        <w:t>3</w:t>
      </w:r>
      <w:r>
        <w:t>. The project network.</w:t>
      </w:r>
      <w:bookmarkEnd w:id="23"/>
    </w:p>
    <w:p w14:paraId="4D092210" w14:textId="77777777" w:rsidR="003C3799" w:rsidRDefault="003C3799" w:rsidP="003C3799">
      <w:pPr>
        <w:widowControl/>
        <w:suppressAutoHyphens w:val="0"/>
        <w:spacing w:line="240" w:lineRule="auto"/>
        <w:ind w:firstLine="0"/>
        <w:jc w:val="left"/>
        <w:rPr>
          <w:lang w:val="en-US"/>
        </w:rPr>
      </w:pPr>
    </w:p>
    <w:p w14:paraId="11DC648E" w14:textId="3ECF337C" w:rsidR="00746263" w:rsidRPr="00746263" w:rsidRDefault="00746263" w:rsidP="003C3799">
      <w:pPr>
        <w:pStyle w:val="Heading2"/>
        <w:rPr>
          <w:lang w:val="en-US"/>
        </w:rPr>
      </w:pPr>
      <w:bookmarkStart w:id="24" w:name="_Toc70789702"/>
    </w:p>
    <w:p w14:paraId="4F0A5C53" w14:textId="20A28C1B" w:rsidR="00746263" w:rsidRPr="00746263" w:rsidRDefault="00746263" w:rsidP="003C3799">
      <w:pPr>
        <w:pStyle w:val="Heading2"/>
        <w:rPr>
          <w:lang w:val="en-US"/>
        </w:rPr>
      </w:pPr>
    </w:p>
    <w:p w14:paraId="5B84B398" w14:textId="77777777" w:rsidR="00746263" w:rsidRPr="00746263" w:rsidRDefault="00746263" w:rsidP="003C3799">
      <w:pPr>
        <w:pStyle w:val="Heading2"/>
        <w:rPr>
          <w:lang w:val="en-US"/>
        </w:rPr>
      </w:pPr>
    </w:p>
    <w:p w14:paraId="138329E6" w14:textId="77777777" w:rsidR="00746263" w:rsidRPr="009E7F36" w:rsidRDefault="00746263" w:rsidP="009E7F36">
      <w:pPr>
        <w:pStyle w:val="Heading2"/>
        <w:numPr>
          <w:ilvl w:val="0"/>
          <w:numId w:val="0"/>
        </w:numPr>
        <w:rPr>
          <w:lang w:val="en-US"/>
        </w:rPr>
      </w:pPr>
    </w:p>
    <w:p w14:paraId="2EF2F33C" w14:textId="77777777" w:rsidR="00746263" w:rsidRDefault="00746263" w:rsidP="00746263">
      <w:pPr>
        <w:rPr>
          <w:lang w:val="en-US"/>
        </w:rPr>
      </w:pPr>
    </w:p>
    <w:p w14:paraId="396A1A84" w14:textId="77777777" w:rsidR="00746263" w:rsidRPr="00746263" w:rsidRDefault="00746263" w:rsidP="00746263">
      <w:pPr>
        <w:rPr>
          <w:lang w:val="en-US"/>
        </w:rPr>
      </w:pPr>
    </w:p>
    <w:p w14:paraId="4D960EDE" w14:textId="77777777" w:rsidR="006E0EE5" w:rsidRPr="006E0EE5" w:rsidRDefault="006E0EE5" w:rsidP="006E0EE5">
      <w:pPr>
        <w:pStyle w:val="Heading2"/>
        <w:numPr>
          <w:ilvl w:val="0"/>
          <w:numId w:val="0"/>
        </w:numPr>
        <w:ind w:left="576"/>
        <w:rPr>
          <w:lang w:val="en-US"/>
        </w:rPr>
      </w:pPr>
    </w:p>
    <w:p w14:paraId="53341A6C" w14:textId="4825A19C" w:rsidR="00795C9A" w:rsidRDefault="00DF3270" w:rsidP="003C3799">
      <w:pPr>
        <w:pStyle w:val="Heading2"/>
      </w:pPr>
      <w:r>
        <w:t>2</w:t>
      </w:r>
      <w:r w:rsidR="003C3799">
        <w:t>.</w:t>
      </w:r>
      <w:r>
        <w:t>4. Gantt c</w:t>
      </w:r>
      <w:r w:rsidR="00795C9A" w:rsidRPr="00385959">
        <w:t>hart</w:t>
      </w:r>
      <w:bookmarkEnd w:id="24"/>
    </w:p>
    <w:p w14:paraId="2D1485C4" w14:textId="672D36E4" w:rsidR="00523A8D" w:rsidRPr="00523A8D" w:rsidRDefault="00523A8D" w:rsidP="00523A8D">
      <w:pPr>
        <w:jc w:val="center"/>
        <w:rPr>
          <w:b/>
          <w:sz w:val="22"/>
          <w:szCs w:val="22"/>
        </w:rPr>
      </w:pPr>
      <w:r w:rsidRPr="00523A8D">
        <w:rPr>
          <w:b/>
          <w:sz w:val="22"/>
          <w:szCs w:val="22"/>
        </w:rPr>
        <w:t>Table 7 : Gantt Chart</w:t>
      </w:r>
    </w:p>
    <w:p w14:paraId="2B07B194" w14:textId="0C59C743" w:rsidR="00724C7F" w:rsidRPr="00746263" w:rsidRDefault="00724C7F" w:rsidP="00746263">
      <w:pPr>
        <w:ind w:firstLine="0"/>
        <w:rPr>
          <w:i/>
        </w:rPr>
      </w:pPr>
    </w:p>
    <w:p w14:paraId="5B731B5A" w14:textId="7436C5FA" w:rsidR="00D6007D" w:rsidRDefault="00D6007D" w:rsidP="00724C7F">
      <w:pPr>
        <w:keepNext/>
        <w:ind w:firstLine="0"/>
        <w:jc w:val="center"/>
      </w:pPr>
    </w:p>
    <w:p w14:paraId="69ED351E" w14:textId="34891946" w:rsidR="00D6007D" w:rsidRDefault="00D6007D" w:rsidP="00724C7F">
      <w:pPr>
        <w:keepNext/>
        <w:ind w:firstLine="0"/>
        <w:jc w:val="center"/>
      </w:pPr>
    </w:p>
    <w:p w14:paraId="4C1BBB01" w14:textId="3F581493" w:rsidR="00D6007D" w:rsidRDefault="00D6007D" w:rsidP="00724C7F">
      <w:pPr>
        <w:keepNext/>
        <w:ind w:firstLine="0"/>
        <w:jc w:val="center"/>
      </w:pPr>
    </w:p>
    <w:p w14:paraId="5EE1FFE9" w14:textId="4A3A5434" w:rsidR="00D6007D" w:rsidRDefault="00D6007D" w:rsidP="00724C7F">
      <w:pPr>
        <w:keepNext/>
        <w:ind w:firstLine="0"/>
        <w:jc w:val="center"/>
      </w:pPr>
    </w:p>
    <w:p w14:paraId="12A14CC5" w14:textId="1BF99EAC" w:rsidR="00E05C87" w:rsidRDefault="00746263">
      <w:pPr>
        <w:widowControl/>
        <w:suppressAutoHyphens w:val="0"/>
        <w:spacing w:line="240" w:lineRule="auto"/>
        <w:ind w:firstLine="0"/>
        <w:jc w:val="left"/>
        <w:rPr>
          <w:lang w:val="en-US"/>
        </w:rPr>
      </w:pPr>
      <w:r>
        <w:rPr>
          <w:noProof/>
          <w:lang w:eastAsia="tr-TR"/>
        </w:rPr>
        <w:drawing>
          <wp:anchor distT="0" distB="0" distL="114300" distR="114300" simplePos="0" relativeHeight="251681792" behindDoc="1" locked="0" layoutInCell="1" allowOverlap="1" wp14:anchorId="5E277D10" wp14:editId="19652DD8">
            <wp:simplePos x="0" y="0"/>
            <wp:positionH relativeFrom="column">
              <wp:posOffset>-1687989</wp:posOffset>
            </wp:positionH>
            <wp:positionV relativeFrom="paragraph">
              <wp:posOffset>982821</wp:posOffset>
            </wp:positionV>
            <wp:extent cx="8845233" cy="4410710"/>
            <wp:effectExtent l="7303" t="0" r="1587" b="1588"/>
            <wp:wrapNone/>
            <wp:docPr id="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92023" name="Resim 1"/>
                    <pic:cNvPicPr/>
                  </pic:nvPicPr>
                  <pic:blipFill>
                    <a:blip r:embed="rId18"/>
                    <a:stretch>
                      <a:fillRect/>
                    </a:stretch>
                  </pic:blipFill>
                  <pic:spPr>
                    <a:xfrm rot="16200000">
                      <a:off x="0" y="0"/>
                      <a:ext cx="8845868" cy="4411027"/>
                    </a:xfrm>
                    <a:prstGeom prst="rect">
                      <a:avLst/>
                    </a:prstGeom>
                  </pic:spPr>
                </pic:pic>
              </a:graphicData>
            </a:graphic>
            <wp14:sizeRelH relativeFrom="margin">
              <wp14:pctWidth>0</wp14:pctWidth>
            </wp14:sizeRelH>
            <wp14:sizeRelV relativeFrom="margin">
              <wp14:pctHeight>0</wp14:pctHeight>
            </wp14:sizeRelV>
          </wp:anchor>
        </w:drawing>
      </w:r>
      <w:r w:rsidR="00E05C87">
        <w:rPr>
          <w:lang w:val="en-US"/>
        </w:rPr>
        <w:br w:type="page"/>
      </w:r>
    </w:p>
    <w:p w14:paraId="4F4BCD33" w14:textId="0253A7B6" w:rsidR="009453A1" w:rsidRDefault="009453A1" w:rsidP="009453A1">
      <w:pPr>
        <w:pStyle w:val="Heading2"/>
        <w:rPr>
          <w:rFonts w:cs="Times New Roman"/>
          <w:szCs w:val="24"/>
        </w:rPr>
      </w:pPr>
      <w:bookmarkStart w:id="25" w:name="_Toc70789703"/>
      <w:r>
        <w:rPr>
          <w:rFonts w:cs="Times New Roman"/>
          <w:szCs w:val="24"/>
        </w:rPr>
        <w:lastRenderedPageBreak/>
        <w:t>2.5. Cost</w:t>
      </w:r>
      <w:r w:rsidR="00026988">
        <w:rPr>
          <w:rFonts w:cs="Times New Roman"/>
          <w:szCs w:val="24"/>
        </w:rPr>
        <w:t>s</w:t>
      </w:r>
      <w:bookmarkEnd w:id="25"/>
    </w:p>
    <w:p w14:paraId="16944EB4" w14:textId="77777777" w:rsidR="006651E7" w:rsidRDefault="006651E7" w:rsidP="006651E7">
      <w:pPr>
        <w:spacing w:line="240" w:lineRule="auto"/>
        <w:ind w:firstLine="0"/>
      </w:pPr>
      <w:bookmarkStart w:id="26" w:name="_Toc70789704"/>
      <w:r w:rsidRPr="002875E8">
        <w:t>The table below is a forecast of the estimated costs of important components that will be involved in the solar-powered DC charging station, though the list can further be adjusted according to availability and prices. 100 W monocrystalline solar panel supply acts as the main feeding power with renewable energy. Lithium-ion batteries (14 nos), 18650-type, assure the delivery of a very good quality power storage for smooth energy delivery. The use of a small BMS provides safety and efficiency in managing the battery pack, including monitoring and balancing to optimize performance. A Raspberry Pi 5 is proposed for communication and control functions, acting as the central unit for data processing and system operation. Additional materials are yet to be determined, which may influence the final costs of the project. Although these figures are preliminary, they represent the fundamental elements needed to design a functional prototype of the solar-powered charging system.</w:t>
      </w:r>
    </w:p>
    <w:p w14:paraId="529BFBF9" w14:textId="61FBF4CA" w:rsidR="006651E7" w:rsidRPr="006E0EE5" w:rsidRDefault="006651E7" w:rsidP="006651E7">
      <w:pPr>
        <w:pStyle w:val="Caption"/>
        <w:keepNext/>
        <w:jc w:val="center"/>
        <w:rPr>
          <w:sz w:val="22"/>
          <w:szCs w:val="22"/>
        </w:rPr>
      </w:pPr>
      <w:bookmarkStart w:id="27" w:name="_Toc64236122"/>
      <w:r w:rsidRPr="006E0EE5">
        <w:rPr>
          <w:sz w:val="22"/>
          <w:szCs w:val="22"/>
        </w:rPr>
        <w:t xml:space="preserve">Table </w:t>
      </w:r>
      <w:r w:rsidR="00523A8D">
        <w:rPr>
          <w:sz w:val="22"/>
          <w:szCs w:val="22"/>
        </w:rPr>
        <w:t>8</w:t>
      </w:r>
      <w:r w:rsidRPr="006E0EE5">
        <w:rPr>
          <w:sz w:val="22"/>
          <w:szCs w:val="22"/>
        </w:rPr>
        <w:t>. Costs</w:t>
      </w:r>
      <w:bookmarkEnd w:id="27"/>
    </w:p>
    <w:tbl>
      <w:tblPr>
        <w:tblW w:w="0" w:type="auto"/>
        <w:jc w:val="center"/>
        <w:tblLayout w:type="fixed"/>
        <w:tblLook w:val="0000" w:firstRow="0" w:lastRow="0" w:firstColumn="0" w:lastColumn="0" w:noHBand="0" w:noVBand="0"/>
      </w:tblPr>
      <w:tblGrid>
        <w:gridCol w:w="3259"/>
        <w:gridCol w:w="1414"/>
      </w:tblGrid>
      <w:tr w:rsidR="006651E7" w:rsidRPr="00385959" w14:paraId="38C4A53D" w14:textId="77777777" w:rsidTr="00746263">
        <w:trPr>
          <w:jc w:val="center"/>
        </w:trPr>
        <w:tc>
          <w:tcPr>
            <w:tcW w:w="4673" w:type="dxa"/>
            <w:gridSpan w:val="2"/>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451E5C38" w14:textId="77777777" w:rsidR="006651E7" w:rsidRPr="00026988" w:rsidRDefault="006651E7" w:rsidP="00746263">
            <w:pPr>
              <w:spacing w:line="240" w:lineRule="auto"/>
              <w:ind w:left="34" w:firstLine="0"/>
              <w:contextualSpacing/>
              <w:jc w:val="center"/>
              <w:rPr>
                <w:rFonts w:eastAsia="Calibri"/>
              </w:rPr>
            </w:pPr>
            <w:r>
              <w:rPr>
                <w:rFonts w:eastAsia="Calibri"/>
                <w:b/>
              </w:rPr>
              <w:t xml:space="preserve">Electrical </w:t>
            </w:r>
          </w:p>
        </w:tc>
      </w:tr>
      <w:tr w:rsidR="006651E7" w:rsidRPr="00385959" w14:paraId="36099936" w14:textId="77777777" w:rsidTr="00746263">
        <w:trPr>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6B03E747" w14:textId="77777777" w:rsidR="006651E7" w:rsidRPr="00385959" w:rsidRDefault="006651E7" w:rsidP="00746263">
            <w:pPr>
              <w:spacing w:line="240" w:lineRule="auto"/>
              <w:ind w:firstLine="0"/>
              <w:contextualSpacing/>
              <w:jc w:val="right"/>
              <w:rPr>
                <w:rFonts w:eastAsia="Calibri"/>
              </w:rPr>
            </w:pPr>
            <w:r>
              <w:rPr>
                <w:rFonts w:eastAsia="Calibri"/>
              </w:rPr>
              <w:t>100W solar panel model:</w:t>
            </w:r>
            <w:r>
              <w:t xml:space="preserve"> </w:t>
            </w:r>
            <w:r w:rsidRPr="000A7E6E">
              <w:rPr>
                <w:rFonts w:eastAsia="Calibri"/>
              </w:rPr>
              <w:t>N&amp;D Lighting Lexron 100 Watt Monokristal Solar Güneş Enerji Paneli</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0FCC91FF" w14:textId="77777777" w:rsidR="006651E7" w:rsidRPr="00385959" w:rsidRDefault="006651E7" w:rsidP="00746263">
            <w:pPr>
              <w:spacing w:line="240" w:lineRule="auto"/>
              <w:ind w:left="34" w:firstLine="0"/>
              <w:contextualSpacing/>
              <w:jc w:val="center"/>
              <w:rPr>
                <w:rFonts w:eastAsia="Calibri"/>
              </w:rPr>
            </w:pPr>
            <w:r>
              <w:rPr>
                <w:rFonts w:eastAsia="Calibri"/>
              </w:rPr>
              <w:t xml:space="preserve">2000 </w:t>
            </w:r>
            <w:r w:rsidRPr="00026988">
              <w:rPr>
                <w:rFonts w:eastAsia="Calibri"/>
              </w:rPr>
              <w:t>₺</w:t>
            </w:r>
          </w:p>
        </w:tc>
      </w:tr>
      <w:tr w:rsidR="006651E7" w:rsidRPr="00385959" w14:paraId="27AB9CD9" w14:textId="77777777" w:rsidTr="00746263">
        <w:trPr>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29478196" w14:textId="77777777" w:rsidR="006651E7" w:rsidRPr="00385959" w:rsidRDefault="006651E7" w:rsidP="00746263">
            <w:pPr>
              <w:spacing w:line="240" w:lineRule="auto"/>
              <w:ind w:firstLine="0"/>
              <w:contextualSpacing/>
              <w:jc w:val="right"/>
              <w:rPr>
                <w:rFonts w:eastAsia="Calibri"/>
              </w:rPr>
            </w:pPr>
            <w:r>
              <w:rPr>
                <w:rFonts w:eastAsia="Calibri"/>
              </w:rPr>
              <w:t>14 Lth-ion batteries:</w:t>
            </w:r>
            <w:r>
              <w:t xml:space="preserve"> </w:t>
            </w:r>
            <w:r w:rsidRPr="000A7E6E">
              <w:rPr>
                <w:rFonts w:eastAsia="Calibri"/>
              </w:rPr>
              <w:t>18650 Lityum Pil 1200MAH 34GR Şarj Edilebilir Li-Ion Pil 1200MAH-18650 4lülityumpil</w:t>
            </w:r>
            <w:r>
              <w:rPr>
                <w:rFonts w:eastAsia="Calibri"/>
              </w:rPr>
              <w:t xml:space="preserve"> </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37433095" w14:textId="77777777" w:rsidR="006651E7" w:rsidRPr="00385959" w:rsidRDefault="006651E7" w:rsidP="00746263">
            <w:pPr>
              <w:spacing w:line="240" w:lineRule="auto"/>
              <w:ind w:left="34" w:firstLine="0"/>
              <w:contextualSpacing/>
              <w:jc w:val="center"/>
              <w:rPr>
                <w:rFonts w:eastAsia="Calibri"/>
              </w:rPr>
            </w:pPr>
            <w:r>
              <w:rPr>
                <w:rFonts w:eastAsia="Calibri"/>
              </w:rPr>
              <w:t xml:space="preserve">829.15 </w:t>
            </w:r>
            <w:r w:rsidRPr="00026988">
              <w:rPr>
                <w:rFonts w:eastAsia="Calibri"/>
              </w:rPr>
              <w:t>₺</w:t>
            </w:r>
          </w:p>
        </w:tc>
      </w:tr>
      <w:tr w:rsidR="006651E7" w:rsidRPr="00385959" w14:paraId="27982F73" w14:textId="77777777" w:rsidTr="00746263">
        <w:trPr>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7DACE6B4" w14:textId="77777777" w:rsidR="006651E7" w:rsidRPr="00796AC6" w:rsidRDefault="006651E7" w:rsidP="00746263">
            <w:r w:rsidRPr="00796AC6">
              <w:t>smallBMS</w:t>
            </w:r>
          </w:p>
          <w:p w14:paraId="6D1B783B" w14:textId="77777777" w:rsidR="006651E7" w:rsidRPr="00385959" w:rsidRDefault="006651E7" w:rsidP="00746263">
            <w:pPr>
              <w:spacing w:line="240" w:lineRule="auto"/>
              <w:ind w:firstLine="0"/>
              <w:contextualSpacing/>
              <w:jc w:val="right"/>
              <w:rPr>
                <w:rFonts w:eastAsia="Calibri"/>
              </w:rPr>
            </w:pPr>
            <w:r w:rsidRPr="00796AC6">
              <w:t>BMS400100000</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51E05E8D" w14:textId="77777777" w:rsidR="006651E7" w:rsidRPr="00385959" w:rsidRDefault="006651E7" w:rsidP="00746263">
            <w:pPr>
              <w:spacing w:line="240" w:lineRule="auto"/>
              <w:ind w:left="34" w:firstLine="0"/>
              <w:contextualSpacing/>
              <w:jc w:val="center"/>
              <w:rPr>
                <w:rFonts w:eastAsia="Calibri"/>
              </w:rPr>
            </w:pPr>
            <w:r>
              <w:rPr>
                <w:rFonts w:eastAsia="Calibri"/>
              </w:rPr>
              <w:t>2,631</w:t>
            </w:r>
            <w:r w:rsidRPr="00026988">
              <w:rPr>
                <w:rFonts w:eastAsia="Calibri"/>
              </w:rPr>
              <w:t>₺</w:t>
            </w:r>
          </w:p>
        </w:tc>
      </w:tr>
      <w:tr w:rsidR="006651E7" w:rsidRPr="00385959" w14:paraId="6F6687D7" w14:textId="77777777" w:rsidTr="00746263">
        <w:trPr>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14611BA8" w14:textId="77777777" w:rsidR="006651E7" w:rsidRPr="00385959" w:rsidRDefault="006651E7" w:rsidP="00746263">
            <w:pPr>
              <w:spacing w:line="240" w:lineRule="auto"/>
              <w:ind w:firstLine="0"/>
              <w:contextualSpacing/>
              <w:jc w:val="right"/>
              <w:rPr>
                <w:rFonts w:eastAsia="Calibri"/>
              </w:rPr>
            </w:pPr>
            <w:r w:rsidRPr="00385959">
              <w:rPr>
                <w:rFonts w:eastAsia="Calibri"/>
              </w:rPr>
              <w:t>other materials</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6C6EBD71" w14:textId="77777777" w:rsidR="006651E7" w:rsidRPr="00385959" w:rsidRDefault="006651E7" w:rsidP="00746263">
            <w:pPr>
              <w:spacing w:line="240" w:lineRule="auto"/>
              <w:ind w:left="34" w:firstLine="0"/>
              <w:contextualSpacing/>
              <w:jc w:val="center"/>
              <w:rPr>
                <w:rFonts w:eastAsia="Calibri"/>
              </w:rPr>
            </w:pPr>
            <w:r>
              <w:rPr>
                <w:rFonts w:eastAsia="Calibri"/>
              </w:rPr>
              <w:t>-</w:t>
            </w:r>
          </w:p>
        </w:tc>
      </w:tr>
      <w:tr w:rsidR="006651E7" w:rsidRPr="00385959" w14:paraId="616E4055" w14:textId="77777777" w:rsidTr="00746263">
        <w:trPr>
          <w:trHeight w:val="275"/>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4B76439B" w14:textId="77777777" w:rsidR="006651E7" w:rsidRPr="00385959" w:rsidRDefault="006651E7" w:rsidP="00746263">
            <w:pPr>
              <w:spacing w:line="240" w:lineRule="auto"/>
              <w:ind w:firstLine="0"/>
              <w:contextualSpacing/>
              <w:jc w:val="right"/>
              <w:rPr>
                <w:rFonts w:eastAsia="Calibri"/>
                <w:b/>
              </w:rPr>
            </w:pPr>
            <w:r>
              <w:rPr>
                <w:rFonts w:eastAsia="Calibri"/>
                <w:b/>
              </w:rPr>
              <w:t>Total</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130C7EEF" w14:textId="77777777" w:rsidR="006651E7" w:rsidRPr="00385959" w:rsidRDefault="006651E7" w:rsidP="00746263">
            <w:pPr>
              <w:spacing w:line="240" w:lineRule="auto"/>
              <w:ind w:left="34" w:firstLine="0"/>
              <w:contextualSpacing/>
              <w:jc w:val="center"/>
              <w:rPr>
                <w:rFonts w:eastAsia="Calibri"/>
                <w:b/>
              </w:rPr>
            </w:pPr>
            <w:r>
              <w:rPr>
                <w:rFonts w:eastAsia="Calibri"/>
                <w:b/>
              </w:rPr>
              <w:t xml:space="preserve">5460.15 </w:t>
            </w:r>
            <w:r w:rsidRPr="00026988">
              <w:rPr>
                <w:rFonts w:eastAsia="Calibri"/>
              </w:rPr>
              <w:t>₺</w:t>
            </w:r>
          </w:p>
        </w:tc>
      </w:tr>
      <w:tr w:rsidR="006651E7" w:rsidRPr="00385959" w14:paraId="6825B8DF" w14:textId="77777777" w:rsidTr="00746263">
        <w:trPr>
          <w:trHeight w:val="275"/>
          <w:jc w:val="center"/>
        </w:trPr>
        <w:tc>
          <w:tcPr>
            <w:tcW w:w="4673" w:type="dxa"/>
            <w:gridSpan w:val="2"/>
            <w:tcBorders>
              <w:top w:val="single" w:sz="4" w:space="0" w:color="000000"/>
              <w:left w:val="single" w:sz="4" w:space="0" w:color="000000"/>
              <w:bottom w:val="single" w:sz="4" w:space="0" w:color="000000"/>
              <w:right w:val="single" w:sz="4" w:space="0" w:color="000000"/>
            </w:tcBorders>
            <w:shd w:val="clear" w:color="auto" w:fill="auto"/>
          </w:tcPr>
          <w:p w14:paraId="5DA6EED8" w14:textId="77777777" w:rsidR="006651E7" w:rsidRPr="00D04BEB" w:rsidRDefault="006651E7" w:rsidP="00746263">
            <w:pPr>
              <w:spacing w:line="240" w:lineRule="auto"/>
              <w:ind w:left="34" w:firstLine="0"/>
              <w:contextualSpacing/>
              <w:jc w:val="center"/>
              <w:rPr>
                <w:rFonts w:eastAsia="Calibri"/>
                <w:b/>
              </w:rPr>
            </w:pPr>
          </w:p>
        </w:tc>
      </w:tr>
      <w:tr w:rsidR="006651E7" w:rsidRPr="00385959" w14:paraId="41D40E7C" w14:textId="77777777" w:rsidTr="00746263">
        <w:trPr>
          <w:trHeight w:val="275"/>
          <w:jc w:val="center"/>
        </w:trPr>
        <w:tc>
          <w:tcPr>
            <w:tcW w:w="4673" w:type="dxa"/>
            <w:gridSpan w:val="2"/>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0A322C24" w14:textId="77777777" w:rsidR="006651E7" w:rsidRPr="00CF30F3" w:rsidRDefault="006651E7" w:rsidP="00746263">
            <w:pPr>
              <w:spacing w:line="240" w:lineRule="auto"/>
              <w:contextualSpacing/>
              <w:rPr>
                <w:rFonts w:eastAsia="Calibri"/>
                <w:b/>
              </w:rPr>
            </w:pPr>
            <w:r>
              <w:rPr>
                <w:rFonts w:eastAsia="Calibri"/>
                <w:b/>
              </w:rPr>
              <w:t>Communications and Control</w:t>
            </w:r>
          </w:p>
        </w:tc>
      </w:tr>
      <w:tr w:rsidR="006651E7" w:rsidRPr="00385959" w14:paraId="5D4531F3" w14:textId="77777777" w:rsidTr="00746263">
        <w:trPr>
          <w:trHeight w:val="275"/>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7F3C87BB" w14:textId="77777777" w:rsidR="006651E7" w:rsidRPr="00CF30F3" w:rsidRDefault="006651E7" w:rsidP="00746263">
            <w:pPr>
              <w:spacing w:line="240" w:lineRule="auto"/>
              <w:ind w:firstLine="0"/>
              <w:contextualSpacing/>
              <w:jc w:val="right"/>
              <w:rPr>
                <w:rFonts w:eastAsia="Calibri"/>
              </w:rPr>
            </w:pPr>
            <w:r>
              <w:rPr>
                <w:rFonts w:eastAsia="Calibri"/>
              </w:rPr>
              <w:t>Raspberry :</w:t>
            </w:r>
            <w:r>
              <w:t xml:space="preserve"> </w:t>
            </w:r>
            <w:r w:rsidRPr="000A7E6E">
              <w:rPr>
                <w:rFonts w:eastAsia="Calibri"/>
              </w:rPr>
              <w:t>Raspberry Pi 5</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50300539" w14:textId="77777777" w:rsidR="006651E7" w:rsidRPr="00CF30F3" w:rsidRDefault="006651E7" w:rsidP="00746263">
            <w:pPr>
              <w:spacing w:line="240" w:lineRule="auto"/>
              <w:ind w:left="34" w:firstLine="0"/>
              <w:contextualSpacing/>
              <w:rPr>
                <w:rFonts w:eastAsia="Calibri"/>
              </w:rPr>
            </w:pPr>
            <w:r>
              <w:rPr>
                <w:rFonts w:eastAsia="Calibri"/>
              </w:rPr>
              <w:t>4,000</w:t>
            </w:r>
            <w:r w:rsidRPr="00CF30F3">
              <w:rPr>
                <w:rFonts w:eastAsia="Calibri"/>
              </w:rPr>
              <w:t>₺</w:t>
            </w:r>
          </w:p>
        </w:tc>
      </w:tr>
      <w:tr w:rsidR="006651E7" w:rsidRPr="00385959" w14:paraId="2BF4190C" w14:textId="77777777" w:rsidTr="00746263">
        <w:trPr>
          <w:trHeight w:val="275"/>
          <w:jc w:val="center"/>
        </w:trPr>
        <w:tc>
          <w:tcPr>
            <w:tcW w:w="4673" w:type="dxa"/>
            <w:gridSpan w:val="2"/>
            <w:tcBorders>
              <w:top w:val="single" w:sz="4" w:space="0" w:color="000000"/>
              <w:left w:val="single" w:sz="4" w:space="0" w:color="000000"/>
              <w:bottom w:val="single" w:sz="4" w:space="0" w:color="000000"/>
              <w:right w:val="single" w:sz="4" w:space="0" w:color="000000"/>
            </w:tcBorders>
            <w:shd w:val="clear" w:color="auto" w:fill="auto"/>
          </w:tcPr>
          <w:p w14:paraId="429A13BD" w14:textId="77777777" w:rsidR="006651E7" w:rsidRPr="00D04BEB" w:rsidRDefault="006651E7" w:rsidP="00746263">
            <w:pPr>
              <w:spacing w:line="240" w:lineRule="auto"/>
              <w:ind w:left="34" w:firstLine="0"/>
              <w:contextualSpacing/>
              <w:jc w:val="center"/>
              <w:rPr>
                <w:rFonts w:eastAsia="Calibri"/>
                <w:b/>
              </w:rPr>
            </w:pPr>
          </w:p>
        </w:tc>
      </w:tr>
      <w:tr w:rsidR="006651E7" w:rsidRPr="00385959" w14:paraId="67BCCC1A" w14:textId="77777777" w:rsidTr="00746263">
        <w:trPr>
          <w:trHeight w:val="275"/>
          <w:jc w:val="center"/>
        </w:trPr>
        <w:tc>
          <w:tcPr>
            <w:tcW w:w="3259" w:type="dxa"/>
            <w:tcBorders>
              <w:top w:val="single" w:sz="4" w:space="0" w:color="000000"/>
              <w:left w:val="single" w:sz="4" w:space="0" w:color="000000"/>
              <w:bottom w:val="single" w:sz="4" w:space="0" w:color="000000"/>
            </w:tcBorders>
            <w:shd w:val="clear" w:color="auto" w:fill="C4BC96" w:themeFill="background2" w:themeFillShade="BF"/>
          </w:tcPr>
          <w:p w14:paraId="4E719D9A" w14:textId="77777777" w:rsidR="006651E7" w:rsidRPr="00385959" w:rsidRDefault="006651E7" w:rsidP="00746263">
            <w:pPr>
              <w:spacing w:line="240" w:lineRule="auto"/>
              <w:ind w:firstLine="0"/>
              <w:contextualSpacing/>
              <w:jc w:val="right"/>
              <w:rPr>
                <w:rFonts w:eastAsia="Calibri"/>
                <w:b/>
              </w:rPr>
            </w:pPr>
            <w:r>
              <w:rPr>
                <w:rFonts w:eastAsia="Calibri"/>
                <w:b/>
              </w:rPr>
              <w:t>System Total</w:t>
            </w:r>
          </w:p>
        </w:tc>
        <w:tc>
          <w:tcPr>
            <w:tcW w:w="1414" w:type="dxa"/>
            <w:tcBorders>
              <w:top w:val="single" w:sz="4" w:space="0" w:color="000000"/>
              <w:left w:val="single" w:sz="4" w:space="0" w:color="000000"/>
              <w:bottom w:val="single" w:sz="4" w:space="0" w:color="000000"/>
              <w:right w:val="single" w:sz="4" w:space="0" w:color="000000"/>
            </w:tcBorders>
            <w:shd w:val="clear" w:color="auto" w:fill="C4BC96" w:themeFill="background2" w:themeFillShade="BF"/>
          </w:tcPr>
          <w:p w14:paraId="77B7F848" w14:textId="77777777" w:rsidR="006651E7" w:rsidRPr="00385959" w:rsidRDefault="006651E7" w:rsidP="00746263">
            <w:pPr>
              <w:spacing w:line="240" w:lineRule="auto"/>
              <w:ind w:left="34" w:firstLine="0"/>
              <w:contextualSpacing/>
              <w:jc w:val="center"/>
              <w:rPr>
                <w:rFonts w:eastAsia="Calibri"/>
                <w:b/>
              </w:rPr>
            </w:pPr>
            <w:r>
              <w:rPr>
                <w:rFonts w:eastAsia="Calibri"/>
                <w:b/>
              </w:rPr>
              <w:t xml:space="preserve">9460.15 </w:t>
            </w:r>
            <w:r w:rsidRPr="00026988">
              <w:rPr>
                <w:rFonts w:eastAsia="Calibri"/>
              </w:rPr>
              <w:t>₺</w:t>
            </w:r>
          </w:p>
        </w:tc>
      </w:tr>
    </w:tbl>
    <w:p w14:paraId="50EEFBA7" w14:textId="77777777" w:rsidR="006651E7" w:rsidRDefault="006651E7" w:rsidP="006651E7">
      <w:pPr>
        <w:spacing w:line="240" w:lineRule="auto"/>
      </w:pPr>
    </w:p>
    <w:p w14:paraId="3631027C" w14:textId="77777777" w:rsidR="006E0EE5" w:rsidRDefault="006E0EE5" w:rsidP="006651E7">
      <w:pPr>
        <w:spacing w:line="240" w:lineRule="auto"/>
      </w:pPr>
    </w:p>
    <w:p w14:paraId="69F6411E" w14:textId="67A1AF26" w:rsidR="00D6007D" w:rsidRDefault="009453A1" w:rsidP="00D6007D">
      <w:pPr>
        <w:pStyle w:val="Heading2"/>
        <w:rPr>
          <w:rFonts w:cs="Times New Roman"/>
          <w:szCs w:val="24"/>
        </w:rPr>
      </w:pPr>
      <w:r>
        <w:rPr>
          <w:rFonts w:cs="Times New Roman"/>
          <w:szCs w:val="24"/>
        </w:rPr>
        <w:t>2.6</w:t>
      </w:r>
      <w:r w:rsidR="00D6007D">
        <w:rPr>
          <w:rFonts w:cs="Times New Roman"/>
          <w:szCs w:val="24"/>
        </w:rPr>
        <w:t>. Risk assessment</w:t>
      </w:r>
      <w:bookmarkEnd w:id="26"/>
    </w:p>
    <w:p w14:paraId="68E46979" w14:textId="77777777" w:rsidR="006651E7" w:rsidRPr="005320D1" w:rsidRDefault="006651E7" w:rsidP="006651E7">
      <w:pPr>
        <w:ind w:firstLine="576"/>
        <w:rPr>
          <w:lang w:val="en-US"/>
        </w:rPr>
      </w:pPr>
      <w:bookmarkStart w:id="28" w:name="_Toc70789705"/>
      <w:r w:rsidRPr="005320D1">
        <w:rPr>
          <w:lang w:val="en-US"/>
        </w:rPr>
        <w:t>The research gave a very important piece of information about overheating risks, battery problems, and environmental issues. This was used to create the risk table and the risk assessment table, making sure the solutions focus on the most important safety concerns.</w:t>
      </w:r>
    </w:p>
    <w:p w14:paraId="1DAF3DF2" w14:textId="77777777" w:rsidR="006651E7" w:rsidRDefault="006651E7" w:rsidP="006651E7">
      <w:pPr>
        <w:ind w:firstLine="576"/>
        <w:rPr>
          <w:lang w:val="en-US"/>
        </w:rPr>
      </w:pPr>
      <w:r w:rsidRPr="005320D1">
        <w:rPr>
          <w:lang w:val="en-US"/>
        </w:rPr>
        <w:t>The lessons from the accidents included those problems with wiring and fire safety. These helped to identify some risks like a short circuit or overheating for the table. Such a study made it easier to organize the risks and to find ways of fixing the problems.</w:t>
      </w:r>
    </w:p>
    <w:p w14:paraId="66E83179" w14:textId="636C1889" w:rsidR="006651E7" w:rsidRDefault="006651E7" w:rsidP="006651E7">
      <w:pPr>
        <w:pStyle w:val="Caption"/>
        <w:keepNext/>
        <w:jc w:val="center"/>
      </w:pPr>
      <w:bookmarkStart w:id="29" w:name="_Toc64236123"/>
      <w:r>
        <w:t xml:space="preserve">Table </w:t>
      </w:r>
      <w:r w:rsidR="00523A8D">
        <w:t>9</w:t>
      </w:r>
      <w:r>
        <w:t>. Risk matrix</w:t>
      </w:r>
      <w:bookmarkEnd w:id="29"/>
    </w:p>
    <w:tbl>
      <w:tblPr>
        <w:tblStyle w:val="TableGrid"/>
        <w:tblW w:w="0" w:type="auto"/>
        <w:tblLayout w:type="fixed"/>
        <w:tblLook w:val="04A0" w:firstRow="1" w:lastRow="0" w:firstColumn="1" w:lastColumn="0" w:noHBand="0" w:noVBand="1"/>
      </w:tblPr>
      <w:tblGrid>
        <w:gridCol w:w="738"/>
        <w:gridCol w:w="1507"/>
        <w:gridCol w:w="1749"/>
        <w:gridCol w:w="1311"/>
        <w:gridCol w:w="1080"/>
        <w:gridCol w:w="990"/>
        <w:gridCol w:w="2070"/>
      </w:tblGrid>
      <w:tr w:rsidR="006651E7" w14:paraId="5B482FF1" w14:textId="77777777" w:rsidTr="00746263">
        <w:tc>
          <w:tcPr>
            <w:tcW w:w="738" w:type="dxa"/>
          </w:tcPr>
          <w:p w14:paraId="74BED083" w14:textId="77777777" w:rsidR="006651E7" w:rsidRDefault="006651E7" w:rsidP="00746263">
            <w:r>
              <w:t xml:space="preserve">Risk </w:t>
            </w:r>
            <w:r>
              <w:lastRenderedPageBreak/>
              <w:t>ID</w:t>
            </w:r>
          </w:p>
        </w:tc>
        <w:tc>
          <w:tcPr>
            <w:tcW w:w="1507" w:type="dxa"/>
          </w:tcPr>
          <w:p w14:paraId="57521E76" w14:textId="77777777" w:rsidR="006651E7" w:rsidRDefault="006651E7" w:rsidP="00746263">
            <w:pPr>
              <w:spacing w:line="240" w:lineRule="auto"/>
              <w:ind w:firstLine="0"/>
              <w:jc w:val="left"/>
            </w:pPr>
            <w:r>
              <w:lastRenderedPageBreak/>
              <w:t>Risk Description</w:t>
            </w:r>
          </w:p>
        </w:tc>
        <w:tc>
          <w:tcPr>
            <w:tcW w:w="1749" w:type="dxa"/>
          </w:tcPr>
          <w:p w14:paraId="04676BDD" w14:textId="77777777" w:rsidR="006651E7" w:rsidRDefault="006651E7" w:rsidP="00746263">
            <w:pPr>
              <w:spacing w:line="240" w:lineRule="auto"/>
              <w:jc w:val="left"/>
            </w:pPr>
            <w:r>
              <w:t>Cause</w:t>
            </w:r>
          </w:p>
        </w:tc>
        <w:tc>
          <w:tcPr>
            <w:tcW w:w="1311" w:type="dxa"/>
          </w:tcPr>
          <w:p w14:paraId="0EA1AC58" w14:textId="77777777" w:rsidR="006651E7" w:rsidRDefault="006651E7" w:rsidP="00746263">
            <w:pPr>
              <w:spacing w:line="240" w:lineRule="auto"/>
              <w:ind w:firstLine="0"/>
              <w:jc w:val="left"/>
            </w:pPr>
            <w:r>
              <w:t>Likelihood</w:t>
            </w:r>
          </w:p>
        </w:tc>
        <w:tc>
          <w:tcPr>
            <w:tcW w:w="1080" w:type="dxa"/>
          </w:tcPr>
          <w:p w14:paraId="6B5D6224" w14:textId="77777777" w:rsidR="006651E7" w:rsidRDefault="006651E7" w:rsidP="00746263">
            <w:pPr>
              <w:spacing w:line="240" w:lineRule="auto"/>
              <w:ind w:firstLine="0"/>
              <w:jc w:val="left"/>
            </w:pPr>
            <w:r>
              <w:t>Severity</w:t>
            </w:r>
          </w:p>
        </w:tc>
        <w:tc>
          <w:tcPr>
            <w:tcW w:w="990" w:type="dxa"/>
          </w:tcPr>
          <w:p w14:paraId="788AE56D" w14:textId="77777777" w:rsidR="006651E7" w:rsidRDefault="006651E7" w:rsidP="00746263">
            <w:pPr>
              <w:spacing w:line="240" w:lineRule="auto"/>
              <w:ind w:firstLine="0"/>
              <w:jc w:val="left"/>
            </w:pPr>
            <w:r>
              <w:t>Risk Level</w:t>
            </w:r>
          </w:p>
        </w:tc>
        <w:tc>
          <w:tcPr>
            <w:tcW w:w="2070" w:type="dxa"/>
          </w:tcPr>
          <w:p w14:paraId="03908B99" w14:textId="77777777" w:rsidR="006651E7" w:rsidRDefault="006651E7" w:rsidP="00746263">
            <w:pPr>
              <w:spacing w:line="240" w:lineRule="auto"/>
              <w:jc w:val="left"/>
            </w:pPr>
            <w:r>
              <w:t>Mitigation Measures</w:t>
            </w:r>
          </w:p>
        </w:tc>
      </w:tr>
      <w:tr w:rsidR="006651E7" w14:paraId="1CFF25E8" w14:textId="77777777" w:rsidTr="00746263">
        <w:tc>
          <w:tcPr>
            <w:tcW w:w="738" w:type="dxa"/>
          </w:tcPr>
          <w:p w14:paraId="7B6415B3" w14:textId="77777777" w:rsidR="006651E7" w:rsidRDefault="006651E7" w:rsidP="00746263">
            <w:r>
              <w:t>R5</w:t>
            </w:r>
          </w:p>
        </w:tc>
        <w:tc>
          <w:tcPr>
            <w:tcW w:w="1507" w:type="dxa"/>
          </w:tcPr>
          <w:p w14:paraId="49A17C79" w14:textId="77777777" w:rsidR="006651E7" w:rsidRDefault="006651E7" w:rsidP="00746263">
            <w:pPr>
              <w:spacing w:line="240" w:lineRule="auto"/>
              <w:ind w:firstLine="0"/>
              <w:jc w:val="left"/>
            </w:pPr>
            <w:r>
              <w:t>Overheating of Raspberry Pi 5 or BMS causing operational failure or shutdown.</w:t>
            </w:r>
          </w:p>
        </w:tc>
        <w:tc>
          <w:tcPr>
            <w:tcW w:w="1749" w:type="dxa"/>
          </w:tcPr>
          <w:p w14:paraId="5330FEF4" w14:textId="77777777" w:rsidR="006651E7" w:rsidRDefault="006651E7" w:rsidP="00746263">
            <w:pPr>
              <w:spacing w:line="240" w:lineRule="auto"/>
              <w:ind w:firstLine="0"/>
              <w:jc w:val="left"/>
            </w:pPr>
            <w:r>
              <w:t>Continuous operation, inadequate cooling, or poor airflow near the Raspberry Pi and BMS.</w:t>
            </w:r>
          </w:p>
        </w:tc>
        <w:tc>
          <w:tcPr>
            <w:tcW w:w="1311" w:type="dxa"/>
          </w:tcPr>
          <w:p w14:paraId="19B1BE0B" w14:textId="77777777" w:rsidR="006651E7" w:rsidRDefault="006651E7" w:rsidP="00746263">
            <w:pPr>
              <w:spacing w:line="240" w:lineRule="auto"/>
              <w:ind w:firstLine="0"/>
              <w:jc w:val="left"/>
            </w:pPr>
            <w:r>
              <w:t>Low</w:t>
            </w:r>
          </w:p>
        </w:tc>
        <w:tc>
          <w:tcPr>
            <w:tcW w:w="1080" w:type="dxa"/>
          </w:tcPr>
          <w:p w14:paraId="52D478F2" w14:textId="77777777" w:rsidR="006651E7" w:rsidRDefault="006651E7" w:rsidP="00746263">
            <w:pPr>
              <w:spacing w:line="240" w:lineRule="auto"/>
              <w:ind w:firstLine="0"/>
              <w:jc w:val="left"/>
            </w:pPr>
            <w:r>
              <w:t>Moderate (System Shutdown)</w:t>
            </w:r>
          </w:p>
        </w:tc>
        <w:tc>
          <w:tcPr>
            <w:tcW w:w="990" w:type="dxa"/>
          </w:tcPr>
          <w:p w14:paraId="3C30CAA9" w14:textId="77777777" w:rsidR="006651E7" w:rsidRDefault="006651E7" w:rsidP="00746263">
            <w:pPr>
              <w:spacing w:line="240" w:lineRule="auto"/>
              <w:ind w:firstLine="0"/>
              <w:jc w:val="left"/>
            </w:pPr>
            <w:r>
              <w:t>Low</w:t>
            </w:r>
          </w:p>
        </w:tc>
        <w:tc>
          <w:tcPr>
            <w:tcW w:w="2070" w:type="dxa"/>
          </w:tcPr>
          <w:p w14:paraId="36DB7AB4" w14:textId="77777777" w:rsidR="006651E7" w:rsidRDefault="006651E7" w:rsidP="00746263">
            <w:pPr>
              <w:spacing w:line="240" w:lineRule="auto"/>
              <w:ind w:firstLine="0"/>
              <w:jc w:val="left"/>
            </w:pPr>
            <w:r>
              <w:t>-Add small heat sinks or cooling fans to the Raspberry Pi -Ensure proper ventilation in the system enclosure. Monitor system temperature regularly.</w:t>
            </w:r>
          </w:p>
        </w:tc>
      </w:tr>
      <w:tr w:rsidR="006651E7" w14:paraId="51F874C0" w14:textId="77777777" w:rsidTr="00746263">
        <w:tc>
          <w:tcPr>
            <w:tcW w:w="738" w:type="dxa"/>
          </w:tcPr>
          <w:p w14:paraId="035DF8F2" w14:textId="77777777" w:rsidR="006651E7" w:rsidRDefault="006651E7" w:rsidP="00746263">
            <w:r>
              <w:t>R4</w:t>
            </w:r>
          </w:p>
        </w:tc>
        <w:tc>
          <w:tcPr>
            <w:tcW w:w="1507" w:type="dxa"/>
          </w:tcPr>
          <w:p w14:paraId="47241037" w14:textId="77777777" w:rsidR="006651E7" w:rsidRDefault="006651E7" w:rsidP="00746263">
            <w:pPr>
              <w:spacing w:line="240" w:lineRule="auto"/>
              <w:ind w:firstLine="0"/>
              <w:jc w:val="left"/>
            </w:pPr>
            <w:r>
              <w:t>Environmental factors (dust, rain, or temperature extremes) reducing system efficiency.</w:t>
            </w:r>
          </w:p>
        </w:tc>
        <w:tc>
          <w:tcPr>
            <w:tcW w:w="1749" w:type="dxa"/>
          </w:tcPr>
          <w:p w14:paraId="4D8EDF94" w14:textId="77777777" w:rsidR="006651E7" w:rsidRDefault="006651E7" w:rsidP="00746263">
            <w:pPr>
              <w:spacing w:line="240" w:lineRule="auto"/>
              <w:ind w:firstLine="0"/>
              <w:jc w:val="left"/>
            </w:pPr>
            <w:r>
              <w:t xml:space="preserve"> Inadequate system enclosures, dust buildup, or overheating in direct sunlight.</w:t>
            </w:r>
          </w:p>
        </w:tc>
        <w:tc>
          <w:tcPr>
            <w:tcW w:w="1311" w:type="dxa"/>
          </w:tcPr>
          <w:p w14:paraId="7D24032F" w14:textId="77777777" w:rsidR="006651E7" w:rsidRDefault="006651E7" w:rsidP="00746263">
            <w:pPr>
              <w:spacing w:line="240" w:lineRule="auto"/>
              <w:ind w:firstLine="0"/>
              <w:jc w:val="left"/>
            </w:pPr>
            <w:r>
              <w:t xml:space="preserve"> Medium</w:t>
            </w:r>
          </w:p>
        </w:tc>
        <w:tc>
          <w:tcPr>
            <w:tcW w:w="1080" w:type="dxa"/>
          </w:tcPr>
          <w:p w14:paraId="699B1AC8" w14:textId="77777777" w:rsidR="006651E7" w:rsidRDefault="006651E7" w:rsidP="00746263">
            <w:pPr>
              <w:spacing w:line="240" w:lineRule="auto"/>
              <w:ind w:firstLine="0"/>
              <w:jc w:val="left"/>
            </w:pPr>
            <w:r>
              <w:t>Moderate (Efficiency Loss)</w:t>
            </w:r>
          </w:p>
        </w:tc>
        <w:tc>
          <w:tcPr>
            <w:tcW w:w="990" w:type="dxa"/>
          </w:tcPr>
          <w:p w14:paraId="7E5F5C78" w14:textId="77777777" w:rsidR="006651E7" w:rsidRDefault="006651E7" w:rsidP="00746263">
            <w:pPr>
              <w:spacing w:line="240" w:lineRule="auto"/>
              <w:ind w:firstLine="0"/>
              <w:jc w:val="left"/>
            </w:pPr>
            <w:r>
              <w:t>Medium</w:t>
            </w:r>
          </w:p>
        </w:tc>
        <w:tc>
          <w:tcPr>
            <w:tcW w:w="2070" w:type="dxa"/>
          </w:tcPr>
          <w:p w14:paraId="2B6B646D" w14:textId="77777777" w:rsidR="006651E7" w:rsidRDefault="006651E7" w:rsidP="00746263">
            <w:pPr>
              <w:spacing w:line="240" w:lineRule="auto"/>
              <w:ind w:firstLine="0"/>
              <w:jc w:val="left"/>
            </w:pPr>
            <w:r>
              <w:t xml:space="preserve"> Use weatherproof enclosures for solar panels and batteries (IP65-rated). Ensure airflow and cooling for sensitive components. Periodically clean dust buildup.</w:t>
            </w:r>
          </w:p>
        </w:tc>
      </w:tr>
      <w:tr w:rsidR="006651E7" w14:paraId="450BFD7D" w14:textId="77777777" w:rsidTr="00746263">
        <w:tc>
          <w:tcPr>
            <w:tcW w:w="738" w:type="dxa"/>
          </w:tcPr>
          <w:p w14:paraId="43A3CAB5" w14:textId="77777777" w:rsidR="006651E7" w:rsidRDefault="006651E7" w:rsidP="00746263">
            <w:r>
              <w:t>R3</w:t>
            </w:r>
          </w:p>
        </w:tc>
        <w:tc>
          <w:tcPr>
            <w:tcW w:w="1507" w:type="dxa"/>
          </w:tcPr>
          <w:p w14:paraId="7DA45D3D" w14:textId="77777777" w:rsidR="006651E7" w:rsidRDefault="006651E7" w:rsidP="00746263">
            <w:pPr>
              <w:spacing w:line="240" w:lineRule="auto"/>
              <w:ind w:firstLine="0"/>
              <w:jc w:val="left"/>
            </w:pPr>
            <w:r>
              <w:t>Battery cell imbalance leading to faster degradation of lithium-ion batteries.</w:t>
            </w:r>
          </w:p>
        </w:tc>
        <w:tc>
          <w:tcPr>
            <w:tcW w:w="1749" w:type="dxa"/>
          </w:tcPr>
          <w:p w14:paraId="2599E50C" w14:textId="77777777" w:rsidR="006651E7" w:rsidRDefault="006651E7" w:rsidP="00746263">
            <w:pPr>
              <w:spacing w:line="240" w:lineRule="auto"/>
              <w:ind w:firstLine="0"/>
              <w:jc w:val="left"/>
            </w:pPr>
            <w:r>
              <w:t>Inconsistent charging/discharging cycles or lack of proper balancing via BMS.</w:t>
            </w:r>
          </w:p>
        </w:tc>
        <w:tc>
          <w:tcPr>
            <w:tcW w:w="1311" w:type="dxa"/>
          </w:tcPr>
          <w:p w14:paraId="1BF4C8D1" w14:textId="77777777" w:rsidR="006651E7" w:rsidRDefault="006651E7" w:rsidP="00746263">
            <w:pPr>
              <w:spacing w:line="240" w:lineRule="auto"/>
              <w:ind w:firstLine="0"/>
              <w:jc w:val="left"/>
            </w:pPr>
            <w:r>
              <w:t>Medium</w:t>
            </w:r>
          </w:p>
        </w:tc>
        <w:tc>
          <w:tcPr>
            <w:tcW w:w="1080" w:type="dxa"/>
          </w:tcPr>
          <w:p w14:paraId="18C8AA08" w14:textId="77777777" w:rsidR="006651E7" w:rsidRDefault="006651E7" w:rsidP="00746263">
            <w:pPr>
              <w:spacing w:line="240" w:lineRule="auto"/>
              <w:ind w:firstLine="0"/>
              <w:jc w:val="left"/>
            </w:pPr>
            <w:r>
              <w:t>Major (Reduced Battery Life)</w:t>
            </w:r>
          </w:p>
        </w:tc>
        <w:tc>
          <w:tcPr>
            <w:tcW w:w="990" w:type="dxa"/>
          </w:tcPr>
          <w:p w14:paraId="652FBFE8" w14:textId="77777777" w:rsidR="006651E7" w:rsidRDefault="006651E7" w:rsidP="00746263">
            <w:pPr>
              <w:spacing w:line="240" w:lineRule="auto"/>
              <w:ind w:firstLine="0"/>
              <w:jc w:val="left"/>
            </w:pPr>
            <w:r>
              <w:t>Medium</w:t>
            </w:r>
          </w:p>
        </w:tc>
        <w:tc>
          <w:tcPr>
            <w:tcW w:w="2070" w:type="dxa"/>
          </w:tcPr>
          <w:p w14:paraId="73E220AA" w14:textId="77777777" w:rsidR="006651E7" w:rsidRDefault="006651E7" w:rsidP="00746263">
            <w:pPr>
              <w:spacing w:line="240" w:lineRule="auto"/>
              <w:jc w:val="left"/>
            </w:pPr>
            <w:r>
              <w:t>Enable active balancing through the small BMS. Regularly monitor SoC levels. Replace faulty or underperforming cells when detected.</w:t>
            </w:r>
          </w:p>
        </w:tc>
      </w:tr>
      <w:tr w:rsidR="006651E7" w14:paraId="19AC9711" w14:textId="77777777" w:rsidTr="00746263">
        <w:tc>
          <w:tcPr>
            <w:tcW w:w="738" w:type="dxa"/>
          </w:tcPr>
          <w:p w14:paraId="78087541" w14:textId="77777777" w:rsidR="006651E7" w:rsidRDefault="006651E7" w:rsidP="00746263">
            <w:r>
              <w:t>R2</w:t>
            </w:r>
          </w:p>
        </w:tc>
        <w:tc>
          <w:tcPr>
            <w:tcW w:w="1507" w:type="dxa"/>
          </w:tcPr>
          <w:p w14:paraId="77873E70" w14:textId="77777777" w:rsidR="006651E7" w:rsidRDefault="006651E7" w:rsidP="00746263">
            <w:pPr>
              <w:spacing w:line="240" w:lineRule="auto"/>
              <w:ind w:firstLine="0"/>
              <w:jc w:val="left"/>
            </w:pPr>
            <w:r>
              <w:t>Short circuit in wiring or connections causing localized overheating.</w:t>
            </w:r>
          </w:p>
        </w:tc>
        <w:tc>
          <w:tcPr>
            <w:tcW w:w="1749" w:type="dxa"/>
          </w:tcPr>
          <w:p w14:paraId="1A734A66" w14:textId="77777777" w:rsidR="006651E7" w:rsidRDefault="006651E7" w:rsidP="00746263">
            <w:pPr>
              <w:spacing w:line="240" w:lineRule="auto"/>
              <w:ind w:firstLine="0"/>
              <w:jc w:val="left"/>
            </w:pPr>
            <w:r>
              <w:t>Damaged insulation, improper wiring, or moisture exposure in outdoor systems.</w:t>
            </w:r>
          </w:p>
        </w:tc>
        <w:tc>
          <w:tcPr>
            <w:tcW w:w="1311" w:type="dxa"/>
          </w:tcPr>
          <w:p w14:paraId="53F9DA55" w14:textId="77777777" w:rsidR="006651E7" w:rsidRDefault="006651E7" w:rsidP="00746263">
            <w:pPr>
              <w:spacing w:line="240" w:lineRule="auto"/>
              <w:ind w:firstLine="0"/>
              <w:jc w:val="left"/>
            </w:pPr>
            <w:r>
              <w:t>Medium</w:t>
            </w:r>
          </w:p>
        </w:tc>
        <w:tc>
          <w:tcPr>
            <w:tcW w:w="1080" w:type="dxa"/>
          </w:tcPr>
          <w:p w14:paraId="3339E052" w14:textId="77777777" w:rsidR="006651E7" w:rsidRDefault="006651E7" w:rsidP="00746263">
            <w:pPr>
              <w:spacing w:line="240" w:lineRule="auto"/>
              <w:ind w:firstLine="0"/>
              <w:jc w:val="left"/>
            </w:pPr>
            <w:r>
              <w:t>Severe (Component Damage)</w:t>
            </w:r>
          </w:p>
        </w:tc>
        <w:tc>
          <w:tcPr>
            <w:tcW w:w="990" w:type="dxa"/>
          </w:tcPr>
          <w:p w14:paraId="4E5F83C7" w14:textId="77777777" w:rsidR="006651E7" w:rsidRDefault="006651E7" w:rsidP="00746263">
            <w:pPr>
              <w:spacing w:line="240" w:lineRule="auto"/>
              <w:ind w:firstLine="0"/>
              <w:jc w:val="left"/>
            </w:pPr>
            <w:r>
              <w:t>High</w:t>
            </w:r>
          </w:p>
        </w:tc>
        <w:tc>
          <w:tcPr>
            <w:tcW w:w="2070" w:type="dxa"/>
          </w:tcPr>
          <w:p w14:paraId="414F48E7" w14:textId="77777777" w:rsidR="006651E7" w:rsidRDefault="006651E7" w:rsidP="00746263">
            <w:pPr>
              <w:spacing w:line="240" w:lineRule="auto"/>
              <w:ind w:firstLine="0"/>
              <w:jc w:val="left"/>
            </w:pPr>
            <w:r>
              <w:t>Use properly insulated, outdoor-rated cables. Regularly inspect and test wiring for faults. Install fuses and circuit protection devices.</w:t>
            </w:r>
          </w:p>
        </w:tc>
      </w:tr>
      <w:tr w:rsidR="006651E7" w14:paraId="3C12DCD4" w14:textId="77777777" w:rsidTr="00746263">
        <w:tc>
          <w:tcPr>
            <w:tcW w:w="738" w:type="dxa"/>
          </w:tcPr>
          <w:p w14:paraId="0D2C3627" w14:textId="77777777" w:rsidR="006651E7" w:rsidRDefault="006651E7" w:rsidP="00746263">
            <w:r>
              <w:t>R1</w:t>
            </w:r>
          </w:p>
        </w:tc>
        <w:tc>
          <w:tcPr>
            <w:tcW w:w="1507" w:type="dxa"/>
          </w:tcPr>
          <w:p w14:paraId="74263AE0" w14:textId="77777777" w:rsidR="006651E7" w:rsidRDefault="006651E7" w:rsidP="00746263">
            <w:pPr>
              <w:spacing w:line="240" w:lineRule="auto"/>
              <w:ind w:firstLine="0"/>
              <w:jc w:val="left"/>
            </w:pPr>
            <w:r>
              <w:t>Thermal runaway in lithium-ion batteries leading to fire or explosion.</w:t>
            </w:r>
          </w:p>
        </w:tc>
        <w:tc>
          <w:tcPr>
            <w:tcW w:w="1749" w:type="dxa"/>
          </w:tcPr>
          <w:p w14:paraId="79AD92DD" w14:textId="77777777" w:rsidR="006651E7" w:rsidRDefault="006651E7" w:rsidP="00746263">
            <w:pPr>
              <w:spacing w:line="240" w:lineRule="auto"/>
              <w:ind w:firstLine="0"/>
              <w:jc w:val="left"/>
            </w:pPr>
            <w:r>
              <w:t>Overcharging, poor BMS monitoring, or excessive current during charging cycles.</w:t>
            </w:r>
          </w:p>
        </w:tc>
        <w:tc>
          <w:tcPr>
            <w:tcW w:w="1311" w:type="dxa"/>
          </w:tcPr>
          <w:p w14:paraId="12E83348" w14:textId="77777777" w:rsidR="006651E7" w:rsidRDefault="006651E7" w:rsidP="00746263">
            <w:pPr>
              <w:spacing w:line="240" w:lineRule="auto"/>
              <w:ind w:firstLine="0"/>
              <w:jc w:val="left"/>
            </w:pPr>
            <w:r>
              <w:t>High</w:t>
            </w:r>
          </w:p>
        </w:tc>
        <w:tc>
          <w:tcPr>
            <w:tcW w:w="1080" w:type="dxa"/>
          </w:tcPr>
          <w:p w14:paraId="71040288" w14:textId="77777777" w:rsidR="006651E7" w:rsidRDefault="006651E7" w:rsidP="00746263">
            <w:pPr>
              <w:spacing w:line="240" w:lineRule="auto"/>
              <w:ind w:firstLine="0"/>
              <w:jc w:val="left"/>
            </w:pPr>
            <w:r>
              <w:t>Critical (Fire, Explosion)</w:t>
            </w:r>
          </w:p>
        </w:tc>
        <w:tc>
          <w:tcPr>
            <w:tcW w:w="990" w:type="dxa"/>
          </w:tcPr>
          <w:p w14:paraId="41E21025" w14:textId="77777777" w:rsidR="006651E7" w:rsidRDefault="006651E7" w:rsidP="00746263">
            <w:pPr>
              <w:spacing w:line="240" w:lineRule="auto"/>
              <w:ind w:firstLine="0"/>
              <w:jc w:val="left"/>
            </w:pPr>
            <w:r>
              <w:t>High</w:t>
            </w:r>
          </w:p>
        </w:tc>
        <w:tc>
          <w:tcPr>
            <w:tcW w:w="2070" w:type="dxa"/>
          </w:tcPr>
          <w:p w14:paraId="18923548" w14:textId="77777777" w:rsidR="006651E7" w:rsidRDefault="006651E7" w:rsidP="00746263">
            <w:pPr>
              <w:spacing w:line="240" w:lineRule="auto"/>
              <w:jc w:val="left"/>
            </w:pPr>
            <w:r>
              <w:t>Use the BMS for real-time monitoring of voltage, current, and temperature. Add thermal protection and ventilation. Avoid excessive charging beyond safe thresholds.</w:t>
            </w:r>
          </w:p>
        </w:tc>
      </w:tr>
    </w:tbl>
    <w:p w14:paraId="3AAE8A68" w14:textId="77777777" w:rsidR="006651E7" w:rsidRDefault="006651E7" w:rsidP="006651E7">
      <w:pPr>
        <w:ind w:firstLine="0"/>
        <w:jc w:val="center"/>
        <w:rPr>
          <w:b/>
          <w:bCs/>
          <w:i/>
          <w:iCs/>
        </w:rPr>
      </w:pPr>
    </w:p>
    <w:p w14:paraId="55008601" w14:textId="77777777" w:rsidR="006651E7" w:rsidRDefault="006651E7" w:rsidP="006651E7">
      <w:pPr>
        <w:ind w:firstLine="0"/>
        <w:jc w:val="center"/>
        <w:rPr>
          <w:b/>
          <w:bCs/>
          <w:i/>
          <w:iCs/>
        </w:rPr>
      </w:pPr>
    </w:p>
    <w:p w14:paraId="1021C67B" w14:textId="77777777" w:rsidR="006651E7" w:rsidRDefault="006651E7" w:rsidP="006651E7">
      <w:pPr>
        <w:ind w:firstLine="0"/>
        <w:jc w:val="center"/>
        <w:rPr>
          <w:b/>
          <w:bCs/>
          <w:i/>
          <w:iCs/>
        </w:rPr>
      </w:pPr>
    </w:p>
    <w:p w14:paraId="7AC828A8" w14:textId="77777777" w:rsidR="006651E7" w:rsidRDefault="006651E7" w:rsidP="006651E7">
      <w:pPr>
        <w:ind w:firstLine="0"/>
        <w:jc w:val="center"/>
        <w:rPr>
          <w:b/>
          <w:bCs/>
          <w:i/>
          <w:iCs/>
        </w:rPr>
      </w:pPr>
    </w:p>
    <w:p w14:paraId="6BCCBC46" w14:textId="30E51FF9" w:rsidR="006651E7" w:rsidRDefault="006651E7" w:rsidP="006651E7">
      <w:pPr>
        <w:pStyle w:val="Caption"/>
        <w:keepNext/>
        <w:jc w:val="center"/>
      </w:pPr>
      <w:bookmarkStart w:id="30" w:name="_Toc64236124"/>
      <w:r>
        <w:t xml:space="preserve">Table </w:t>
      </w:r>
      <w:r w:rsidR="00523A8D">
        <w:t>10</w:t>
      </w:r>
      <w:r>
        <w:t>. Risk assessment</w:t>
      </w:r>
      <w:bookmarkEnd w:id="30"/>
    </w:p>
    <w:p w14:paraId="285FC464" w14:textId="77777777" w:rsidR="006651E7" w:rsidRPr="005E4F65" w:rsidRDefault="006651E7" w:rsidP="006651E7">
      <w:pPr>
        <w:ind w:left="432" w:firstLine="0"/>
        <w:rPr>
          <w:b/>
          <w:bCs/>
          <w:lang w:val="en-US"/>
        </w:rPr>
      </w:pPr>
    </w:p>
    <w:tbl>
      <w:tblPr>
        <w:tblStyle w:val="TableGrid"/>
        <w:tblW w:w="9738" w:type="dxa"/>
        <w:tblLook w:val="04A0" w:firstRow="1" w:lastRow="0" w:firstColumn="1" w:lastColumn="0" w:noHBand="0" w:noVBand="1"/>
      </w:tblPr>
      <w:tblGrid>
        <w:gridCol w:w="1440"/>
        <w:gridCol w:w="1440"/>
        <w:gridCol w:w="1440"/>
        <w:gridCol w:w="1440"/>
        <w:gridCol w:w="1440"/>
        <w:gridCol w:w="2538"/>
      </w:tblGrid>
      <w:tr w:rsidR="006651E7" w:rsidRPr="005E4F65" w14:paraId="70D02D3B" w14:textId="77777777" w:rsidTr="00746263">
        <w:tc>
          <w:tcPr>
            <w:tcW w:w="1440" w:type="dxa"/>
          </w:tcPr>
          <w:p w14:paraId="7CFDE6A6" w14:textId="77777777" w:rsidR="006651E7" w:rsidRPr="005E4F65" w:rsidRDefault="006651E7" w:rsidP="00746263">
            <w:pPr>
              <w:spacing w:line="240" w:lineRule="auto"/>
              <w:ind w:firstLine="0"/>
              <w:rPr>
                <w:lang w:val="en-US"/>
              </w:rPr>
            </w:pPr>
            <w:r w:rsidRPr="005E4F65">
              <w:rPr>
                <w:lang w:val="en-US"/>
              </w:rPr>
              <w:t>Risk ID</w:t>
            </w:r>
          </w:p>
        </w:tc>
        <w:tc>
          <w:tcPr>
            <w:tcW w:w="1440" w:type="dxa"/>
          </w:tcPr>
          <w:p w14:paraId="33866298" w14:textId="77777777" w:rsidR="006651E7" w:rsidRPr="005E4F65" w:rsidRDefault="006651E7" w:rsidP="00746263">
            <w:pPr>
              <w:spacing w:line="240" w:lineRule="auto"/>
              <w:ind w:firstLine="0"/>
              <w:rPr>
                <w:lang w:val="en-US"/>
              </w:rPr>
            </w:pPr>
            <w:r w:rsidRPr="005E4F65">
              <w:rPr>
                <w:lang w:val="en-US"/>
              </w:rPr>
              <w:t>Risk Description</w:t>
            </w:r>
          </w:p>
        </w:tc>
        <w:tc>
          <w:tcPr>
            <w:tcW w:w="1440" w:type="dxa"/>
          </w:tcPr>
          <w:p w14:paraId="45813776" w14:textId="77777777" w:rsidR="006651E7" w:rsidRPr="005E4F65" w:rsidRDefault="006651E7" w:rsidP="00746263">
            <w:pPr>
              <w:spacing w:line="240" w:lineRule="auto"/>
              <w:ind w:firstLine="0"/>
              <w:rPr>
                <w:lang w:val="en-US"/>
              </w:rPr>
            </w:pPr>
            <w:r w:rsidRPr="005E4F65">
              <w:rPr>
                <w:lang w:val="en-US"/>
              </w:rPr>
              <w:t>Likelihood</w:t>
            </w:r>
          </w:p>
        </w:tc>
        <w:tc>
          <w:tcPr>
            <w:tcW w:w="1440" w:type="dxa"/>
          </w:tcPr>
          <w:p w14:paraId="09398655" w14:textId="77777777" w:rsidR="006651E7" w:rsidRPr="005E4F65" w:rsidRDefault="006651E7" w:rsidP="00746263">
            <w:pPr>
              <w:spacing w:line="240" w:lineRule="auto"/>
              <w:ind w:firstLine="0"/>
              <w:rPr>
                <w:lang w:val="en-US"/>
              </w:rPr>
            </w:pPr>
            <w:r w:rsidRPr="005E4F65">
              <w:rPr>
                <w:lang w:val="en-US"/>
              </w:rPr>
              <w:t>Severity</w:t>
            </w:r>
          </w:p>
        </w:tc>
        <w:tc>
          <w:tcPr>
            <w:tcW w:w="1440" w:type="dxa"/>
          </w:tcPr>
          <w:p w14:paraId="7EE323E5" w14:textId="77777777" w:rsidR="006651E7" w:rsidRPr="005E4F65" w:rsidRDefault="006651E7" w:rsidP="00746263">
            <w:pPr>
              <w:spacing w:line="240" w:lineRule="auto"/>
              <w:ind w:firstLine="0"/>
              <w:rPr>
                <w:lang w:val="en-US"/>
              </w:rPr>
            </w:pPr>
            <w:r w:rsidRPr="005E4F65">
              <w:rPr>
                <w:lang w:val="en-US"/>
              </w:rPr>
              <w:t>Risk Level</w:t>
            </w:r>
          </w:p>
        </w:tc>
        <w:tc>
          <w:tcPr>
            <w:tcW w:w="2538" w:type="dxa"/>
          </w:tcPr>
          <w:p w14:paraId="6AE51128" w14:textId="77777777" w:rsidR="006651E7" w:rsidRPr="005E4F65" w:rsidRDefault="006651E7" w:rsidP="00746263">
            <w:pPr>
              <w:spacing w:line="240" w:lineRule="auto"/>
              <w:ind w:firstLine="0"/>
              <w:rPr>
                <w:lang w:val="en-US"/>
              </w:rPr>
            </w:pPr>
            <w:r w:rsidRPr="005E4F65">
              <w:rPr>
                <w:lang w:val="en-US"/>
              </w:rPr>
              <w:t>What Can Be Done</w:t>
            </w:r>
          </w:p>
        </w:tc>
      </w:tr>
      <w:tr w:rsidR="006651E7" w:rsidRPr="005E4F65" w14:paraId="79D824B7" w14:textId="77777777" w:rsidTr="00746263">
        <w:tc>
          <w:tcPr>
            <w:tcW w:w="1440" w:type="dxa"/>
          </w:tcPr>
          <w:p w14:paraId="7D641A74" w14:textId="77777777" w:rsidR="006651E7" w:rsidRPr="005E4F65" w:rsidRDefault="006651E7" w:rsidP="00746263">
            <w:pPr>
              <w:spacing w:line="240" w:lineRule="auto"/>
              <w:ind w:firstLine="0"/>
              <w:rPr>
                <w:lang w:val="en-US"/>
              </w:rPr>
            </w:pPr>
            <w:r w:rsidRPr="005E4F65">
              <w:rPr>
                <w:lang w:val="en-US"/>
              </w:rPr>
              <w:t>R-A1</w:t>
            </w:r>
          </w:p>
        </w:tc>
        <w:tc>
          <w:tcPr>
            <w:tcW w:w="1440" w:type="dxa"/>
          </w:tcPr>
          <w:p w14:paraId="0457D53F" w14:textId="77777777" w:rsidR="006651E7" w:rsidRPr="005E4F65" w:rsidRDefault="006651E7" w:rsidP="00746263">
            <w:pPr>
              <w:spacing w:line="240" w:lineRule="auto"/>
              <w:ind w:firstLine="0"/>
              <w:rPr>
                <w:lang w:val="en-US"/>
              </w:rPr>
            </w:pPr>
            <w:r w:rsidRPr="005E4F65">
              <w:rPr>
                <w:lang w:val="en-US"/>
              </w:rPr>
              <w:t>Batteries might overheat and catch fire or explode.</w:t>
            </w:r>
          </w:p>
        </w:tc>
        <w:tc>
          <w:tcPr>
            <w:tcW w:w="1440" w:type="dxa"/>
          </w:tcPr>
          <w:p w14:paraId="389C842A" w14:textId="77777777" w:rsidR="006651E7" w:rsidRPr="005E4F65" w:rsidRDefault="006651E7" w:rsidP="00746263">
            <w:pPr>
              <w:spacing w:line="240" w:lineRule="auto"/>
              <w:ind w:firstLine="0"/>
              <w:rPr>
                <w:lang w:val="en-US"/>
              </w:rPr>
            </w:pPr>
            <w:r w:rsidRPr="005E4F65">
              <w:rPr>
                <w:lang w:val="en-US"/>
              </w:rPr>
              <w:t>High</w:t>
            </w:r>
          </w:p>
        </w:tc>
        <w:tc>
          <w:tcPr>
            <w:tcW w:w="1440" w:type="dxa"/>
          </w:tcPr>
          <w:p w14:paraId="67871486" w14:textId="77777777" w:rsidR="006651E7" w:rsidRPr="005E4F65" w:rsidRDefault="006651E7" w:rsidP="00746263">
            <w:pPr>
              <w:spacing w:line="240" w:lineRule="auto"/>
              <w:ind w:firstLine="0"/>
              <w:rPr>
                <w:lang w:val="en-US"/>
              </w:rPr>
            </w:pPr>
            <w:r w:rsidRPr="005E4F65">
              <w:rPr>
                <w:lang w:val="en-US"/>
              </w:rPr>
              <w:t>Critical (Severe harm)</w:t>
            </w:r>
          </w:p>
        </w:tc>
        <w:tc>
          <w:tcPr>
            <w:tcW w:w="1440" w:type="dxa"/>
          </w:tcPr>
          <w:p w14:paraId="442B4DA5" w14:textId="77777777" w:rsidR="006651E7" w:rsidRPr="005E4F65" w:rsidRDefault="006651E7" w:rsidP="00746263">
            <w:pPr>
              <w:spacing w:line="240" w:lineRule="auto"/>
              <w:ind w:firstLine="0"/>
              <w:rPr>
                <w:lang w:val="en-US"/>
              </w:rPr>
            </w:pPr>
            <w:r w:rsidRPr="005E4F65">
              <w:rPr>
                <w:lang w:val="en-US"/>
              </w:rPr>
              <w:t>High</w:t>
            </w:r>
          </w:p>
        </w:tc>
        <w:tc>
          <w:tcPr>
            <w:tcW w:w="2538" w:type="dxa"/>
          </w:tcPr>
          <w:p w14:paraId="4C4E7B2C" w14:textId="77777777" w:rsidR="006651E7" w:rsidRPr="005E4F65" w:rsidRDefault="006651E7" w:rsidP="00746263">
            <w:pPr>
              <w:spacing w:line="240" w:lineRule="auto"/>
              <w:ind w:firstLine="0"/>
              <w:rPr>
                <w:lang w:val="en-US"/>
              </w:rPr>
            </w:pPr>
            <w:r w:rsidRPr="005E4F65">
              <w:rPr>
                <w:lang w:val="en-US"/>
              </w:rPr>
              <w:t>The BMS must monitor battery voltage, current, and temperature continuously. Proper ventilation and thermal protection (like cooling fans) should be added.</w:t>
            </w:r>
          </w:p>
        </w:tc>
      </w:tr>
      <w:tr w:rsidR="006651E7" w:rsidRPr="005E4F65" w14:paraId="15E878E7" w14:textId="77777777" w:rsidTr="00746263">
        <w:tc>
          <w:tcPr>
            <w:tcW w:w="1440" w:type="dxa"/>
          </w:tcPr>
          <w:p w14:paraId="74058999" w14:textId="77777777" w:rsidR="006651E7" w:rsidRPr="005E4F65" w:rsidRDefault="006651E7" w:rsidP="00746263">
            <w:pPr>
              <w:spacing w:line="240" w:lineRule="auto"/>
              <w:ind w:firstLine="0"/>
              <w:rPr>
                <w:lang w:val="en-US"/>
              </w:rPr>
            </w:pPr>
            <w:r w:rsidRPr="005E4F65">
              <w:rPr>
                <w:lang w:val="en-US"/>
              </w:rPr>
              <w:t>R-A2</w:t>
            </w:r>
          </w:p>
        </w:tc>
        <w:tc>
          <w:tcPr>
            <w:tcW w:w="1440" w:type="dxa"/>
          </w:tcPr>
          <w:p w14:paraId="137C9C02" w14:textId="77777777" w:rsidR="006651E7" w:rsidRPr="005E4F65" w:rsidRDefault="006651E7" w:rsidP="00746263">
            <w:pPr>
              <w:spacing w:line="240" w:lineRule="auto"/>
              <w:ind w:firstLine="0"/>
              <w:rPr>
                <w:lang w:val="en-US"/>
              </w:rPr>
            </w:pPr>
            <w:r w:rsidRPr="005E4F65">
              <w:rPr>
                <w:lang w:val="en-US"/>
              </w:rPr>
              <w:t>Short circuits in the wiring could cause overheating.</w:t>
            </w:r>
          </w:p>
        </w:tc>
        <w:tc>
          <w:tcPr>
            <w:tcW w:w="1440" w:type="dxa"/>
          </w:tcPr>
          <w:p w14:paraId="2E79C215" w14:textId="77777777" w:rsidR="006651E7" w:rsidRPr="005E4F65" w:rsidRDefault="006651E7" w:rsidP="00746263">
            <w:pPr>
              <w:spacing w:line="240" w:lineRule="auto"/>
              <w:ind w:firstLine="0"/>
              <w:rPr>
                <w:lang w:val="en-US"/>
              </w:rPr>
            </w:pPr>
            <w:r w:rsidRPr="005E4F65">
              <w:rPr>
                <w:lang w:val="en-US"/>
              </w:rPr>
              <w:t>Medium</w:t>
            </w:r>
          </w:p>
        </w:tc>
        <w:tc>
          <w:tcPr>
            <w:tcW w:w="1440" w:type="dxa"/>
          </w:tcPr>
          <w:p w14:paraId="101772CD" w14:textId="77777777" w:rsidR="006651E7" w:rsidRPr="005E4F65" w:rsidRDefault="006651E7" w:rsidP="00746263">
            <w:pPr>
              <w:spacing w:line="240" w:lineRule="auto"/>
              <w:ind w:firstLine="0"/>
              <w:rPr>
                <w:lang w:val="en-US"/>
              </w:rPr>
            </w:pPr>
            <w:r w:rsidRPr="005E4F65">
              <w:rPr>
                <w:lang w:val="en-US"/>
              </w:rPr>
              <w:t>Severe (Component damage)</w:t>
            </w:r>
          </w:p>
        </w:tc>
        <w:tc>
          <w:tcPr>
            <w:tcW w:w="1440" w:type="dxa"/>
          </w:tcPr>
          <w:p w14:paraId="6E9BEDC6" w14:textId="77777777" w:rsidR="006651E7" w:rsidRPr="005E4F65" w:rsidRDefault="006651E7" w:rsidP="00746263">
            <w:pPr>
              <w:spacing w:line="240" w:lineRule="auto"/>
              <w:ind w:firstLine="0"/>
              <w:rPr>
                <w:lang w:val="en-US"/>
              </w:rPr>
            </w:pPr>
            <w:r w:rsidRPr="005E4F65">
              <w:rPr>
                <w:lang w:val="en-US"/>
              </w:rPr>
              <w:t>High</w:t>
            </w:r>
          </w:p>
        </w:tc>
        <w:tc>
          <w:tcPr>
            <w:tcW w:w="2538" w:type="dxa"/>
          </w:tcPr>
          <w:p w14:paraId="6EFDB3D2" w14:textId="77777777" w:rsidR="006651E7" w:rsidRPr="005E4F65" w:rsidRDefault="006651E7" w:rsidP="00746263">
            <w:pPr>
              <w:spacing w:line="240" w:lineRule="auto"/>
              <w:ind w:firstLine="0"/>
              <w:rPr>
                <w:lang w:val="en-US"/>
              </w:rPr>
            </w:pPr>
            <w:r w:rsidRPr="005E4F65">
              <w:rPr>
                <w:lang w:val="en-US"/>
              </w:rPr>
              <w:t>High-quality insulated cables should be used, and all connections need regular inspection. Adding fuses or other protective devices can help prevent short circuits.</w:t>
            </w:r>
          </w:p>
        </w:tc>
      </w:tr>
      <w:tr w:rsidR="006651E7" w:rsidRPr="005E4F65" w14:paraId="000BD3AB" w14:textId="77777777" w:rsidTr="00746263">
        <w:tc>
          <w:tcPr>
            <w:tcW w:w="1440" w:type="dxa"/>
          </w:tcPr>
          <w:p w14:paraId="1272E1E7" w14:textId="77777777" w:rsidR="006651E7" w:rsidRPr="005E4F65" w:rsidRDefault="006651E7" w:rsidP="00746263">
            <w:pPr>
              <w:spacing w:line="240" w:lineRule="auto"/>
              <w:ind w:firstLine="0"/>
              <w:rPr>
                <w:lang w:val="en-US"/>
              </w:rPr>
            </w:pPr>
            <w:r w:rsidRPr="005E4F65">
              <w:rPr>
                <w:lang w:val="en-US"/>
              </w:rPr>
              <w:t>R-A3</w:t>
            </w:r>
          </w:p>
        </w:tc>
        <w:tc>
          <w:tcPr>
            <w:tcW w:w="1440" w:type="dxa"/>
          </w:tcPr>
          <w:p w14:paraId="5C51264B" w14:textId="77777777" w:rsidR="006651E7" w:rsidRPr="005E4F65" w:rsidRDefault="006651E7" w:rsidP="00746263">
            <w:pPr>
              <w:spacing w:line="240" w:lineRule="auto"/>
              <w:ind w:firstLine="0"/>
              <w:rPr>
                <w:lang w:val="en-US"/>
              </w:rPr>
            </w:pPr>
            <w:r w:rsidRPr="005E4F65">
              <w:rPr>
                <w:lang w:val="en-US"/>
              </w:rPr>
              <w:t>Batteries could become unbalanced, reducing their lifespan.</w:t>
            </w:r>
          </w:p>
        </w:tc>
        <w:tc>
          <w:tcPr>
            <w:tcW w:w="1440" w:type="dxa"/>
          </w:tcPr>
          <w:p w14:paraId="3037011C" w14:textId="77777777" w:rsidR="006651E7" w:rsidRPr="005E4F65" w:rsidRDefault="006651E7" w:rsidP="00746263">
            <w:pPr>
              <w:spacing w:line="240" w:lineRule="auto"/>
              <w:ind w:firstLine="0"/>
              <w:rPr>
                <w:lang w:val="en-US"/>
              </w:rPr>
            </w:pPr>
            <w:r w:rsidRPr="005E4F65">
              <w:rPr>
                <w:lang w:val="en-US"/>
              </w:rPr>
              <w:t>Medium</w:t>
            </w:r>
          </w:p>
        </w:tc>
        <w:tc>
          <w:tcPr>
            <w:tcW w:w="1440" w:type="dxa"/>
          </w:tcPr>
          <w:p w14:paraId="49325E4C" w14:textId="77777777" w:rsidR="006651E7" w:rsidRPr="005E4F65" w:rsidRDefault="006651E7" w:rsidP="00746263">
            <w:pPr>
              <w:spacing w:line="240" w:lineRule="auto"/>
              <w:ind w:firstLine="0"/>
              <w:rPr>
                <w:lang w:val="en-US"/>
              </w:rPr>
            </w:pPr>
            <w:r w:rsidRPr="005E4F65">
              <w:rPr>
                <w:lang w:val="en-US"/>
              </w:rPr>
              <w:t>Major (Battery damage)</w:t>
            </w:r>
          </w:p>
        </w:tc>
        <w:tc>
          <w:tcPr>
            <w:tcW w:w="1440" w:type="dxa"/>
          </w:tcPr>
          <w:p w14:paraId="2C585C42" w14:textId="77777777" w:rsidR="006651E7" w:rsidRPr="005E4F65" w:rsidRDefault="006651E7" w:rsidP="00746263">
            <w:pPr>
              <w:spacing w:line="240" w:lineRule="auto"/>
              <w:ind w:firstLine="0"/>
              <w:rPr>
                <w:lang w:val="en-US"/>
              </w:rPr>
            </w:pPr>
            <w:r w:rsidRPr="005E4F65">
              <w:rPr>
                <w:lang w:val="en-US"/>
              </w:rPr>
              <w:t>Medium</w:t>
            </w:r>
          </w:p>
        </w:tc>
        <w:tc>
          <w:tcPr>
            <w:tcW w:w="2538" w:type="dxa"/>
          </w:tcPr>
          <w:p w14:paraId="54D810DD" w14:textId="77777777" w:rsidR="006651E7" w:rsidRPr="005E4F65" w:rsidRDefault="006651E7" w:rsidP="00746263">
            <w:pPr>
              <w:spacing w:line="240" w:lineRule="auto"/>
              <w:ind w:firstLine="0"/>
              <w:rPr>
                <w:lang w:val="en-US"/>
              </w:rPr>
            </w:pPr>
            <w:r w:rsidRPr="005E4F65">
              <w:rPr>
                <w:lang w:val="en-US"/>
              </w:rPr>
              <w:t>The BMS should actively balance the batteries to keep their charge levels even. Regular checks of the battery pack's health will ensure longer life.</w:t>
            </w:r>
          </w:p>
        </w:tc>
      </w:tr>
      <w:tr w:rsidR="006651E7" w:rsidRPr="005E4F65" w14:paraId="79B9E51B" w14:textId="77777777" w:rsidTr="00746263">
        <w:tc>
          <w:tcPr>
            <w:tcW w:w="1440" w:type="dxa"/>
          </w:tcPr>
          <w:p w14:paraId="60C3F161" w14:textId="77777777" w:rsidR="006651E7" w:rsidRPr="005E4F65" w:rsidRDefault="006651E7" w:rsidP="00746263">
            <w:pPr>
              <w:spacing w:line="240" w:lineRule="auto"/>
              <w:ind w:firstLine="0"/>
              <w:rPr>
                <w:lang w:val="en-US"/>
              </w:rPr>
            </w:pPr>
            <w:r w:rsidRPr="005E4F65">
              <w:rPr>
                <w:lang w:val="en-US"/>
              </w:rPr>
              <w:t>RA-4</w:t>
            </w:r>
          </w:p>
        </w:tc>
        <w:tc>
          <w:tcPr>
            <w:tcW w:w="1440" w:type="dxa"/>
          </w:tcPr>
          <w:p w14:paraId="58100129" w14:textId="77777777" w:rsidR="006651E7" w:rsidRPr="005E4F65" w:rsidRDefault="006651E7" w:rsidP="00746263">
            <w:pPr>
              <w:spacing w:line="240" w:lineRule="auto"/>
              <w:ind w:firstLine="0"/>
              <w:rPr>
                <w:lang w:val="en-US"/>
              </w:rPr>
            </w:pPr>
            <w:r w:rsidRPr="005E4F65">
              <w:rPr>
                <w:lang w:val="en-US"/>
              </w:rPr>
              <w:t>Weather (like dust, rain, or heat) might affect the system.</w:t>
            </w:r>
          </w:p>
        </w:tc>
        <w:tc>
          <w:tcPr>
            <w:tcW w:w="1440" w:type="dxa"/>
          </w:tcPr>
          <w:p w14:paraId="79097116" w14:textId="77777777" w:rsidR="006651E7" w:rsidRPr="005E4F65" w:rsidRDefault="006651E7" w:rsidP="00746263">
            <w:pPr>
              <w:spacing w:line="240" w:lineRule="auto"/>
              <w:ind w:firstLine="0"/>
              <w:rPr>
                <w:lang w:val="en-US"/>
              </w:rPr>
            </w:pPr>
            <w:r w:rsidRPr="005E4F65">
              <w:rPr>
                <w:lang w:val="en-US"/>
              </w:rPr>
              <w:t>Medium</w:t>
            </w:r>
          </w:p>
        </w:tc>
        <w:tc>
          <w:tcPr>
            <w:tcW w:w="1440" w:type="dxa"/>
          </w:tcPr>
          <w:p w14:paraId="7A44481C" w14:textId="77777777" w:rsidR="006651E7" w:rsidRPr="005E4F65" w:rsidRDefault="006651E7" w:rsidP="00746263">
            <w:pPr>
              <w:spacing w:line="240" w:lineRule="auto"/>
              <w:ind w:firstLine="0"/>
              <w:rPr>
                <w:lang w:val="en-US"/>
              </w:rPr>
            </w:pPr>
            <w:r w:rsidRPr="005E4F65">
              <w:rPr>
                <w:lang w:val="en-US"/>
              </w:rPr>
              <w:t>Moderate (Efficiency loss)</w:t>
            </w:r>
          </w:p>
        </w:tc>
        <w:tc>
          <w:tcPr>
            <w:tcW w:w="1440" w:type="dxa"/>
          </w:tcPr>
          <w:p w14:paraId="288F4266" w14:textId="77777777" w:rsidR="006651E7" w:rsidRPr="005E4F65" w:rsidRDefault="006651E7" w:rsidP="00746263">
            <w:pPr>
              <w:spacing w:line="240" w:lineRule="auto"/>
              <w:ind w:firstLine="0"/>
              <w:rPr>
                <w:lang w:val="en-US"/>
              </w:rPr>
            </w:pPr>
            <w:r w:rsidRPr="005E4F65">
              <w:rPr>
                <w:lang w:val="en-US"/>
              </w:rPr>
              <w:t>Medium</w:t>
            </w:r>
          </w:p>
        </w:tc>
        <w:tc>
          <w:tcPr>
            <w:tcW w:w="2538" w:type="dxa"/>
          </w:tcPr>
          <w:p w14:paraId="1AF31002" w14:textId="77777777" w:rsidR="006651E7" w:rsidRPr="005E4F65" w:rsidRDefault="006651E7" w:rsidP="00746263">
            <w:pPr>
              <w:spacing w:line="240" w:lineRule="auto"/>
              <w:ind w:firstLine="0"/>
              <w:rPr>
                <w:lang w:val="en-US"/>
              </w:rPr>
            </w:pPr>
            <w:r w:rsidRPr="005E4F65">
              <w:rPr>
                <w:lang w:val="en-US"/>
              </w:rPr>
              <w:t>Enclosures that are weatherproof (like IP65-rated) will protect components. Make sure ventilation is good, and clean everything regularly to avoid buildup.</w:t>
            </w:r>
          </w:p>
        </w:tc>
      </w:tr>
      <w:tr w:rsidR="006651E7" w:rsidRPr="005E4F65" w14:paraId="388DBD5D" w14:textId="77777777" w:rsidTr="00746263">
        <w:tc>
          <w:tcPr>
            <w:tcW w:w="1440" w:type="dxa"/>
          </w:tcPr>
          <w:p w14:paraId="6B97287A" w14:textId="77777777" w:rsidR="006651E7" w:rsidRPr="005E4F65" w:rsidRDefault="006651E7" w:rsidP="00746263">
            <w:pPr>
              <w:spacing w:line="240" w:lineRule="auto"/>
              <w:ind w:firstLine="0"/>
              <w:rPr>
                <w:lang w:val="en-US"/>
              </w:rPr>
            </w:pPr>
            <w:r w:rsidRPr="005E4F65">
              <w:rPr>
                <w:lang w:val="en-US"/>
              </w:rPr>
              <w:t>RA-5</w:t>
            </w:r>
          </w:p>
        </w:tc>
        <w:tc>
          <w:tcPr>
            <w:tcW w:w="1440" w:type="dxa"/>
          </w:tcPr>
          <w:p w14:paraId="20F8D146" w14:textId="77777777" w:rsidR="006651E7" w:rsidRPr="005E4F65" w:rsidRDefault="006651E7" w:rsidP="00746263">
            <w:pPr>
              <w:spacing w:line="240" w:lineRule="auto"/>
              <w:ind w:firstLine="0"/>
              <w:rPr>
                <w:lang w:val="en-US"/>
              </w:rPr>
            </w:pPr>
            <w:r w:rsidRPr="005E4F65">
              <w:rPr>
                <w:lang w:val="en-US"/>
              </w:rPr>
              <w:t>Overheating of the Raspberry Pi or BMS could cause shutdowns.</w:t>
            </w:r>
          </w:p>
        </w:tc>
        <w:tc>
          <w:tcPr>
            <w:tcW w:w="1440" w:type="dxa"/>
          </w:tcPr>
          <w:p w14:paraId="04813523" w14:textId="77777777" w:rsidR="006651E7" w:rsidRPr="005E4F65" w:rsidRDefault="006651E7" w:rsidP="00746263">
            <w:pPr>
              <w:spacing w:line="240" w:lineRule="auto"/>
              <w:ind w:firstLine="0"/>
              <w:rPr>
                <w:lang w:val="en-US"/>
              </w:rPr>
            </w:pPr>
            <w:r w:rsidRPr="005E4F65">
              <w:rPr>
                <w:lang w:val="en-US"/>
              </w:rPr>
              <w:t>Low</w:t>
            </w:r>
          </w:p>
        </w:tc>
        <w:tc>
          <w:tcPr>
            <w:tcW w:w="1440" w:type="dxa"/>
          </w:tcPr>
          <w:p w14:paraId="6BE036DC" w14:textId="77777777" w:rsidR="006651E7" w:rsidRPr="005E4F65" w:rsidRDefault="006651E7" w:rsidP="00746263">
            <w:pPr>
              <w:spacing w:line="240" w:lineRule="auto"/>
              <w:ind w:firstLine="0"/>
              <w:rPr>
                <w:lang w:val="en-US"/>
              </w:rPr>
            </w:pPr>
            <w:r w:rsidRPr="005E4F65">
              <w:rPr>
                <w:lang w:val="en-US"/>
              </w:rPr>
              <w:t>Moderate (Temporary failure)</w:t>
            </w:r>
          </w:p>
        </w:tc>
        <w:tc>
          <w:tcPr>
            <w:tcW w:w="1440" w:type="dxa"/>
          </w:tcPr>
          <w:p w14:paraId="13A58A24" w14:textId="77777777" w:rsidR="006651E7" w:rsidRPr="005E4F65" w:rsidRDefault="006651E7" w:rsidP="00746263">
            <w:pPr>
              <w:spacing w:line="240" w:lineRule="auto"/>
              <w:ind w:firstLine="0"/>
              <w:rPr>
                <w:lang w:val="en-US"/>
              </w:rPr>
            </w:pPr>
            <w:r w:rsidRPr="005E4F65">
              <w:rPr>
                <w:lang w:val="en-US"/>
              </w:rPr>
              <w:t>Low</w:t>
            </w:r>
          </w:p>
        </w:tc>
        <w:tc>
          <w:tcPr>
            <w:tcW w:w="2538" w:type="dxa"/>
          </w:tcPr>
          <w:p w14:paraId="50B13010" w14:textId="77777777" w:rsidR="006651E7" w:rsidRPr="005E4F65" w:rsidRDefault="006651E7" w:rsidP="00746263">
            <w:pPr>
              <w:spacing w:line="240" w:lineRule="auto"/>
              <w:ind w:firstLine="0"/>
              <w:rPr>
                <w:lang w:val="en-US"/>
              </w:rPr>
            </w:pPr>
            <w:r w:rsidRPr="005E4F65">
              <w:rPr>
                <w:lang w:val="en-US"/>
              </w:rPr>
              <w:t>Adding small heat sinks or cooling fans will prevent overheating. Good airflow inside the enclosure is also important to keep these components cool.</w:t>
            </w:r>
          </w:p>
        </w:tc>
      </w:tr>
    </w:tbl>
    <w:p w14:paraId="30A673AD" w14:textId="77777777" w:rsidR="006651E7" w:rsidRPr="005E4F65" w:rsidRDefault="006651E7" w:rsidP="006651E7">
      <w:pPr>
        <w:ind w:firstLine="0"/>
        <w:rPr>
          <w:lang w:val="en-US"/>
        </w:rPr>
      </w:pPr>
    </w:p>
    <w:p w14:paraId="7CB073FC" w14:textId="77777777" w:rsidR="006651E7" w:rsidRPr="005E4F65" w:rsidRDefault="006651E7" w:rsidP="006651E7">
      <w:pPr>
        <w:ind w:firstLine="0"/>
        <w:rPr>
          <w:lang w:val="en-US"/>
        </w:rPr>
      </w:pPr>
    </w:p>
    <w:p w14:paraId="185E76F9" w14:textId="77777777" w:rsidR="006651E7" w:rsidRPr="00282C41" w:rsidRDefault="006651E7" w:rsidP="006651E7">
      <w:pPr>
        <w:widowControl/>
        <w:suppressAutoHyphens w:val="0"/>
        <w:spacing w:line="240" w:lineRule="auto"/>
        <w:ind w:firstLine="0"/>
        <w:rPr>
          <w:b/>
          <w:bCs/>
          <w:lang w:val="en-US"/>
        </w:rPr>
      </w:pPr>
      <w:r w:rsidRPr="00282C41">
        <w:rPr>
          <w:b/>
          <w:bCs/>
          <w:lang w:val="en-US"/>
        </w:rPr>
        <w:t xml:space="preserve">Sources: </w:t>
      </w:r>
      <w:r w:rsidRPr="00282C41">
        <w:rPr>
          <w:b/>
          <w:bCs/>
          <w:lang w:val="en-US"/>
        </w:rPr>
        <w:br/>
        <w:t xml:space="preserve">Rama, V., Muniraj, R., Kohila, J., &amp; Jarin, T. (2024). Solar-based smart EV charging station </w:t>
      </w:r>
      <w:r w:rsidRPr="00282C41">
        <w:rPr>
          <w:b/>
          <w:bCs/>
          <w:lang w:val="en-US"/>
        </w:rPr>
        <w:lastRenderedPageBreak/>
        <w:t>with smart battery management system. 2024 International Conference on Circuit Power and Computing Technologies. Retrieved from https://ieeexplore.ieee.org</w:t>
      </w:r>
    </w:p>
    <w:p w14:paraId="7B06DBA3" w14:textId="77777777" w:rsidR="006651E7" w:rsidRPr="00282C41" w:rsidRDefault="006651E7" w:rsidP="006651E7">
      <w:pPr>
        <w:widowControl/>
        <w:suppressAutoHyphens w:val="0"/>
        <w:spacing w:line="240" w:lineRule="auto"/>
        <w:ind w:firstLine="0"/>
        <w:rPr>
          <w:b/>
          <w:bCs/>
          <w:lang w:val="en-US"/>
        </w:rPr>
      </w:pPr>
    </w:p>
    <w:p w14:paraId="5124EA5C" w14:textId="77777777" w:rsidR="006651E7" w:rsidRPr="00282C41" w:rsidRDefault="006651E7" w:rsidP="006651E7">
      <w:pPr>
        <w:widowControl/>
        <w:suppressAutoHyphens w:val="0"/>
        <w:spacing w:line="240" w:lineRule="auto"/>
        <w:ind w:firstLine="0"/>
        <w:jc w:val="left"/>
        <w:rPr>
          <w:b/>
          <w:bCs/>
          <w:lang w:val="en-US"/>
        </w:rPr>
      </w:pPr>
      <w:r w:rsidRPr="00282C41">
        <w:rPr>
          <w:b/>
          <w:bCs/>
          <w:lang w:val="en-US"/>
        </w:rPr>
        <w:t>Institute of Energy Storage and Novel Electric Technology. (2021). Accident analysis of Beijing Jimei Dahongmen 25 MWh DC solar-storage-charging integrated station project. Retrieved from https://ctif.org/sites/default/files/2021-05/Accidental%20analysis%20%281%29.pdf</w:t>
      </w:r>
    </w:p>
    <w:bookmarkEnd w:id="28"/>
    <w:p w14:paraId="34F371AD" w14:textId="77777777" w:rsidR="00F45DB6" w:rsidRDefault="00F45DB6" w:rsidP="00F45DB6">
      <w:pPr>
        <w:spacing w:line="240" w:lineRule="auto"/>
        <w:ind w:firstLine="0"/>
        <w:rPr>
          <w:b/>
          <w:bCs/>
          <w:i/>
          <w:iCs/>
        </w:rPr>
      </w:pPr>
    </w:p>
    <w:p w14:paraId="79248748" w14:textId="77777777" w:rsidR="00A01E3E" w:rsidRDefault="00A01E3E" w:rsidP="00A01E3E">
      <w:pPr>
        <w:widowControl/>
        <w:shd w:val="clear" w:color="auto" w:fill="FFFFFF"/>
        <w:suppressAutoHyphens w:val="0"/>
        <w:spacing w:line="480" w:lineRule="auto"/>
        <w:ind w:firstLine="0"/>
        <w:jc w:val="left"/>
        <w:textAlignment w:val="baseline"/>
        <w:rPr>
          <w:rFonts w:ascii="Aptos" w:hAnsi="Aptos"/>
          <w:b/>
          <w:bCs/>
          <w:color w:val="000000"/>
        </w:rPr>
      </w:pPr>
      <w:bookmarkStart w:id="31" w:name="_Toc70789707"/>
      <w:r w:rsidRPr="00A01E3E">
        <w:rPr>
          <w:rFonts w:ascii="Aptos" w:hAnsi="Aptos"/>
          <w:b/>
          <w:bCs/>
          <w:color w:val="000000"/>
        </w:rPr>
        <w:t>3. Subsystems</w:t>
      </w:r>
    </w:p>
    <w:p w14:paraId="6F605B96" w14:textId="77777777" w:rsidR="00A01E3E" w:rsidRPr="005C348E" w:rsidRDefault="00A01E3E" w:rsidP="00A01E3E">
      <w:pPr>
        <w:widowControl/>
        <w:shd w:val="clear" w:color="auto" w:fill="FFFFFF"/>
        <w:suppressAutoHyphens w:val="0"/>
        <w:spacing w:line="480" w:lineRule="auto"/>
        <w:ind w:firstLine="0"/>
        <w:jc w:val="left"/>
        <w:textAlignment w:val="baseline"/>
        <w:rPr>
          <w:rFonts w:ascii="Aptos" w:hAnsi="Aptos"/>
          <w:color w:val="31849B" w:themeColor="accent5" w:themeShade="BF"/>
        </w:rPr>
      </w:pPr>
    </w:p>
    <w:p w14:paraId="34E94FD4" w14:textId="77777777" w:rsidR="00A01E3E" w:rsidRDefault="00A01E3E" w:rsidP="00A01E3E">
      <w:pPr>
        <w:widowControl/>
        <w:shd w:val="clear" w:color="auto" w:fill="FFFFFF"/>
        <w:suppressAutoHyphens w:val="0"/>
        <w:spacing w:line="480" w:lineRule="auto"/>
        <w:ind w:firstLine="0"/>
        <w:jc w:val="left"/>
        <w:textAlignment w:val="baseline"/>
        <w:rPr>
          <w:rFonts w:ascii="Aptos" w:hAnsi="Aptos"/>
          <w:b/>
          <w:bCs/>
          <w:color w:val="000000"/>
        </w:rPr>
      </w:pPr>
      <w:r w:rsidRPr="00A01E3E">
        <w:rPr>
          <w:rFonts w:ascii="Aptos" w:hAnsi="Aptos"/>
          <w:b/>
          <w:bCs/>
          <w:color w:val="000000"/>
        </w:rPr>
        <w:t>3.1. Energy Systems Engineering</w:t>
      </w:r>
    </w:p>
    <w:p w14:paraId="525F5280" w14:textId="77777777" w:rsidR="00A01E3E" w:rsidRDefault="00A01E3E" w:rsidP="00A01E3E">
      <w:pPr>
        <w:widowControl/>
        <w:shd w:val="clear" w:color="auto" w:fill="FFFFFF"/>
        <w:suppressAutoHyphens w:val="0"/>
        <w:spacing w:line="480" w:lineRule="auto"/>
        <w:ind w:firstLine="0"/>
        <w:jc w:val="left"/>
        <w:textAlignment w:val="baseline"/>
        <w:rPr>
          <w:rFonts w:ascii="Aptos" w:hAnsi="Aptos"/>
          <w:b/>
          <w:bCs/>
          <w:color w:val="31849B" w:themeColor="accent5" w:themeShade="BF"/>
        </w:rPr>
      </w:pPr>
      <w:r w:rsidRPr="00A01E3E">
        <w:rPr>
          <w:rFonts w:ascii="Aptos" w:hAnsi="Aptos"/>
          <w:b/>
          <w:bCs/>
          <w:color w:val="000000"/>
        </w:rPr>
        <w:br/>
      </w:r>
      <w:r w:rsidRPr="00746263">
        <w:rPr>
          <w:rFonts w:ascii="Aptos" w:hAnsi="Aptos"/>
          <w:b/>
          <w:bCs/>
          <w:color w:val="000000" w:themeColor="text1"/>
        </w:rPr>
        <w:t>3.1.1. Definition of the problem</w:t>
      </w:r>
    </w:p>
    <w:p w14:paraId="6F8B6669" w14:textId="77777777" w:rsidR="006651E7" w:rsidRDefault="006651E7" w:rsidP="006651E7">
      <w:pPr>
        <w:pStyle w:val="NormalWeb"/>
        <w:spacing w:line="276" w:lineRule="auto"/>
      </w:pPr>
      <w:r>
        <w:t>A BMS is one of the most important components for a solar-powered DC charging station, since it is in charge of both the incoming solar power and the overall condition of the battery. Solar energy production varies from weather and time of day, which means there can be either too much or not enough energy for EV charging at different times. The Battery Management System (BMS) stores extra energy when there’s a lot of solar power and ensures there’s enough energy to charge vehicles when solar power is low.</w:t>
      </w:r>
    </w:p>
    <w:p w14:paraId="51E4BA03" w14:textId="77777777" w:rsidR="006651E7" w:rsidRDefault="006651E7" w:rsidP="006651E7">
      <w:pPr>
        <w:pStyle w:val="NormalWeb"/>
        <w:spacing w:line="276" w:lineRule="auto"/>
      </w:pPr>
      <w:r>
        <w:tab/>
        <w:t>The primary works of BMS include monitoring the State of Charge and State of Health, where the SOC tells how much charge remains in a battery and SOH is tracking the long run health status showing how effectively it maintains charge over the time period. Precise measurement of SoC, and SoH, cannot be performed effortlessly, as it may include several causes of inaccuracies to prevent further overcharging or undercharging. If this is not done properly, it will have a negative impact on the battery's lifespan and performance. Safety is another important reason for using a BMS.</w:t>
      </w:r>
    </w:p>
    <w:p w14:paraId="4EC0E645" w14:textId="77777777" w:rsidR="006651E7" w:rsidRDefault="006651E7" w:rsidP="006651E7">
      <w:pPr>
        <w:pStyle w:val="NormalWeb"/>
        <w:spacing w:line="276" w:lineRule="auto"/>
      </w:pPr>
      <w:r>
        <w:tab/>
        <w:t xml:space="preserve">DC fast charging puts heavy loads on batteries, as their capacity can be drained to a state of almost full discharge in a very short period of time, causing them to heat up. The BMS is tuned to continuously observe temperature and current levels to avoid overheating or any other imminent safety risks such as thermal runaway. Thus, a BMS balances the flow of incoming solar power with energy storage and charging demands to maintain the operational safety and efficiency of the whole station for reliable power delivery to electric vehicles.   </w:t>
      </w:r>
    </w:p>
    <w:p w14:paraId="59CED9EE" w14:textId="77777777" w:rsidR="006651E7" w:rsidRDefault="006651E7" w:rsidP="00A01E3E">
      <w:pPr>
        <w:widowControl/>
        <w:shd w:val="clear" w:color="auto" w:fill="FFFFFF"/>
        <w:suppressAutoHyphens w:val="0"/>
        <w:spacing w:line="480" w:lineRule="auto"/>
        <w:ind w:firstLine="0"/>
        <w:jc w:val="left"/>
        <w:textAlignment w:val="baseline"/>
        <w:rPr>
          <w:rFonts w:ascii="Aptos" w:hAnsi="Aptos"/>
          <w:b/>
          <w:bCs/>
          <w:color w:val="000000"/>
        </w:rPr>
      </w:pPr>
    </w:p>
    <w:p w14:paraId="5FEEA204" w14:textId="77777777" w:rsidR="006E0EE5" w:rsidRDefault="006E0EE5" w:rsidP="00A01E3E">
      <w:pPr>
        <w:widowControl/>
        <w:shd w:val="clear" w:color="auto" w:fill="FFFFFF"/>
        <w:suppressAutoHyphens w:val="0"/>
        <w:spacing w:line="480" w:lineRule="auto"/>
        <w:ind w:firstLine="0"/>
        <w:jc w:val="left"/>
        <w:textAlignment w:val="baseline"/>
        <w:rPr>
          <w:rFonts w:ascii="Aptos" w:hAnsi="Aptos"/>
          <w:b/>
          <w:bCs/>
          <w:color w:val="000000"/>
        </w:rPr>
      </w:pPr>
    </w:p>
    <w:p w14:paraId="60CA6604" w14:textId="77777777" w:rsidR="006E0EE5" w:rsidRDefault="006E0EE5" w:rsidP="00A01E3E">
      <w:pPr>
        <w:widowControl/>
        <w:shd w:val="clear" w:color="auto" w:fill="FFFFFF"/>
        <w:suppressAutoHyphens w:val="0"/>
        <w:spacing w:line="480" w:lineRule="auto"/>
        <w:ind w:firstLine="0"/>
        <w:jc w:val="left"/>
        <w:textAlignment w:val="baseline"/>
        <w:rPr>
          <w:rFonts w:ascii="Aptos" w:hAnsi="Aptos"/>
          <w:b/>
          <w:bCs/>
          <w:color w:val="000000"/>
        </w:rPr>
      </w:pPr>
    </w:p>
    <w:p w14:paraId="4FB89D3D" w14:textId="77777777" w:rsidR="006E0EE5" w:rsidRDefault="006E0EE5" w:rsidP="00A01E3E">
      <w:pPr>
        <w:widowControl/>
        <w:shd w:val="clear" w:color="auto" w:fill="FFFFFF"/>
        <w:suppressAutoHyphens w:val="0"/>
        <w:spacing w:line="480" w:lineRule="auto"/>
        <w:ind w:firstLine="0"/>
        <w:jc w:val="left"/>
        <w:textAlignment w:val="baseline"/>
        <w:rPr>
          <w:rFonts w:ascii="Aptos" w:hAnsi="Aptos"/>
          <w:b/>
          <w:bCs/>
          <w:color w:val="000000"/>
        </w:rPr>
      </w:pPr>
    </w:p>
    <w:p w14:paraId="78751BAD" w14:textId="77777777" w:rsidR="006E0EE5" w:rsidRPr="006651E7" w:rsidRDefault="006E0EE5" w:rsidP="00A01E3E">
      <w:pPr>
        <w:widowControl/>
        <w:shd w:val="clear" w:color="auto" w:fill="FFFFFF"/>
        <w:suppressAutoHyphens w:val="0"/>
        <w:spacing w:line="480" w:lineRule="auto"/>
        <w:ind w:firstLine="0"/>
        <w:jc w:val="left"/>
        <w:textAlignment w:val="baseline"/>
        <w:rPr>
          <w:rFonts w:ascii="Aptos" w:hAnsi="Aptos"/>
          <w:b/>
          <w:bCs/>
          <w:color w:val="000000"/>
        </w:rPr>
      </w:pPr>
    </w:p>
    <w:p w14:paraId="73EEC703" w14:textId="4617AE08" w:rsidR="00A01E3E" w:rsidRPr="00746263" w:rsidRDefault="00A01E3E" w:rsidP="00A01E3E">
      <w:pPr>
        <w:widowControl/>
        <w:shd w:val="clear" w:color="auto" w:fill="FFFFFF"/>
        <w:suppressAutoHyphens w:val="0"/>
        <w:spacing w:line="480" w:lineRule="auto"/>
        <w:ind w:firstLine="0"/>
        <w:jc w:val="left"/>
        <w:textAlignment w:val="baseline"/>
        <w:rPr>
          <w:rFonts w:ascii="Aptos" w:hAnsi="Aptos"/>
          <w:b/>
          <w:bCs/>
          <w:color w:val="000000" w:themeColor="text1"/>
        </w:rPr>
      </w:pPr>
      <w:r w:rsidRPr="00746263">
        <w:rPr>
          <w:rFonts w:ascii="Aptos" w:hAnsi="Aptos"/>
          <w:b/>
          <w:bCs/>
          <w:color w:val="000000" w:themeColor="text1"/>
        </w:rPr>
        <w:t>3.1.2. Review of technologies and methods</w:t>
      </w:r>
    </w:p>
    <w:p w14:paraId="5EAFC1F9" w14:textId="48FE9B33" w:rsidR="00263F09" w:rsidRDefault="001732B4" w:rsidP="00A01E3E">
      <w:pPr>
        <w:widowControl/>
        <w:shd w:val="clear" w:color="auto" w:fill="FFFFFF"/>
        <w:suppressAutoHyphens w:val="0"/>
        <w:spacing w:line="480" w:lineRule="auto"/>
        <w:ind w:firstLine="0"/>
        <w:jc w:val="left"/>
        <w:textAlignment w:val="baseline"/>
        <w:rPr>
          <w:rFonts w:asciiTheme="majorBidi" w:hAnsiTheme="majorBidi" w:cstheme="majorBidi"/>
          <w:b/>
          <w:bCs/>
          <w:color w:val="000000"/>
          <w:sz w:val="28"/>
          <w:szCs w:val="28"/>
        </w:rPr>
      </w:pPr>
      <w:r w:rsidRPr="006E0EE5">
        <w:rPr>
          <w:rFonts w:asciiTheme="majorBidi" w:hAnsiTheme="majorBidi" w:cstheme="majorBidi"/>
          <w:b/>
          <w:bCs/>
          <w:color w:val="000000"/>
          <w:sz w:val="28"/>
          <w:szCs w:val="28"/>
        </w:rPr>
        <w:t>State of Charge</w:t>
      </w:r>
      <w:r w:rsidR="00263F09" w:rsidRPr="006E0EE5">
        <w:rPr>
          <w:rFonts w:ascii="Aptos" w:hAnsi="Aptos"/>
          <w:b/>
          <w:bCs/>
          <w:color w:val="000000"/>
          <w:sz w:val="28"/>
          <w:szCs w:val="28"/>
        </w:rPr>
        <w:br/>
      </w:r>
      <w:r w:rsidR="00263F09" w:rsidRPr="00263F09">
        <w:rPr>
          <w:rFonts w:ascii="Aptos" w:hAnsi="Aptos"/>
          <w:b/>
          <w:bCs/>
          <w:noProof/>
          <w:color w:val="000000"/>
          <w:lang w:eastAsia="tr-TR"/>
        </w:rPr>
        <w:drawing>
          <wp:inline distT="0" distB="0" distL="0" distR="0" wp14:anchorId="7E652B49" wp14:editId="01DF7272">
            <wp:extent cx="4925112" cy="752580"/>
            <wp:effectExtent l="0" t="0" r="8890" b="9525"/>
            <wp:docPr id="396496471"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96471" name="Picture 1" descr="A math equation with black text&#10;&#10;Description automatically generated with medium confidence"/>
                    <pic:cNvPicPr/>
                  </pic:nvPicPr>
                  <pic:blipFill>
                    <a:blip r:embed="rId19"/>
                    <a:stretch>
                      <a:fillRect/>
                    </a:stretch>
                  </pic:blipFill>
                  <pic:spPr>
                    <a:xfrm>
                      <a:off x="0" y="0"/>
                      <a:ext cx="4925112" cy="752580"/>
                    </a:xfrm>
                    <a:prstGeom prst="rect">
                      <a:avLst/>
                    </a:prstGeom>
                  </pic:spPr>
                </pic:pic>
              </a:graphicData>
            </a:graphic>
          </wp:inline>
        </w:drawing>
      </w:r>
    </w:p>
    <w:p w14:paraId="0DC977A7" w14:textId="3D8E4570" w:rsidR="006E0EE5" w:rsidRPr="006E0EE5" w:rsidRDefault="006E0EE5" w:rsidP="006E0EE5">
      <w:pPr>
        <w:widowControl/>
        <w:shd w:val="clear" w:color="auto" w:fill="FFFFFF"/>
        <w:suppressAutoHyphens w:val="0"/>
        <w:spacing w:line="480" w:lineRule="auto"/>
        <w:ind w:firstLine="0"/>
        <w:jc w:val="center"/>
        <w:textAlignment w:val="baseline"/>
        <w:rPr>
          <w:rFonts w:ascii="Aptos" w:hAnsi="Aptos"/>
          <w:b/>
          <w:bCs/>
          <w:color w:val="000000"/>
        </w:rPr>
      </w:pPr>
      <w:r w:rsidRPr="006E0EE5">
        <w:rPr>
          <w:rFonts w:asciiTheme="majorBidi" w:hAnsiTheme="majorBidi" w:cstheme="majorBidi"/>
          <w:b/>
          <w:bCs/>
          <w:color w:val="000000"/>
        </w:rPr>
        <w:t>Figur 4</w:t>
      </w:r>
      <w:r>
        <w:rPr>
          <w:rFonts w:asciiTheme="majorBidi" w:hAnsiTheme="majorBidi" w:cstheme="majorBidi"/>
          <w:b/>
          <w:bCs/>
          <w:color w:val="000000"/>
        </w:rPr>
        <w:t xml:space="preserve"> :SOC formula </w:t>
      </w:r>
    </w:p>
    <w:p w14:paraId="3EC3DBB4" w14:textId="15E0D8B0" w:rsidR="00263F09" w:rsidRPr="001732B4" w:rsidRDefault="00263F09"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rPr>
      </w:pPr>
      <w:r w:rsidRPr="001732B4">
        <w:rPr>
          <w:rFonts w:asciiTheme="majorBidi" w:hAnsiTheme="majorBidi" w:cstheme="majorBidi"/>
          <w:color w:val="000000"/>
        </w:rPr>
        <w:t>SOC(t₀): This represents the initial state of charge of the battery at time t₀​. It serves as the starting point for calculating the SOC at any later time.</w:t>
      </w:r>
    </w:p>
    <w:p w14:paraId="7AD06FF0" w14:textId="41C5D57E" w:rsidR="00263F09" w:rsidRPr="001732B4" w:rsidRDefault="00263F09"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rPr>
      </w:pPr>
      <w:r w:rsidRPr="001732B4">
        <w:rPr>
          <w:rFonts w:asciiTheme="majorBidi" w:hAnsiTheme="majorBidi" w:cstheme="majorBidi"/>
          <w:color w:val="000000"/>
        </w:rPr>
        <w:t xml:space="preserve">  η (Coulomb Efficiency): The Coulomb efficiency represents the efficiency of charge transfer during the charging and discharging processes. For lithium-ion batteries, this value is typically set to 1 due to their high efficiency.</w:t>
      </w:r>
    </w:p>
    <w:p w14:paraId="29634B71" w14:textId="7D91598A" w:rsidR="00263F09" w:rsidRPr="001732B4" w:rsidRDefault="00263F09"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rPr>
      </w:pPr>
      <w:r w:rsidRPr="001732B4">
        <w:rPr>
          <w:rFonts w:asciiTheme="majorBidi" w:hAnsiTheme="majorBidi" w:cstheme="majorBidi"/>
          <w:color w:val="000000"/>
        </w:rPr>
        <w:t xml:space="preserve">  Q</w:t>
      </w:r>
      <w:r w:rsidRPr="001732B4">
        <w:rPr>
          <w:rFonts w:asciiTheme="majorBidi" w:hAnsiTheme="majorBidi" w:cstheme="majorBidi"/>
          <w:color w:val="000000"/>
          <w:vertAlign w:val="subscript"/>
        </w:rPr>
        <w:t>cell(t)</w:t>
      </w:r>
      <w:r w:rsidRPr="001732B4">
        <w:rPr>
          <w:rFonts w:asciiTheme="majorBidi" w:hAnsiTheme="majorBidi" w:cstheme="majorBidi"/>
          <w:color w:val="000000"/>
        </w:rPr>
        <w:t>: This is the available capacity of the battery at a given time ttt. It reflects the total charge the battery can store at that specific moment, accounting for any degradation.</w:t>
      </w:r>
    </w:p>
    <w:p w14:paraId="6151EE43" w14:textId="4AE26B99" w:rsidR="00263F09" w:rsidRPr="001732B4" w:rsidRDefault="00263F09"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rPr>
      </w:pPr>
      <w:r w:rsidRPr="001732B4">
        <w:rPr>
          <w:rFonts w:asciiTheme="majorBidi" w:hAnsiTheme="majorBidi" w:cstheme="majorBidi"/>
          <w:color w:val="000000"/>
        </w:rPr>
        <w:t>i(τ): The current flowing into or out of the battery at any given time τ\tauτ. It is measured as a function of time and is used to integrate the charge transferred.</w:t>
      </w:r>
    </w:p>
    <w:p w14:paraId="16D258DC" w14:textId="3B81CEC5" w:rsidR="006E0EE5" w:rsidRDefault="00263F09"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sz w:val="32"/>
          <w:szCs w:val="32"/>
        </w:rPr>
      </w:pPr>
      <w:r w:rsidRPr="001732B4">
        <w:rPr>
          <w:rFonts w:asciiTheme="majorBidi" w:hAnsiTheme="majorBidi" w:cstheme="majorBidi"/>
          <w:color w:val="000000"/>
        </w:rPr>
        <w:t xml:space="preserve"> t₀ and t: These are the initial and current time instants, respectively. t0t₀t0​ marks the start of the calculation, and ttt is the specific time at which the SOC is being evaluated</w:t>
      </w:r>
      <w:r w:rsidR="001732B4">
        <w:rPr>
          <w:rFonts w:asciiTheme="majorBidi" w:hAnsiTheme="majorBidi" w:cstheme="majorBidi"/>
          <w:color w:val="000000"/>
        </w:rPr>
        <w:br/>
      </w:r>
      <w:r w:rsidR="001732B4">
        <w:rPr>
          <w:rFonts w:asciiTheme="majorBidi" w:hAnsiTheme="majorBidi" w:cstheme="majorBidi"/>
          <w:color w:val="000000"/>
          <w:sz w:val="32"/>
          <w:szCs w:val="32"/>
        </w:rPr>
        <w:t>State of Health (SoH):</w:t>
      </w:r>
    </w:p>
    <w:p w14:paraId="1F2E73BB" w14:textId="7DE62EBC" w:rsidR="00263F09" w:rsidRDefault="006E0EE5"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sz w:val="32"/>
          <w:szCs w:val="32"/>
        </w:rPr>
      </w:pPr>
      <w:r w:rsidRPr="001732B4">
        <w:rPr>
          <w:rFonts w:asciiTheme="majorBidi" w:hAnsiTheme="majorBidi" w:cstheme="majorBidi"/>
          <w:noProof/>
          <w:color w:val="000000"/>
          <w:lang w:eastAsia="tr-TR"/>
        </w:rPr>
        <w:drawing>
          <wp:anchor distT="0" distB="0" distL="114300" distR="114300" simplePos="0" relativeHeight="251684864" behindDoc="0" locked="0" layoutInCell="1" allowOverlap="1" wp14:anchorId="687CADC3" wp14:editId="115FDDFE">
            <wp:simplePos x="0" y="0"/>
            <wp:positionH relativeFrom="column">
              <wp:posOffset>1817370</wp:posOffset>
            </wp:positionH>
            <wp:positionV relativeFrom="paragraph">
              <wp:posOffset>19685</wp:posOffset>
            </wp:positionV>
            <wp:extent cx="1924050" cy="619125"/>
            <wp:effectExtent l="0" t="0" r="0" b="9525"/>
            <wp:wrapNone/>
            <wp:docPr id="783693437" name="Picture 1" descr="A mathematical equation with a couple of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93437" name="Picture 1" descr="A mathematical equation with a couple of letter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1924050" cy="619125"/>
                    </a:xfrm>
                    <a:prstGeom prst="rect">
                      <a:avLst/>
                    </a:prstGeom>
                  </pic:spPr>
                </pic:pic>
              </a:graphicData>
            </a:graphic>
            <wp14:sizeRelH relativeFrom="page">
              <wp14:pctWidth>0</wp14:pctWidth>
            </wp14:sizeRelH>
            <wp14:sizeRelV relativeFrom="page">
              <wp14:pctHeight>0</wp14:pctHeight>
            </wp14:sizeRelV>
          </wp:anchor>
        </w:drawing>
      </w:r>
      <w:r w:rsidR="001732B4">
        <w:rPr>
          <w:rFonts w:asciiTheme="majorBidi" w:hAnsiTheme="majorBidi" w:cstheme="majorBidi"/>
          <w:color w:val="000000"/>
        </w:rPr>
        <w:br/>
      </w:r>
    </w:p>
    <w:p w14:paraId="160AB494" w14:textId="6A43257E" w:rsidR="006E0EE5" w:rsidRPr="006E0EE5" w:rsidRDefault="006E0EE5" w:rsidP="006E0EE5">
      <w:pPr>
        <w:widowControl/>
        <w:shd w:val="clear" w:color="auto" w:fill="FFFFFF"/>
        <w:suppressAutoHyphens w:val="0"/>
        <w:spacing w:line="480" w:lineRule="auto"/>
        <w:ind w:firstLine="0"/>
        <w:jc w:val="center"/>
        <w:textAlignment w:val="baseline"/>
        <w:rPr>
          <w:rFonts w:asciiTheme="majorBidi" w:hAnsiTheme="majorBidi" w:cstheme="majorBidi"/>
          <w:b/>
          <w:color w:val="000000"/>
        </w:rPr>
      </w:pPr>
      <w:r w:rsidRPr="006E0EE5">
        <w:rPr>
          <w:rFonts w:asciiTheme="majorBidi" w:hAnsiTheme="majorBidi" w:cstheme="majorBidi"/>
          <w:b/>
          <w:color w:val="000000"/>
        </w:rPr>
        <w:t>Figure 5 :SOH formula</w:t>
      </w:r>
    </w:p>
    <w:p w14:paraId="4E83BDF1" w14:textId="5A5D9478" w:rsidR="001732B4" w:rsidRPr="001732B4" w:rsidRDefault="001732B4" w:rsidP="001732B4">
      <w:pPr>
        <w:pStyle w:val="ListParagraph"/>
        <w:widowControl/>
        <w:numPr>
          <w:ilvl w:val="0"/>
          <w:numId w:val="44"/>
        </w:numPr>
        <w:shd w:val="clear" w:color="auto" w:fill="FFFFFF"/>
        <w:suppressAutoHyphens w:val="0"/>
        <w:spacing w:line="480" w:lineRule="auto"/>
        <w:jc w:val="left"/>
        <w:textAlignment w:val="baseline"/>
        <w:rPr>
          <w:rFonts w:asciiTheme="majorBidi" w:hAnsiTheme="majorBidi" w:cstheme="majorBidi"/>
          <w:color w:val="000000"/>
        </w:rPr>
      </w:pPr>
      <w:r w:rsidRPr="001732B4">
        <w:rPr>
          <w:rFonts w:asciiTheme="majorBidi" w:hAnsiTheme="majorBidi" w:cstheme="majorBidi"/>
          <w:color w:val="000000"/>
        </w:rPr>
        <w:t>Q</w:t>
      </w:r>
      <w:r w:rsidRPr="001732B4">
        <w:rPr>
          <w:rFonts w:asciiTheme="majorBidi" w:hAnsiTheme="majorBidi" w:cstheme="majorBidi"/>
          <w:color w:val="000000"/>
          <w:vertAlign w:val="subscript"/>
        </w:rPr>
        <w:t>cell</w:t>
      </w:r>
      <w:r w:rsidRPr="001732B4">
        <w:rPr>
          <w:rFonts w:asciiTheme="majorBidi" w:hAnsiTheme="majorBidi" w:cstheme="majorBidi"/>
          <w:color w:val="000000"/>
        </w:rPr>
        <w:t>(t): Available capacity of the battery at time t, estimated dynamically.</w:t>
      </w:r>
    </w:p>
    <w:p w14:paraId="2DB89996" w14:textId="53156F61" w:rsidR="001732B4" w:rsidRPr="001732B4" w:rsidRDefault="001732B4" w:rsidP="001732B4">
      <w:pPr>
        <w:pStyle w:val="ListParagraph"/>
        <w:widowControl/>
        <w:numPr>
          <w:ilvl w:val="0"/>
          <w:numId w:val="44"/>
        </w:numPr>
        <w:shd w:val="clear" w:color="auto" w:fill="FFFFFF"/>
        <w:suppressAutoHyphens w:val="0"/>
        <w:spacing w:line="480" w:lineRule="auto"/>
        <w:jc w:val="left"/>
        <w:textAlignment w:val="baseline"/>
        <w:rPr>
          <w:rFonts w:asciiTheme="majorBidi" w:hAnsiTheme="majorBidi" w:cstheme="majorBidi"/>
          <w:color w:val="000000"/>
        </w:rPr>
      </w:pPr>
      <w:r w:rsidRPr="001732B4">
        <w:rPr>
          <w:rFonts w:asciiTheme="majorBidi" w:hAnsiTheme="majorBidi" w:cstheme="majorBidi"/>
          <w:color w:val="000000"/>
        </w:rPr>
        <w:t>Q</w:t>
      </w:r>
      <w:r w:rsidRPr="001732B4">
        <w:rPr>
          <w:rFonts w:asciiTheme="majorBidi" w:hAnsiTheme="majorBidi" w:cstheme="majorBidi"/>
          <w:color w:val="000000"/>
          <w:vertAlign w:val="subscript"/>
        </w:rPr>
        <w:t>cell0</w:t>
      </w:r>
      <w:r w:rsidRPr="001732B4">
        <w:rPr>
          <w:rFonts w:asciiTheme="majorBidi" w:hAnsiTheme="majorBidi" w:cstheme="majorBidi"/>
          <w:color w:val="000000"/>
        </w:rPr>
        <w:t>: Maximum available capacity of a fresh battery cell.</w:t>
      </w:r>
    </w:p>
    <w:p w14:paraId="10B7C0BF" w14:textId="6A387E72" w:rsidR="001732B4" w:rsidRDefault="001732B4"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rPr>
      </w:pPr>
      <w:r w:rsidRPr="001732B4">
        <w:rPr>
          <w:rFonts w:asciiTheme="majorBidi" w:hAnsiTheme="majorBidi" w:cstheme="majorBidi"/>
          <w:noProof/>
          <w:color w:val="000000"/>
          <w:lang w:eastAsia="tr-TR"/>
        </w:rPr>
        <w:drawing>
          <wp:anchor distT="0" distB="0" distL="114300" distR="114300" simplePos="0" relativeHeight="251679744" behindDoc="0" locked="0" layoutInCell="1" allowOverlap="1" wp14:anchorId="1457D0D4" wp14:editId="024FEE34">
            <wp:simplePos x="0" y="0"/>
            <wp:positionH relativeFrom="column">
              <wp:posOffset>1645920</wp:posOffset>
            </wp:positionH>
            <wp:positionV relativeFrom="paragraph">
              <wp:posOffset>8255</wp:posOffset>
            </wp:positionV>
            <wp:extent cx="1486107" cy="362001"/>
            <wp:effectExtent l="0" t="0" r="0" b="0"/>
            <wp:wrapThrough wrapText="bothSides">
              <wp:wrapPolygon edited="0">
                <wp:start x="0" y="0"/>
                <wp:lineTo x="0" y="20463"/>
                <wp:lineTo x="21323" y="20463"/>
                <wp:lineTo x="21323" y="0"/>
                <wp:lineTo x="0" y="0"/>
              </wp:wrapPolygon>
            </wp:wrapThrough>
            <wp:docPr id="167305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52774" name=""/>
                    <pic:cNvPicPr/>
                  </pic:nvPicPr>
                  <pic:blipFill>
                    <a:blip r:embed="rId21"/>
                    <a:stretch>
                      <a:fillRect/>
                    </a:stretch>
                  </pic:blipFill>
                  <pic:spPr>
                    <a:xfrm>
                      <a:off x="0" y="0"/>
                      <a:ext cx="1486107" cy="362001"/>
                    </a:xfrm>
                    <a:prstGeom prst="rect">
                      <a:avLst/>
                    </a:prstGeom>
                  </pic:spPr>
                </pic:pic>
              </a:graphicData>
            </a:graphic>
          </wp:anchor>
        </w:drawing>
      </w:r>
    </w:p>
    <w:p w14:paraId="51EE9561" w14:textId="77777777" w:rsidR="006E0EE5" w:rsidRDefault="006E0EE5" w:rsidP="006E0EE5">
      <w:pPr>
        <w:widowControl/>
        <w:shd w:val="clear" w:color="auto" w:fill="FFFFFF"/>
        <w:suppressAutoHyphens w:val="0"/>
        <w:spacing w:line="480" w:lineRule="auto"/>
        <w:ind w:firstLine="0"/>
        <w:jc w:val="center"/>
        <w:textAlignment w:val="baseline"/>
        <w:rPr>
          <w:rFonts w:asciiTheme="majorBidi" w:hAnsiTheme="majorBidi" w:cstheme="majorBidi"/>
          <w:b/>
          <w:color w:val="000000"/>
          <w:sz w:val="22"/>
          <w:szCs w:val="22"/>
        </w:rPr>
      </w:pPr>
    </w:p>
    <w:p w14:paraId="2525F12A" w14:textId="6228CA87" w:rsidR="001732B4" w:rsidRPr="006E0EE5" w:rsidRDefault="006E0EE5" w:rsidP="006E0EE5">
      <w:pPr>
        <w:widowControl/>
        <w:shd w:val="clear" w:color="auto" w:fill="FFFFFF"/>
        <w:suppressAutoHyphens w:val="0"/>
        <w:spacing w:line="480" w:lineRule="auto"/>
        <w:ind w:firstLine="0"/>
        <w:textAlignment w:val="baseline"/>
        <w:rPr>
          <w:rFonts w:asciiTheme="majorBidi" w:hAnsiTheme="majorBidi" w:cstheme="majorBidi"/>
          <w:b/>
          <w:color w:val="000000"/>
          <w:sz w:val="22"/>
          <w:szCs w:val="22"/>
        </w:rPr>
      </w:pPr>
      <w:r>
        <w:rPr>
          <w:rFonts w:asciiTheme="majorBidi" w:hAnsiTheme="majorBidi" w:cstheme="majorBidi"/>
          <w:b/>
          <w:color w:val="000000"/>
          <w:sz w:val="22"/>
          <w:szCs w:val="22"/>
        </w:rPr>
        <w:lastRenderedPageBreak/>
        <w:t xml:space="preserve">                                                            </w:t>
      </w:r>
      <w:r w:rsidRPr="006E0EE5">
        <w:rPr>
          <w:rFonts w:asciiTheme="majorBidi" w:hAnsiTheme="majorBidi" w:cstheme="majorBidi"/>
          <w:b/>
          <w:color w:val="000000"/>
          <w:sz w:val="22"/>
          <w:szCs w:val="22"/>
        </w:rPr>
        <w:t>Figure 6</w:t>
      </w:r>
    </w:p>
    <w:p w14:paraId="6439999E" w14:textId="78F7D574" w:rsidR="001732B4" w:rsidRDefault="001732B4" w:rsidP="001732B4">
      <w:pPr>
        <w:pStyle w:val="ListParagraph"/>
        <w:widowControl/>
        <w:numPr>
          <w:ilvl w:val="0"/>
          <w:numId w:val="45"/>
        </w:numPr>
        <w:shd w:val="clear" w:color="auto" w:fill="FFFFFF"/>
        <w:suppressAutoHyphens w:val="0"/>
        <w:spacing w:line="480" w:lineRule="auto"/>
        <w:jc w:val="left"/>
        <w:textAlignment w:val="baseline"/>
        <w:rPr>
          <w:rFonts w:asciiTheme="majorBidi" w:hAnsiTheme="majorBidi" w:cstheme="majorBidi"/>
          <w:color w:val="000000"/>
        </w:rPr>
      </w:pPr>
      <w:r w:rsidRPr="001732B4">
        <w:rPr>
          <w:rFonts w:asciiTheme="majorBidi" w:hAnsiTheme="majorBidi" w:cstheme="majorBidi"/>
          <w:color w:val="000000"/>
        </w:rPr>
        <w:t>θ</w:t>
      </w:r>
      <w:r w:rsidRPr="001732B4">
        <w:rPr>
          <w:rFonts w:asciiTheme="majorBidi" w:hAnsiTheme="majorBidi" w:cstheme="majorBidi"/>
          <w:color w:val="000000"/>
          <w:vertAlign w:val="subscript"/>
        </w:rPr>
        <w:t>k</w:t>
      </w:r>
      <w:r w:rsidRPr="001732B4">
        <w:rPr>
          <w:rFonts w:asciiTheme="majorBidi" w:hAnsiTheme="majorBidi" w:cstheme="majorBidi"/>
          <w:color w:val="000000"/>
        </w:rPr>
        <w:t xml:space="preserve"> includes Qcell(t), which represents the available capacity of the battery. </w:t>
      </w:r>
      <w:r>
        <w:rPr>
          <w:rFonts w:asciiTheme="majorBidi" w:hAnsiTheme="majorBidi" w:cstheme="majorBidi"/>
          <w:color w:val="000000"/>
        </w:rPr>
        <w:t>–</w:t>
      </w:r>
    </w:p>
    <w:p w14:paraId="75F48F25" w14:textId="340EF1EB" w:rsidR="001732B4" w:rsidRPr="001732B4" w:rsidRDefault="001732B4" w:rsidP="001732B4">
      <w:pPr>
        <w:pStyle w:val="ListParagraph"/>
        <w:widowControl/>
        <w:numPr>
          <w:ilvl w:val="0"/>
          <w:numId w:val="45"/>
        </w:numPr>
        <w:shd w:val="clear" w:color="auto" w:fill="FFFFFF"/>
        <w:suppressAutoHyphens w:val="0"/>
        <w:spacing w:line="480" w:lineRule="auto"/>
        <w:jc w:val="left"/>
        <w:textAlignment w:val="baseline"/>
        <w:rPr>
          <w:rFonts w:asciiTheme="majorBidi" w:hAnsiTheme="majorBidi" w:cstheme="majorBidi"/>
          <w:color w:val="000000"/>
        </w:rPr>
      </w:pPr>
      <w:r w:rsidRPr="001732B4">
        <w:rPr>
          <w:rFonts w:asciiTheme="majorBidi" w:hAnsiTheme="majorBidi" w:cstheme="majorBidi"/>
          <w:color w:val="000000"/>
        </w:rPr>
        <w:t>q</w:t>
      </w:r>
      <w:r w:rsidRPr="001732B4">
        <w:rPr>
          <w:rFonts w:asciiTheme="majorBidi" w:hAnsiTheme="majorBidi" w:cstheme="majorBidi"/>
          <w:color w:val="000000"/>
          <w:vertAlign w:val="subscript"/>
        </w:rPr>
        <w:t>θ</w:t>
      </w:r>
      <w:r w:rsidRPr="001732B4">
        <w:rPr>
          <w:rFonts w:asciiTheme="majorBidi" w:hAnsiTheme="majorBidi" w:cstheme="majorBidi"/>
          <w:color w:val="000000"/>
        </w:rPr>
        <w:t xml:space="preserve"> is the process noise, accounting for gradual degradation in the battery’s</w:t>
      </w:r>
      <w:r>
        <w:rPr>
          <w:rFonts w:asciiTheme="majorBidi" w:hAnsiTheme="majorBidi" w:cstheme="majorBidi"/>
          <w:color w:val="000000"/>
        </w:rPr>
        <w:t xml:space="preserve"> </w:t>
      </w:r>
      <w:r w:rsidRPr="001732B4">
        <w:rPr>
          <w:rFonts w:asciiTheme="majorBidi" w:hAnsiTheme="majorBidi" w:cstheme="majorBidi"/>
          <w:color w:val="000000"/>
        </w:rPr>
        <w:t>parameters.</w:t>
      </w:r>
    </w:p>
    <w:p w14:paraId="436E4F72" w14:textId="4C68491F" w:rsidR="001732B4" w:rsidRDefault="00655F46"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rPr>
      </w:pPr>
      <w:r w:rsidRPr="001732B4">
        <w:rPr>
          <w:rFonts w:asciiTheme="majorBidi" w:hAnsiTheme="majorBidi" w:cstheme="majorBidi"/>
          <w:noProof/>
          <w:color w:val="000000"/>
          <w:lang w:eastAsia="tr-TR"/>
        </w:rPr>
        <w:drawing>
          <wp:anchor distT="0" distB="0" distL="114300" distR="114300" simplePos="0" relativeHeight="251678720" behindDoc="0" locked="0" layoutInCell="1" allowOverlap="1" wp14:anchorId="6A2DF412" wp14:editId="7617F84B">
            <wp:simplePos x="0" y="0"/>
            <wp:positionH relativeFrom="column">
              <wp:posOffset>1108710</wp:posOffset>
            </wp:positionH>
            <wp:positionV relativeFrom="paragraph">
              <wp:posOffset>1905</wp:posOffset>
            </wp:positionV>
            <wp:extent cx="3972479" cy="2553056"/>
            <wp:effectExtent l="0" t="0" r="9525" b="0"/>
            <wp:wrapThrough wrapText="bothSides">
              <wp:wrapPolygon edited="0">
                <wp:start x="0" y="0"/>
                <wp:lineTo x="0" y="21439"/>
                <wp:lineTo x="21548" y="21439"/>
                <wp:lineTo x="21548" y="0"/>
                <wp:lineTo x="0" y="0"/>
              </wp:wrapPolygon>
            </wp:wrapThrough>
            <wp:docPr id="28096010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60102" name="Picture 1" descr="A diagram of a circuit&#10;&#10;Description automatically generated"/>
                    <pic:cNvPicPr/>
                  </pic:nvPicPr>
                  <pic:blipFill>
                    <a:blip r:embed="rId22"/>
                    <a:stretch>
                      <a:fillRect/>
                    </a:stretch>
                  </pic:blipFill>
                  <pic:spPr>
                    <a:xfrm>
                      <a:off x="0" y="0"/>
                      <a:ext cx="3972479" cy="2553056"/>
                    </a:xfrm>
                    <a:prstGeom prst="rect">
                      <a:avLst/>
                    </a:prstGeom>
                  </pic:spPr>
                </pic:pic>
              </a:graphicData>
            </a:graphic>
          </wp:anchor>
        </w:drawing>
      </w:r>
    </w:p>
    <w:p w14:paraId="3A621DA5" w14:textId="0966EB94" w:rsidR="001732B4" w:rsidRDefault="001732B4"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rPr>
      </w:pPr>
    </w:p>
    <w:p w14:paraId="76EC611E" w14:textId="03580177" w:rsidR="001732B4" w:rsidRDefault="001732B4"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rPr>
      </w:pPr>
    </w:p>
    <w:p w14:paraId="47DD6CD6" w14:textId="473FD869" w:rsidR="001732B4" w:rsidRDefault="001732B4"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rPr>
      </w:pPr>
    </w:p>
    <w:p w14:paraId="1D8AC0B6" w14:textId="59A0EC0A" w:rsidR="001732B4" w:rsidRDefault="001732B4"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rPr>
      </w:pPr>
    </w:p>
    <w:p w14:paraId="4A77E092" w14:textId="77777777" w:rsidR="001732B4" w:rsidRDefault="001732B4"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rPr>
      </w:pPr>
    </w:p>
    <w:p w14:paraId="3679C053" w14:textId="7112C3CE" w:rsidR="001732B4" w:rsidRDefault="001732B4"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rPr>
      </w:pPr>
    </w:p>
    <w:p w14:paraId="1CF7A24B" w14:textId="77777777" w:rsidR="001732B4" w:rsidRDefault="001732B4" w:rsidP="00263F09">
      <w:pPr>
        <w:widowControl/>
        <w:shd w:val="clear" w:color="auto" w:fill="FFFFFF"/>
        <w:suppressAutoHyphens w:val="0"/>
        <w:spacing w:line="480" w:lineRule="auto"/>
        <w:ind w:firstLine="0"/>
        <w:jc w:val="left"/>
        <w:textAlignment w:val="baseline"/>
        <w:rPr>
          <w:rFonts w:asciiTheme="majorBidi" w:hAnsiTheme="majorBidi" w:cstheme="majorBidi"/>
          <w:color w:val="000000"/>
        </w:rPr>
      </w:pPr>
    </w:p>
    <w:p w14:paraId="703AE499" w14:textId="62914D99" w:rsidR="001732B4" w:rsidRPr="00655F46" w:rsidRDefault="00655F46" w:rsidP="00655F46">
      <w:pPr>
        <w:widowControl/>
        <w:shd w:val="clear" w:color="auto" w:fill="FFFFFF"/>
        <w:suppressAutoHyphens w:val="0"/>
        <w:spacing w:line="480" w:lineRule="auto"/>
        <w:ind w:firstLine="0"/>
        <w:jc w:val="center"/>
        <w:textAlignment w:val="baseline"/>
        <w:rPr>
          <w:rFonts w:asciiTheme="majorBidi" w:hAnsiTheme="majorBidi" w:cstheme="majorBidi"/>
          <w:b/>
          <w:color w:val="000000"/>
        </w:rPr>
      </w:pPr>
      <w:r w:rsidRPr="00655F46">
        <w:rPr>
          <w:rFonts w:asciiTheme="majorBidi" w:hAnsiTheme="majorBidi" w:cstheme="majorBidi"/>
          <w:b/>
          <w:color w:val="000000"/>
        </w:rPr>
        <w:t>Figure 7 :</w:t>
      </w:r>
      <w:r w:rsidR="00D16CCC">
        <w:rPr>
          <w:rFonts w:asciiTheme="majorBidi" w:hAnsiTheme="majorBidi" w:cstheme="majorBidi"/>
          <w:b/>
          <w:color w:val="000000"/>
        </w:rPr>
        <w:t xml:space="preserve"> </w:t>
      </w:r>
      <w:r w:rsidRPr="00655F46">
        <w:rPr>
          <w:rFonts w:asciiTheme="majorBidi" w:hAnsiTheme="majorBidi" w:cstheme="majorBidi"/>
          <w:b/>
          <w:color w:val="000000"/>
        </w:rPr>
        <w:t>Circuit</w:t>
      </w:r>
    </w:p>
    <w:p w14:paraId="70B3EF1B" w14:textId="77777777" w:rsidR="00956E4D" w:rsidRDefault="00956E4D" w:rsidP="00956E4D">
      <w:pPr>
        <w:pStyle w:val="ListParagraph"/>
        <w:widowControl/>
        <w:numPr>
          <w:ilvl w:val="0"/>
          <w:numId w:val="46"/>
        </w:numPr>
        <w:shd w:val="clear" w:color="auto" w:fill="FFFFFF"/>
        <w:suppressAutoHyphens w:val="0"/>
        <w:spacing w:line="480" w:lineRule="auto"/>
        <w:jc w:val="center"/>
        <w:textAlignment w:val="baseline"/>
        <w:rPr>
          <w:rFonts w:ascii="Aptos" w:hAnsi="Aptos"/>
          <w:b/>
          <w:bCs/>
          <w:color w:val="000000"/>
        </w:rPr>
      </w:pPr>
      <w:r w:rsidRPr="00956E4D">
        <w:rPr>
          <w:rFonts w:ascii="Aptos" w:hAnsi="Aptos"/>
          <w:b/>
          <w:bCs/>
          <w:color w:val="000000"/>
        </w:rPr>
        <w:t>V</w:t>
      </w:r>
      <w:r>
        <w:rPr>
          <w:rFonts w:ascii="Aptos" w:hAnsi="Aptos"/>
          <w:b/>
          <w:bCs/>
          <w:color w:val="000000"/>
          <w:vertAlign w:val="subscript"/>
        </w:rPr>
        <w:t>t</w:t>
      </w:r>
      <w:r w:rsidRPr="00956E4D">
        <w:rPr>
          <w:rFonts w:ascii="Aptos" w:hAnsi="Aptos"/>
          <w:b/>
          <w:bCs/>
          <w:color w:val="000000"/>
        </w:rPr>
        <w:t xml:space="preserve"> = OCV + V</w:t>
      </w:r>
      <w:r w:rsidRPr="00956E4D">
        <w:rPr>
          <w:rFonts w:ascii="Aptos" w:hAnsi="Aptos"/>
          <w:b/>
          <w:bCs/>
          <w:color w:val="000000"/>
          <w:vertAlign w:val="subscript"/>
        </w:rPr>
        <w:t>1</w:t>
      </w:r>
      <w:r w:rsidRPr="00956E4D">
        <w:rPr>
          <w:rFonts w:ascii="Aptos" w:hAnsi="Aptos"/>
          <w:b/>
          <w:bCs/>
          <w:color w:val="000000"/>
        </w:rPr>
        <w:t xml:space="preserve"> + V</w:t>
      </w:r>
      <w:r w:rsidRPr="00956E4D">
        <w:rPr>
          <w:rFonts w:ascii="Aptos" w:hAnsi="Aptos"/>
          <w:b/>
          <w:bCs/>
          <w:color w:val="000000"/>
          <w:vertAlign w:val="subscript"/>
        </w:rPr>
        <w:t>2</w:t>
      </w:r>
      <w:r w:rsidRPr="00956E4D">
        <w:rPr>
          <w:rFonts w:ascii="Aptos" w:hAnsi="Aptos"/>
          <w:b/>
          <w:bCs/>
          <w:color w:val="000000"/>
        </w:rPr>
        <w:t xml:space="preserve"> + R</w:t>
      </w:r>
      <w:r w:rsidRPr="00956E4D">
        <w:rPr>
          <w:rFonts w:ascii="Aptos" w:hAnsi="Aptos"/>
          <w:b/>
          <w:bCs/>
          <w:color w:val="000000"/>
          <w:vertAlign w:val="subscript"/>
        </w:rPr>
        <w:t>0</w:t>
      </w:r>
      <w:r w:rsidRPr="00956E4D">
        <w:rPr>
          <w:rFonts w:ascii="Aptos" w:hAnsi="Aptos"/>
          <w:b/>
          <w:bCs/>
          <w:color w:val="000000"/>
        </w:rPr>
        <w:t>i</w:t>
      </w:r>
      <w:r w:rsidRPr="00956E4D">
        <w:rPr>
          <w:rFonts w:ascii="Aptos" w:hAnsi="Aptos"/>
          <w:b/>
          <w:bCs/>
          <w:color w:val="000000"/>
          <w:vertAlign w:val="subscript"/>
        </w:rPr>
        <w:t>k</w:t>
      </w:r>
    </w:p>
    <w:p w14:paraId="31DE69D4" w14:textId="77777777" w:rsidR="00956E4D" w:rsidRDefault="00956E4D" w:rsidP="00956E4D">
      <w:pPr>
        <w:pStyle w:val="ListParagraph"/>
        <w:widowControl/>
        <w:numPr>
          <w:ilvl w:val="0"/>
          <w:numId w:val="46"/>
        </w:numPr>
        <w:shd w:val="clear" w:color="auto" w:fill="FFFFFF"/>
        <w:suppressAutoHyphens w:val="0"/>
        <w:spacing w:line="240" w:lineRule="auto"/>
        <w:textAlignment w:val="baseline"/>
        <w:rPr>
          <w:color w:val="000000"/>
        </w:rPr>
      </w:pPr>
      <w:r w:rsidRPr="00956E4D">
        <w:rPr>
          <w:color w:val="000000"/>
        </w:rPr>
        <w:t xml:space="preserve">OCV refers to the open-circuit voltage, which depends on the battery’s SOC. </w:t>
      </w:r>
    </w:p>
    <w:p w14:paraId="490B5C1D" w14:textId="0E8BD985" w:rsidR="00956E4D" w:rsidRDefault="00956E4D" w:rsidP="00956E4D">
      <w:pPr>
        <w:pStyle w:val="ListParagraph"/>
        <w:widowControl/>
        <w:numPr>
          <w:ilvl w:val="0"/>
          <w:numId w:val="46"/>
        </w:numPr>
        <w:shd w:val="clear" w:color="auto" w:fill="FFFFFF"/>
        <w:suppressAutoHyphens w:val="0"/>
        <w:spacing w:line="240" w:lineRule="auto"/>
        <w:textAlignment w:val="baseline"/>
        <w:rPr>
          <w:color w:val="000000"/>
        </w:rPr>
      </w:pPr>
      <w:r w:rsidRPr="00956E4D">
        <w:rPr>
          <w:color w:val="000000"/>
        </w:rPr>
        <w:t xml:space="preserve"> V</w:t>
      </w:r>
      <w:r w:rsidRPr="00956E4D">
        <w:rPr>
          <w:color w:val="000000"/>
          <w:vertAlign w:val="subscript"/>
        </w:rPr>
        <w:t>1</w:t>
      </w:r>
      <w:r w:rsidRPr="00956E4D">
        <w:rPr>
          <w:color w:val="000000"/>
        </w:rPr>
        <w:t xml:space="preserve"> and V</w:t>
      </w:r>
      <w:r w:rsidRPr="00956E4D">
        <w:rPr>
          <w:color w:val="000000"/>
          <w:vertAlign w:val="subscript"/>
        </w:rPr>
        <w:t>2</w:t>
      </w:r>
      <w:r w:rsidRPr="00956E4D">
        <w:rPr>
          <w:color w:val="000000"/>
        </w:rPr>
        <w:t xml:space="preserve"> are the voltage drops across the RC branches in the battery’s equivalent circuit model.</w:t>
      </w:r>
    </w:p>
    <w:p w14:paraId="5F6111C0" w14:textId="6270702A" w:rsidR="00956E4D" w:rsidRDefault="00956E4D" w:rsidP="00956E4D">
      <w:pPr>
        <w:pStyle w:val="ListParagraph"/>
        <w:widowControl/>
        <w:numPr>
          <w:ilvl w:val="0"/>
          <w:numId w:val="46"/>
        </w:numPr>
        <w:shd w:val="clear" w:color="auto" w:fill="FFFFFF"/>
        <w:suppressAutoHyphens w:val="0"/>
        <w:spacing w:line="240" w:lineRule="auto"/>
        <w:textAlignment w:val="baseline"/>
        <w:rPr>
          <w:color w:val="000000"/>
        </w:rPr>
      </w:pPr>
      <w:r w:rsidRPr="00956E4D">
        <w:rPr>
          <w:color w:val="000000"/>
        </w:rPr>
        <w:t>R</w:t>
      </w:r>
      <w:r w:rsidRPr="00956E4D">
        <w:rPr>
          <w:color w:val="000000"/>
          <w:vertAlign w:val="subscript"/>
        </w:rPr>
        <w:t>0</w:t>
      </w:r>
      <w:r w:rsidRPr="00956E4D">
        <w:rPr>
          <w:color w:val="000000"/>
        </w:rPr>
        <w:t xml:space="preserve"> is the ohmic resistance, which reflects the internal resistance of the battery.  </w:t>
      </w:r>
    </w:p>
    <w:p w14:paraId="77897C35" w14:textId="53D9A378" w:rsidR="00956E4D" w:rsidRPr="00956E4D" w:rsidRDefault="00956E4D" w:rsidP="00956E4D">
      <w:pPr>
        <w:pStyle w:val="ListParagraph"/>
        <w:widowControl/>
        <w:numPr>
          <w:ilvl w:val="0"/>
          <w:numId w:val="46"/>
        </w:numPr>
        <w:shd w:val="clear" w:color="auto" w:fill="FFFFFF"/>
        <w:suppressAutoHyphens w:val="0"/>
        <w:spacing w:line="240" w:lineRule="auto"/>
        <w:textAlignment w:val="baseline"/>
        <w:rPr>
          <w:color w:val="000000"/>
        </w:rPr>
      </w:pPr>
      <w:r w:rsidRPr="00956E4D">
        <w:rPr>
          <w:color w:val="000000"/>
        </w:rPr>
        <w:t>i</w:t>
      </w:r>
      <w:r w:rsidRPr="00956E4D">
        <w:rPr>
          <w:color w:val="000000"/>
          <w:vertAlign w:val="subscript"/>
        </w:rPr>
        <w:t>k</w:t>
      </w:r>
      <w:r w:rsidRPr="00956E4D">
        <w:rPr>
          <w:color w:val="000000"/>
        </w:rPr>
        <w:t xml:space="preserve"> is the current flowing through the battery at the specific time step k.</w:t>
      </w:r>
    </w:p>
    <w:p w14:paraId="35979ED3" w14:textId="6572934A" w:rsidR="00A01E3E" w:rsidRPr="00956E4D" w:rsidRDefault="00A01E3E" w:rsidP="00956E4D">
      <w:pPr>
        <w:widowControl/>
        <w:shd w:val="clear" w:color="auto" w:fill="FFFFFF"/>
        <w:suppressAutoHyphens w:val="0"/>
        <w:spacing w:line="240" w:lineRule="auto"/>
        <w:ind w:firstLine="0"/>
        <w:textAlignment w:val="baseline"/>
        <w:rPr>
          <w:rFonts w:ascii="Aptos" w:hAnsi="Aptos"/>
          <w:b/>
          <w:bCs/>
          <w:color w:val="000000"/>
        </w:rPr>
      </w:pPr>
      <w:r w:rsidRPr="00956E4D">
        <w:rPr>
          <w:rFonts w:ascii="Aptos" w:hAnsi="Aptos"/>
          <w:b/>
          <w:bCs/>
          <w:color w:val="000000"/>
        </w:rPr>
        <w:br/>
        <w:t>3.1.3. Standards and constraints (Environmental Effects, Social Effects, Economic</w:t>
      </w:r>
    </w:p>
    <w:p w14:paraId="462E7447" w14:textId="77777777" w:rsidR="00746263" w:rsidRDefault="00A01E3E" w:rsidP="00746263">
      <w:pPr>
        <w:pStyle w:val="Heading3"/>
        <w:rPr>
          <w:rFonts w:ascii="Aptos" w:hAnsi="Aptos"/>
        </w:rPr>
      </w:pPr>
      <w:r>
        <w:rPr>
          <w:rFonts w:ascii="Aptos" w:hAnsi="Aptos"/>
        </w:rPr>
        <w:t xml:space="preserve">I found 3 articles </w:t>
      </w:r>
    </w:p>
    <w:p w14:paraId="0B817538" w14:textId="77777777" w:rsidR="00746263" w:rsidRPr="00746263" w:rsidRDefault="00746263" w:rsidP="00746263"/>
    <w:p w14:paraId="290FA095" w14:textId="3119C422" w:rsidR="00746263" w:rsidRPr="001958C8" w:rsidRDefault="00746263" w:rsidP="00746263">
      <w:pPr>
        <w:ind w:firstLine="0"/>
      </w:pPr>
      <w:r w:rsidRPr="00456DC1">
        <w:t>The economic, social, and environmental impacts brought about by solar-powered charging stations are immense, with integrated BMS. Economically, these stations reduce energy costs, reduce dependence on fossil fuels, and improve energy security. Besides, the installation and maintenance of these charging stations create new job opportunities and stimulate economic growth.</w:t>
      </w:r>
    </w:p>
    <w:p w14:paraId="57904726" w14:textId="77777777" w:rsidR="00746263" w:rsidRPr="001958C8" w:rsidRDefault="00746263" w:rsidP="00746263">
      <w:r w:rsidRPr="00456DC1">
        <w:t>Socially, the use of renewable sources of energy increases the awareness of the environment in society and promotes sustainable lifestyles. In addition, the development of charging infrastructure, together with the use of electric vehicles, raises the quality of life when it comes to a quiet and clean alternative for transportation in urban areas.</w:t>
      </w:r>
    </w:p>
    <w:p w14:paraId="44861C00" w14:textId="03001308" w:rsidR="00746263" w:rsidRPr="009E7F36" w:rsidRDefault="00746263" w:rsidP="009E7F36">
      <w:r w:rsidRPr="00456DC1">
        <w:t xml:space="preserve">It is ecologically effective in the struggle against climate change because it reduces carbon emissions. The BMSs extend battery life and reduce waste by ensuring that batteries operate </w:t>
      </w:r>
      <w:r w:rsidRPr="00456DC1">
        <w:lastRenderedPageBreak/>
        <w:t>efficiently and safely. In this way, it contributes to the protection of natural resources and the prevention of environmental pollution.</w:t>
      </w:r>
    </w:p>
    <w:p w14:paraId="67ED090F" w14:textId="77777777" w:rsidR="00746263" w:rsidRDefault="00746263" w:rsidP="00A01E3E">
      <w:pPr>
        <w:widowControl/>
        <w:shd w:val="clear" w:color="auto" w:fill="FFFFFF"/>
        <w:suppressAutoHyphens w:val="0"/>
        <w:spacing w:line="480" w:lineRule="auto"/>
        <w:ind w:firstLine="0"/>
        <w:jc w:val="left"/>
        <w:textAlignment w:val="baseline"/>
        <w:rPr>
          <w:rFonts w:ascii="Aptos" w:hAnsi="Aptos"/>
          <w:b/>
          <w:bCs/>
          <w:color w:val="000000"/>
        </w:rPr>
      </w:pPr>
    </w:p>
    <w:tbl>
      <w:tblPr>
        <w:tblStyle w:val="TableGrid"/>
        <w:tblW w:w="9641" w:type="dxa"/>
        <w:tblLook w:val="04A0" w:firstRow="1" w:lastRow="0" w:firstColumn="1" w:lastColumn="0" w:noHBand="0" w:noVBand="1"/>
      </w:tblPr>
      <w:tblGrid>
        <w:gridCol w:w="3924"/>
        <w:gridCol w:w="5717"/>
      </w:tblGrid>
      <w:tr w:rsidR="004C1E0F" w14:paraId="154F3733" w14:textId="77777777" w:rsidTr="00746263">
        <w:trPr>
          <w:trHeight w:val="813"/>
        </w:trPr>
        <w:tc>
          <w:tcPr>
            <w:tcW w:w="3924" w:type="dxa"/>
          </w:tcPr>
          <w:p w14:paraId="1A6E76C5" w14:textId="77777777" w:rsidR="004C1E0F" w:rsidRPr="00626CB1" w:rsidRDefault="004C1E0F" w:rsidP="00AA4358">
            <w:r w:rsidRPr="00626CB1">
              <w:t>IEC 61851-1</w:t>
            </w:r>
          </w:p>
        </w:tc>
        <w:tc>
          <w:tcPr>
            <w:tcW w:w="5717" w:type="dxa"/>
          </w:tcPr>
          <w:p w14:paraId="1ACF146C" w14:textId="77777777" w:rsidR="004C1E0F" w:rsidRPr="00626CB1" w:rsidRDefault="004C1E0F" w:rsidP="00AA4358">
            <w:r w:rsidRPr="00626CB1">
              <w:rPr>
                <w:color w:val="000000"/>
              </w:rPr>
              <w:t>This part of IEC 6185</w:t>
            </w:r>
            <w:r>
              <w:rPr>
                <w:color w:val="000000"/>
              </w:rPr>
              <w:t>1-1</w:t>
            </w:r>
            <w:r w:rsidRPr="00626CB1">
              <w:rPr>
                <w:color w:val="000000"/>
              </w:rPr>
              <w:t xml:space="preserve"> applies to EV charging equipment used for supplying power to electric road vehicles.</w:t>
            </w:r>
          </w:p>
        </w:tc>
      </w:tr>
      <w:tr w:rsidR="004C1E0F" w14:paraId="5C8E19C3" w14:textId="77777777" w:rsidTr="00746263">
        <w:trPr>
          <w:trHeight w:val="1356"/>
        </w:trPr>
        <w:tc>
          <w:tcPr>
            <w:tcW w:w="3924" w:type="dxa"/>
          </w:tcPr>
          <w:p w14:paraId="1B054957" w14:textId="77777777" w:rsidR="004C1E0F" w:rsidRPr="00626CB1" w:rsidRDefault="004C1E0F" w:rsidP="00AA4358">
            <w:r w:rsidRPr="00626CB1">
              <w:t xml:space="preserve">IEC 62196 </w:t>
            </w:r>
          </w:p>
        </w:tc>
        <w:tc>
          <w:tcPr>
            <w:tcW w:w="5717" w:type="dxa"/>
          </w:tcPr>
          <w:p w14:paraId="34DB4FB8" w14:textId="77777777" w:rsidR="004C1E0F" w:rsidRPr="00626CB1" w:rsidRDefault="004C1E0F" w:rsidP="00AA4358">
            <w:pPr>
              <w:rPr>
                <w:color w:val="000000" w:themeColor="text1"/>
                <w:sz w:val="21"/>
                <w:szCs w:val="21"/>
                <w:shd w:val="clear" w:color="auto" w:fill="FFFFFF"/>
              </w:rPr>
            </w:pPr>
            <w:r w:rsidRPr="00626CB1">
              <w:rPr>
                <w:rStyle w:val="editortaddedltunj"/>
                <w:color w:val="000000" w:themeColor="text1"/>
                <w:spacing w:val="2"/>
              </w:rPr>
              <w:t>Scope</w:t>
            </w:r>
            <w:r w:rsidRPr="00626CB1">
              <w:rPr>
                <w:rStyle w:val="apple-converted-space"/>
                <w:color w:val="000000" w:themeColor="text1"/>
                <w:spacing w:val="2"/>
              </w:rPr>
              <w:t> T</w:t>
            </w:r>
            <w:r w:rsidRPr="00626CB1">
              <w:rPr>
                <w:rStyle w:val="editortnoteditedwurp8"/>
                <w:color w:val="000000" w:themeColor="text1"/>
                <w:spacing w:val="2"/>
              </w:rPr>
              <w:t>his</w:t>
            </w:r>
            <w:r w:rsidRPr="00626CB1">
              <w:rPr>
                <w:rStyle w:val="apple-converted-space"/>
                <w:color w:val="000000" w:themeColor="text1"/>
                <w:spacing w:val="2"/>
              </w:rPr>
              <w:t> </w:t>
            </w:r>
            <w:r w:rsidRPr="00626CB1">
              <w:rPr>
                <w:rStyle w:val="editortaddedltunj"/>
                <w:color w:val="000000" w:themeColor="text1"/>
                <w:spacing w:val="2"/>
              </w:rPr>
              <w:t>part</w:t>
            </w:r>
            <w:r w:rsidRPr="00626CB1">
              <w:rPr>
                <w:rStyle w:val="apple-converted-space"/>
                <w:color w:val="000000" w:themeColor="text1"/>
                <w:spacing w:val="2"/>
              </w:rPr>
              <w:t> </w:t>
            </w:r>
            <w:r w:rsidRPr="00626CB1">
              <w:rPr>
                <w:rStyle w:val="editortnoteditedwurp8"/>
                <w:color w:val="000000" w:themeColor="text1"/>
                <w:spacing w:val="2"/>
              </w:rPr>
              <w:t>of IEC 62196</w:t>
            </w:r>
            <w:r w:rsidRPr="00626CB1">
              <w:rPr>
                <w:rStyle w:val="apple-converted-space"/>
                <w:color w:val="000000" w:themeColor="text1"/>
                <w:spacing w:val="2"/>
              </w:rPr>
              <w:t> </w:t>
            </w:r>
            <w:r w:rsidRPr="00626CB1">
              <w:rPr>
                <w:rStyle w:val="editortaddedltunj"/>
                <w:color w:val="000000" w:themeColor="text1"/>
                <w:spacing w:val="2"/>
              </w:rPr>
              <w:t>applies</w:t>
            </w:r>
            <w:r w:rsidRPr="00626CB1">
              <w:rPr>
                <w:rStyle w:val="apple-converted-space"/>
                <w:color w:val="000000" w:themeColor="text1"/>
                <w:spacing w:val="2"/>
              </w:rPr>
              <w:t> </w:t>
            </w:r>
            <w:r w:rsidRPr="00626CB1">
              <w:rPr>
                <w:rStyle w:val="editortnoteditedlongjunnx"/>
                <w:color w:val="000000" w:themeColor="text1"/>
                <w:spacing w:val="2"/>
              </w:rPr>
              <w:t>to EV plugs, EV socket</w:t>
            </w:r>
            <w:r w:rsidRPr="00626CB1">
              <w:rPr>
                <w:rStyle w:val="editortaddedltunj"/>
                <w:color w:val="000000" w:themeColor="text1"/>
                <w:spacing w:val="2"/>
              </w:rPr>
              <w:t>-</w:t>
            </w:r>
            <w:r w:rsidRPr="00626CB1">
              <w:rPr>
                <w:rStyle w:val="editortnoteditedwurp8"/>
                <w:color w:val="000000" w:themeColor="text1"/>
                <w:spacing w:val="2"/>
              </w:rPr>
              <w:t>outlets, vehicle connectors</w:t>
            </w:r>
            <w:r w:rsidRPr="00626CB1">
              <w:rPr>
                <w:rStyle w:val="apple-converted-space"/>
                <w:color w:val="000000" w:themeColor="text1"/>
                <w:spacing w:val="2"/>
              </w:rPr>
              <w:t> </w:t>
            </w:r>
            <w:r w:rsidRPr="00626CB1">
              <w:rPr>
                <w:rStyle w:val="editortnoteditedwurp8"/>
                <w:color w:val="000000" w:themeColor="text1"/>
                <w:spacing w:val="2"/>
              </w:rPr>
              <w:t>and vehicle inlets</w:t>
            </w:r>
            <w:r w:rsidRPr="00626CB1">
              <w:rPr>
                <w:rStyle w:val="apple-converted-space"/>
                <w:color w:val="000000" w:themeColor="text1"/>
                <w:spacing w:val="2"/>
              </w:rPr>
              <w:t> </w:t>
            </w:r>
            <w:r w:rsidRPr="00626CB1">
              <w:rPr>
                <w:rStyle w:val="editortaddedltunj"/>
                <w:color w:val="000000" w:themeColor="text1"/>
                <w:spacing w:val="2"/>
              </w:rPr>
              <w:t>with</w:t>
            </w:r>
            <w:r>
              <w:rPr>
                <w:rStyle w:val="editortnoteditedwurp8"/>
              </w:rPr>
              <w:t xml:space="preserve"> s</w:t>
            </w:r>
            <w:r w:rsidRPr="00626CB1">
              <w:rPr>
                <w:rStyle w:val="editortnoteditedwurp8"/>
                <w:color w:val="000000" w:themeColor="text1"/>
                <w:spacing w:val="2"/>
              </w:rPr>
              <w:t>tandardized pin and contact</w:t>
            </w:r>
            <w:r>
              <w:rPr>
                <w:rStyle w:val="editortnoteditedwurp8"/>
                <w:color w:val="000000" w:themeColor="text1"/>
                <w:spacing w:val="2"/>
              </w:rPr>
              <w:t xml:space="preserve"> t</w:t>
            </w:r>
            <w:r w:rsidRPr="00626CB1">
              <w:rPr>
                <w:rStyle w:val="editortnoteditedwurp8"/>
                <w:color w:val="000000" w:themeColor="text1"/>
                <w:spacing w:val="2"/>
              </w:rPr>
              <w:t>ube</w:t>
            </w:r>
            <w:r w:rsidRPr="00626CB1">
              <w:rPr>
                <w:rStyle w:val="apple-converted-space"/>
                <w:color w:val="000000" w:themeColor="text1"/>
                <w:spacing w:val="2"/>
              </w:rPr>
              <w:t> </w:t>
            </w:r>
            <w:r w:rsidRPr="00626CB1">
              <w:rPr>
                <w:rStyle w:val="editortaddedltunj"/>
                <w:color w:val="000000" w:themeColor="text1"/>
                <w:spacing w:val="2"/>
              </w:rPr>
              <w:t>arrangements</w:t>
            </w:r>
            <w:r w:rsidRPr="00626CB1">
              <w:rPr>
                <w:rStyle w:val="editortnoteditedwurp8"/>
                <w:color w:val="000000" w:themeColor="text1"/>
                <w:spacing w:val="2"/>
              </w:rPr>
              <w:t>,</w:t>
            </w:r>
            <w:r w:rsidRPr="00626CB1">
              <w:rPr>
                <w:rStyle w:val="apple-converted-space"/>
                <w:color w:val="000000" w:themeColor="text1"/>
                <w:spacing w:val="2"/>
              </w:rPr>
              <w:t> </w:t>
            </w:r>
            <w:r w:rsidRPr="00626CB1">
              <w:rPr>
                <w:rStyle w:val="editortaddedltunj"/>
                <w:color w:val="000000" w:themeColor="text1"/>
                <w:spacing w:val="2"/>
              </w:rPr>
              <w:t>after This</w:t>
            </w:r>
            <w:r w:rsidRPr="00626CB1">
              <w:rPr>
                <w:rStyle w:val="editortnoteditedwurp8"/>
                <w:color w:val="000000" w:themeColor="text1"/>
                <w:spacing w:val="2"/>
              </w:rPr>
              <w:t xml:space="preserve"> to as accessories.</w:t>
            </w:r>
          </w:p>
        </w:tc>
      </w:tr>
      <w:tr w:rsidR="004C1E0F" w14:paraId="7A64D1FF" w14:textId="77777777" w:rsidTr="00746263">
        <w:trPr>
          <w:trHeight w:val="620"/>
        </w:trPr>
        <w:tc>
          <w:tcPr>
            <w:tcW w:w="3924" w:type="dxa"/>
          </w:tcPr>
          <w:p w14:paraId="527F3876" w14:textId="77777777" w:rsidR="004C1E0F" w:rsidRPr="00626CB1" w:rsidRDefault="004C1E0F" w:rsidP="00AA4358">
            <w:r w:rsidRPr="00626CB1">
              <w:t>IEC 62196-2</w:t>
            </w:r>
          </w:p>
        </w:tc>
        <w:tc>
          <w:tcPr>
            <w:tcW w:w="5717" w:type="dxa"/>
          </w:tcPr>
          <w:p w14:paraId="75A5F2E9" w14:textId="77777777" w:rsidR="004C1E0F" w:rsidRPr="00E951FF" w:rsidRDefault="004C1E0F" w:rsidP="00AA4358">
            <w:pPr>
              <w:pStyle w:val="NormalWeb"/>
              <w:rPr>
                <w:color w:val="000000"/>
              </w:rPr>
            </w:pPr>
            <w:r>
              <w:rPr>
                <w:color w:val="000000"/>
              </w:rPr>
              <w:t>This section of IEC 62196 pertains to EV plugs, socket outlets, vehicle connectors, and vehicle inlets that feature standardized pin and contacttube configurations.</w:t>
            </w:r>
          </w:p>
        </w:tc>
      </w:tr>
    </w:tbl>
    <w:p w14:paraId="66459FFF" w14:textId="69EFA940" w:rsidR="006E0EE5" w:rsidRDefault="006E0EE5" w:rsidP="00A01E3E">
      <w:pPr>
        <w:widowControl/>
        <w:shd w:val="clear" w:color="auto" w:fill="FFFFFF"/>
        <w:suppressAutoHyphens w:val="0"/>
        <w:spacing w:line="480" w:lineRule="auto"/>
        <w:ind w:firstLine="0"/>
        <w:jc w:val="left"/>
        <w:textAlignment w:val="baseline"/>
        <w:rPr>
          <w:color w:val="000000"/>
        </w:rPr>
      </w:pPr>
      <w:r>
        <w:rPr>
          <w:color w:val="000000"/>
        </w:rPr>
        <w:t xml:space="preserve"> </w:t>
      </w:r>
    </w:p>
    <w:p w14:paraId="1817F3C6" w14:textId="29006A5D" w:rsidR="006E0EE5" w:rsidRPr="006E0EE5" w:rsidRDefault="006E0EE5" w:rsidP="006E0EE5">
      <w:pPr>
        <w:widowControl/>
        <w:shd w:val="clear" w:color="auto" w:fill="FFFFFF"/>
        <w:suppressAutoHyphens w:val="0"/>
        <w:spacing w:line="480" w:lineRule="auto"/>
        <w:ind w:firstLine="0"/>
        <w:jc w:val="center"/>
        <w:textAlignment w:val="baseline"/>
        <w:rPr>
          <w:b/>
          <w:color w:val="000000"/>
          <w:sz w:val="22"/>
          <w:szCs w:val="22"/>
        </w:rPr>
      </w:pPr>
      <w:r w:rsidRPr="006E0EE5">
        <w:rPr>
          <w:b/>
          <w:color w:val="000000"/>
          <w:sz w:val="22"/>
          <w:szCs w:val="22"/>
        </w:rPr>
        <w:t xml:space="preserve">Table </w:t>
      </w:r>
      <w:r w:rsidR="00523A8D">
        <w:rPr>
          <w:b/>
          <w:color w:val="000000"/>
          <w:sz w:val="22"/>
          <w:szCs w:val="22"/>
        </w:rPr>
        <w:t>11</w:t>
      </w:r>
      <w:r w:rsidRPr="006E0EE5">
        <w:rPr>
          <w:b/>
          <w:color w:val="000000"/>
          <w:sz w:val="22"/>
          <w:szCs w:val="22"/>
        </w:rPr>
        <w:t xml:space="preserve">: </w:t>
      </w:r>
      <w:r w:rsidRPr="006E0EE5">
        <w:rPr>
          <w:b/>
          <w:bCs/>
          <w:color w:val="000000"/>
          <w:sz w:val="22"/>
          <w:szCs w:val="22"/>
        </w:rPr>
        <w:t>Standards and constraints</w:t>
      </w:r>
    </w:p>
    <w:p w14:paraId="70BB2EEA" w14:textId="39317F31" w:rsidR="00A01E3E" w:rsidRPr="00746263" w:rsidRDefault="00746263" w:rsidP="00A01E3E">
      <w:pPr>
        <w:widowControl/>
        <w:shd w:val="clear" w:color="auto" w:fill="FFFFFF"/>
        <w:suppressAutoHyphens w:val="0"/>
        <w:spacing w:line="480" w:lineRule="auto"/>
        <w:ind w:firstLine="0"/>
        <w:jc w:val="left"/>
        <w:textAlignment w:val="baseline"/>
        <w:rPr>
          <w:color w:val="000000"/>
        </w:rPr>
      </w:pPr>
      <w:r w:rsidRPr="00DF5C13">
        <w:rPr>
          <w:color w:val="000000"/>
        </w:rPr>
        <w:t>Sources: Can Güven, E., &amp; Gedik, K. (2019). Ömrünü Tamamlamış Elektrikli Araç Bataryalarının Çevresel Yönetimi.</w:t>
      </w:r>
      <w:r>
        <w:rPr>
          <w:color w:val="000000"/>
        </w:rPr>
        <w:t xml:space="preserve"> </w:t>
      </w:r>
      <w:r w:rsidRPr="006C3834">
        <w:rPr>
          <w:color w:val="000000"/>
        </w:rPr>
        <w:t>Karadag, T. &amp; Dikmen, IC. (2021). Yeni Nesil, Modüler ve Akıllı Batarya Yönetim Sistemi.</w:t>
      </w:r>
      <w:r>
        <w:rPr>
          <w:color w:val="000000"/>
        </w:rPr>
        <w:t xml:space="preserve"> </w:t>
      </w:r>
      <w:r w:rsidRPr="006F4F1D">
        <w:rPr>
          <w:color w:val="000000"/>
        </w:rPr>
        <w:t>İşcan, İ. H., Demirel, T. (2023). Yenilenebilir enerji tüketiminin ekonomik</w:t>
      </w:r>
      <w:r>
        <w:rPr>
          <w:color w:val="000000"/>
        </w:rPr>
        <w:t xml:space="preserve"> </w:t>
      </w:r>
      <w:r w:rsidRPr="006F4F1D">
        <w:rPr>
          <w:color w:val="000000"/>
        </w:rPr>
        <w:t>büyüme üzerine etkisi ve çevresel kuznets eğrisi hipotezi</w:t>
      </w:r>
      <w:r w:rsidR="00A01E3E" w:rsidRPr="00A01E3E">
        <w:rPr>
          <w:rFonts w:ascii="Aptos" w:hAnsi="Aptos"/>
          <w:b/>
          <w:bCs/>
          <w:color w:val="000000"/>
        </w:rPr>
        <w:br/>
      </w:r>
    </w:p>
    <w:p w14:paraId="239F58B5" w14:textId="77777777" w:rsidR="00A01E3E" w:rsidRPr="006113FD" w:rsidRDefault="00A01E3E" w:rsidP="00A01E3E">
      <w:pPr>
        <w:widowControl/>
        <w:shd w:val="clear" w:color="auto" w:fill="FFFFFF"/>
        <w:suppressAutoHyphens w:val="0"/>
        <w:spacing w:line="480" w:lineRule="auto"/>
        <w:ind w:firstLine="0"/>
        <w:jc w:val="left"/>
        <w:textAlignment w:val="baseline"/>
        <w:rPr>
          <w:rFonts w:ascii="Aptos" w:hAnsi="Aptos"/>
          <w:b/>
          <w:bCs/>
          <w:color w:val="000000" w:themeColor="text1"/>
        </w:rPr>
      </w:pPr>
      <w:r w:rsidRPr="00A01E3E">
        <w:rPr>
          <w:rFonts w:ascii="Aptos" w:hAnsi="Aptos"/>
          <w:b/>
          <w:bCs/>
          <w:color w:val="000000"/>
        </w:rPr>
        <w:t>3.1.4. Conceptualization and Materialization</w:t>
      </w:r>
      <w:r w:rsidRPr="00A01E3E">
        <w:rPr>
          <w:rFonts w:ascii="Aptos" w:hAnsi="Aptos"/>
          <w:b/>
          <w:bCs/>
          <w:color w:val="000000"/>
        </w:rPr>
        <w:br/>
      </w:r>
    </w:p>
    <w:p w14:paraId="2B1ACCBF" w14:textId="403797E4" w:rsidR="00A01E3E" w:rsidRPr="006113FD" w:rsidRDefault="00597C02" w:rsidP="00A01E3E">
      <w:pPr>
        <w:widowControl/>
        <w:shd w:val="clear" w:color="auto" w:fill="FFFFFF"/>
        <w:suppressAutoHyphens w:val="0"/>
        <w:spacing w:line="480" w:lineRule="auto"/>
        <w:ind w:firstLine="0"/>
        <w:jc w:val="left"/>
        <w:textAlignment w:val="baseline"/>
        <w:rPr>
          <w:rFonts w:ascii="Aptos" w:hAnsi="Aptos"/>
          <w:b/>
          <w:bCs/>
          <w:color w:val="000000" w:themeColor="text1"/>
        </w:rPr>
      </w:pPr>
      <w:r w:rsidRPr="006113FD">
        <w:rPr>
          <w:rFonts w:ascii="Aptos" w:hAnsi="Aptos"/>
          <w:b/>
          <w:bCs/>
          <w:color w:val="000000" w:themeColor="text1"/>
        </w:rPr>
        <w:t>3.1.5. Risk assessment</w:t>
      </w:r>
    </w:p>
    <w:p w14:paraId="7EA73D5E" w14:textId="77777777" w:rsidR="006651E7" w:rsidRPr="00EF15FC" w:rsidRDefault="006651E7" w:rsidP="006651E7">
      <w:pPr>
        <w:widowControl/>
        <w:shd w:val="clear" w:color="auto" w:fill="FFFFFF"/>
        <w:suppressAutoHyphens w:val="0"/>
        <w:spacing w:line="276" w:lineRule="auto"/>
        <w:ind w:firstLine="0"/>
        <w:jc w:val="left"/>
        <w:textAlignment w:val="baseline"/>
        <w:rPr>
          <w:rFonts w:asciiTheme="majorBidi" w:hAnsiTheme="majorBidi" w:cstheme="majorBidi"/>
          <w:color w:val="000000"/>
        </w:rPr>
      </w:pPr>
      <w:r w:rsidRPr="00EF15FC">
        <w:rPr>
          <w:rFonts w:asciiTheme="majorBidi" w:hAnsiTheme="majorBidi" w:cstheme="majorBidi"/>
          <w:color w:val="000000"/>
        </w:rPr>
        <w:t>The identification of possible issues that might result in a loss of safety, efficiency, or reliability are under focus in risk assessment regarding BMS. Some critical risks involve thermal runaway, short circuits in wiring, imbalance of batteries, overheating, and accumulation of dust. Considering such risks, some failure prevention measures that could be proposed are real-time monitoring, enhanced insulation to prevent electrical short circuits, and active balancing of batteries for stability maintenance.</w:t>
      </w:r>
    </w:p>
    <w:p w14:paraId="70EA2A4B" w14:textId="77777777" w:rsidR="006651E7" w:rsidRPr="00EF15FC" w:rsidRDefault="006651E7" w:rsidP="006651E7">
      <w:pPr>
        <w:widowControl/>
        <w:shd w:val="clear" w:color="auto" w:fill="FFFFFF"/>
        <w:suppressAutoHyphens w:val="0"/>
        <w:spacing w:line="276" w:lineRule="auto"/>
        <w:ind w:firstLine="0"/>
        <w:jc w:val="left"/>
        <w:textAlignment w:val="baseline"/>
        <w:rPr>
          <w:rFonts w:asciiTheme="majorBidi" w:hAnsiTheme="majorBidi" w:cstheme="majorBidi"/>
          <w:color w:val="000000"/>
        </w:rPr>
      </w:pPr>
      <w:r>
        <w:rPr>
          <w:rFonts w:asciiTheme="majorBidi" w:hAnsiTheme="majorBidi" w:cstheme="majorBidi"/>
          <w:color w:val="000000"/>
        </w:rPr>
        <w:tab/>
      </w:r>
      <w:r w:rsidRPr="00EF15FC">
        <w:rPr>
          <w:rFonts w:asciiTheme="majorBidi" w:hAnsiTheme="majorBidi" w:cstheme="majorBidi"/>
          <w:color w:val="000000"/>
        </w:rPr>
        <w:t>Risk assessment is necessary to ensure the safe and efficient operation of the system for a long period. By analysing the likelihood of any given risk and applying necessary solutions, such as improving cooling, using protective housings, and regular maintenance, a BMS can keep a battery healthy and optimal while operating in a large envelope of operating conditions.</w:t>
      </w:r>
    </w:p>
    <w:p w14:paraId="2FCAE79C" w14:textId="77777777" w:rsidR="00597C02" w:rsidRDefault="00597C02" w:rsidP="00A01E3E">
      <w:pPr>
        <w:widowControl/>
        <w:shd w:val="clear" w:color="auto" w:fill="FFFFFF"/>
        <w:suppressAutoHyphens w:val="0"/>
        <w:spacing w:line="480" w:lineRule="auto"/>
        <w:ind w:firstLine="0"/>
        <w:jc w:val="left"/>
        <w:textAlignment w:val="baseline"/>
        <w:rPr>
          <w:rFonts w:ascii="Aptos" w:hAnsi="Aptos"/>
          <w:b/>
          <w:bCs/>
          <w:color w:val="000000"/>
        </w:rPr>
      </w:pPr>
    </w:p>
    <w:p w14:paraId="0966D8E2" w14:textId="331AED9F" w:rsidR="00A01E3E" w:rsidRPr="00A01E3E" w:rsidRDefault="00A01E3E" w:rsidP="00A01E3E">
      <w:pPr>
        <w:widowControl/>
        <w:shd w:val="clear" w:color="auto" w:fill="FFFFFF"/>
        <w:suppressAutoHyphens w:val="0"/>
        <w:spacing w:line="480" w:lineRule="auto"/>
        <w:ind w:firstLine="0"/>
        <w:jc w:val="left"/>
        <w:textAlignment w:val="baseline"/>
        <w:rPr>
          <w:rFonts w:ascii="Aptos" w:hAnsi="Aptos"/>
          <w:color w:val="000000"/>
        </w:rPr>
      </w:pPr>
      <w:r w:rsidRPr="00A01E3E">
        <w:rPr>
          <w:rFonts w:ascii="Aptos" w:hAnsi="Aptos"/>
          <w:b/>
          <w:bCs/>
          <w:color w:val="000000"/>
        </w:rPr>
        <w:lastRenderedPageBreak/>
        <w:t>3.1.6. Evaluation</w:t>
      </w:r>
    </w:p>
    <w:p w14:paraId="5426FC6D" w14:textId="77777777" w:rsidR="00A01E3E" w:rsidRPr="00A01E3E" w:rsidRDefault="00A01E3E" w:rsidP="00273F45">
      <w:pPr>
        <w:pStyle w:val="Heading2"/>
        <w:rPr>
          <w:bCs/>
          <w:i/>
        </w:rPr>
      </w:pPr>
    </w:p>
    <w:p w14:paraId="347DF8BD" w14:textId="05794229" w:rsidR="00F45DB6" w:rsidRPr="001013CD" w:rsidRDefault="00F45DB6" w:rsidP="001013CD">
      <w:pPr>
        <w:pStyle w:val="Heading2"/>
        <w:rPr>
          <w:bCs/>
          <w:i/>
        </w:rPr>
      </w:pPr>
      <w:r>
        <w:t>3.2</w:t>
      </w:r>
      <w:r w:rsidRPr="00385959">
        <w:t xml:space="preserve">. </w:t>
      </w:r>
      <w:bookmarkEnd w:id="31"/>
      <w:r w:rsidR="001013CD">
        <w:t>Software Engineering</w:t>
      </w:r>
    </w:p>
    <w:p w14:paraId="0EB4939B" w14:textId="4C80B93E" w:rsidR="001013CD" w:rsidRDefault="001013CD" w:rsidP="005C7A91">
      <w:pPr>
        <w:pStyle w:val="Heading3"/>
      </w:pPr>
      <w:r w:rsidRPr="00385959">
        <w:t>3.</w:t>
      </w:r>
      <w:r>
        <w:t>2</w:t>
      </w:r>
      <w:r w:rsidRPr="00385959">
        <w:t xml:space="preserve">.1. </w:t>
      </w:r>
      <w:r w:rsidRPr="00FD33F0">
        <w:rPr>
          <w:lang w:val="en-US"/>
        </w:rPr>
        <w:t>Requirements</w:t>
      </w:r>
    </w:p>
    <w:tbl>
      <w:tblPr>
        <w:tblStyle w:val="GridTable3"/>
        <w:tblW w:w="0" w:type="auto"/>
        <w:tblLook w:val="04A0" w:firstRow="1" w:lastRow="0" w:firstColumn="1" w:lastColumn="0" w:noHBand="0" w:noVBand="1"/>
      </w:tblPr>
      <w:tblGrid>
        <w:gridCol w:w="3209"/>
        <w:gridCol w:w="3209"/>
        <w:gridCol w:w="3210"/>
      </w:tblGrid>
      <w:tr w:rsidR="001013CD" w14:paraId="5DB22F4D" w14:textId="77777777" w:rsidTr="00597C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9" w:type="dxa"/>
          </w:tcPr>
          <w:p w14:paraId="408F5CBA" w14:textId="77777777" w:rsidR="001013CD" w:rsidRPr="009D56E4" w:rsidRDefault="001013CD" w:rsidP="00597C02">
            <w:pPr>
              <w:ind w:firstLine="0"/>
              <w:rPr>
                <w:b w:val="0"/>
                <w:bCs w:val="0"/>
                <w:i w:val="0"/>
                <w:iCs w:val="0"/>
              </w:rPr>
            </w:pPr>
            <w:r w:rsidRPr="009D56E4">
              <w:rPr>
                <w:b w:val="0"/>
                <w:bCs w:val="0"/>
                <w:i w:val="0"/>
                <w:iCs w:val="0"/>
              </w:rPr>
              <w:t>Actor</w:t>
            </w:r>
          </w:p>
        </w:tc>
        <w:tc>
          <w:tcPr>
            <w:tcW w:w="3209" w:type="dxa"/>
          </w:tcPr>
          <w:p w14:paraId="56E5327C" w14:textId="77777777" w:rsidR="001013CD" w:rsidRPr="009D56E4" w:rsidRDefault="001013CD" w:rsidP="00597C02">
            <w:pPr>
              <w:ind w:firstLine="0"/>
              <w:cnfStyle w:val="100000000000" w:firstRow="1" w:lastRow="0" w:firstColumn="0" w:lastColumn="0" w:oddVBand="0" w:evenVBand="0" w:oddHBand="0" w:evenHBand="0" w:firstRowFirstColumn="0" w:firstRowLastColumn="0" w:lastRowFirstColumn="0" w:lastRowLastColumn="0"/>
              <w:rPr>
                <w:b w:val="0"/>
                <w:bCs w:val="0"/>
              </w:rPr>
            </w:pPr>
            <w:r w:rsidRPr="009D56E4">
              <w:rPr>
                <w:b w:val="0"/>
                <w:bCs w:val="0"/>
              </w:rPr>
              <w:t>Attribute/Behavior</w:t>
            </w:r>
          </w:p>
        </w:tc>
        <w:tc>
          <w:tcPr>
            <w:tcW w:w="3210" w:type="dxa"/>
          </w:tcPr>
          <w:p w14:paraId="31CE9836" w14:textId="77777777" w:rsidR="001013CD" w:rsidRPr="009D56E4" w:rsidRDefault="001013CD" w:rsidP="00597C02">
            <w:pPr>
              <w:ind w:firstLine="0"/>
              <w:cnfStyle w:val="100000000000" w:firstRow="1" w:lastRow="0" w:firstColumn="0" w:lastColumn="0" w:oddVBand="0" w:evenVBand="0" w:oddHBand="0" w:evenHBand="0" w:firstRowFirstColumn="0" w:firstRowLastColumn="0" w:lastRowFirstColumn="0" w:lastRowLastColumn="0"/>
              <w:rPr>
                <w:b w:val="0"/>
                <w:bCs w:val="0"/>
              </w:rPr>
            </w:pPr>
            <w:r w:rsidRPr="009D56E4">
              <w:rPr>
                <w:b w:val="0"/>
                <w:bCs w:val="0"/>
              </w:rPr>
              <w:t>Description</w:t>
            </w:r>
          </w:p>
        </w:tc>
      </w:tr>
      <w:tr w:rsidR="001013CD" w14:paraId="3397D900" w14:textId="77777777" w:rsidTr="00597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7CD7517" w14:textId="77777777" w:rsidR="001013CD" w:rsidRPr="009D56E4" w:rsidRDefault="001013CD" w:rsidP="00597C02">
            <w:pPr>
              <w:ind w:firstLine="0"/>
              <w:rPr>
                <w:i w:val="0"/>
                <w:iCs w:val="0"/>
              </w:rPr>
            </w:pPr>
            <w:r w:rsidRPr="009D56E4">
              <w:rPr>
                <w:i w:val="0"/>
                <w:iCs w:val="0"/>
              </w:rPr>
              <w:t>User</w:t>
            </w:r>
          </w:p>
        </w:tc>
        <w:tc>
          <w:tcPr>
            <w:tcW w:w="3209" w:type="dxa"/>
          </w:tcPr>
          <w:p w14:paraId="4011BE36" w14:textId="77777777" w:rsidR="001013CD" w:rsidRDefault="001013CD" w:rsidP="00597C02">
            <w:pPr>
              <w:ind w:firstLine="0"/>
              <w:cnfStyle w:val="000000100000" w:firstRow="0" w:lastRow="0" w:firstColumn="0" w:lastColumn="0" w:oddVBand="0" w:evenVBand="0" w:oddHBand="1" w:evenHBand="0" w:firstRowFirstColumn="0" w:firstRowLastColumn="0" w:lastRowFirstColumn="0" w:lastRowLastColumn="0"/>
            </w:pPr>
            <w:r w:rsidRPr="00E82364">
              <w:t>View Real-Time Data</w:t>
            </w:r>
          </w:p>
        </w:tc>
        <w:tc>
          <w:tcPr>
            <w:tcW w:w="3210" w:type="dxa"/>
          </w:tcPr>
          <w:p w14:paraId="03BAE2B5" w14:textId="77777777" w:rsidR="001013CD" w:rsidRDefault="001013CD" w:rsidP="00597C02">
            <w:pPr>
              <w:ind w:firstLine="0"/>
              <w:cnfStyle w:val="000000100000" w:firstRow="0" w:lastRow="0" w:firstColumn="0" w:lastColumn="0" w:oddVBand="0" w:evenVBand="0" w:oddHBand="1" w:evenHBand="0" w:firstRowFirstColumn="0" w:firstRowLastColumn="0" w:lastRowFirstColumn="0" w:lastRowLastColumn="0"/>
            </w:pPr>
            <w:r w:rsidRPr="00E82364">
              <w:t xml:space="preserve">The user can monitor real-time data </w:t>
            </w:r>
            <w:r>
              <w:t xml:space="preserve">such as </w:t>
            </w:r>
            <w:r w:rsidRPr="00E82364">
              <w:t>voltage, current, SOC from the BMS.</w:t>
            </w:r>
          </w:p>
        </w:tc>
      </w:tr>
      <w:tr w:rsidR="001013CD" w14:paraId="2F0C933D" w14:textId="77777777" w:rsidTr="00597C02">
        <w:tc>
          <w:tcPr>
            <w:cnfStyle w:val="001000000000" w:firstRow="0" w:lastRow="0" w:firstColumn="1" w:lastColumn="0" w:oddVBand="0" w:evenVBand="0" w:oddHBand="0" w:evenHBand="0" w:firstRowFirstColumn="0" w:firstRowLastColumn="0" w:lastRowFirstColumn="0" w:lastRowLastColumn="0"/>
            <w:tcW w:w="3209" w:type="dxa"/>
          </w:tcPr>
          <w:p w14:paraId="636CA506" w14:textId="77777777" w:rsidR="001013CD" w:rsidRDefault="001013CD" w:rsidP="00597C02">
            <w:pPr>
              <w:ind w:firstLine="0"/>
            </w:pPr>
          </w:p>
        </w:tc>
        <w:tc>
          <w:tcPr>
            <w:tcW w:w="3209" w:type="dxa"/>
          </w:tcPr>
          <w:p w14:paraId="5A03B0B8" w14:textId="77777777" w:rsidR="001013CD" w:rsidRDefault="001013CD" w:rsidP="00597C02">
            <w:pPr>
              <w:ind w:firstLine="0"/>
              <w:cnfStyle w:val="000000000000" w:firstRow="0" w:lastRow="0" w:firstColumn="0" w:lastColumn="0" w:oddVBand="0" w:evenVBand="0" w:oddHBand="0" w:evenHBand="0" w:firstRowFirstColumn="0" w:firstRowLastColumn="0" w:lastRowFirstColumn="0" w:lastRowLastColumn="0"/>
            </w:pPr>
            <w:r w:rsidRPr="00E82364">
              <w:t xml:space="preserve">View </w:t>
            </w:r>
            <w:r>
              <w:t>Previously Recorded</w:t>
            </w:r>
            <w:r w:rsidRPr="00E82364">
              <w:t xml:space="preserve"> Data</w:t>
            </w:r>
          </w:p>
        </w:tc>
        <w:tc>
          <w:tcPr>
            <w:tcW w:w="3210" w:type="dxa"/>
          </w:tcPr>
          <w:p w14:paraId="5A9F5F01" w14:textId="77777777" w:rsidR="001013CD" w:rsidRDefault="001013CD" w:rsidP="00597C02">
            <w:pPr>
              <w:ind w:firstLine="0"/>
              <w:cnfStyle w:val="000000000000" w:firstRow="0" w:lastRow="0" w:firstColumn="0" w:lastColumn="0" w:oddVBand="0" w:evenVBand="0" w:oddHBand="0" w:evenHBand="0" w:firstRowFirstColumn="0" w:firstRowLastColumn="0" w:lastRowFirstColumn="0" w:lastRowLastColumn="0"/>
            </w:pPr>
            <w:r w:rsidRPr="00E82364">
              <w:t xml:space="preserve">The user can filter and view past data </w:t>
            </w:r>
            <w:r>
              <w:t>using spesific dates.</w:t>
            </w:r>
          </w:p>
        </w:tc>
      </w:tr>
      <w:tr w:rsidR="001013CD" w14:paraId="7D49611D" w14:textId="77777777" w:rsidTr="00597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07957E4" w14:textId="77777777" w:rsidR="001013CD" w:rsidRDefault="001013CD" w:rsidP="00597C02">
            <w:pPr>
              <w:ind w:firstLine="0"/>
            </w:pPr>
          </w:p>
        </w:tc>
        <w:tc>
          <w:tcPr>
            <w:tcW w:w="3209" w:type="dxa"/>
          </w:tcPr>
          <w:p w14:paraId="1A2D794E" w14:textId="77777777" w:rsidR="001013CD" w:rsidRDefault="001013CD" w:rsidP="00597C02">
            <w:pPr>
              <w:ind w:firstLine="0"/>
              <w:cnfStyle w:val="000000100000" w:firstRow="0" w:lastRow="0" w:firstColumn="0" w:lastColumn="0" w:oddVBand="0" w:evenVBand="0" w:oddHBand="1" w:evenHBand="0" w:firstRowFirstColumn="0" w:firstRowLastColumn="0" w:lastRowFirstColumn="0" w:lastRowLastColumn="0"/>
            </w:pPr>
            <w:r>
              <w:t>Export Data</w:t>
            </w:r>
          </w:p>
        </w:tc>
        <w:tc>
          <w:tcPr>
            <w:tcW w:w="3210" w:type="dxa"/>
          </w:tcPr>
          <w:p w14:paraId="5D937702" w14:textId="77777777" w:rsidR="001013CD" w:rsidRDefault="001013CD" w:rsidP="00597C02">
            <w:pPr>
              <w:ind w:firstLine="0"/>
              <w:cnfStyle w:val="000000100000" w:firstRow="0" w:lastRow="0" w:firstColumn="0" w:lastColumn="0" w:oddVBand="0" w:evenVBand="0" w:oddHBand="1" w:evenHBand="0" w:firstRowFirstColumn="0" w:firstRowLastColumn="0" w:lastRowFirstColumn="0" w:lastRowLastColumn="0"/>
            </w:pPr>
            <w:r w:rsidRPr="00E82364">
              <w:t>The user can export data and graphs in formats such as CSV, Excel, or image files.</w:t>
            </w:r>
          </w:p>
        </w:tc>
      </w:tr>
      <w:tr w:rsidR="001013CD" w14:paraId="5A5957F0" w14:textId="77777777" w:rsidTr="00597C02">
        <w:tc>
          <w:tcPr>
            <w:cnfStyle w:val="001000000000" w:firstRow="0" w:lastRow="0" w:firstColumn="1" w:lastColumn="0" w:oddVBand="0" w:evenVBand="0" w:oddHBand="0" w:evenHBand="0" w:firstRowFirstColumn="0" w:firstRowLastColumn="0" w:lastRowFirstColumn="0" w:lastRowLastColumn="0"/>
            <w:tcW w:w="3209" w:type="dxa"/>
          </w:tcPr>
          <w:p w14:paraId="031F8A21" w14:textId="77777777" w:rsidR="001013CD" w:rsidRDefault="001013CD" w:rsidP="00597C02">
            <w:pPr>
              <w:ind w:firstLine="0"/>
            </w:pPr>
          </w:p>
        </w:tc>
        <w:tc>
          <w:tcPr>
            <w:tcW w:w="3209" w:type="dxa"/>
          </w:tcPr>
          <w:p w14:paraId="6C02B960" w14:textId="77777777" w:rsidR="001013CD" w:rsidRDefault="001013CD" w:rsidP="00597C02">
            <w:pPr>
              <w:ind w:firstLine="0"/>
              <w:cnfStyle w:val="000000000000" w:firstRow="0" w:lastRow="0" w:firstColumn="0" w:lastColumn="0" w:oddVBand="0" w:evenVBand="0" w:oddHBand="0" w:evenHBand="0" w:firstRowFirstColumn="0" w:firstRowLastColumn="0" w:lastRowFirstColumn="0" w:lastRowLastColumn="0"/>
            </w:pPr>
            <w:r>
              <w:t>Custom Settings</w:t>
            </w:r>
          </w:p>
        </w:tc>
        <w:tc>
          <w:tcPr>
            <w:tcW w:w="3210" w:type="dxa"/>
          </w:tcPr>
          <w:p w14:paraId="3F8E8A38" w14:textId="77777777" w:rsidR="001013CD" w:rsidRDefault="001013CD" w:rsidP="00597C02">
            <w:pPr>
              <w:ind w:firstLine="0"/>
              <w:cnfStyle w:val="000000000000" w:firstRow="0" w:lastRow="0" w:firstColumn="0" w:lastColumn="0" w:oddVBand="0" w:evenVBand="0" w:oddHBand="0" w:evenHBand="0" w:firstRowFirstColumn="0" w:firstRowLastColumn="0" w:lastRowFirstColumn="0" w:lastRowLastColumn="0"/>
            </w:pPr>
            <w:r w:rsidRPr="00E82364">
              <w:t xml:space="preserve">The user can set communication parameters </w:t>
            </w:r>
            <w:r>
              <w:t xml:space="preserve">such as </w:t>
            </w:r>
            <w:r w:rsidRPr="00E82364">
              <w:t>baud rate, COM port and adjust visualization settings.</w:t>
            </w:r>
          </w:p>
        </w:tc>
      </w:tr>
      <w:tr w:rsidR="001013CD" w14:paraId="0542337C" w14:textId="77777777" w:rsidTr="00597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08F8AF9" w14:textId="77777777" w:rsidR="001013CD" w:rsidRDefault="001013CD" w:rsidP="00597C02">
            <w:pPr>
              <w:ind w:firstLine="0"/>
            </w:pPr>
          </w:p>
        </w:tc>
        <w:tc>
          <w:tcPr>
            <w:tcW w:w="3209" w:type="dxa"/>
          </w:tcPr>
          <w:p w14:paraId="0DD344CE" w14:textId="77777777" w:rsidR="001013CD" w:rsidRDefault="001013CD" w:rsidP="00597C02">
            <w:pPr>
              <w:ind w:firstLine="0"/>
              <w:cnfStyle w:val="000000100000" w:firstRow="0" w:lastRow="0" w:firstColumn="0" w:lastColumn="0" w:oddVBand="0" w:evenVBand="0" w:oddHBand="1" w:evenHBand="0" w:firstRowFirstColumn="0" w:firstRowLastColumn="0" w:lastRowFirstColumn="0" w:lastRowLastColumn="0"/>
            </w:pPr>
            <w:r>
              <w:t>Start/Stop Data Aquisition</w:t>
            </w:r>
          </w:p>
        </w:tc>
        <w:tc>
          <w:tcPr>
            <w:tcW w:w="3210" w:type="dxa"/>
          </w:tcPr>
          <w:p w14:paraId="7D035E36" w14:textId="77777777" w:rsidR="001013CD" w:rsidRDefault="001013CD" w:rsidP="00597C02">
            <w:pPr>
              <w:ind w:firstLine="0"/>
              <w:cnfStyle w:val="000000100000" w:firstRow="0" w:lastRow="0" w:firstColumn="0" w:lastColumn="0" w:oddVBand="0" w:evenVBand="0" w:oddHBand="1" w:evenHBand="0" w:firstRowFirstColumn="0" w:firstRowLastColumn="0" w:lastRowFirstColumn="0" w:lastRowLastColumn="0"/>
            </w:pPr>
            <w:r w:rsidRPr="00FC404C">
              <w:t xml:space="preserve">The user can control when data acquisition </w:t>
            </w:r>
            <w:r>
              <w:t>starts</w:t>
            </w:r>
            <w:r w:rsidRPr="00FC404C">
              <w:t xml:space="preserve"> or stops.</w:t>
            </w:r>
          </w:p>
        </w:tc>
      </w:tr>
      <w:tr w:rsidR="001013CD" w14:paraId="56207C6C" w14:textId="77777777" w:rsidTr="00597C02">
        <w:tc>
          <w:tcPr>
            <w:cnfStyle w:val="001000000000" w:firstRow="0" w:lastRow="0" w:firstColumn="1" w:lastColumn="0" w:oddVBand="0" w:evenVBand="0" w:oddHBand="0" w:evenHBand="0" w:firstRowFirstColumn="0" w:firstRowLastColumn="0" w:lastRowFirstColumn="0" w:lastRowLastColumn="0"/>
            <w:tcW w:w="3209" w:type="dxa"/>
          </w:tcPr>
          <w:p w14:paraId="57BDC4E2" w14:textId="77777777" w:rsidR="001013CD" w:rsidRDefault="001013CD" w:rsidP="00597C02">
            <w:pPr>
              <w:ind w:firstLine="0"/>
            </w:pPr>
          </w:p>
        </w:tc>
        <w:tc>
          <w:tcPr>
            <w:tcW w:w="3209" w:type="dxa"/>
          </w:tcPr>
          <w:p w14:paraId="2636EBB8" w14:textId="77777777" w:rsidR="001013CD" w:rsidRDefault="001013CD" w:rsidP="00597C02">
            <w:pPr>
              <w:ind w:firstLine="0"/>
              <w:cnfStyle w:val="000000000000" w:firstRow="0" w:lastRow="0" w:firstColumn="0" w:lastColumn="0" w:oddVBand="0" w:evenVBand="0" w:oddHBand="0" w:evenHBand="0" w:firstRowFirstColumn="0" w:firstRowLastColumn="0" w:lastRowFirstColumn="0" w:lastRowLastColumn="0"/>
            </w:pPr>
            <w:r>
              <w:t>View Connection Status</w:t>
            </w:r>
          </w:p>
        </w:tc>
        <w:tc>
          <w:tcPr>
            <w:tcW w:w="3210" w:type="dxa"/>
          </w:tcPr>
          <w:p w14:paraId="23FDAE9D" w14:textId="77777777" w:rsidR="001013CD" w:rsidRDefault="001013CD" w:rsidP="00597C02">
            <w:pPr>
              <w:ind w:firstLine="0"/>
              <w:cnfStyle w:val="000000000000" w:firstRow="0" w:lastRow="0" w:firstColumn="0" w:lastColumn="0" w:oddVBand="0" w:evenVBand="0" w:oddHBand="0" w:evenHBand="0" w:firstRowFirstColumn="0" w:firstRowLastColumn="0" w:lastRowFirstColumn="0" w:lastRowLastColumn="0"/>
            </w:pPr>
            <w:r w:rsidRPr="00FC404C">
              <w:t xml:space="preserve">The user can check </w:t>
            </w:r>
            <w:r>
              <w:t>if</w:t>
            </w:r>
            <w:r w:rsidRPr="00FC404C">
              <w:t xml:space="preserve"> the s</w:t>
            </w:r>
            <w:r>
              <w:t>oftware</w:t>
            </w:r>
            <w:r w:rsidRPr="00FC404C">
              <w:t xml:space="preserve"> is successfully connected to the BMS.</w:t>
            </w:r>
          </w:p>
        </w:tc>
      </w:tr>
      <w:tr w:rsidR="001013CD" w14:paraId="35DAA251" w14:textId="77777777" w:rsidTr="00597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522EB3" w14:textId="77777777" w:rsidR="001013CD" w:rsidRDefault="001013CD" w:rsidP="00597C02">
            <w:pPr>
              <w:ind w:firstLine="0"/>
            </w:pPr>
          </w:p>
        </w:tc>
        <w:tc>
          <w:tcPr>
            <w:tcW w:w="3209" w:type="dxa"/>
          </w:tcPr>
          <w:p w14:paraId="66D65F58" w14:textId="77777777" w:rsidR="001013CD" w:rsidRDefault="001013CD" w:rsidP="00597C02">
            <w:pPr>
              <w:ind w:firstLine="0"/>
              <w:cnfStyle w:val="000000100000" w:firstRow="0" w:lastRow="0" w:firstColumn="0" w:lastColumn="0" w:oddVBand="0" w:evenVBand="0" w:oddHBand="1" w:evenHBand="0" w:firstRowFirstColumn="0" w:firstRowLastColumn="0" w:lastRowFirstColumn="0" w:lastRowLastColumn="0"/>
            </w:pPr>
            <w:r>
              <w:t>Create/Access Error Logs</w:t>
            </w:r>
          </w:p>
        </w:tc>
        <w:tc>
          <w:tcPr>
            <w:tcW w:w="3210" w:type="dxa"/>
          </w:tcPr>
          <w:p w14:paraId="49149666" w14:textId="77777777" w:rsidR="001013CD" w:rsidRDefault="001013CD" w:rsidP="00597C02">
            <w:pPr>
              <w:ind w:firstLine="0"/>
              <w:cnfStyle w:val="000000100000" w:firstRow="0" w:lastRow="0" w:firstColumn="0" w:lastColumn="0" w:oddVBand="0" w:evenVBand="0" w:oddHBand="1" w:evenHBand="0" w:firstRowFirstColumn="0" w:firstRowLastColumn="0" w:lastRowFirstColumn="0" w:lastRowLastColumn="0"/>
            </w:pPr>
            <w:r w:rsidRPr="00FC404C">
              <w:t>The user can view and export system error logs for troubleshooting.</w:t>
            </w:r>
          </w:p>
        </w:tc>
      </w:tr>
    </w:tbl>
    <w:p w14:paraId="1F91E069" w14:textId="77777777" w:rsidR="001013CD" w:rsidRDefault="001013CD" w:rsidP="001013CD">
      <w:pPr>
        <w:ind w:firstLine="0"/>
      </w:pPr>
    </w:p>
    <w:tbl>
      <w:tblPr>
        <w:tblStyle w:val="GridTable3"/>
        <w:tblW w:w="0" w:type="auto"/>
        <w:tblLook w:val="04A0" w:firstRow="1" w:lastRow="0" w:firstColumn="1" w:lastColumn="0" w:noHBand="0" w:noVBand="1"/>
      </w:tblPr>
      <w:tblGrid>
        <w:gridCol w:w="3209"/>
        <w:gridCol w:w="3209"/>
        <w:gridCol w:w="3210"/>
      </w:tblGrid>
      <w:tr w:rsidR="001013CD" w14:paraId="27280C3C" w14:textId="77777777" w:rsidTr="00597C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9" w:type="dxa"/>
          </w:tcPr>
          <w:p w14:paraId="3A5ACD99" w14:textId="77777777" w:rsidR="001013CD" w:rsidRPr="009D56E4" w:rsidRDefault="001013CD" w:rsidP="00597C02">
            <w:pPr>
              <w:ind w:firstLine="0"/>
              <w:rPr>
                <w:i w:val="0"/>
                <w:iCs w:val="0"/>
              </w:rPr>
            </w:pPr>
            <w:r w:rsidRPr="009D56E4">
              <w:rPr>
                <w:i w:val="0"/>
                <w:iCs w:val="0"/>
              </w:rPr>
              <w:t>Actor</w:t>
            </w:r>
          </w:p>
        </w:tc>
        <w:tc>
          <w:tcPr>
            <w:tcW w:w="3209" w:type="dxa"/>
          </w:tcPr>
          <w:p w14:paraId="488E3BED" w14:textId="77777777" w:rsidR="001013CD" w:rsidRPr="009D56E4" w:rsidRDefault="001013CD" w:rsidP="00597C02">
            <w:pPr>
              <w:ind w:firstLine="0"/>
              <w:cnfStyle w:val="100000000000" w:firstRow="1" w:lastRow="0" w:firstColumn="0" w:lastColumn="0" w:oddVBand="0" w:evenVBand="0" w:oddHBand="0" w:evenHBand="0" w:firstRowFirstColumn="0" w:firstRowLastColumn="0" w:lastRowFirstColumn="0" w:lastRowLastColumn="0"/>
              <w:rPr>
                <w:b w:val="0"/>
                <w:bCs w:val="0"/>
              </w:rPr>
            </w:pPr>
            <w:r w:rsidRPr="009D56E4">
              <w:rPr>
                <w:b w:val="0"/>
                <w:bCs w:val="0"/>
              </w:rPr>
              <w:t>Attribute/Behavior</w:t>
            </w:r>
          </w:p>
        </w:tc>
        <w:tc>
          <w:tcPr>
            <w:tcW w:w="3210" w:type="dxa"/>
          </w:tcPr>
          <w:p w14:paraId="139DC8AB" w14:textId="77777777" w:rsidR="001013CD" w:rsidRPr="009D56E4" w:rsidRDefault="001013CD" w:rsidP="00597C02">
            <w:pPr>
              <w:ind w:firstLine="0"/>
              <w:cnfStyle w:val="100000000000" w:firstRow="1" w:lastRow="0" w:firstColumn="0" w:lastColumn="0" w:oddVBand="0" w:evenVBand="0" w:oddHBand="0" w:evenHBand="0" w:firstRowFirstColumn="0" w:firstRowLastColumn="0" w:lastRowFirstColumn="0" w:lastRowLastColumn="0"/>
              <w:rPr>
                <w:b w:val="0"/>
                <w:bCs w:val="0"/>
              </w:rPr>
            </w:pPr>
            <w:r w:rsidRPr="009D56E4">
              <w:rPr>
                <w:b w:val="0"/>
                <w:bCs w:val="0"/>
              </w:rPr>
              <w:t>Description</w:t>
            </w:r>
          </w:p>
        </w:tc>
      </w:tr>
      <w:tr w:rsidR="001013CD" w14:paraId="054E09AE" w14:textId="77777777" w:rsidTr="00597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6A118B" w14:textId="77777777" w:rsidR="001013CD" w:rsidRPr="009D56E4" w:rsidRDefault="001013CD" w:rsidP="00597C02">
            <w:pPr>
              <w:ind w:firstLine="0"/>
              <w:rPr>
                <w:i w:val="0"/>
                <w:iCs w:val="0"/>
              </w:rPr>
            </w:pPr>
            <w:r w:rsidRPr="009D56E4">
              <w:rPr>
                <w:i w:val="0"/>
                <w:iCs w:val="0"/>
              </w:rPr>
              <w:t>System</w:t>
            </w:r>
          </w:p>
        </w:tc>
        <w:tc>
          <w:tcPr>
            <w:tcW w:w="3209" w:type="dxa"/>
          </w:tcPr>
          <w:p w14:paraId="6E2FE0BA" w14:textId="77777777" w:rsidR="001013CD" w:rsidRDefault="001013CD" w:rsidP="00597C02">
            <w:pPr>
              <w:ind w:firstLine="0"/>
              <w:cnfStyle w:val="000000100000" w:firstRow="0" w:lastRow="0" w:firstColumn="0" w:lastColumn="0" w:oddVBand="0" w:evenVBand="0" w:oddHBand="1" w:evenHBand="0" w:firstRowFirstColumn="0" w:firstRowLastColumn="0" w:lastRowFirstColumn="0" w:lastRowLastColumn="0"/>
            </w:pPr>
            <w:r w:rsidRPr="00FC404C">
              <w:t>Communicate with BMS</w:t>
            </w:r>
          </w:p>
        </w:tc>
        <w:tc>
          <w:tcPr>
            <w:tcW w:w="3210" w:type="dxa"/>
          </w:tcPr>
          <w:p w14:paraId="3DCD3A9A" w14:textId="77777777" w:rsidR="001013CD" w:rsidRDefault="001013CD" w:rsidP="00597C02">
            <w:pPr>
              <w:ind w:firstLine="0"/>
              <w:cnfStyle w:val="000000100000" w:firstRow="0" w:lastRow="0" w:firstColumn="0" w:lastColumn="0" w:oddVBand="0" w:evenVBand="0" w:oddHBand="1" w:evenHBand="0" w:firstRowFirstColumn="0" w:firstRowLastColumn="0" w:lastRowFirstColumn="0" w:lastRowLastColumn="0"/>
            </w:pPr>
            <w:r w:rsidRPr="00FC404C">
              <w:t xml:space="preserve">The system establishes communication with the BMS </w:t>
            </w:r>
            <w:r>
              <w:t xml:space="preserve">using the appropriate </w:t>
            </w:r>
            <w:r w:rsidRPr="00FC404C">
              <w:t>protocols.</w:t>
            </w:r>
          </w:p>
        </w:tc>
      </w:tr>
      <w:tr w:rsidR="001013CD" w14:paraId="235D64B6" w14:textId="77777777" w:rsidTr="00597C02">
        <w:tc>
          <w:tcPr>
            <w:cnfStyle w:val="001000000000" w:firstRow="0" w:lastRow="0" w:firstColumn="1" w:lastColumn="0" w:oddVBand="0" w:evenVBand="0" w:oddHBand="0" w:evenHBand="0" w:firstRowFirstColumn="0" w:firstRowLastColumn="0" w:lastRowFirstColumn="0" w:lastRowLastColumn="0"/>
            <w:tcW w:w="3209" w:type="dxa"/>
          </w:tcPr>
          <w:p w14:paraId="1DD6029F" w14:textId="77777777" w:rsidR="001013CD" w:rsidRDefault="001013CD" w:rsidP="00597C02">
            <w:pPr>
              <w:ind w:firstLine="0"/>
            </w:pPr>
          </w:p>
        </w:tc>
        <w:tc>
          <w:tcPr>
            <w:tcW w:w="32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0"/>
            </w:tblGrid>
            <w:tr w:rsidR="001013CD" w:rsidRPr="009D56E4" w14:paraId="528C9D4A" w14:textId="77777777" w:rsidTr="00597C02">
              <w:trPr>
                <w:tblCellSpacing w:w="15" w:type="dxa"/>
              </w:trPr>
              <w:tc>
                <w:tcPr>
                  <w:tcW w:w="0" w:type="auto"/>
                  <w:vAlign w:val="center"/>
                  <w:hideMark/>
                </w:tcPr>
                <w:p w14:paraId="362F6042" w14:textId="77777777" w:rsidR="001013CD" w:rsidRPr="009D56E4" w:rsidRDefault="001013CD" w:rsidP="00597C02">
                  <w:pPr>
                    <w:ind w:firstLine="0"/>
                    <w:rPr>
                      <w:lang w:val="en-US"/>
                    </w:rPr>
                  </w:pPr>
                  <w:r w:rsidRPr="009D56E4">
                    <w:rPr>
                      <w:lang w:val="en-US"/>
                    </w:rPr>
                    <w:t>Parse BMS Data</w:t>
                  </w:r>
                </w:p>
              </w:tc>
            </w:tr>
          </w:tbl>
          <w:p w14:paraId="777B0D80" w14:textId="77777777" w:rsidR="001013CD" w:rsidRPr="009D56E4" w:rsidRDefault="001013CD" w:rsidP="00597C02">
            <w:pPr>
              <w:ind w:firstLine="0"/>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13CD" w:rsidRPr="009D56E4" w14:paraId="1664676A" w14:textId="77777777" w:rsidTr="00597C02">
              <w:trPr>
                <w:tblCellSpacing w:w="15" w:type="dxa"/>
              </w:trPr>
              <w:tc>
                <w:tcPr>
                  <w:tcW w:w="0" w:type="auto"/>
                  <w:vAlign w:val="center"/>
                  <w:hideMark/>
                </w:tcPr>
                <w:p w14:paraId="46C1DDBD" w14:textId="77777777" w:rsidR="001013CD" w:rsidRPr="009D56E4" w:rsidRDefault="001013CD" w:rsidP="00597C02">
                  <w:pPr>
                    <w:ind w:firstLine="0"/>
                    <w:rPr>
                      <w:lang w:val="en-US"/>
                    </w:rPr>
                  </w:pPr>
                </w:p>
              </w:tc>
            </w:tr>
          </w:tbl>
          <w:p w14:paraId="24E0197D" w14:textId="77777777" w:rsidR="001013CD" w:rsidRDefault="001013CD" w:rsidP="00597C02">
            <w:pPr>
              <w:ind w:firstLine="0"/>
              <w:cnfStyle w:val="000000000000" w:firstRow="0" w:lastRow="0" w:firstColumn="0" w:lastColumn="0" w:oddVBand="0" w:evenVBand="0" w:oddHBand="0" w:evenHBand="0" w:firstRowFirstColumn="0" w:firstRowLastColumn="0" w:lastRowFirstColumn="0" w:lastRowLastColumn="0"/>
            </w:pPr>
          </w:p>
        </w:tc>
        <w:tc>
          <w:tcPr>
            <w:tcW w:w="3210" w:type="dxa"/>
          </w:tcPr>
          <w:p w14:paraId="443E8AEE" w14:textId="77777777" w:rsidR="001013CD" w:rsidRPr="009D56E4" w:rsidRDefault="001013CD" w:rsidP="00597C02">
            <w:pPr>
              <w:ind w:firstLine="0"/>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4"/>
            </w:tblGrid>
            <w:tr w:rsidR="001013CD" w:rsidRPr="009D56E4" w14:paraId="658092D3" w14:textId="77777777" w:rsidTr="00597C02">
              <w:trPr>
                <w:tblCellSpacing w:w="15" w:type="dxa"/>
              </w:trPr>
              <w:tc>
                <w:tcPr>
                  <w:tcW w:w="0" w:type="auto"/>
                  <w:vAlign w:val="center"/>
                  <w:hideMark/>
                </w:tcPr>
                <w:p w14:paraId="2E64A0FB" w14:textId="77777777" w:rsidR="001013CD" w:rsidRPr="009D56E4" w:rsidRDefault="001013CD" w:rsidP="00597C02">
                  <w:pPr>
                    <w:ind w:firstLine="0"/>
                    <w:rPr>
                      <w:lang w:val="en-US"/>
                    </w:rPr>
                  </w:pPr>
                  <w:r w:rsidRPr="009D56E4">
                    <w:rPr>
                      <w:lang w:val="en-US"/>
                    </w:rPr>
                    <w:t xml:space="preserve">The system processes raw data from the BMS into </w:t>
                  </w:r>
                  <w:r>
                    <w:rPr>
                      <w:lang w:val="en-US"/>
                    </w:rPr>
                    <w:t xml:space="preserve">the necessary </w:t>
                  </w:r>
                  <w:r w:rsidRPr="009D56E4">
                    <w:rPr>
                      <w:lang w:val="en-US"/>
                    </w:rPr>
                    <w:t>readable formats.</w:t>
                  </w:r>
                </w:p>
              </w:tc>
            </w:tr>
          </w:tbl>
          <w:p w14:paraId="108D9A19" w14:textId="77777777" w:rsidR="001013CD" w:rsidRDefault="001013CD" w:rsidP="00597C02">
            <w:pPr>
              <w:ind w:firstLine="0"/>
              <w:cnfStyle w:val="000000000000" w:firstRow="0" w:lastRow="0" w:firstColumn="0" w:lastColumn="0" w:oddVBand="0" w:evenVBand="0" w:oddHBand="0" w:evenHBand="0" w:firstRowFirstColumn="0" w:firstRowLastColumn="0" w:lastRowFirstColumn="0" w:lastRowLastColumn="0"/>
            </w:pPr>
          </w:p>
        </w:tc>
      </w:tr>
      <w:tr w:rsidR="001013CD" w14:paraId="61AA9F2E" w14:textId="77777777" w:rsidTr="00597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0ED535D" w14:textId="77777777" w:rsidR="001013CD" w:rsidRDefault="001013CD" w:rsidP="00597C02">
            <w:pPr>
              <w:ind w:firstLine="0"/>
            </w:pPr>
          </w:p>
        </w:tc>
        <w:tc>
          <w:tcPr>
            <w:tcW w:w="3209" w:type="dxa"/>
          </w:tcPr>
          <w:p w14:paraId="3BA3E7EF" w14:textId="77777777" w:rsidR="001013CD" w:rsidRDefault="001013CD" w:rsidP="00597C02">
            <w:pPr>
              <w:ind w:firstLine="0"/>
              <w:cnfStyle w:val="000000100000" w:firstRow="0" w:lastRow="0" w:firstColumn="0" w:lastColumn="0" w:oddVBand="0" w:evenVBand="0" w:oddHBand="1" w:evenHBand="0" w:firstRowFirstColumn="0" w:firstRowLastColumn="0" w:lastRowFirstColumn="0" w:lastRowLastColumn="0"/>
            </w:pPr>
            <w:r>
              <w:t>Log Data</w:t>
            </w:r>
          </w:p>
        </w:tc>
        <w:tc>
          <w:tcPr>
            <w:tcW w:w="3210" w:type="dxa"/>
          </w:tcPr>
          <w:p w14:paraId="1A058ACD" w14:textId="77777777" w:rsidR="001013CD" w:rsidRDefault="001013CD" w:rsidP="00597C02">
            <w:pPr>
              <w:ind w:firstLine="0"/>
              <w:cnfStyle w:val="000000100000" w:firstRow="0" w:lastRow="0" w:firstColumn="0" w:lastColumn="0" w:oddVBand="0" w:evenVBand="0" w:oddHBand="1" w:evenHBand="0" w:firstRowFirstColumn="0" w:firstRowLastColumn="0" w:lastRowFirstColumn="0" w:lastRowLastColumn="0"/>
            </w:pPr>
            <w:r w:rsidRPr="009D56E4">
              <w:t>The system stores real-time data in the database and archives historical data.</w:t>
            </w:r>
          </w:p>
        </w:tc>
      </w:tr>
      <w:tr w:rsidR="001013CD" w14:paraId="701075F3" w14:textId="77777777" w:rsidTr="00597C02">
        <w:tc>
          <w:tcPr>
            <w:cnfStyle w:val="001000000000" w:firstRow="0" w:lastRow="0" w:firstColumn="1" w:lastColumn="0" w:oddVBand="0" w:evenVBand="0" w:oddHBand="0" w:evenHBand="0" w:firstRowFirstColumn="0" w:firstRowLastColumn="0" w:lastRowFirstColumn="0" w:lastRowLastColumn="0"/>
            <w:tcW w:w="3209" w:type="dxa"/>
          </w:tcPr>
          <w:p w14:paraId="69A99734" w14:textId="77777777" w:rsidR="001013CD" w:rsidRDefault="001013CD" w:rsidP="00597C02">
            <w:pPr>
              <w:ind w:firstLine="0"/>
            </w:pPr>
          </w:p>
        </w:tc>
        <w:tc>
          <w:tcPr>
            <w:tcW w:w="3209" w:type="dxa"/>
          </w:tcPr>
          <w:p w14:paraId="2A1A8A85" w14:textId="77777777" w:rsidR="001013CD" w:rsidRDefault="001013CD" w:rsidP="00597C02">
            <w:pPr>
              <w:ind w:firstLine="0"/>
              <w:cnfStyle w:val="000000000000" w:firstRow="0" w:lastRow="0" w:firstColumn="0" w:lastColumn="0" w:oddVBand="0" w:evenVBand="0" w:oddHBand="0" w:evenHBand="0" w:firstRowFirstColumn="0" w:firstRowLastColumn="0" w:lastRowFirstColumn="0" w:lastRowLastColumn="0"/>
            </w:pPr>
            <w:r>
              <w:t>Generate Graphs</w:t>
            </w:r>
          </w:p>
        </w:tc>
        <w:tc>
          <w:tcPr>
            <w:tcW w:w="3210" w:type="dxa"/>
          </w:tcPr>
          <w:p w14:paraId="5740E7FB" w14:textId="77777777" w:rsidR="001013CD" w:rsidRDefault="001013CD" w:rsidP="00597C02">
            <w:pPr>
              <w:ind w:firstLine="0"/>
              <w:cnfStyle w:val="000000000000" w:firstRow="0" w:lastRow="0" w:firstColumn="0" w:lastColumn="0" w:oddVBand="0" w:evenVBand="0" w:oddHBand="0" w:evenHBand="0" w:firstRowFirstColumn="0" w:firstRowLastColumn="0" w:lastRowFirstColumn="0" w:lastRowLastColumn="0"/>
            </w:pPr>
            <w:r w:rsidRPr="009D56E4">
              <w:t>The system produces graphs and charts for real-time and historical data.</w:t>
            </w:r>
          </w:p>
        </w:tc>
      </w:tr>
      <w:tr w:rsidR="001013CD" w14:paraId="6C0487BF" w14:textId="77777777" w:rsidTr="00597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289EF73" w14:textId="77777777" w:rsidR="001013CD" w:rsidRDefault="001013CD" w:rsidP="00597C02">
            <w:pPr>
              <w:ind w:firstLine="0"/>
            </w:pPr>
          </w:p>
        </w:tc>
        <w:tc>
          <w:tcPr>
            <w:tcW w:w="3209" w:type="dxa"/>
          </w:tcPr>
          <w:p w14:paraId="40B3F880" w14:textId="77777777" w:rsidR="001013CD" w:rsidRDefault="001013CD" w:rsidP="00597C02">
            <w:pPr>
              <w:ind w:firstLine="0"/>
              <w:cnfStyle w:val="000000100000" w:firstRow="0" w:lastRow="0" w:firstColumn="0" w:lastColumn="0" w:oddVBand="0" w:evenVBand="0" w:oddHBand="1" w:evenHBand="0" w:firstRowFirstColumn="0" w:firstRowLastColumn="0" w:lastRowFirstColumn="0" w:lastRowLastColumn="0"/>
            </w:pPr>
            <w:r>
              <w:t>Error Handling</w:t>
            </w:r>
          </w:p>
        </w:tc>
        <w:tc>
          <w:tcPr>
            <w:tcW w:w="3210" w:type="dxa"/>
          </w:tcPr>
          <w:p w14:paraId="53512BA7" w14:textId="77777777" w:rsidR="001013CD" w:rsidRDefault="001013CD" w:rsidP="00597C02">
            <w:pPr>
              <w:ind w:firstLine="0"/>
              <w:cnfStyle w:val="000000100000" w:firstRow="0" w:lastRow="0" w:firstColumn="0" w:lastColumn="0" w:oddVBand="0" w:evenVBand="0" w:oddHBand="1" w:evenHBand="0" w:firstRowFirstColumn="0" w:firstRowLastColumn="0" w:lastRowFirstColumn="0" w:lastRowLastColumn="0"/>
            </w:pPr>
            <w:r w:rsidRPr="009D56E4">
              <w:t>The system detects, logs, and notifies users of errors.</w:t>
            </w:r>
          </w:p>
        </w:tc>
      </w:tr>
      <w:tr w:rsidR="001013CD" w14:paraId="59AA406B" w14:textId="77777777" w:rsidTr="00597C02">
        <w:tc>
          <w:tcPr>
            <w:cnfStyle w:val="001000000000" w:firstRow="0" w:lastRow="0" w:firstColumn="1" w:lastColumn="0" w:oddVBand="0" w:evenVBand="0" w:oddHBand="0" w:evenHBand="0" w:firstRowFirstColumn="0" w:firstRowLastColumn="0" w:lastRowFirstColumn="0" w:lastRowLastColumn="0"/>
            <w:tcW w:w="3209" w:type="dxa"/>
          </w:tcPr>
          <w:p w14:paraId="04D8A1AD" w14:textId="77777777" w:rsidR="001013CD" w:rsidRDefault="001013CD" w:rsidP="00597C02">
            <w:pPr>
              <w:ind w:firstLine="0"/>
            </w:pPr>
          </w:p>
        </w:tc>
        <w:tc>
          <w:tcPr>
            <w:tcW w:w="3209" w:type="dxa"/>
          </w:tcPr>
          <w:p w14:paraId="05BF23EC" w14:textId="77777777" w:rsidR="001013CD" w:rsidRDefault="001013CD" w:rsidP="00597C02">
            <w:pPr>
              <w:ind w:firstLine="0"/>
              <w:cnfStyle w:val="000000000000" w:firstRow="0" w:lastRow="0" w:firstColumn="0" w:lastColumn="0" w:oddVBand="0" w:evenVBand="0" w:oddHBand="0" w:evenHBand="0" w:firstRowFirstColumn="0" w:firstRowLastColumn="0" w:lastRowFirstColumn="0" w:lastRowLastColumn="0"/>
            </w:pPr>
            <w:r w:rsidRPr="009D56E4">
              <w:t>Reconnect to BMS</w:t>
            </w:r>
          </w:p>
        </w:tc>
        <w:tc>
          <w:tcPr>
            <w:tcW w:w="3210" w:type="dxa"/>
          </w:tcPr>
          <w:p w14:paraId="10D1BF72" w14:textId="77777777" w:rsidR="001013CD" w:rsidRDefault="001013CD" w:rsidP="00597C02">
            <w:pPr>
              <w:ind w:firstLine="0"/>
              <w:cnfStyle w:val="000000000000" w:firstRow="0" w:lastRow="0" w:firstColumn="0" w:lastColumn="0" w:oddVBand="0" w:evenVBand="0" w:oddHBand="0" w:evenHBand="0" w:firstRowFirstColumn="0" w:firstRowLastColumn="0" w:lastRowFirstColumn="0" w:lastRowLastColumn="0"/>
            </w:pPr>
            <w:r w:rsidRPr="009D56E4">
              <w:t>The system attempts automatic reconnection if communication with the BMS is lost.</w:t>
            </w:r>
          </w:p>
        </w:tc>
      </w:tr>
      <w:tr w:rsidR="001013CD" w14:paraId="329442D1" w14:textId="77777777" w:rsidTr="00597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3763810" w14:textId="77777777" w:rsidR="001013CD" w:rsidRDefault="001013CD" w:rsidP="00597C02">
            <w:pPr>
              <w:ind w:firstLine="0"/>
            </w:pPr>
          </w:p>
        </w:tc>
        <w:tc>
          <w:tcPr>
            <w:tcW w:w="3209" w:type="dxa"/>
          </w:tcPr>
          <w:p w14:paraId="1951ACEF" w14:textId="77777777" w:rsidR="001013CD" w:rsidRDefault="001013CD" w:rsidP="00597C02">
            <w:pPr>
              <w:ind w:firstLine="0"/>
              <w:cnfStyle w:val="000000100000" w:firstRow="0" w:lastRow="0" w:firstColumn="0" w:lastColumn="0" w:oddVBand="0" w:evenVBand="0" w:oddHBand="1" w:evenHBand="0" w:firstRowFirstColumn="0" w:firstRowLastColumn="0" w:lastRowFirstColumn="0" w:lastRowLastColumn="0"/>
            </w:pPr>
            <w:r>
              <w:t>Provide Feedback</w:t>
            </w:r>
          </w:p>
        </w:tc>
        <w:tc>
          <w:tcPr>
            <w:tcW w:w="3210" w:type="dxa"/>
          </w:tcPr>
          <w:p w14:paraId="6D640EAF" w14:textId="77777777" w:rsidR="001013CD" w:rsidRDefault="001013CD" w:rsidP="00597C02">
            <w:pPr>
              <w:ind w:firstLine="0"/>
              <w:cnfStyle w:val="000000100000" w:firstRow="0" w:lastRow="0" w:firstColumn="0" w:lastColumn="0" w:oddVBand="0" w:evenVBand="0" w:oddHBand="1" w:evenHBand="0" w:firstRowFirstColumn="0" w:firstRowLastColumn="0" w:lastRowFirstColumn="0" w:lastRowLastColumn="0"/>
            </w:pPr>
            <w:r w:rsidRPr="009D56E4">
              <w:t>The system displays statuses (“Connected”, “Error”</w:t>
            </w:r>
            <w:r>
              <w:t xml:space="preserve"> etc.</w:t>
            </w:r>
            <w:r w:rsidRPr="009D56E4">
              <w:t>) and action confirmations.</w:t>
            </w:r>
          </w:p>
        </w:tc>
      </w:tr>
    </w:tbl>
    <w:p w14:paraId="7CD40D7C" w14:textId="77777777" w:rsidR="001013CD" w:rsidRDefault="001013CD" w:rsidP="001013CD">
      <w:pPr>
        <w:ind w:firstLine="0"/>
      </w:pPr>
    </w:p>
    <w:tbl>
      <w:tblPr>
        <w:tblStyle w:val="GridTable7Colorful"/>
        <w:tblW w:w="0" w:type="auto"/>
        <w:tblLook w:val="04A0" w:firstRow="1" w:lastRow="0" w:firstColumn="1" w:lastColumn="0" w:noHBand="0" w:noVBand="1"/>
      </w:tblPr>
      <w:tblGrid>
        <w:gridCol w:w="3209"/>
        <w:gridCol w:w="3209"/>
        <w:gridCol w:w="3210"/>
      </w:tblGrid>
      <w:tr w:rsidR="001013CD" w14:paraId="58381FCF" w14:textId="77777777" w:rsidTr="00597C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9" w:type="dxa"/>
          </w:tcPr>
          <w:p w14:paraId="6E164BC6" w14:textId="77777777" w:rsidR="001013CD" w:rsidRPr="009D56E4" w:rsidRDefault="001013CD" w:rsidP="00597C02">
            <w:pPr>
              <w:ind w:firstLine="0"/>
              <w:rPr>
                <w:b w:val="0"/>
                <w:bCs w:val="0"/>
                <w:i w:val="0"/>
                <w:iCs w:val="0"/>
                <w:lang w:val="en-US"/>
              </w:rPr>
            </w:pPr>
            <w:r w:rsidRPr="009D56E4">
              <w:rPr>
                <w:b w:val="0"/>
                <w:bCs w:val="0"/>
                <w:i w:val="0"/>
                <w:iCs w:val="0"/>
                <w:lang w:val="en-US"/>
              </w:rPr>
              <w:t>Actor</w:t>
            </w:r>
          </w:p>
        </w:tc>
        <w:tc>
          <w:tcPr>
            <w:tcW w:w="3209" w:type="dxa"/>
          </w:tcPr>
          <w:p w14:paraId="6865E356" w14:textId="77777777" w:rsidR="001013CD" w:rsidRPr="009D56E4" w:rsidRDefault="001013CD" w:rsidP="00597C02">
            <w:pPr>
              <w:ind w:firstLine="0"/>
              <w:cnfStyle w:val="100000000000" w:firstRow="1" w:lastRow="0" w:firstColumn="0" w:lastColumn="0" w:oddVBand="0" w:evenVBand="0" w:oddHBand="0" w:evenHBand="0" w:firstRowFirstColumn="0" w:firstRowLastColumn="0" w:lastRowFirstColumn="0" w:lastRowLastColumn="0"/>
              <w:rPr>
                <w:b w:val="0"/>
                <w:bCs w:val="0"/>
                <w:lang w:val="en-US"/>
              </w:rPr>
            </w:pPr>
            <w:r w:rsidRPr="009D56E4">
              <w:rPr>
                <w:b w:val="0"/>
                <w:bCs w:val="0"/>
              </w:rPr>
              <w:t>Attribute/Behavior</w:t>
            </w:r>
          </w:p>
        </w:tc>
        <w:tc>
          <w:tcPr>
            <w:tcW w:w="3210" w:type="dxa"/>
          </w:tcPr>
          <w:p w14:paraId="27CF568D" w14:textId="77777777" w:rsidR="001013CD" w:rsidRPr="009D56E4" w:rsidRDefault="001013CD" w:rsidP="00597C02">
            <w:pPr>
              <w:ind w:firstLine="0"/>
              <w:cnfStyle w:val="100000000000" w:firstRow="1" w:lastRow="0" w:firstColumn="0" w:lastColumn="0" w:oddVBand="0" w:evenVBand="0" w:oddHBand="0" w:evenHBand="0" w:firstRowFirstColumn="0" w:firstRowLastColumn="0" w:lastRowFirstColumn="0" w:lastRowLastColumn="0"/>
              <w:rPr>
                <w:b w:val="0"/>
                <w:bCs w:val="0"/>
                <w:lang w:val="en-US"/>
              </w:rPr>
            </w:pPr>
            <w:r w:rsidRPr="009D56E4">
              <w:rPr>
                <w:b w:val="0"/>
                <w:bCs w:val="0"/>
              </w:rPr>
              <w:t>Description</w:t>
            </w:r>
          </w:p>
        </w:tc>
      </w:tr>
      <w:tr w:rsidR="001013CD" w14:paraId="3574D169" w14:textId="77777777" w:rsidTr="00597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293810" w14:textId="77777777" w:rsidR="001013CD" w:rsidRPr="009D56E4" w:rsidRDefault="001013CD" w:rsidP="00597C02">
            <w:pPr>
              <w:ind w:firstLine="0"/>
              <w:rPr>
                <w:i w:val="0"/>
                <w:iCs w:val="0"/>
                <w:lang w:val="en-US"/>
              </w:rPr>
            </w:pPr>
            <w:r>
              <w:rPr>
                <w:i w:val="0"/>
                <w:iCs w:val="0"/>
                <w:lang w:val="en-US"/>
              </w:rPr>
              <w:t>BMS</w:t>
            </w:r>
          </w:p>
        </w:tc>
        <w:tc>
          <w:tcPr>
            <w:tcW w:w="3209" w:type="dxa"/>
          </w:tcPr>
          <w:p w14:paraId="5458C548" w14:textId="77777777" w:rsidR="001013CD" w:rsidRPr="00837F4E" w:rsidRDefault="001013CD" w:rsidP="00597C02">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Send Data</w:t>
            </w:r>
          </w:p>
        </w:tc>
        <w:tc>
          <w:tcPr>
            <w:tcW w:w="3210" w:type="dxa"/>
          </w:tcPr>
          <w:p w14:paraId="6C954494" w14:textId="77777777" w:rsidR="001013CD" w:rsidRPr="00837F4E" w:rsidRDefault="001013CD" w:rsidP="00597C02">
            <w:pPr>
              <w:ind w:firstLine="0"/>
              <w:cnfStyle w:val="000000100000" w:firstRow="0" w:lastRow="0" w:firstColumn="0" w:lastColumn="0" w:oddVBand="0" w:evenVBand="0" w:oddHBand="1" w:evenHBand="0" w:firstRowFirstColumn="0" w:firstRowLastColumn="0" w:lastRowFirstColumn="0" w:lastRowLastColumn="0"/>
              <w:rPr>
                <w:lang w:val="en-US"/>
              </w:rPr>
            </w:pPr>
            <w:r w:rsidRPr="00837F4E">
              <w:t>The BMS transmits telemetry data (voltage, current, SOC) to the system.</w:t>
            </w:r>
          </w:p>
        </w:tc>
      </w:tr>
      <w:tr w:rsidR="001013CD" w14:paraId="146A4607" w14:textId="77777777" w:rsidTr="00597C02">
        <w:tc>
          <w:tcPr>
            <w:cnfStyle w:val="001000000000" w:firstRow="0" w:lastRow="0" w:firstColumn="1" w:lastColumn="0" w:oddVBand="0" w:evenVBand="0" w:oddHBand="0" w:evenHBand="0" w:firstRowFirstColumn="0" w:firstRowLastColumn="0" w:lastRowFirstColumn="0" w:lastRowLastColumn="0"/>
            <w:tcW w:w="3209" w:type="dxa"/>
          </w:tcPr>
          <w:p w14:paraId="5D92757F" w14:textId="77777777" w:rsidR="001013CD" w:rsidRDefault="001013CD" w:rsidP="00597C02">
            <w:pPr>
              <w:ind w:firstLine="0"/>
              <w:rPr>
                <w:b/>
                <w:bCs/>
                <w:lang w:val="en-US"/>
              </w:rPr>
            </w:pPr>
          </w:p>
        </w:tc>
        <w:tc>
          <w:tcPr>
            <w:tcW w:w="3209" w:type="dxa"/>
          </w:tcPr>
          <w:p w14:paraId="56B2667F" w14:textId="77777777" w:rsidR="001013CD" w:rsidRPr="00837F4E" w:rsidRDefault="001013CD" w:rsidP="00597C02">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Follow Standards Of Protocols</w:t>
            </w:r>
          </w:p>
        </w:tc>
        <w:tc>
          <w:tcPr>
            <w:tcW w:w="3210" w:type="dxa"/>
          </w:tcPr>
          <w:p w14:paraId="1512FC6B" w14:textId="77777777" w:rsidR="001013CD" w:rsidRPr="00837F4E" w:rsidRDefault="001013CD" w:rsidP="00597C02">
            <w:pPr>
              <w:ind w:firstLine="0"/>
              <w:cnfStyle w:val="000000000000" w:firstRow="0" w:lastRow="0" w:firstColumn="0" w:lastColumn="0" w:oddVBand="0" w:evenVBand="0" w:oddHBand="0" w:evenHBand="0" w:firstRowFirstColumn="0" w:firstRowLastColumn="0" w:lastRowFirstColumn="0" w:lastRowLastColumn="0"/>
              <w:rPr>
                <w:lang w:val="en-US"/>
              </w:rPr>
            </w:pPr>
            <w:r w:rsidRPr="00837F4E">
              <w:t xml:space="preserve">The BMS ensures data format and transmission </w:t>
            </w:r>
            <w:r>
              <w:t>adheres</w:t>
            </w:r>
            <w:r w:rsidRPr="00837F4E">
              <w:t xml:space="preserve"> to protocol standards (UART, CAN, I2C).</w:t>
            </w:r>
          </w:p>
        </w:tc>
      </w:tr>
    </w:tbl>
    <w:p w14:paraId="4C0D3403" w14:textId="3ACC99CC" w:rsidR="001013CD" w:rsidRDefault="006E0EE5" w:rsidP="001013CD">
      <w:pPr>
        <w:ind w:firstLine="0"/>
        <w:rPr>
          <w:b/>
          <w:bCs/>
          <w:lang w:val="en-US"/>
        </w:rPr>
      </w:pPr>
      <w:r>
        <w:rPr>
          <w:b/>
          <w:bCs/>
          <w:lang w:val="en-US"/>
        </w:rPr>
        <w:t xml:space="preserve">                                                  </w:t>
      </w:r>
    </w:p>
    <w:p w14:paraId="38269270" w14:textId="65F0CBD7" w:rsidR="006E0EE5" w:rsidRPr="006E0EE5" w:rsidRDefault="006E0EE5" w:rsidP="006E0EE5">
      <w:pPr>
        <w:ind w:firstLine="0"/>
        <w:jc w:val="center"/>
        <w:rPr>
          <w:b/>
          <w:bCs/>
          <w:sz w:val="22"/>
          <w:szCs w:val="22"/>
          <w:lang w:val="en-US"/>
        </w:rPr>
      </w:pPr>
      <w:r>
        <w:rPr>
          <w:b/>
          <w:bCs/>
          <w:lang w:val="en-US"/>
        </w:rPr>
        <w:t>T</w:t>
      </w:r>
      <w:r w:rsidR="00523A8D">
        <w:rPr>
          <w:b/>
          <w:bCs/>
          <w:lang w:val="en-US"/>
        </w:rPr>
        <w:t>able 12</w:t>
      </w:r>
    </w:p>
    <w:p w14:paraId="09590BCE" w14:textId="77777777" w:rsidR="006E0EE5" w:rsidRDefault="006E0EE5" w:rsidP="001013CD">
      <w:pPr>
        <w:ind w:firstLine="0"/>
        <w:rPr>
          <w:b/>
          <w:bCs/>
          <w:lang w:val="en-US"/>
        </w:rPr>
      </w:pPr>
    </w:p>
    <w:p w14:paraId="31913D25" w14:textId="77777777" w:rsidR="001013CD" w:rsidRPr="000407E9" w:rsidRDefault="001013CD" w:rsidP="001013CD">
      <w:pPr>
        <w:ind w:firstLine="0"/>
        <w:rPr>
          <w:b/>
          <w:bCs/>
          <w:lang w:val="en-US"/>
        </w:rPr>
      </w:pPr>
      <w:r w:rsidRPr="000407E9">
        <w:rPr>
          <w:b/>
          <w:bCs/>
          <w:lang w:val="en-US"/>
        </w:rPr>
        <w:t>Nonfunctional Requirements</w:t>
      </w:r>
    </w:p>
    <w:p w14:paraId="2BE3770E" w14:textId="77777777" w:rsidR="001013CD" w:rsidRPr="000407E9" w:rsidRDefault="001013CD" w:rsidP="001013CD">
      <w:pPr>
        <w:ind w:firstLine="0"/>
        <w:rPr>
          <w:b/>
          <w:bCs/>
          <w:lang w:val="en-US"/>
        </w:rPr>
      </w:pPr>
      <w:r w:rsidRPr="000407E9">
        <w:rPr>
          <w:b/>
          <w:bCs/>
          <w:lang w:val="en-US"/>
        </w:rPr>
        <w:t>Performance</w:t>
      </w:r>
    </w:p>
    <w:p w14:paraId="505B19EB" w14:textId="77777777" w:rsidR="001013CD" w:rsidRPr="000407E9" w:rsidRDefault="001013CD" w:rsidP="001013CD">
      <w:pPr>
        <w:ind w:firstLine="0"/>
        <w:rPr>
          <w:lang w:val="en-US"/>
        </w:rPr>
      </w:pPr>
      <w:r w:rsidRPr="000407E9">
        <w:rPr>
          <w:lang w:val="en-US"/>
        </w:rPr>
        <w:t>-The system shall process and display data in real time, with less than 1 second of latency.</w:t>
      </w:r>
    </w:p>
    <w:p w14:paraId="51FE314C" w14:textId="77777777" w:rsidR="001013CD" w:rsidRPr="000407E9" w:rsidRDefault="001013CD" w:rsidP="001013CD">
      <w:pPr>
        <w:ind w:firstLine="0"/>
        <w:rPr>
          <w:lang w:val="en-US"/>
        </w:rPr>
      </w:pPr>
      <w:r w:rsidRPr="000407E9">
        <w:rPr>
          <w:lang w:val="en-US"/>
        </w:rPr>
        <w:t>-It should support continuous data logging for a period of at least 24 hours without any degradation in performance.</w:t>
      </w:r>
    </w:p>
    <w:p w14:paraId="1FB62427" w14:textId="77777777" w:rsidR="001013CD" w:rsidRPr="000407E9" w:rsidRDefault="001013CD" w:rsidP="001013CD">
      <w:pPr>
        <w:ind w:firstLine="0"/>
        <w:rPr>
          <w:lang w:val="en-US"/>
        </w:rPr>
      </w:pPr>
      <w:r w:rsidRPr="000407E9">
        <w:rPr>
          <w:lang w:val="en-US"/>
        </w:rPr>
        <w:t>-Graphs and visualizations shall render within 500 milliseconds of a query or user action.</w:t>
      </w:r>
    </w:p>
    <w:p w14:paraId="2995A318" w14:textId="77777777" w:rsidR="001013CD" w:rsidRPr="000407E9" w:rsidRDefault="001013CD" w:rsidP="001013CD">
      <w:pPr>
        <w:ind w:firstLine="0"/>
        <w:rPr>
          <w:b/>
          <w:bCs/>
          <w:lang w:val="en-US"/>
        </w:rPr>
      </w:pPr>
      <w:r w:rsidRPr="000407E9">
        <w:rPr>
          <w:b/>
          <w:bCs/>
          <w:lang w:val="en-US"/>
        </w:rPr>
        <w:lastRenderedPageBreak/>
        <w:t>Security</w:t>
      </w:r>
    </w:p>
    <w:p w14:paraId="6C9E88A9" w14:textId="77777777" w:rsidR="001013CD" w:rsidRPr="000407E9" w:rsidRDefault="001013CD" w:rsidP="001013CD">
      <w:pPr>
        <w:ind w:firstLine="0"/>
        <w:rPr>
          <w:lang w:val="en-US"/>
        </w:rPr>
      </w:pPr>
      <w:r w:rsidRPr="000407E9">
        <w:rPr>
          <w:lang w:val="en-US"/>
        </w:rPr>
        <w:t>-All input provided by the user, whether configuration settings or date filters, should be validated to avoid any kind of system crashes or misconfigurations.</w:t>
      </w:r>
    </w:p>
    <w:p w14:paraId="18EDBD66" w14:textId="77777777" w:rsidR="001013CD" w:rsidRPr="000407E9" w:rsidRDefault="001013CD" w:rsidP="001013CD">
      <w:pPr>
        <w:ind w:firstLine="0"/>
        <w:rPr>
          <w:lang w:val="en-US"/>
        </w:rPr>
      </w:pPr>
      <w:r w:rsidRPr="000407E9">
        <w:rPr>
          <w:lang w:val="en-US"/>
        </w:rPr>
        <w:t>- The logged data should be securely stored to avoid unauthorized access and loss of data.</w:t>
      </w:r>
    </w:p>
    <w:p w14:paraId="7387AB39" w14:textId="77777777" w:rsidR="001013CD" w:rsidRPr="000407E9" w:rsidRDefault="001013CD" w:rsidP="001013CD">
      <w:pPr>
        <w:ind w:firstLine="0"/>
        <w:rPr>
          <w:lang w:val="en-US"/>
        </w:rPr>
      </w:pPr>
      <w:r w:rsidRPr="000407E9">
        <w:rPr>
          <w:lang w:val="en-US"/>
        </w:rPr>
        <w:t>- Where the BMS supports it, communication shall be performed using secure communication channels so that data in transit is not tampered with.</w:t>
      </w:r>
    </w:p>
    <w:p w14:paraId="36C09A40" w14:textId="77777777" w:rsidR="001013CD" w:rsidRPr="000407E9" w:rsidRDefault="001013CD" w:rsidP="001013CD">
      <w:pPr>
        <w:ind w:firstLine="0"/>
        <w:rPr>
          <w:b/>
          <w:bCs/>
          <w:lang w:val="en-US"/>
        </w:rPr>
      </w:pPr>
      <w:r w:rsidRPr="000407E9">
        <w:rPr>
          <w:b/>
          <w:bCs/>
          <w:lang w:val="en-US"/>
        </w:rPr>
        <w:t>Safety</w:t>
      </w:r>
    </w:p>
    <w:p w14:paraId="15EA5C80" w14:textId="77777777" w:rsidR="001013CD" w:rsidRPr="000407E9" w:rsidRDefault="001013CD" w:rsidP="001013CD">
      <w:pPr>
        <w:ind w:firstLine="0"/>
        <w:rPr>
          <w:lang w:val="en-US"/>
        </w:rPr>
      </w:pPr>
      <w:r w:rsidRPr="000407E9">
        <w:rPr>
          <w:lang w:val="en-US"/>
        </w:rPr>
        <w:t>- The system shall ensure the integrity of the data acquisition and logging processes for accuracy and reliability.</w:t>
      </w:r>
    </w:p>
    <w:p w14:paraId="5AEB4668" w14:textId="77777777" w:rsidR="001013CD" w:rsidRPr="000407E9" w:rsidRDefault="001013CD" w:rsidP="001013CD">
      <w:pPr>
        <w:ind w:firstLine="0"/>
        <w:rPr>
          <w:lang w:val="en-US"/>
        </w:rPr>
      </w:pPr>
      <w:r w:rsidRPr="000407E9">
        <w:rPr>
          <w:lang w:val="en-US"/>
        </w:rPr>
        <w:t>- Upon failure or instability in the communication with the BMS, the system should immediately notify the user.</w:t>
      </w:r>
    </w:p>
    <w:p w14:paraId="0EF8EE8F" w14:textId="77777777" w:rsidR="001013CD" w:rsidRPr="000407E9" w:rsidRDefault="001013CD" w:rsidP="001013CD">
      <w:pPr>
        <w:ind w:firstLine="0"/>
        <w:rPr>
          <w:lang w:val="en-US"/>
        </w:rPr>
      </w:pPr>
      <w:r w:rsidRPr="000407E9">
        <w:rPr>
          <w:lang w:val="en-US"/>
        </w:rPr>
        <w:t>- The system shall prevent the overload of the BMS by controlling the frequency of data requests.</w:t>
      </w:r>
    </w:p>
    <w:p w14:paraId="7EE49134" w14:textId="77777777" w:rsidR="001013CD" w:rsidRPr="000407E9" w:rsidRDefault="001013CD" w:rsidP="001013CD">
      <w:pPr>
        <w:ind w:firstLine="0"/>
        <w:rPr>
          <w:b/>
          <w:bCs/>
          <w:lang w:val="en-US"/>
        </w:rPr>
      </w:pPr>
      <w:r w:rsidRPr="000407E9">
        <w:rPr>
          <w:b/>
          <w:bCs/>
          <w:lang w:val="en-US"/>
        </w:rPr>
        <w:t>Business Rules</w:t>
      </w:r>
    </w:p>
    <w:p w14:paraId="21A36D01" w14:textId="77777777" w:rsidR="001013CD" w:rsidRPr="000407E9" w:rsidRDefault="001013CD" w:rsidP="001013CD">
      <w:pPr>
        <w:ind w:firstLine="0"/>
        <w:rPr>
          <w:lang w:val="en-US"/>
        </w:rPr>
      </w:pPr>
      <w:r>
        <w:rPr>
          <w:lang w:val="en-US"/>
        </w:rPr>
        <w:t>-</w:t>
      </w:r>
      <w:r w:rsidRPr="000407E9">
        <w:rPr>
          <w:lang w:val="en-US"/>
        </w:rPr>
        <w:t>The application shall export data to standard formats like CSV and Excel to fulfill user needs.</w:t>
      </w:r>
    </w:p>
    <w:p w14:paraId="1599959C" w14:textId="77777777" w:rsidR="001013CD" w:rsidRPr="000407E9" w:rsidRDefault="001013CD" w:rsidP="001013CD">
      <w:pPr>
        <w:ind w:firstLine="0"/>
        <w:rPr>
          <w:lang w:val="en-US"/>
        </w:rPr>
      </w:pPr>
      <w:r>
        <w:rPr>
          <w:lang w:val="en-US"/>
        </w:rPr>
        <w:t>-</w:t>
      </w:r>
      <w:r w:rsidRPr="000407E9">
        <w:rPr>
          <w:lang w:val="en-US"/>
        </w:rPr>
        <w:t>Open-source libraries shall be preferred wherever possible to reduce development cost and enhance maintainability.</w:t>
      </w:r>
    </w:p>
    <w:p w14:paraId="400D37C5" w14:textId="77777777" w:rsidR="001013CD" w:rsidRPr="000407E9" w:rsidRDefault="001013CD" w:rsidP="001013CD">
      <w:pPr>
        <w:ind w:firstLine="0"/>
        <w:rPr>
          <w:lang w:val="en-US"/>
        </w:rPr>
      </w:pPr>
      <w:r>
        <w:rPr>
          <w:lang w:val="en-US"/>
        </w:rPr>
        <w:t>-</w:t>
      </w:r>
      <w:r w:rsidRPr="000407E9">
        <w:rPr>
          <w:lang w:val="en-US"/>
        </w:rPr>
        <w:t>The system shall be modular, allowing updates and integration with other tools or systems in the future.</w:t>
      </w:r>
    </w:p>
    <w:p w14:paraId="543AF891" w14:textId="7CFCCCB8" w:rsidR="00F45DB6" w:rsidRPr="00DB5BA3" w:rsidRDefault="00F45DB6" w:rsidP="00F45DB6">
      <w:pPr>
        <w:pStyle w:val="Heading3"/>
        <w:rPr>
          <w:rFonts w:cs="Times New Roman"/>
          <w:szCs w:val="24"/>
        </w:rPr>
      </w:pPr>
      <w:r>
        <w:rPr>
          <w:rFonts w:cs="Times New Roman"/>
          <w:szCs w:val="24"/>
        </w:rPr>
        <w:t xml:space="preserve">    </w:t>
      </w:r>
      <w:r w:rsidRPr="00385959">
        <w:rPr>
          <w:rFonts w:cs="Times New Roman"/>
          <w:szCs w:val="24"/>
        </w:rPr>
        <w:t>3.</w:t>
      </w:r>
      <w:r>
        <w:rPr>
          <w:rFonts w:cs="Times New Roman"/>
          <w:szCs w:val="24"/>
        </w:rPr>
        <w:t>2.2. T</w:t>
      </w:r>
      <w:r w:rsidRPr="00385959">
        <w:rPr>
          <w:rFonts w:cs="Times New Roman"/>
          <w:szCs w:val="24"/>
        </w:rPr>
        <w:t>echnologies and methods</w:t>
      </w:r>
    </w:p>
    <w:p w14:paraId="5659C37D" w14:textId="77777777" w:rsidR="00BA54C8" w:rsidRDefault="00BA54C8" w:rsidP="00BA54C8">
      <w:pPr>
        <w:ind w:firstLine="0"/>
      </w:pPr>
      <w:r w:rsidRPr="00885B49">
        <w:t xml:space="preserve">The application software of BMS integrates several software components on the efficient acquisition, processing, and visualization of data. The software application operates on a Raspberry Pi OS, and for better functionality, a recent 64-bit version should be used. Python 3.x is used as the programming language in this application because it enables us to use libraries like pyserial for UART communication, python-can for CAN protocol support, and smbus2 for I2C interfaces to communicate with the BMS hardware. Real-time and historical data of batteries, including voltage, current, temperature, and SOC, are stored in the SQLite database, which can be managed through Python's sqlite3 or SQLAlchemy library. The incoming data from the BMS hardware is in telemetry messages via UART, CAN, or I2C. These consist of the most important parameters of the battery that a system will process into structural database entries and visual graphs. Outgoing messages include configurations to be sent to the BMS for setting certain changes or requesting data. Also, the system allows us to export data and generate CSV or Excel files for external use. The communication between components is event-driven for responsiveness; the graphical interface, implemented with PyQt or Tkinter, provides an interactive way for users to view data and manage the system efficiently. This setup supports real-time monitoring, secure data storage, and communication for reliable battery </w:t>
      </w:r>
      <w:r w:rsidRPr="00885B49">
        <w:lastRenderedPageBreak/>
        <w:t>management.</w:t>
      </w:r>
    </w:p>
    <w:p w14:paraId="4CAD7C35" w14:textId="77777777" w:rsidR="00BA54C8" w:rsidRDefault="00BA54C8" w:rsidP="00BA54C8">
      <w:pPr>
        <w:ind w:firstLine="0"/>
        <w:rPr>
          <w:b/>
          <w:bCs/>
        </w:rPr>
      </w:pPr>
      <w:r>
        <w:rPr>
          <w:b/>
          <w:bCs/>
        </w:rPr>
        <w:t>Database Managment System</w:t>
      </w:r>
    </w:p>
    <w:p w14:paraId="3682E960" w14:textId="77777777" w:rsidR="00BA54C8" w:rsidRPr="008A60CD" w:rsidRDefault="00BA54C8" w:rsidP="00BA54C8">
      <w:pPr>
        <w:ind w:firstLine="0"/>
      </w:pPr>
      <w:r w:rsidRPr="008A60CD">
        <w:t>The DBMS used for this project is SQLite, which is an open-source, lightweight, and serverless database solution. SQLite is maintained by the SQLite Consortium, and the latest stable version is used in this project, such as SQLite 3.43 or higher. Its self-contained architecture eliminates the need for a separate database server, making it ideal for deployment on resource-constrained devices like the Raspberry Pi. SQLite is a file-based storage mechanism, and it ensures that all the database operations are done within a single file, making setup and maintenance</w:t>
      </w:r>
      <w:r>
        <w:t xml:space="preserve"> easier</w:t>
      </w:r>
      <w:r w:rsidRPr="008A60CD">
        <w:t>.</w:t>
      </w:r>
    </w:p>
    <w:p w14:paraId="573FE5D6" w14:textId="77777777" w:rsidR="00BA54C8" w:rsidRPr="008A60CD" w:rsidRDefault="00BA54C8" w:rsidP="00BA54C8">
      <w:pPr>
        <w:ind w:firstLine="0"/>
      </w:pPr>
    </w:p>
    <w:p w14:paraId="4961140A" w14:textId="77777777" w:rsidR="00BA54C8" w:rsidRDefault="00BA54C8" w:rsidP="00BA54C8">
      <w:pPr>
        <w:ind w:firstLine="0"/>
      </w:pPr>
      <w:r w:rsidRPr="008A60CD">
        <w:t>For connecting to the database with the software, Python's built-in sqlite3 library is used. The application establishes a connection to the database by creating or opening an SQLite database file directly in the application's directory, such as battery_data.db. The sqlite3.connect() method initiates the connection to this database file. The cursor object is created for executing SQL queries in the case of creating tables, data inserting, record retrieving, and updating management. Integration in this way allows the application logics to interact smoothly with the database layer. The handling mechanism for errors, including connection problems or errors due to queries, ensures that the database operations are carried out in a robust and reliable way. This accesses the SQLite database in real-time, allowing for continuous logging of battery telemetry data and retrieval of historic data for analysis and visualization within the application.</w:t>
      </w:r>
    </w:p>
    <w:p w14:paraId="2C4AA08C" w14:textId="77777777" w:rsidR="00BA54C8" w:rsidRDefault="00BA54C8" w:rsidP="00BA54C8">
      <w:pPr>
        <w:ind w:firstLine="0"/>
      </w:pPr>
    </w:p>
    <w:p w14:paraId="45FDD754" w14:textId="77777777" w:rsidR="00BA54C8" w:rsidRPr="00CA57E7" w:rsidRDefault="00BA54C8" w:rsidP="00BA54C8">
      <w:pPr>
        <w:ind w:firstLine="0"/>
        <w:rPr>
          <w:b/>
          <w:bCs/>
          <w:lang w:val="en-US"/>
        </w:rPr>
      </w:pPr>
      <w:r w:rsidRPr="00CA57E7">
        <w:rPr>
          <w:b/>
          <w:bCs/>
          <w:lang w:val="en-US"/>
        </w:rPr>
        <w:t>Tables in the</w:t>
      </w:r>
      <w:r>
        <w:rPr>
          <w:b/>
          <w:bCs/>
          <w:lang w:val="en-US"/>
        </w:rPr>
        <w:t xml:space="preserve"> Data</w:t>
      </w:r>
      <w:r w:rsidRPr="00CA57E7">
        <w:rPr>
          <w:b/>
          <w:bCs/>
          <w:lang w:val="en-US"/>
        </w:rPr>
        <w:t xml:space="preserve"> Schema</w:t>
      </w:r>
    </w:p>
    <w:p w14:paraId="363A7B65" w14:textId="77777777" w:rsidR="00BA54C8" w:rsidRPr="00CA57E7" w:rsidRDefault="00BA54C8" w:rsidP="00BA54C8">
      <w:pPr>
        <w:ind w:firstLine="0"/>
        <w:rPr>
          <w:b/>
          <w:bCs/>
          <w:lang w:val="en-US"/>
        </w:rPr>
      </w:pPr>
      <w:r w:rsidRPr="00CA57E7">
        <w:rPr>
          <w:b/>
          <w:bCs/>
          <w:lang w:val="en-US"/>
        </w:rPr>
        <w:t>BatteryData Table</w:t>
      </w:r>
    </w:p>
    <w:p w14:paraId="7C9CAF46" w14:textId="77777777" w:rsidR="00BA54C8" w:rsidRPr="00CA57E7" w:rsidRDefault="00BA54C8" w:rsidP="00BA54C8">
      <w:pPr>
        <w:ind w:firstLine="0"/>
        <w:rPr>
          <w:lang w:val="en-US"/>
        </w:rPr>
      </w:pPr>
      <w:r w:rsidRPr="00CA57E7">
        <w:rPr>
          <w:b/>
          <w:bCs/>
          <w:lang w:val="en-US"/>
        </w:rPr>
        <w:t>Purpose</w:t>
      </w:r>
      <w:r w:rsidRPr="00CA57E7">
        <w:rPr>
          <w:lang w:val="en-US"/>
        </w:rPr>
        <w:t>: Stores real-time and historical battery telemetry data.</w:t>
      </w:r>
    </w:p>
    <w:p w14:paraId="21FD0B9D" w14:textId="77777777" w:rsidR="00BA54C8" w:rsidRPr="00CA57E7" w:rsidRDefault="00BA54C8" w:rsidP="00BA54C8">
      <w:pPr>
        <w:ind w:firstLine="0"/>
        <w:rPr>
          <w:lang w:val="en-US"/>
        </w:rPr>
      </w:pPr>
      <w:r w:rsidRPr="00CA57E7">
        <w:rPr>
          <w:b/>
          <w:bCs/>
          <w:lang w:val="en-US"/>
        </w:rPr>
        <w:t>Columns</w:t>
      </w:r>
      <w:r w:rsidRPr="00CA57E7">
        <w:rPr>
          <w:lang w:val="en-US"/>
        </w:rPr>
        <w:t>:</w:t>
      </w:r>
    </w:p>
    <w:p w14:paraId="03B35131" w14:textId="77777777" w:rsidR="00BA54C8" w:rsidRPr="00CA57E7" w:rsidRDefault="00BA54C8" w:rsidP="00BA54C8">
      <w:pPr>
        <w:ind w:firstLine="0"/>
        <w:rPr>
          <w:lang w:val="en-US"/>
        </w:rPr>
      </w:pPr>
      <w:r>
        <w:rPr>
          <w:lang w:val="en-US"/>
        </w:rPr>
        <w:t>-</w:t>
      </w:r>
      <w:r w:rsidRPr="00CA57E7">
        <w:rPr>
          <w:lang w:val="en-US"/>
        </w:rPr>
        <w:t>id (Primary Key, INTEGER): A unique identifier for each record.</w:t>
      </w:r>
    </w:p>
    <w:p w14:paraId="113E7F66" w14:textId="77777777" w:rsidR="00BA54C8" w:rsidRPr="00CA57E7" w:rsidRDefault="00BA54C8" w:rsidP="00BA54C8">
      <w:pPr>
        <w:ind w:firstLine="0"/>
        <w:rPr>
          <w:lang w:val="en-US"/>
        </w:rPr>
      </w:pPr>
      <w:r>
        <w:rPr>
          <w:lang w:val="en-US"/>
        </w:rPr>
        <w:t>-</w:t>
      </w:r>
      <w:r w:rsidRPr="00CA57E7">
        <w:rPr>
          <w:lang w:val="en-US"/>
        </w:rPr>
        <w:t>timestamp (DATETIME): The date and time when the data was logged.</w:t>
      </w:r>
    </w:p>
    <w:p w14:paraId="25AA212E" w14:textId="77777777" w:rsidR="00BA54C8" w:rsidRPr="00CA57E7" w:rsidRDefault="00BA54C8" w:rsidP="00BA54C8">
      <w:pPr>
        <w:ind w:firstLine="0"/>
        <w:rPr>
          <w:lang w:val="en-US"/>
        </w:rPr>
      </w:pPr>
      <w:r>
        <w:rPr>
          <w:lang w:val="en-US"/>
        </w:rPr>
        <w:t>-</w:t>
      </w:r>
      <w:r w:rsidRPr="00CA57E7">
        <w:rPr>
          <w:lang w:val="en-US"/>
        </w:rPr>
        <w:t>voltage (REAL): The battery's voltage in volts.</w:t>
      </w:r>
    </w:p>
    <w:p w14:paraId="0AC7B33D" w14:textId="77777777" w:rsidR="00BA54C8" w:rsidRPr="00CA57E7" w:rsidRDefault="00BA54C8" w:rsidP="00BA54C8">
      <w:pPr>
        <w:ind w:firstLine="0"/>
        <w:rPr>
          <w:lang w:val="en-US"/>
        </w:rPr>
      </w:pPr>
      <w:r>
        <w:rPr>
          <w:lang w:val="en-US"/>
        </w:rPr>
        <w:t>-</w:t>
      </w:r>
      <w:r w:rsidRPr="00CA57E7">
        <w:rPr>
          <w:lang w:val="en-US"/>
        </w:rPr>
        <w:t>current (REAL): The current in amperes.</w:t>
      </w:r>
    </w:p>
    <w:p w14:paraId="2A33D040" w14:textId="77777777" w:rsidR="00BA54C8" w:rsidRPr="00CA57E7" w:rsidRDefault="00BA54C8" w:rsidP="00BA54C8">
      <w:pPr>
        <w:ind w:firstLine="0"/>
        <w:rPr>
          <w:lang w:val="en-US"/>
        </w:rPr>
      </w:pPr>
      <w:r>
        <w:rPr>
          <w:lang w:val="en-US"/>
        </w:rPr>
        <w:t>-</w:t>
      </w:r>
      <w:r w:rsidRPr="00CA57E7">
        <w:rPr>
          <w:lang w:val="en-US"/>
        </w:rPr>
        <w:t>temperature (REAL): The battery’s temperature in degrees Celsius.</w:t>
      </w:r>
    </w:p>
    <w:p w14:paraId="20C8FDB8" w14:textId="77777777" w:rsidR="00BA54C8" w:rsidRPr="00CA57E7" w:rsidRDefault="00BA54C8" w:rsidP="00BA54C8">
      <w:pPr>
        <w:ind w:firstLine="0"/>
        <w:rPr>
          <w:lang w:val="en-US"/>
        </w:rPr>
      </w:pPr>
      <w:r>
        <w:rPr>
          <w:lang w:val="en-US"/>
        </w:rPr>
        <w:t>-</w:t>
      </w:r>
      <w:r w:rsidRPr="00CA57E7">
        <w:rPr>
          <w:lang w:val="en-US"/>
        </w:rPr>
        <w:t>state_of_charge (REAL): The battery's state of charge as a percentage.</w:t>
      </w:r>
    </w:p>
    <w:p w14:paraId="59BA46D9" w14:textId="77777777" w:rsidR="00BA54C8" w:rsidRPr="00CA57E7" w:rsidRDefault="00BA54C8" w:rsidP="00BA54C8">
      <w:pPr>
        <w:ind w:firstLine="0"/>
        <w:rPr>
          <w:b/>
          <w:bCs/>
          <w:lang w:val="en-US"/>
        </w:rPr>
      </w:pPr>
      <w:r w:rsidRPr="00CA57E7">
        <w:rPr>
          <w:b/>
          <w:bCs/>
          <w:lang w:val="en-US"/>
        </w:rPr>
        <w:t>Configuration Table</w:t>
      </w:r>
    </w:p>
    <w:p w14:paraId="5A3CC5DA" w14:textId="77777777" w:rsidR="00BA54C8" w:rsidRPr="00CA57E7" w:rsidRDefault="00BA54C8" w:rsidP="00BA54C8">
      <w:pPr>
        <w:ind w:firstLine="0"/>
        <w:rPr>
          <w:lang w:val="en-US"/>
        </w:rPr>
      </w:pPr>
      <w:r w:rsidRPr="00CA57E7">
        <w:rPr>
          <w:b/>
          <w:bCs/>
          <w:lang w:val="en-US"/>
        </w:rPr>
        <w:t>Purpose</w:t>
      </w:r>
      <w:r w:rsidRPr="00CA57E7">
        <w:rPr>
          <w:lang w:val="en-US"/>
        </w:rPr>
        <w:t>: Stores application settings and communication parameters.</w:t>
      </w:r>
    </w:p>
    <w:p w14:paraId="687F1FEC" w14:textId="77777777" w:rsidR="00BA54C8" w:rsidRPr="00CA57E7" w:rsidRDefault="00BA54C8" w:rsidP="00BA54C8">
      <w:pPr>
        <w:ind w:firstLine="0"/>
        <w:rPr>
          <w:lang w:val="en-US"/>
        </w:rPr>
      </w:pPr>
      <w:r w:rsidRPr="00CA57E7">
        <w:rPr>
          <w:b/>
          <w:bCs/>
          <w:lang w:val="en-US"/>
        </w:rPr>
        <w:t>Columns</w:t>
      </w:r>
      <w:r w:rsidRPr="00CA57E7">
        <w:rPr>
          <w:lang w:val="en-US"/>
        </w:rPr>
        <w:t>:</w:t>
      </w:r>
    </w:p>
    <w:p w14:paraId="6FF897DE" w14:textId="77777777" w:rsidR="00BA54C8" w:rsidRPr="00CA57E7" w:rsidRDefault="00BA54C8" w:rsidP="00BA54C8">
      <w:pPr>
        <w:ind w:firstLine="0"/>
        <w:rPr>
          <w:lang w:val="en-US"/>
        </w:rPr>
      </w:pPr>
      <w:r>
        <w:rPr>
          <w:lang w:val="en-US"/>
        </w:rPr>
        <w:t>-</w:t>
      </w:r>
      <w:r w:rsidRPr="00CA57E7">
        <w:rPr>
          <w:lang w:val="en-US"/>
        </w:rPr>
        <w:t>id (Primary Key, INTEGER): A unique identifier for each configuration.</w:t>
      </w:r>
    </w:p>
    <w:p w14:paraId="2EE71882" w14:textId="77777777" w:rsidR="00BA54C8" w:rsidRPr="00CA57E7" w:rsidRDefault="00BA54C8" w:rsidP="00BA54C8">
      <w:pPr>
        <w:ind w:firstLine="0"/>
        <w:rPr>
          <w:lang w:val="en-US"/>
        </w:rPr>
      </w:pPr>
      <w:r>
        <w:rPr>
          <w:lang w:val="en-US"/>
        </w:rPr>
        <w:t>-</w:t>
      </w:r>
      <w:r w:rsidRPr="00CA57E7">
        <w:rPr>
          <w:lang w:val="en-US"/>
        </w:rPr>
        <w:t>parameter_name (TEXT): The name of the configuration parameter (e.g., baud_rate, can_id).</w:t>
      </w:r>
    </w:p>
    <w:p w14:paraId="72A40C9D" w14:textId="77777777" w:rsidR="00BA54C8" w:rsidRPr="00CA57E7" w:rsidRDefault="00BA54C8" w:rsidP="00BA54C8">
      <w:pPr>
        <w:ind w:firstLine="0"/>
        <w:rPr>
          <w:lang w:val="en-US"/>
        </w:rPr>
      </w:pPr>
      <w:r>
        <w:rPr>
          <w:lang w:val="en-US"/>
        </w:rPr>
        <w:lastRenderedPageBreak/>
        <w:t>-</w:t>
      </w:r>
      <w:r w:rsidRPr="00CA57E7">
        <w:rPr>
          <w:lang w:val="en-US"/>
        </w:rPr>
        <w:t>value (TEXT): The value of the configuration parameter.</w:t>
      </w:r>
    </w:p>
    <w:p w14:paraId="1A84D7A0" w14:textId="77777777" w:rsidR="00BA54C8" w:rsidRPr="00CA57E7" w:rsidRDefault="00BA54C8" w:rsidP="00BA54C8">
      <w:pPr>
        <w:ind w:firstLine="0"/>
        <w:rPr>
          <w:lang w:val="en-US"/>
        </w:rPr>
      </w:pPr>
      <w:r>
        <w:rPr>
          <w:lang w:val="en-US"/>
        </w:rPr>
        <w:t>-</w:t>
      </w:r>
      <w:r w:rsidRPr="00CA57E7">
        <w:rPr>
          <w:lang w:val="en-US"/>
        </w:rPr>
        <w:t>last_updated (DATETIME): The timestamp when the configuration was last modified.</w:t>
      </w:r>
    </w:p>
    <w:p w14:paraId="7550E0E0" w14:textId="77777777" w:rsidR="00BA54C8" w:rsidRDefault="00BA54C8" w:rsidP="00BA54C8">
      <w:pPr>
        <w:ind w:firstLine="0"/>
        <w:rPr>
          <w:b/>
          <w:bCs/>
          <w:lang w:val="en-US"/>
        </w:rPr>
      </w:pPr>
    </w:p>
    <w:p w14:paraId="3ACFE3B7" w14:textId="77777777" w:rsidR="00BA54C8" w:rsidRDefault="00BA54C8" w:rsidP="00BA54C8">
      <w:pPr>
        <w:ind w:firstLine="0"/>
        <w:rPr>
          <w:b/>
          <w:bCs/>
          <w:lang w:val="en-US"/>
        </w:rPr>
      </w:pPr>
    </w:p>
    <w:p w14:paraId="545FC483" w14:textId="77777777" w:rsidR="00BA54C8" w:rsidRPr="00CA57E7" w:rsidRDefault="00BA54C8" w:rsidP="00BA54C8">
      <w:pPr>
        <w:ind w:firstLine="0"/>
        <w:rPr>
          <w:b/>
          <w:bCs/>
          <w:lang w:val="en-US"/>
        </w:rPr>
      </w:pPr>
      <w:r w:rsidRPr="00CA57E7">
        <w:rPr>
          <w:b/>
          <w:bCs/>
          <w:lang w:val="en-US"/>
        </w:rPr>
        <w:t>ErrorLogs Table</w:t>
      </w:r>
    </w:p>
    <w:p w14:paraId="7902B80B" w14:textId="77777777" w:rsidR="00BA54C8" w:rsidRPr="00CA57E7" w:rsidRDefault="00BA54C8" w:rsidP="00BA54C8">
      <w:pPr>
        <w:ind w:firstLine="0"/>
        <w:rPr>
          <w:lang w:val="en-US"/>
        </w:rPr>
      </w:pPr>
      <w:r w:rsidRPr="00CA57E7">
        <w:rPr>
          <w:b/>
          <w:bCs/>
          <w:lang w:val="en-US"/>
        </w:rPr>
        <w:t>Purpose</w:t>
      </w:r>
      <w:r w:rsidRPr="00CA57E7">
        <w:rPr>
          <w:lang w:val="en-US"/>
        </w:rPr>
        <w:t>: Stores error messages and system events for debugging and maintenance.</w:t>
      </w:r>
    </w:p>
    <w:p w14:paraId="785B71C2" w14:textId="77777777" w:rsidR="00BA54C8" w:rsidRPr="00CA57E7" w:rsidRDefault="00BA54C8" w:rsidP="00BA54C8">
      <w:pPr>
        <w:ind w:firstLine="0"/>
        <w:rPr>
          <w:lang w:val="en-US"/>
        </w:rPr>
      </w:pPr>
      <w:r w:rsidRPr="00CA57E7">
        <w:rPr>
          <w:b/>
          <w:bCs/>
          <w:lang w:val="en-US"/>
        </w:rPr>
        <w:t>Columns</w:t>
      </w:r>
      <w:r w:rsidRPr="00CA57E7">
        <w:rPr>
          <w:lang w:val="en-US"/>
        </w:rPr>
        <w:t>:</w:t>
      </w:r>
    </w:p>
    <w:p w14:paraId="672811BD" w14:textId="77777777" w:rsidR="00BA54C8" w:rsidRPr="00CA57E7" w:rsidRDefault="00BA54C8" w:rsidP="00BA54C8">
      <w:pPr>
        <w:ind w:firstLine="0"/>
        <w:rPr>
          <w:lang w:val="en-US"/>
        </w:rPr>
      </w:pPr>
      <w:r>
        <w:rPr>
          <w:lang w:val="en-US"/>
        </w:rPr>
        <w:t>-</w:t>
      </w:r>
      <w:r w:rsidRPr="00CA57E7">
        <w:rPr>
          <w:lang w:val="en-US"/>
        </w:rPr>
        <w:t>id (Primary Key, INTEGER): A unique identifier for each error log.</w:t>
      </w:r>
    </w:p>
    <w:p w14:paraId="073D8004" w14:textId="77777777" w:rsidR="00BA54C8" w:rsidRPr="00CA57E7" w:rsidRDefault="00BA54C8" w:rsidP="00BA54C8">
      <w:pPr>
        <w:ind w:firstLine="0"/>
        <w:rPr>
          <w:lang w:val="en-US"/>
        </w:rPr>
      </w:pPr>
      <w:r>
        <w:rPr>
          <w:lang w:val="en-US"/>
        </w:rPr>
        <w:t>-</w:t>
      </w:r>
      <w:r w:rsidRPr="00CA57E7">
        <w:rPr>
          <w:lang w:val="en-US"/>
        </w:rPr>
        <w:t>timestamp (DATETIME): The date and time when the error occurred.</w:t>
      </w:r>
    </w:p>
    <w:p w14:paraId="5D64D2B2" w14:textId="77777777" w:rsidR="00BA54C8" w:rsidRPr="00CA57E7" w:rsidRDefault="00BA54C8" w:rsidP="00BA54C8">
      <w:pPr>
        <w:ind w:firstLine="0"/>
        <w:rPr>
          <w:lang w:val="en-US"/>
        </w:rPr>
      </w:pPr>
      <w:r>
        <w:rPr>
          <w:lang w:val="en-US"/>
        </w:rPr>
        <w:t>-</w:t>
      </w:r>
      <w:r w:rsidRPr="00CA57E7">
        <w:rPr>
          <w:lang w:val="en-US"/>
        </w:rPr>
        <w:t>error_message (TEXT): A description of the error or event.</w:t>
      </w:r>
    </w:p>
    <w:p w14:paraId="7FF3EE2C" w14:textId="77777777" w:rsidR="00BA54C8" w:rsidRPr="00CA57E7" w:rsidRDefault="00BA54C8" w:rsidP="00BA54C8">
      <w:pPr>
        <w:ind w:firstLine="0"/>
        <w:rPr>
          <w:lang w:val="en-US"/>
        </w:rPr>
      </w:pPr>
      <w:r>
        <w:rPr>
          <w:lang w:val="en-US"/>
        </w:rPr>
        <w:t>-</w:t>
      </w:r>
      <w:r w:rsidRPr="00CA57E7">
        <w:rPr>
          <w:lang w:val="en-US"/>
        </w:rPr>
        <w:t>severity (TEXT): The severity level of the error (Info, Warning, Critical</w:t>
      </w:r>
      <w:r>
        <w:rPr>
          <w:lang w:val="en-US"/>
        </w:rPr>
        <w:t xml:space="preserve"> etc.</w:t>
      </w:r>
      <w:r w:rsidRPr="00CA57E7">
        <w:rPr>
          <w:lang w:val="en-US"/>
        </w:rPr>
        <w:t>).</w:t>
      </w:r>
    </w:p>
    <w:p w14:paraId="4C050352" w14:textId="77777777" w:rsidR="00BA54C8" w:rsidRPr="00CA57E7" w:rsidRDefault="00BA54C8" w:rsidP="00BA54C8">
      <w:pPr>
        <w:ind w:firstLine="0"/>
        <w:rPr>
          <w:b/>
          <w:bCs/>
          <w:lang w:val="en-US"/>
        </w:rPr>
      </w:pPr>
      <w:r w:rsidRPr="00CA57E7">
        <w:rPr>
          <w:b/>
          <w:bCs/>
          <w:lang w:val="en-US"/>
        </w:rPr>
        <w:t>ExportLogs Table</w:t>
      </w:r>
    </w:p>
    <w:p w14:paraId="775D4C02" w14:textId="77777777" w:rsidR="00BA54C8" w:rsidRPr="00CA57E7" w:rsidRDefault="00BA54C8" w:rsidP="00BA54C8">
      <w:pPr>
        <w:ind w:firstLine="0"/>
        <w:rPr>
          <w:lang w:val="en-US"/>
        </w:rPr>
      </w:pPr>
      <w:r w:rsidRPr="00CA57E7">
        <w:rPr>
          <w:b/>
          <w:bCs/>
          <w:lang w:val="en-US"/>
        </w:rPr>
        <w:t>Purpose</w:t>
      </w:r>
      <w:r w:rsidRPr="00CA57E7">
        <w:rPr>
          <w:lang w:val="en-US"/>
        </w:rPr>
        <w:t>: Keeps track of data exports performed by the user.</w:t>
      </w:r>
    </w:p>
    <w:p w14:paraId="5139E628" w14:textId="77777777" w:rsidR="00BA54C8" w:rsidRPr="00CA57E7" w:rsidRDefault="00BA54C8" w:rsidP="00BA54C8">
      <w:pPr>
        <w:ind w:firstLine="0"/>
        <w:rPr>
          <w:lang w:val="en-US"/>
        </w:rPr>
      </w:pPr>
      <w:r w:rsidRPr="00CA57E7">
        <w:rPr>
          <w:b/>
          <w:bCs/>
          <w:lang w:val="en-US"/>
        </w:rPr>
        <w:t>Columns</w:t>
      </w:r>
      <w:r w:rsidRPr="00CA57E7">
        <w:rPr>
          <w:lang w:val="en-US"/>
        </w:rPr>
        <w:t>:</w:t>
      </w:r>
    </w:p>
    <w:p w14:paraId="353F6912" w14:textId="77777777" w:rsidR="00BA54C8" w:rsidRPr="00CA57E7" w:rsidRDefault="00BA54C8" w:rsidP="00BA54C8">
      <w:pPr>
        <w:ind w:firstLine="0"/>
        <w:rPr>
          <w:lang w:val="en-US"/>
        </w:rPr>
      </w:pPr>
      <w:r>
        <w:rPr>
          <w:lang w:val="en-US"/>
        </w:rPr>
        <w:t>-</w:t>
      </w:r>
      <w:r w:rsidRPr="00CA57E7">
        <w:rPr>
          <w:lang w:val="en-US"/>
        </w:rPr>
        <w:t>id (Primary Key, INTEGER): A unique identifier for each export event.</w:t>
      </w:r>
    </w:p>
    <w:p w14:paraId="5CAE9787" w14:textId="77777777" w:rsidR="00BA54C8" w:rsidRPr="00CA57E7" w:rsidRDefault="00BA54C8" w:rsidP="00BA54C8">
      <w:pPr>
        <w:ind w:firstLine="0"/>
        <w:rPr>
          <w:lang w:val="en-US"/>
        </w:rPr>
      </w:pPr>
      <w:r>
        <w:rPr>
          <w:lang w:val="en-US"/>
        </w:rPr>
        <w:t>-</w:t>
      </w:r>
      <w:r w:rsidRPr="00CA57E7">
        <w:rPr>
          <w:lang w:val="en-US"/>
        </w:rPr>
        <w:t>timestamp (DATETIME): The date and time of the export.</w:t>
      </w:r>
    </w:p>
    <w:p w14:paraId="30F7F487" w14:textId="77777777" w:rsidR="00BA54C8" w:rsidRPr="00CA57E7" w:rsidRDefault="00BA54C8" w:rsidP="00BA54C8">
      <w:pPr>
        <w:ind w:firstLine="0"/>
        <w:rPr>
          <w:lang w:val="en-US"/>
        </w:rPr>
      </w:pPr>
      <w:r>
        <w:rPr>
          <w:lang w:val="en-US"/>
        </w:rPr>
        <w:t>-</w:t>
      </w:r>
      <w:r w:rsidRPr="00CA57E7">
        <w:rPr>
          <w:lang w:val="en-US"/>
        </w:rPr>
        <w:t>file_path (TEXT): The file path where the data was exported.</w:t>
      </w:r>
    </w:p>
    <w:p w14:paraId="336CBAC2" w14:textId="77777777" w:rsidR="00BA54C8" w:rsidRDefault="00BA54C8" w:rsidP="00BA54C8">
      <w:pPr>
        <w:ind w:firstLine="0"/>
        <w:rPr>
          <w:lang w:val="en-US"/>
        </w:rPr>
      </w:pPr>
      <w:r>
        <w:rPr>
          <w:lang w:val="en-US"/>
        </w:rPr>
        <w:t>-</w:t>
      </w:r>
      <w:r w:rsidRPr="00CA57E7">
        <w:rPr>
          <w:lang w:val="en-US"/>
        </w:rPr>
        <w:t>export_format (TEXT): The format of the exported data (CSV, Excel).</w:t>
      </w:r>
    </w:p>
    <w:p w14:paraId="6D45648A" w14:textId="77777777" w:rsidR="00BA54C8" w:rsidRDefault="00BA54C8" w:rsidP="00BA54C8">
      <w:pPr>
        <w:ind w:firstLine="0"/>
        <w:rPr>
          <w:lang w:val="en-US"/>
        </w:rPr>
      </w:pPr>
    </w:p>
    <w:p w14:paraId="1A2EE797" w14:textId="77777777" w:rsidR="00BA54C8" w:rsidRPr="00952657" w:rsidRDefault="00BA54C8" w:rsidP="00BA54C8">
      <w:pPr>
        <w:ind w:firstLine="0"/>
        <w:rPr>
          <w:b/>
          <w:bCs/>
          <w:lang w:val="en-US"/>
        </w:rPr>
      </w:pPr>
      <w:r w:rsidRPr="00952657">
        <w:rPr>
          <w:b/>
          <w:bCs/>
          <w:lang w:val="en-US"/>
        </w:rPr>
        <w:t>Relationships Between Tables</w:t>
      </w:r>
    </w:p>
    <w:p w14:paraId="14773D3C" w14:textId="77777777" w:rsidR="00BA54C8" w:rsidRPr="00952657" w:rsidRDefault="00BA54C8" w:rsidP="00BA54C8">
      <w:pPr>
        <w:ind w:firstLine="0"/>
        <w:rPr>
          <w:b/>
          <w:bCs/>
          <w:lang w:val="en-US"/>
        </w:rPr>
      </w:pPr>
      <w:r w:rsidRPr="00952657">
        <w:rPr>
          <w:b/>
          <w:bCs/>
          <w:lang w:val="en-US"/>
        </w:rPr>
        <w:t>BatteryData and Configuration:</w:t>
      </w:r>
    </w:p>
    <w:p w14:paraId="3D74F52C" w14:textId="77777777" w:rsidR="00BA54C8" w:rsidRPr="00952657" w:rsidRDefault="00BA54C8" w:rsidP="00BA54C8">
      <w:pPr>
        <w:ind w:firstLine="0"/>
        <w:rPr>
          <w:lang w:val="en-US"/>
        </w:rPr>
      </w:pPr>
      <w:r w:rsidRPr="00952657">
        <w:rPr>
          <w:lang w:val="en-US"/>
        </w:rPr>
        <w:t>These tables are loosely related, with the Configuration table controlling the parameters (e.g., baud_rate) that govern how telemetry data is collected in the BatteryData table.</w:t>
      </w:r>
    </w:p>
    <w:p w14:paraId="4AEE72AC" w14:textId="77777777" w:rsidR="00BA54C8" w:rsidRPr="00952657" w:rsidRDefault="00BA54C8" w:rsidP="00BA54C8">
      <w:pPr>
        <w:ind w:firstLine="0"/>
        <w:rPr>
          <w:lang w:val="en-US"/>
        </w:rPr>
      </w:pPr>
    </w:p>
    <w:p w14:paraId="38B21A95" w14:textId="77777777" w:rsidR="00BA54C8" w:rsidRPr="00952657" w:rsidRDefault="00BA54C8" w:rsidP="00BA54C8">
      <w:pPr>
        <w:ind w:firstLine="0"/>
        <w:rPr>
          <w:b/>
          <w:bCs/>
          <w:lang w:val="en-US"/>
        </w:rPr>
      </w:pPr>
      <w:r w:rsidRPr="00952657">
        <w:rPr>
          <w:b/>
          <w:bCs/>
          <w:lang w:val="en-US"/>
        </w:rPr>
        <w:t>BatteryData and ErrorLogs:</w:t>
      </w:r>
    </w:p>
    <w:p w14:paraId="23B2A7C3" w14:textId="77777777" w:rsidR="00BA54C8" w:rsidRPr="00952657" w:rsidRDefault="00BA54C8" w:rsidP="00BA54C8">
      <w:pPr>
        <w:ind w:firstLine="0"/>
        <w:rPr>
          <w:lang w:val="en-US"/>
        </w:rPr>
      </w:pPr>
      <w:r w:rsidRPr="00952657">
        <w:rPr>
          <w:lang w:val="en-US"/>
        </w:rPr>
        <w:t>There is an indirect relationship where errors in telemetry collection or communication are logged in the ErrorLogs table, referencing the timestamp to match issues with specific telemetry records.</w:t>
      </w:r>
    </w:p>
    <w:p w14:paraId="17DAB152" w14:textId="77777777" w:rsidR="00BA54C8" w:rsidRPr="00952657" w:rsidRDefault="00BA54C8" w:rsidP="00BA54C8">
      <w:pPr>
        <w:ind w:firstLine="0"/>
        <w:rPr>
          <w:lang w:val="en-US"/>
        </w:rPr>
      </w:pPr>
    </w:p>
    <w:p w14:paraId="3BD14339" w14:textId="77777777" w:rsidR="00BA54C8" w:rsidRPr="00952657" w:rsidRDefault="00BA54C8" w:rsidP="00BA54C8">
      <w:pPr>
        <w:ind w:firstLine="0"/>
        <w:rPr>
          <w:b/>
          <w:bCs/>
          <w:lang w:val="en-US"/>
        </w:rPr>
      </w:pPr>
      <w:r w:rsidRPr="00952657">
        <w:rPr>
          <w:b/>
          <w:bCs/>
          <w:lang w:val="en-US"/>
        </w:rPr>
        <w:t>ExportLogs and BatteryData:</w:t>
      </w:r>
    </w:p>
    <w:p w14:paraId="660CB088" w14:textId="77777777" w:rsidR="00BA54C8" w:rsidRDefault="00BA54C8" w:rsidP="00BA54C8">
      <w:pPr>
        <w:ind w:firstLine="0"/>
        <w:rPr>
          <w:lang w:val="en-US"/>
        </w:rPr>
      </w:pPr>
      <w:r w:rsidRPr="00952657">
        <w:rPr>
          <w:lang w:val="en-US"/>
        </w:rPr>
        <w:t>The ExportLogs table references the BatteryData table implicitly, as data exported is always derived from the telemetry records stored in BatteryData.</w:t>
      </w:r>
    </w:p>
    <w:p w14:paraId="06BEAC7D" w14:textId="0FDD2E8C" w:rsidR="00AC2DAE" w:rsidRDefault="00BA54C8" w:rsidP="00BA54C8">
      <w:pPr>
        <w:ind w:firstLine="0"/>
        <w:rPr>
          <w:lang w:val="en-US"/>
        </w:rPr>
      </w:pPr>
      <w:r>
        <w:rPr>
          <w:lang w:val="en-US"/>
        </w:rPr>
        <w:t>(will add example sql code here for the tables)</w:t>
      </w:r>
    </w:p>
    <w:p w14:paraId="44084BC8" w14:textId="18BF269C" w:rsidR="00D95101" w:rsidRPr="00BA54C8" w:rsidRDefault="00D95101" w:rsidP="00BA54C8">
      <w:pPr>
        <w:ind w:firstLine="0"/>
      </w:pPr>
      <w:r>
        <w:rPr>
          <w:noProof/>
          <w:lang w:eastAsia="tr-TR"/>
        </w:rPr>
        <w:lastRenderedPageBreak/>
        <w:drawing>
          <wp:inline distT="0" distB="0" distL="0" distR="0" wp14:anchorId="7838F10E" wp14:editId="26D00E0B">
            <wp:extent cx="6120130" cy="4446905"/>
            <wp:effectExtent l="0" t="0" r="0" b="0"/>
            <wp:docPr id="1322887933"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87933" name="Picture 5" descr="A screenshot of a computer screen&#10;&#10;Description automatically generated"/>
                    <pic:cNvPicPr/>
                  </pic:nvPicPr>
                  <pic:blipFill>
                    <a:blip r:embed="rId23"/>
                    <a:stretch>
                      <a:fillRect/>
                    </a:stretch>
                  </pic:blipFill>
                  <pic:spPr>
                    <a:xfrm>
                      <a:off x="0" y="0"/>
                      <a:ext cx="6120130" cy="4446905"/>
                    </a:xfrm>
                    <a:prstGeom prst="rect">
                      <a:avLst/>
                    </a:prstGeom>
                  </pic:spPr>
                </pic:pic>
              </a:graphicData>
            </a:graphic>
          </wp:inline>
        </w:drawing>
      </w:r>
    </w:p>
    <w:p w14:paraId="26039EA7" w14:textId="46A532C9" w:rsidR="006E0EE5" w:rsidRDefault="006E0EE5" w:rsidP="006E0EE5">
      <w:pPr>
        <w:pStyle w:val="Heading3"/>
        <w:jc w:val="center"/>
        <w:rPr>
          <w:rFonts w:cs="Times New Roman"/>
          <w:szCs w:val="24"/>
        </w:rPr>
      </w:pPr>
      <w:r>
        <w:rPr>
          <w:rFonts w:cs="Times New Roman"/>
          <w:szCs w:val="24"/>
        </w:rPr>
        <w:t>Figure</w:t>
      </w:r>
      <w:r w:rsidR="00D16CCC">
        <w:rPr>
          <w:rFonts w:cs="Times New Roman"/>
          <w:szCs w:val="24"/>
        </w:rPr>
        <w:t xml:space="preserve"> 8</w:t>
      </w:r>
    </w:p>
    <w:p w14:paraId="755EC517" w14:textId="73EA301A" w:rsidR="00F45DB6" w:rsidRPr="00385959" w:rsidRDefault="00F45DB6" w:rsidP="00F45DB6">
      <w:pPr>
        <w:pStyle w:val="Heading3"/>
        <w:rPr>
          <w:rFonts w:cs="Times New Roman"/>
          <w:szCs w:val="24"/>
        </w:rPr>
      </w:pPr>
      <w:r w:rsidRPr="00385959">
        <w:rPr>
          <w:rFonts w:cs="Times New Roman"/>
          <w:szCs w:val="24"/>
        </w:rPr>
        <w:t>3.</w:t>
      </w:r>
      <w:r>
        <w:rPr>
          <w:rFonts w:cs="Times New Roman"/>
          <w:szCs w:val="24"/>
        </w:rPr>
        <w:t>2.3</w:t>
      </w:r>
      <w:r w:rsidRPr="00385959">
        <w:rPr>
          <w:rFonts w:cs="Times New Roman"/>
          <w:szCs w:val="24"/>
        </w:rPr>
        <w:t>. Conceptualization</w:t>
      </w:r>
    </w:p>
    <w:p w14:paraId="442C37B4" w14:textId="77777777" w:rsidR="0088444E" w:rsidRDefault="0088444E" w:rsidP="0088444E">
      <w:pPr>
        <w:ind w:firstLine="0"/>
      </w:pPr>
      <w:r>
        <w:t>Actor glossiary fort his project:</w:t>
      </w:r>
    </w:p>
    <w:p w14:paraId="6F61C516" w14:textId="77777777" w:rsidR="0088444E" w:rsidRPr="00EB7039" w:rsidRDefault="0088444E" w:rsidP="0088444E">
      <w:pPr>
        <w:ind w:firstLine="0"/>
        <w:rPr>
          <w:b/>
          <w:bCs/>
        </w:rPr>
      </w:pPr>
      <w:r w:rsidRPr="00EB7039">
        <w:rPr>
          <w:b/>
          <w:bCs/>
        </w:rPr>
        <w:t>1.System Administrator</w:t>
      </w:r>
      <w:r>
        <w:rPr>
          <w:b/>
          <w:bCs/>
        </w:rPr>
        <w:t xml:space="preserve">: </w:t>
      </w:r>
      <w:r>
        <w:t>The System Administrator is responsible for the installation, configuration, and overall management of the Battery Management System (BMS) software on the Raspberry Pi. This actor handles the hardware setup, configures communication parameters, and ensures that the system is operating smoothly.</w:t>
      </w:r>
    </w:p>
    <w:p w14:paraId="14D2CEE3" w14:textId="77777777" w:rsidR="0088444E" w:rsidRDefault="0088444E" w:rsidP="0088444E">
      <w:pPr>
        <w:ind w:firstLine="0"/>
      </w:pPr>
      <w:r>
        <w:t>Role:</w:t>
      </w:r>
    </w:p>
    <w:p w14:paraId="76579189" w14:textId="77777777" w:rsidR="0088444E" w:rsidRDefault="0088444E" w:rsidP="0088444E">
      <w:pPr>
        <w:ind w:firstLine="0"/>
      </w:pPr>
      <w:r>
        <w:t>-Install and configure the software on the Raspberry Pi.</w:t>
      </w:r>
    </w:p>
    <w:p w14:paraId="18772205" w14:textId="77777777" w:rsidR="0088444E" w:rsidRDefault="0088444E" w:rsidP="0088444E">
      <w:pPr>
        <w:ind w:firstLine="0"/>
      </w:pPr>
      <w:r>
        <w:t>-Configure the communication settings with the BMS hardware (such as UART, CAN, or I2C).</w:t>
      </w:r>
    </w:p>
    <w:p w14:paraId="2D60C700" w14:textId="77777777" w:rsidR="0088444E" w:rsidRDefault="0088444E" w:rsidP="0088444E">
      <w:pPr>
        <w:ind w:firstLine="0"/>
      </w:pPr>
      <w:r>
        <w:t>-Monitor system performance and handle software or hardware failures.</w:t>
      </w:r>
    </w:p>
    <w:p w14:paraId="74BF12C7" w14:textId="77777777" w:rsidR="0088444E" w:rsidRDefault="0088444E" w:rsidP="0088444E">
      <w:pPr>
        <w:ind w:firstLine="0"/>
      </w:pPr>
      <w:r>
        <w:t>-Update system settings and software when needed (e.g., adjusting configuration parameters or running software updates).</w:t>
      </w:r>
    </w:p>
    <w:p w14:paraId="61405CF1" w14:textId="77777777" w:rsidR="0088444E" w:rsidRDefault="0088444E" w:rsidP="0088444E">
      <w:pPr>
        <w:ind w:firstLine="0"/>
      </w:pPr>
      <w:r>
        <w:t>Interactions:</w:t>
      </w:r>
    </w:p>
    <w:p w14:paraId="7D3A851B" w14:textId="77777777" w:rsidR="0088444E" w:rsidRDefault="0088444E" w:rsidP="0088444E">
      <w:pPr>
        <w:ind w:firstLine="0"/>
      </w:pPr>
      <w:r>
        <w:t>-Modify the configuration settings in the Configuration table.</w:t>
      </w:r>
    </w:p>
    <w:p w14:paraId="49114ACE" w14:textId="77777777" w:rsidR="0088444E" w:rsidRDefault="0088444E" w:rsidP="0088444E">
      <w:pPr>
        <w:ind w:firstLine="0"/>
      </w:pPr>
      <w:r>
        <w:t>-View and analyze logs stored in the ErrorLogs table.</w:t>
      </w:r>
    </w:p>
    <w:p w14:paraId="376F8D30" w14:textId="77777777" w:rsidR="0088444E" w:rsidRDefault="0088444E" w:rsidP="0088444E">
      <w:pPr>
        <w:ind w:firstLine="0"/>
      </w:pPr>
      <w:r>
        <w:t>-Ensure correct hardware operation and connection with the Raspberry Pi.</w:t>
      </w:r>
    </w:p>
    <w:p w14:paraId="4D8847CC" w14:textId="77777777" w:rsidR="0088444E" w:rsidRDefault="0088444E" w:rsidP="0088444E">
      <w:pPr>
        <w:ind w:firstLine="0"/>
      </w:pPr>
      <w:r w:rsidRPr="00EB7039">
        <w:rPr>
          <w:b/>
          <w:bCs/>
        </w:rPr>
        <w:lastRenderedPageBreak/>
        <w:t>2. End User</w:t>
      </w:r>
      <w:r>
        <w:rPr>
          <w:b/>
          <w:bCs/>
        </w:rPr>
        <w:t>:</w:t>
      </w:r>
      <w:r>
        <w:t xml:space="preserve"> This actor uses the BMS application to monitor the battery performance, view live data, and generate reports for analysis or further action. </w:t>
      </w:r>
    </w:p>
    <w:p w14:paraId="00374364" w14:textId="77777777" w:rsidR="0088444E" w:rsidRDefault="0088444E" w:rsidP="0088444E">
      <w:pPr>
        <w:ind w:firstLine="0"/>
      </w:pPr>
      <w:r>
        <w:t>Role:</w:t>
      </w:r>
    </w:p>
    <w:p w14:paraId="6321047B" w14:textId="77777777" w:rsidR="0088444E" w:rsidRDefault="0088444E" w:rsidP="0088444E">
      <w:pPr>
        <w:ind w:firstLine="0"/>
      </w:pPr>
      <w:r>
        <w:t>-View real-time battery data, including voltage, current, temperature, and state of charge.</w:t>
      </w:r>
    </w:p>
    <w:p w14:paraId="04B5C286" w14:textId="77777777" w:rsidR="0088444E" w:rsidRDefault="0088444E" w:rsidP="0088444E">
      <w:pPr>
        <w:ind w:firstLine="0"/>
      </w:pPr>
      <w:r>
        <w:t>-Review historical data through graphs and trends to assess battery health and performance.</w:t>
      </w:r>
    </w:p>
    <w:p w14:paraId="4BF43664" w14:textId="77777777" w:rsidR="0088444E" w:rsidRDefault="0088444E" w:rsidP="0088444E">
      <w:pPr>
        <w:ind w:firstLine="0"/>
      </w:pPr>
      <w:r>
        <w:t>-Export telemetry data into CSV or Excel formats for further analysis or reporting.</w:t>
      </w:r>
    </w:p>
    <w:p w14:paraId="72D77E81" w14:textId="77777777" w:rsidR="0088444E" w:rsidRDefault="0088444E" w:rsidP="0088444E">
      <w:pPr>
        <w:ind w:firstLine="0"/>
      </w:pPr>
      <w:r>
        <w:t>Interactions:</w:t>
      </w:r>
    </w:p>
    <w:p w14:paraId="501D1572" w14:textId="77777777" w:rsidR="0088444E" w:rsidRDefault="0088444E" w:rsidP="0088444E">
      <w:pPr>
        <w:ind w:firstLine="0"/>
      </w:pPr>
      <w:r>
        <w:t>-Query and retrieve data from the BatteryData table for analysis.</w:t>
      </w:r>
    </w:p>
    <w:p w14:paraId="06CC968D" w14:textId="77777777" w:rsidR="0088444E" w:rsidRDefault="0088444E" w:rsidP="0088444E">
      <w:pPr>
        <w:ind w:firstLine="0"/>
      </w:pPr>
      <w:r>
        <w:t>-Generate and export data logs, saving entries in the ExportLogs table.</w:t>
      </w:r>
    </w:p>
    <w:p w14:paraId="71B8546B" w14:textId="77777777" w:rsidR="0088444E" w:rsidRDefault="0088444E" w:rsidP="0088444E">
      <w:pPr>
        <w:ind w:firstLine="0"/>
      </w:pPr>
      <w:r>
        <w:t>-Use the graphical interface to interact with the data and receive real-time updates.</w:t>
      </w:r>
    </w:p>
    <w:p w14:paraId="478B8BB9" w14:textId="77777777" w:rsidR="0088444E" w:rsidRDefault="0088444E" w:rsidP="0088444E">
      <w:pPr>
        <w:ind w:firstLine="0"/>
      </w:pPr>
      <w:r w:rsidRPr="00EB7039">
        <w:rPr>
          <w:b/>
          <w:bCs/>
        </w:rPr>
        <w:t>3.BMS</w:t>
      </w:r>
      <w:r>
        <w:rPr>
          <w:b/>
          <w:bCs/>
        </w:rPr>
        <w:t xml:space="preserve"> </w:t>
      </w:r>
      <w:r w:rsidRPr="00A355A9">
        <w:rPr>
          <w:b/>
          <w:bCs/>
        </w:rPr>
        <w:t>Applicaton</w:t>
      </w:r>
      <w:r w:rsidRPr="00EB7039">
        <w:rPr>
          <w:b/>
          <w:bCs/>
        </w:rPr>
        <w:t>:</w:t>
      </w:r>
      <w:r>
        <w:t xml:space="preserve"> The BMS hardware provides data to the software and receives commands for configuration and control. It communicates with the Raspberry Pi via UART, CAN, or I2C protocols. This is the main goal of this application.</w:t>
      </w:r>
    </w:p>
    <w:p w14:paraId="4F7C25FA" w14:textId="77777777" w:rsidR="0088444E" w:rsidRDefault="0088444E" w:rsidP="0088444E">
      <w:pPr>
        <w:ind w:firstLine="0"/>
      </w:pPr>
      <w:r>
        <w:t>Role:</w:t>
      </w:r>
    </w:p>
    <w:p w14:paraId="68C9C5A1" w14:textId="77777777" w:rsidR="0088444E" w:rsidRDefault="0088444E" w:rsidP="0088444E">
      <w:pPr>
        <w:ind w:firstLine="0"/>
      </w:pPr>
      <w:r>
        <w:t>-Send real-time telemetry data to the Raspberry Pi, including battery voltage, current, temperature, and state of charge (SOC).</w:t>
      </w:r>
    </w:p>
    <w:p w14:paraId="1FAF9B37" w14:textId="77777777" w:rsidR="0088444E" w:rsidRDefault="0088444E" w:rsidP="0088444E">
      <w:pPr>
        <w:ind w:firstLine="0"/>
      </w:pPr>
      <w:r>
        <w:t>-Receive configuration parameters from the software, such as sampling rates, thresholds, or charging settings.</w:t>
      </w:r>
    </w:p>
    <w:p w14:paraId="2EE24BC6" w14:textId="77777777" w:rsidR="0088444E" w:rsidRDefault="0088444E" w:rsidP="0088444E">
      <w:pPr>
        <w:ind w:firstLine="0"/>
      </w:pPr>
      <w:r>
        <w:t>-Respond to system queries or requests for specific data points.</w:t>
      </w:r>
    </w:p>
    <w:p w14:paraId="3A81A6A6" w14:textId="77777777" w:rsidR="0088444E" w:rsidRDefault="0088444E" w:rsidP="0088444E">
      <w:pPr>
        <w:ind w:firstLine="0"/>
      </w:pPr>
      <w:r>
        <w:t>Interactions:</w:t>
      </w:r>
    </w:p>
    <w:p w14:paraId="1AE2FF3B" w14:textId="77777777" w:rsidR="0088444E" w:rsidRDefault="0088444E" w:rsidP="0088444E">
      <w:pPr>
        <w:ind w:firstLine="0"/>
      </w:pPr>
      <w:r>
        <w:t>-Provide telemetry data, which is parsed and stored in the BatteryData table for further use.</w:t>
      </w:r>
    </w:p>
    <w:p w14:paraId="11663482" w14:textId="77777777" w:rsidR="0088444E" w:rsidRDefault="0088444E" w:rsidP="0088444E">
      <w:pPr>
        <w:ind w:firstLine="0"/>
      </w:pPr>
      <w:r>
        <w:t>-Communicate data in real-time and upon request by the user.</w:t>
      </w:r>
    </w:p>
    <w:p w14:paraId="18F909F0" w14:textId="77777777" w:rsidR="0088444E" w:rsidRDefault="0088444E" w:rsidP="0088444E">
      <w:pPr>
        <w:ind w:firstLine="0"/>
      </w:pPr>
      <w:r>
        <w:t>-Process configuration commands based on settings in the Configuration table.</w:t>
      </w:r>
    </w:p>
    <w:p w14:paraId="24FF0432" w14:textId="77777777" w:rsidR="0088444E" w:rsidRPr="001A284C" w:rsidRDefault="0088444E" w:rsidP="0088444E">
      <w:pPr>
        <w:pStyle w:val="Heading3"/>
        <w:rPr>
          <w:rFonts w:eastAsia="Times New Roman" w:cs="Times New Roman"/>
          <w:b w:val="0"/>
          <w:bCs w:val="0"/>
          <w:color w:val="000000" w:themeColor="text1"/>
        </w:rPr>
      </w:pPr>
      <w:r w:rsidRPr="5AEE7F1F">
        <w:rPr>
          <w:rFonts w:eastAsia="Times New Roman" w:cs="Times New Roman"/>
          <w:iCs w:val="0"/>
          <w:color w:val="000000" w:themeColor="text1"/>
          <w:szCs w:val="24"/>
        </w:rPr>
        <w:t>Use-case Glossary</w:t>
      </w:r>
    </w:p>
    <w:tbl>
      <w:tblPr>
        <w:tblStyle w:val="TableGrid"/>
        <w:tblW w:w="0" w:type="auto"/>
        <w:tblLook w:val="04A0" w:firstRow="1" w:lastRow="0" w:firstColumn="1" w:lastColumn="0" w:noHBand="0" w:noVBand="1"/>
      </w:tblPr>
      <w:tblGrid>
        <w:gridCol w:w="3209"/>
        <w:gridCol w:w="3209"/>
        <w:gridCol w:w="3210"/>
      </w:tblGrid>
      <w:tr w:rsidR="0088444E" w14:paraId="3949E198" w14:textId="77777777" w:rsidTr="00597C02">
        <w:tc>
          <w:tcPr>
            <w:tcW w:w="3209" w:type="dxa"/>
          </w:tcPr>
          <w:p w14:paraId="6650BAFE" w14:textId="77777777" w:rsidR="0088444E" w:rsidRDefault="0088444E" w:rsidP="00597C02">
            <w:pPr>
              <w:ind w:firstLine="0"/>
            </w:pPr>
            <w:r w:rsidRPr="5AEE7F1F">
              <w:rPr>
                <w:b/>
                <w:bCs/>
              </w:rPr>
              <w:t>Use-case Name</w:t>
            </w:r>
          </w:p>
        </w:tc>
        <w:tc>
          <w:tcPr>
            <w:tcW w:w="3209" w:type="dxa"/>
          </w:tcPr>
          <w:p w14:paraId="42229164" w14:textId="77777777" w:rsidR="0088444E" w:rsidRDefault="0088444E" w:rsidP="00597C02">
            <w:pPr>
              <w:ind w:firstLine="0"/>
            </w:pPr>
            <w:r w:rsidRPr="5AEE7F1F">
              <w:rPr>
                <w:b/>
                <w:bCs/>
              </w:rPr>
              <w:t>Description</w:t>
            </w:r>
          </w:p>
        </w:tc>
        <w:tc>
          <w:tcPr>
            <w:tcW w:w="3210" w:type="dxa"/>
          </w:tcPr>
          <w:p w14:paraId="4330917B" w14:textId="77777777" w:rsidR="0088444E" w:rsidRDefault="0088444E" w:rsidP="00597C02">
            <w:pPr>
              <w:ind w:firstLine="0"/>
            </w:pPr>
            <w:r w:rsidRPr="5AEE7F1F">
              <w:rPr>
                <w:b/>
                <w:bCs/>
              </w:rPr>
              <w:t>Participating Actors</w:t>
            </w:r>
          </w:p>
        </w:tc>
      </w:tr>
      <w:tr w:rsidR="0088444E" w14:paraId="481EE2F1" w14:textId="77777777" w:rsidTr="00597C02">
        <w:tc>
          <w:tcPr>
            <w:tcW w:w="3209" w:type="dxa"/>
          </w:tcPr>
          <w:p w14:paraId="626049C0" w14:textId="77777777" w:rsidR="0088444E" w:rsidRDefault="0088444E" w:rsidP="00597C02">
            <w:pPr>
              <w:ind w:firstLine="0"/>
            </w:pPr>
            <w:r w:rsidRPr="00811470">
              <w:rPr>
                <w:lang w:val="en-US"/>
              </w:rPr>
              <w:t>Monitor Battery Data</w:t>
            </w:r>
          </w:p>
        </w:tc>
        <w:tc>
          <w:tcPr>
            <w:tcW w:w="3209" w:type="dxa"/>
          </w:tcPr>
          <w:p w14:paraId="22FA3A2C" w14:textId="77777777" w:rsidR="0088444E" w:rsidRDefault="0088444E" w:rsidP="00597C02">
            <w:pPr>
              <w:ind w:firstLine="0"/>
            </w:pPr>
            <w:r w:rsidRPr="00811470">
              <w:rPr>
                <w:lang w:val="en-US"/>
              </w:rPr>
              <w:t>Allows the End User to view real-time telemetry data from the BMS.</w:t>
            </w:r>
          </w:p>
        </w:tc>
        <w:tc>
          <w:tcPr>
            <w:tcW w:w="3210" w:type="dxa"/>
          </w:tcPr>
          <w:p w14:paraId="74966147" w14:textId="77777777" w:rsidR="0088444E" w:rsidRPr="00EE7426" w:rsidRDefault="0088444E" w:rsidP="00597C02">
            <w:pPr>
              <w:ind w:firstLine="0"/>
            </w:pPr>
            <w:r w:rsidRPr="00EE7426">
              <w:t xml:space="preserve">BMS </w:t>
            </w:r>
            <w:r>
              <w:t>Applicaton</w:t>
            </w:r>
          </w:p>
        </w:tc>
      </w:tr>
      <w:tr w:rsidR="0088444E" w14:paraId="2512C7AE" w14:textId="77777777" w:rsidTr="00597C02">
        <w:tc>
          <w:tcPr>
            <w:tcW w:w="3209" w:type="dxa"/>
          </w:tcPr>
          <w:p w14:paraId="63F52505" w14:textId="77777777" w:rsidR="0088444E" w:rsidRDefault="0088444E" w:rsidP="00597C02">
            <w:pPr>
              <w:ind w:firstLine="0"/>
            </w:pPr>
            <w:r>
              <w:rPr>
                <w:lang w:val="en-US"/>
              </w:rPr>
              <w:t>Configure System Settings</w:t>
            </w:r>
          </w:p>
        </w:tc>
        <w:tc>
          <w:tcPr>
            <w:tcW w:w="3209" w:type="dxa"/>
          </w:tcPr>
          <w:p w14:paraId="4E9A191E" w14:textId="77777777" w:rsidR="0088444E" w:rsidRDefault="0088444E" w:rsidP="00597C02">
            <w:pPr>
              <w:ind w:firstLine="0"/>
            </w:pPr>
            <w:r w:rsidRPr="00811470">
              <w:rPr>
                <w:lang w:val="en-US"/>
              </w:rPr>
              <w:t>Enables the System Administrator to manage configurations such as sampling rates and communication settings.</w:t>
            </w:r>
          </w:p>
        </w:tc>
        <w:tc>
          <w:tcPr>
            <w:tcW w:w="3210" w:type="dxa"/>
          </w:tcPr>
          <w:p w14:paraId="08C267BF" w14:textId="77777777" w:rsidR="0088444E" w:rsidRPr="009856ED" w:rsidRDefault="0088444E" w:rsidP="00597C02">
            <w:pPr>
              <w:ind w:firstLine="0"/>
            </w:pPr>
            <w:r w:rsidRPr="009856ED">
              <w:t>System Administrator</w:t>
            </w:r>
          </w:p>
        </w:tc>
      </w:tr>
      <w:tr w:rsidR="0088444E" w14:paraId="35737077" w14:textId="77777777" w:rsidTr="00597C02">
        <w:tc>
          <w:tcPr>
            <w:tcW w:w="3209" w:type="dxa"/>
          </w:tcPr>
          <w:p w14:paraId="5C832804" w14:textId="77777777" w:rsidR="0088444E" w:rsidRDefault="0088444E" w:rsidP="00597C02">
            <w:pPr>
              <w:ind w:firstLine="0"/>
            </w:pPr>
            <w:r w:rsidRPr="00811470">
              <w:rPr>
                <w:lang w:val="en-US"/>
              </w:rPr>
              <w:t>Log Errors</w:t>
            </w:r>
          </w:p>
        </w:tc>
        <w:tc>
          <w:tcPr>
            <w:tcW w:w="3209" w:type="dxa"/>
          </w:tcPr>
          <w:p w14:paraId="2EA2F812" w14:textId="77777777" w:rsidR="0088444E" w:rsidRDefault="0088444E" w:rsidP="00597C02">
            <w:pPr>
              <w:ind w:firstLine="0"/>
            </w:pPr>
            <w:r w:rsidRPr="00811470">
              <w:rPr>
                <w:lang w:val="en-US"/>
              </w:rPr>
              <w:t xml:space="preserve">Automatically records system </w:t>
            </w:r>
            <w:r w:rsidRPr="00811470">
              <w:rPr>
                <w:lang w:val="en-US"/>
              </w:rPr>
              <w:lastRenderedPageBreak/>
              <w:t>errors into the ErrorLogs table.</w:t>
            </w:r>
          </w:p>
        </w:tc>
        <w:tc>
          <w:tcPr>
            <w:tcW w:w="3210" w:type="dxa"/>
          </w:tcPr>
          <w:p w14:paraId="3D13A37B" w14:textId="77777777" w:rsidR="0088444E" w:rsidRDefault="0088444E" w:rsidP="00597C02">
            <w:pPr>
              <w:ind w:firstLine="0"/>
            </w:pPr>
            <w:r w:rsidRPr="00EE7426">
              <w:lastRenderedPageBreak/>
              <w:t xml:space="preserve">Battery Management System </w:t>
            </w:r>
            <w:r w:rsidRPr="00EE7426">
              <w:lastRenderedPageBreak/>
              <w:t>(BMS)</w:t>
            </w:r>
          </w:p>
        </w:tc>
      </w:tr>
      <w:tr w:rsidR="0088444E" w14:paraId="4B653BEE" w14:textId="77777777" w:rsidTr="00597C02">
        <w:tc>
          <w:tcPr>
            <w:tcW w:w="3209" w:type="dxa"/>
          </w:tcPr>
          <w:p w14:paraId="28AE4359" w14:textId="77777777" w:rsidR="0088444E" w:rsidRDefault="0088444E" w:rsidP="00597C02">
            <w:pPr>
              <w:ind w:firstLine="0"/>
            </w:pPr>
            <w:r w:rsidRPr="00811470">
              <w:rPr>
                <w:lang w:val="en-US"/>
              </w:rPr>
              <w:t>Export Data</w:t>
            </w:r>
          </w:p>
        </w:tc>
        <w:tc>
          <w:tcPr>
            <w:tcW w:w="3209" w:type="dxa"/>
          </w:tcPr>
          <w:p w14:paraId="405A7710" w14:textId="77777777" w:rsidR="0088444E" w:rsidRDefault="0088444E" w:rsidP="00597C02">
            <w:pPr>
              <w:ind w:firstLine="0"/>
            </w:pPr>
            <w:r>
              <w:rPr>
                <w:lang w:val="en-US"/>
              </w:rPr>
              <w:t xml:space="preserve">Allows </w:t>
            </w:r>
            <w:r w:rsidRPr="00811470">
              <w:rPr>
                <w:lang w:val="en-US"/>
              </w:rPr>
              <w:t>End User to export historical data in CSV or Excel format.</w:t>
            </w:r>
          </w:p>
        </w:tc>
        <w:tc>
          <w:tcPr>
            <w:tcW w:w="3210" w:type="dxa"/>
          </w:tcPr>
          <w:p w14:paraId="69967076" w14:textId="77777777" w:rsidR="0088444E" w:rsidRDefault="0088444E" w:rsidP="00597C02">
            <w:pPr>
              <w:ind w:firstLine="0"/>
            </w:pPr>
            <w:r>
              <w:t>End User</w:t>
            </w:r>
          </w:p>
        </w:tc>
      </w:tr>
      <w:tr w:rsidR="0088444E" w14:paraId="6DEC9A55" w14:textId="77777777" w:rsidTr="00597C02">
        <w:tc>
          <w:tcPr>
            <w:tcW w:w="3209" w:type="dxa"/>
          </w:tcPr>
          <w:p w14:paraId="05B8E3DE" w14:textId="77777777" w:rsidR="0088444E" w:rsidRDefault="0088444E" w:rsidP="00597C02">
            <w:pPr>
              <w:ind w:firstLine="0"/>
            </w:pPr>
            <w:r>
              <w:rPr>
                <w:lang w:val="en-US"/>
              </w:rPr>
              <w:t>Login</w:t>
            </w:r>
          </w:p>
        </w:tc>
        <w:tc>
          <w:tcPr>
            <w:tcW w:w="3209" w:type="dxa"/>
          </w:tcPr>
          <w:p w14:paraId="210A7D4A" w14:textId="77777777" w:rsidR="0088444E" w:rsidRDefault="0088444E" w:rsidP="00597C02">
            <w:pPr>
              <w:ind w:firstLine="0"/>
            </w:pPr>
            <w:r w:rsidRPr="00811470">
              <w:rPr>
                <w:lang w:val="en-US"/>
              </w:rPr>
              <w:t>Ensures secure access by requiring login credentials for different actor roles.</w:t>
            </w:r>
          </w:p>
        </w:tc>
        <w:tc>
          <w:tcPr>
            <w:tcW w:w="3210" w:type="dxa"/>
          </w:tcPr>
          <w:p w14:paraId="2A7537DB" w14:textId="77777777" w:rsidR="0088444E" w:rsidRDefault="0088444E" w:rsidP="00597C02">
            <w:pPr>
              <w:ind w:firstLine="0"/>
            </w:pPr>
            <w:r w:rsidRPr="00EE7426">
              <w:t>Battery Management System (BMS)</w:t>
            </w:r>
            <w:r>
              <w:t xml:space="preserve"> Applicaton</w:t>
            </w:r>
          </w:p>
        </w:tc>
      </w:tr>
    </w:tbl>
    <w:p w14:paraId="28E99D8D" w14:textId="3B31E9FD" w:rsidR="0088444E" w:rsidRDefault="006E0EE5" w:rsidP="0088444E">
      <w:pPr>
        <w:ind w:firstLine="0"/>
      </w:pPr>
      <w:r>
        <w:t xml:space="preserve">  </w:t>
      </w:r>
    </w:p>
    <w:p w14:paraId="593E0425" w14:textId="717D34A4" w:rsidR="006E0EE5" w:rsidRPr="006E0EE5" w:rsidRDefault="006E0EE5" w:rsidP="006E0EE5">
      <w:pPr>
        <w:ind w:firstLine="0"/>
        <w:jc w:val="center"/>
        <w:rPr>
          <w:b/>
        </w:rPr>
      </w:pPr>
      <w:r w:rsidRPr="006E0EE5">
        <w:rPr>
          <w:b/>
        </w:rPr>
        <w:t xml:space="preserve">Table </w:t>
      </w:r>
      <w:r w:rsidR="00523A8D">
        <w:rPr>
          <w:b/>
        </w:rPr>
        <w:t>13</w:t>
      </w:r>
    </w:p>
    <w:p w14:paraId="254DE8A4" w14:textId="77777777" w:rsidR="0088444E" w:rsidRPr="006F547B" w:rsidRDefault="0088444E" w:rsidP="0088444E">
      <w:pPr>
        <w:pStyle w:val="Heading3"/>
        <w:rPr>
          <w:rFonts w:eastAsia="Times New Roman" w:cs="Times New Roman"/>
          <w:b w:val="0"/>
          <w:bCs w:val="0"/>
          <w:color w:val="000000" w:themeColor="text1"/>
        </w:rPr>
      </w:pPr>
      <w:r w:rsidRPr="5AEE7F1F">
        <w:rPr>
          <w:rFonts w:eastAsia="Times New Roman" w:cs="Times New Roman"/>
          <w:iCs w:val="0"/>
          <w:color w:val="000000" w:themeColor="text1"/>
          <w:szCs w:val="24"/>
        </w:rPr>
        <w:t>Use-case Scenarios</w:t>
      </w:r>
    </w:p>
    <w:tbl>
      <w:tblPr>
        <w:tblStyle w:val="TableGrid"/>
        <w:tblW w:w="0" w:type="auto"/>
        <w:tblLayout w:type="fixed"/>
        <w:tblLook w:val="04A0" w:firstRow="1" w:lastRow="0" w:firstColumn="1" w:lastColumn="0" w:noHBand="0" w:noVBand="1"/>
      </w:tblPr>
      <w:tblGrid>
        <w:gridCol w:w="2239"/>
        <w:gridCol w:w="6776"/>
      </w:tblGrid>
      <w:tr w:rsidR="0088444E" w14:paraId="65F525B3" w14:textId="77777777" w:rsidTr="00597C02">
        <w:tc>
          <w:tcPr>
            <w:tcW w:w="2239" w:type="dxa"/>
          </w:tcPr>
          <w:p w14:paraId="38E29AD2" w14:textId="77777777" w:rsidR="0088444E" w:rsidRDefault="0088444E" w:rsidP="00597C02">
            <w:pPr>
              <w:spacing w:after="160" w:line="259" w:lineRule="auto"/>
              <w:ind w:firstLine="0"/>
            </w:pPr>
            <w:r w:rsidRPr="5AEE7F1F">
              <w:rPr>
                <w:b/>
                <w:bCs/>
              </w:rPr>
              <w:t>Use-case Name</w:t>
            </w:r>
          </w:p>
        </w:tc>
        <w:tc>
          <w:tcPr>
            <w:tcW w:w="6776" w:type="dxa"/>
          </w:tcPr>
          <w:p w14:paraId="685A2974" w14:textId="77777777" w:rsidR="0088444E" w:rsidRPr="00925872" w:rsidRDefault="0088444E" w:rsidP="00597C02">
            <w:pPr>
              <w:spacing w:after="160" w:line="259" w:lineRule="auto"/>
              <w:ind w:firstLine="0"/>
              <w:rPr>
                <w:rFonts w:ascii="Arial" w:eastAsia="Arial" w:hAnsi="Arial" w:cs="Arial"/>
              </w:rPr>
            </w:pPr>
            <w:r>
              <w:rPr>
                <w:rFonts w:ascii="Arial" w:eastAsia="Arial" w:hAnsi="Arial" w:cs="Arial"/>
                <w:sz w:val="22"/>
                <w:szCs w:val="22"/>
                <w:lang w:val="en-US"/>
              </w:rPr>
              <w:t>Login</w:t>
            </w:r>
          </w:p>
        </w:tc>
      </w:tr>
      <w:tr w:rsidR="0088444E" w14:paraId="1863B548" w14:textId="77777777" w:rsidTr="00597C02">
        <w:tc>
          <w:tcPr>
            <w:tcW w:w="2239" w:type="dxa"/>
          </w:tcPr>
          <w:p w14:paraId="08B426B6" w14:textId="77777777" w:rsidR="0088444E" w:rsidRDefault="0088444E" w:rsidP="00597C02">
            <w:pPr>
              <w:spacing w:after="160" w:line="259" w:lineRule="auto"/>
              <w:ind w:firstLine="0"/>
            </w:pPr>
            <w:r w:rsidRPr="5AEE7F1F">
              <w:rPr>
                <w:b/>
                <w:bCs/>
              </w:rPr>
              <w:t>Use-case Description</w:t>
            </w:r>
          </w:p>
        </w:tc>
        <w:tc>
          <w:tcPr>
            <w:tcW w:w="6776" w:type="dxa"/>
          </w:tcPr>
          <w:p w14:paraId="023DD010" w14:textId="77777777" w:rsidR="0088444E" w:rsidRDefault="0088444E" w:rsidP="00597C02">
            <w:pPr>
              <w:ind w:firstLine="0"/>
              <w:rPr>
                <w:rFonts w:ascii="Arial" w:eastAsia="Arial" w:hAnsi="Arial" w:cs="Arial"/>
              </w:rPr>
            </w:pPr>
            <w:r w:rsidRPr="00811470">
              <w:rPr>
                <w:lang w:val="en-US"/>
              </w:rPr>
              <w:t>Ensures secure access by requiring login credentials for different actor roles.</w:t>
            </w:r>
          </w:p>
        </w:tc>
      </w:tr>
      <w:tr w:rsidR="0088444E" w14:paraId="3F83F2C9" w14:textId="77777777" w:rsidTr="00597C02">
        <w:tc>
          <w:tcPr>
            <w:tcW w:w="2239" w:type="dxa"/>
          </w:tcPr>
          <w:p w14:paraId="442E38DD" w14:textId="77777777" w:rsidR="0088444E" w:rsidRDefault="0088444E" w:rsidP="00597C02">
            <w:pPr>
              <w:spacing w:after="160" w:line="259" w:lineRule="auto"/>
              <w:ind w:firstLine="0"/>
            </w:pPr>
            <w:r w:rsidRPr="5AEE7F1F">
              <w:rPr>
                <w:b/>
                <w:bCs/>
              </w:rPr>
              <w:t>Actors</w:t>
            </w:r>
          </w:p>
        </w:tc>
        <w:tc>
          <w:tcPr>
            <w:tcW w:w="6776" w:type="dxa"/>
          </w:tcPr>
          <w:p w14:paraId="3C485F7C" w14:textId="77777777" w:rsidR="0088444E" w:rsidRPr="0082465F" w:rsidRDefault="0088444E" w:rsidP="00597C02">
            <w:pPr>
              <w:spacing w:after="160" w:line="259" w:lineRule="auto"/>
              <w:ind w:firstLine="0"/>
              <w:rPr>
                <w:rFonts w:ascii="Arial" w:eastAsia="Arial" w:hAnsi="Arial" w:cs="Arial"/>
                <w:sz w:val="22"/>
                <w:szCs w:val="22"/>
              </w:rPr>
            </w:pPr>
            <w:r w:rsidRPr="0082465F">
              <w:rPr>
                <w:rFonts w:ascii="Arial" w:eastAsia="Arial" w:hAnsi="Arial" w:cs="Arial"/>
                <w:sz w:val="22"/>
                <w:szCs w:val="22"/>
              </w:rPr>
              <w:t>End User,</w:t>
            </w:r>
            <w:r w:rsidRPr="0082465F">
              <w:rPr>
                <w:rFonts w:ascii="Arial" w:hAnsi="Arial" w:cs="Arial"/>
                <w:sz w:val="22"/>
                <w:szCs w:val="22"/>
              </w:rPr>
              <w:t>BMS Applicaton</w:t>
            </w:r>
          </w:p>
        </w:tc>
      </w:tr>
      <w:tr w:rsidR="0088444E" w14:paraId="52670F77" w14:textId="77777777" w:rsidTr="00597C02">
        <w:tc>
          <w:tcPr>
            <w:tcW w:w="2239" w:type="dxa"/>
          </w:tcPr>
          <w:p w14:paraId="4405E196" w14:textId="77777777" w:rsidR="0088444E" w:rsidRDefault="0088444E" w:rsidP="00597C02">
            <w:pPr>
              <w:spacing w:after="160" w:line="259" w:lineRule="auto"/>
              <w:ind w:firstLine="0"/>
            </w:pPr>
            <w:r w:rsidRPr="5AEE7F1F">
              <w:rPr>
                <w:b/>
                <w:bCs/>
              </w:rPr>
              <w:t>Pre-Condition</w:t>
            </w:r>
          </w:p>
        </w:tc>
        <w:tc>
          <w:tcPr>
            <w:tcW w:w="6776" w:type="dxa"/>
          </w:tcPr>
          <w:p w14:paraId="30AC05CB" w14:textId="77777777" w:rsidR="0088444E" w:rsidRPr="00670C9A" w:rsidRDefault="0088444E" w:rsidP="00597C02">
            <w:pPr>
              <w:spacing w:after="160" w:line="259" w:lineRule="auto"/>
              <w:ind w:firstLine="0"/>
              <w:rPr>
                <w:rFonts w:ascii="Arial" w:eastAsia="Arial" w:hAnsi="Arial" w:cs="Arial"/>
              </w:rPr>
            </w:pPr>
            <w:r w:rsidRPr="00670C9A">
              <w:rPr>
                <w:rFonts w:ascii="Arial" w:eastAsia="Arial" w:hAnsi="Arial" w:cs="Arial"/>
                <w:sz w:val="22"/>
                <w:szCs w:val="22"/>
                <w:lang w:val="en-US"/>
              </w:rPr>
              <w:t xml:space="preserve">System must be connected to </w:t>
            </w:r>
            <w:r>
              <w:rPr>
                <w:rFonts w:ascii="Arial" w:eastAsia="Arial" w:hAnsi="Arial" w:cs="Arial"/>
                <w:sz w:val="22"/>
                <w:szCs w:val="22"/>
                <w:lang w:val="en-US"/>
              </w:rPr>
              <w:t>a network and also connected to the BMS and plugged into a power source.</w:t>
            </w:r>
          </w:p>
        </w:tc>
      </w:tr>
      <w:tr w:rsidR="0088444E" w14:paraId="68261944" w14:textId="77777777" w:rsidTr="00597C02">
        <w:tc>
          <w:tcPr>
            <w:tcW w:w="2239" w:type="dxa"/>
          </w:tcPr>
          <w:p w14:paraId="56C93673" w14:textId="77777777" w:rsidR="0088444E" w:rsidRDefault="0088444E" w:rsidP="00597C02">
            <w:pPr>
              <w:spacing w:after="160" w:line="259" w:lineRule="auto"/>
              <w:ind w:firstLine="0"/>
            </w:pPr>
            <w:r w:rsidRPr="5AEE7F1F">
              <w:rPr>
                <w:b/>
                <w:bCs/>
              </w:rPr>
              <w:t>Post-Condition</w:t>
            </w:r>
          </w:p>
        </w:tc>
        <w:tc>
          <w:tcPr>
            <w:tcW w:w="6776" w:type="dxa"/>
          </w:tcPr>
          <w:p w14:paraId="003ABB0A" w14:textId="77777777" w:rsidR="0088444E" w:rsidRPr="00670C9A" w:rsidRDefault="0088444E" w:rsidP="00597C02">
            <w:pPr>
              <w:spacing w:after="160" w:line="259" w:lineRule="auto"/>
              <w:ind w:firstLine="0"/>
              <w:rPr>
                <w:rFonts w:ascii="Arial" w:eastAsia="Arial" w:hAnsi="Arial" w:cs="Arial"/>
              </w:rPr>
            </w:pPr>
            <w:r>
              <w:rPr>
                <w:rFonts w:ascii="Arial" w:eastAsia="Arial" w:hAnsi="Arial" w:cs="Arial"/>
                <w:sz w:val="22"/>
                <w:szCs w:val="22"/>
                <w:lang w:val="en-US"/>
              </w:rPr>
              <w:t>System is available to use and configure.</w:t>
            </w:r>
          </w:p>
        </w:tc>
      </w:tr>
      <w:tr w:rsidR="0088444E" w14:paraId="2EDD28A4" w14:textId="77777777" w:rsidTr="00597C02">
        <w:tc>
          <w:tcPr>
            <w:tcW w:w="2239" w:type="dxa"/>
          </w:tcPr>
          <w:p w14:paraId="18A42D1C" w14:textId="77777777" w:rsidR="0088444E" w:rsidRDefault="0088444E" w:rsidP="00597C02">
            <w:pPr>
              <w:spacing w:after="160" w:line="259" w:lineRule="auto"/>
              <w:ind w:firstLine="0"/>
            </w:pPr>
            <w:r w:rsidRPr="5AEE7F1F">
              <w:rPr>
                <w:b/>
                <w:bCs/>
              </w:rPr>
              <w:t>Normal Flow</w:t>
            </w:r>
          </w:p>
        </w:tc>
        <w:tc>
          <w:tcPr>
            <w:tcW w:w="6776" w:type="dxa"/>
          </w:tcPr>
          <w:p w14:paraId="6D634025" w14:textId="77777777" w:rsidR="0088444E" w:rsidRPr="006C54AF" w:rsidRDefault="0088444E" w:rsidP="00597C02">
            <w:pPr>
              <w:spacing w:after="160"/>
              <w:ind w:firstLine="0"/>
              <w:rPr>
                <w:rFonts w:ascii="Arial" w:eastAsia="Arial" w:hAnsi="Arial" w:cs="Arial"/>
              </w:rPr>
            </w:pPr>
            <w:r w:rsidRPr="006C54AF">
              <w:rPr>
                <w:rFonts w:ascii="Arial" w:eastAsia="Arial" w:hAnsi="Arial" w:cs="Arial"/>
                <w:sz w:val="22"/>
                <w:szCs w:val="22"/>
                <w:lang w:val="en-US"/>
              </w:rPr>
              <w:t>Step1 : User enters username and password</w:t>
            </w:r>
            <w:r>
              <w:rPr>
                <w:rFonts w:ascii="Arial" w:eastAsia="Arial" w:hAnsi="Arial" w:cs="Arial"/>
                <w:sz w:val="22"/>
                <w:szCs w:val="22"/>
                <w:lang w:val="en-US"/>
              </w:rPr>
              <w:t>.</w:t>
            </w:r>
          </w:p>
          <w:p w14:paraId="13A0B565" w14:textId="77777777" w:rsidR="0088444E" w:rsidRDefault="0088444E" w:rsidP="00597C02">
            <w:pPr>
              <w:spacing w:after="160"/>
              <w:ind w:firstLine="0"/>
              <w:rPr>
                <w:rFonts w:ascii="Arial" w:eastAsia="Arial" w:hAnsi="Arial" w:cs="Arial"/>
                <w:sz w:val="22"/>
                <w:szCs w:val="22"/>
                <w:lang w:val="en-US"/>
              </w:rPr>
            </w:pPr>
            <w:r w:rsidRPr="006C54AF">
              <w:rPr>
                <w:rFonts w:ascii="Arial" w:eastAsia="Arial" w:hAnsi="Arial" w:cs="Arial"/>
                <w:sz w:val="22"/>
                <w:szCs w:val="22"/>
                <w:lang w:val="en-US"/>
              </w:rPr>
              <w:t>Step2 : Authentication service validates user’s username and password</w:t>
            </w:r>
            <w:r>
              <w:rPr>
                <w:rFonts w:ascii="Arial" w:eastAsia="Arial" w:hAnsi="Arial" w:cs="Arial"/>
                <w:sz w:val="22"/>
                <w:szCs w:val="22"/>
                <w:lang w:val="en-US"/>
              </w:rPr>
              <w:t>.</w:t>
            </w:r>
          </w:p>
          <w:p w14:paraId="175B912D" w14:textId="77777777" w:rsidR="0088444E" w:rsidRPr="00FA3AFE" w:rsidRDefault="0088444E" w:rsidP="00597C02">
            <w:pPr>
              <w:spacing w:after="160"/>
              <w:ind w:firstLine="0"/>
              <w:rPr>
                <w:rFonts w:ascii="Arial" w:eastAsia="Arial" w:hAnsi="Arial" w:cs="Arial"/>
                <w:sz w:val="22"/>
                <w:szCs w:val="22"/>
                <w:lang w:val="en-US"/>
              </w:rPr>
            </w:pPr>
            <w:r>
              <w:rPr>
                <w:rFonts w:ascii="Arial" w:eastAsia="Arial" w:hAnsi="Arial" w:cs="Arial"/>
                <w:sz w:val="22"/>
                <w:szCs w:val="22"/>
                <w:lang w:val="en-US"/>
              </w:rPr>
              <w:t>Step3 : The system will be unlocked.</w:t>
            </w:r>
          </w:p>
        </w:tc>
      </w:tr>
      <w:tr w:rsidR="0088444E" w14:paraId="7C89B848" w14:textId="77777777" w:rsidTr="00597C02">
        <w:tc>
          <w:tcPr>
            <w:tcW w:w="2239" w:type="dxa"/>
          </w:tcPr>
          <w:p w14:paraId="756CE561" w14:textId="77777777" w:rsidR="0088444E" w:rsidRDefault="0088444E" w:rsidP="00597C02">
            <w:pPr>
              <w:spacing w:after="160" w:line="259" w:lineRule="auto"/>
              <w:ind w:firstLine="0"/>
            </w:pPr>
            <w:r w:rsidRPr="5AEE7F1F">
              <w:rPr>
                <w:b/>
                <w:bCs/>
              </w:rPr>
              <w:t>Business Rules</w:t>
            </w:r>
          </w:p>
        </w:tc>
        <w:tc>
          <w:tcPr>
            <w:tcW w:w="6776" w:type="dxa"/>
          </w:tcPr>
          <w:p w14:paraId="6DA8B737" w14:textId="77777777" w:rsidR="0088444E" w:rsidRPr="00687A60" w:rsidRDefault="0088444E" w:rsidP="00597C02">
            <w:pPr>
              <w:spacing w:after="160" w:line="259" w:lineRule="auto"/>
              <w:ind w:firstLine="0"/>
              <w:rPr>
                <w:rFonts w:ascii="Arial" w:eastAsia="Arial" w:hAnsi="Arial" w:cs="Arial"/>
              </w:rPr>
            </w:pPr>
            <w:r w:rsidRPr="00687A60">
              <w:rPr>
                <w:rFonts w:ascii="Arial" w:eastAsia="Arial" w:hAnsi="Arial" w:cs="Arial"/>
                <w:sz w:val="22"/>
                <w:szCs w:val="22"/>
                <w:lang w:val="en-US"/>
              </w:rPr>
              <w:t>After 3 unsuccessfull login attemps the system will terminate.</w:t>
            </w:r>
          </w:p>
        </w:tc>
      </w:tr>
    </w:tbl>
    <w:p w14:paraId="4A6F935F" w14:textId="61D96AE3" w:rsidR="0088444E" w:rsidRPr="006E0EE5" w:rsidRDefault="006E0EE5" w:rsidP="006E0EE5">
      <w:pPr>
        <w:ind w:firstLine="0"/>
        <w:jc w:val="center"/>
        <w:rPr>
          <w:b/>
        </w:rPr>
      </w:pPr>
      <w:r w:rsidRPr="006E0EE5">
        <w:rPr>
          <w:b/>
        </w:rPr>
        <w:t xml:space="preserve">Table </w:t>
      </w:r>
      <w:r w:rsidR="00523A8D">
        <w:rPr>
          <w:b/>
        </w:rPr>
        <w:t>14</w:t>
      </w:r>
    </w:p>
    <w:p w14:paraId="0415B3A2" w14:textId="77777777" w:rsidR="006E0EE5" w:rsidRDefault="006E0EE5" w:rsidP="0088444E">
      <w:pPr>
        <w:ind w:firstLine="0"/>
      </w:pPr>
    </w:p>
    <w:p w14:paraId="4F98F8B6" w14:textId="77777777" w:rsidR="006E0EE5" w:rsidRDefault="006E0EE5" w:rsidP="0088444E">
      <w:pPr>
        <w:ind w:firstLine="0"/>
      </w:pPr>
    </w:p>
    <w:p w14:paraId="3A8A3410" w14:textId="77777777" w:rsidR="006E0EE5" w:rsidRDefault="006E0EE5" w:rsidP="0088444E">
      <w:pPr>
        <w:ind w:firstLine="0"/>
      </w:pPr>
    </w:p>
    <w:p w14:paraId="62FC0A66" w14:textId="77777777" w:rsidR="006E0EE5" w:rsidRDefault="006E0EE5" w:rsidP="0088444E">
      <w:pPr>
        <w:ind w:firstLine="0"/>
      </w:pPr>
    </w:p>
    <w:p w14:paraId="7A27DAEB" w14:textId="77777777" w:rsidR="006E0EE5" w:rsidRDefault="006E0EE5" w:rsidP="0088444E">
      <w:pPr>
        <w:ind w:firstLine="0"/>
      </w:pPr>
    </w:p>
    <w:p w14:paraId="660670D7" w14:textId="77777777" w:rsidR="006E0EE5" w:rsidRDefault="006E0EE5" w:rsidP="0088444E">
      <w:pPr>
        <w:ind w:firstLine="0"/>
      </w:pPr>
    </w:p>
    <w:p w14:paraId="2023D188" w14:textId="77777777" w:rsidR="006E0EE5" w:rsidRDefault="006E0EE5" w:rsidP="0088444E">
      <w:pPr>
        <w:ind w:firstLine="0"/>
      </w:pPr>
    </w:p>
    <w:p w14:paraId="192A17B0" w14:textId="77777777" w:rsidR="006E0EE5" w:rsidRDefault="006E0EE5" w:rsidP="0088444E">
      <w:pPr>
        <w:ind w:firstLine="0"/>
      </w:pPr>
    </w:p>
    <w:p w14:paraId="7EDB8723" w14:textId="77777777" w:rsidR="006E0EE5" w:rsidRDefault="006E0EE5" w:rsidP="0088444E">
      <w:pPr>
        <w:ind w:firstLine="0"/>
      </w:pPr>
    </w:p>
    <w:p w14:paraId="46DC3F81" w14:textId="77777777" w:rsidR="006E0EE5" w:rsidRDefault="006E0EE5" w:rsidP="0088444E">
      <w:pPr>
        <w:ind w:firstLine="0"/>
      </w:pPr>
    </w:p>
    <w:p w14:paraId="0FFB43FB" w14:textId="05A954E6" w:rsidR="006D1232" w:rsidRDefault="006D1232" w:rsidP="0088444E">
      <w:pPr>
        <w:ind w:firstLine="0"/>
      </w:pPr>
      <w:r>
        <w:lastRenderedPageBreak/>
        <w:t>Data flow diagram:</w:t>
      </w:r>
    </w:p>
    <w:p w14:paraId="1BE89ED3" w14:textId="16A75B68" w:rsidR="006D1232" w:rsidRDefault="006D1232" w:rsidP="0088444E">
      <w:pPr>
        <w:ind w:firstLine="0"/>
      </w:pPr>
      <w:r>
        <w:rPr>
          <w:noProof/>
          <w:lang w:eastAsia="tr-TR"/>
        </w:rPr>
        <w:drawing>
          <wp:inline distT="0" distB="0" distL="0" distR="0" wp14:anchorId="2D6A4F91" wp14:editId="438CC5DF">
            <wp:extent cx="4016537" cy="4937760"/>
            <wp:effectExtent l="0" t="0" r="3175" b="0"/>
            <wp:docPr id="861729354" name="Picture 6"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29354" name="Picture 6" descr="A diagram of a data flow&#10;&#10;Description automatically generated"/>
                    <pic:cNvPicPr/>
                  </pic:nvPicPr>
                  <pic:blipFill>
                    <a:blip r:embed="rId24"/>
                    <a:stretch>
                      <a:fillRect/>
                    </a:stretch>
                  </pic:blipFill>
                  <pic:spPr>
                    <a:xfrm>
                      <a:off x="0" y="0"/>
                      <a:ext cx="4019094" cy="4940904"/>
                    </a:xfrm>
                    <a:prstGeom prst="rect">
                      <a:avLst/>
                    </a:prstGeom>
                  </pic:spPr>
                </pic:pic>
              </a:graphicData>
            </a:graphic>
          </wp:inline>
        </w:drawing>
      </w:r>
    </w:p>
    <w:p w14:paraId="0A7D0006" w14:textId="15802BE0" w:rsidR="006E0EE5" w:rsidRPr="00655F46" w:rsidRDefault="006E0EE5" w:rsidP="006E0EE5">
      <w:pPr>
        <w:ind w:firstLine="0"/>
        <w:jc w:val="center"/>
        <w:rPr>
          <w:b/>
        </w:rPr>
      </w:pPr>
      <w:r w:rsidRPr="00655F46">
        <w:rPr>
          <w:b/>
        </w:rPr>
        <w:t>Figure</w:t>
      </w:r>
      <w:r w:rsidR="00D16CCC">
        <w:rPr>
          <w:b/>
        </w:rPr>
        <w:t xml:space="preserve"> 9</w:t>
      </w:r>
    </w:p>
    <w:p w14:paraId="34200CF5" w14:textId="3F00B7B1" w:rsidR="006D1232" w:rsidRDefault="006D1232" w:rsidP="006D1232">
      <w:pPr>
        <w:ind w:firstLine="0"/>
      </w:pPr>
      <w:r>
        <w:t>User Interactions: Users interact through the GUI Layer for tasks like monitoring data, exporting, or configuring settings.</w:t>
      </w:r>
    </w:p>
    <w:p w14:paraId="60381BCA" w14:textId="58A101DE" w:rsidR="006D1232" w:rsidRDefault="006D1232" w:rsidP="006D1232">
      <w:pPr>
        <w:ind w:firstLine="0"/>
      </w:pPr>
      <w:r>
        <w:t>Security Layer: Ensures secure authentication and encrypted communication with the BMS.</w:t>
      </w:r>
    </w:p>
    <w:p w14:paraId="7D41B348" w14:textId="0AE20964" w:rsidR="006D1232" w:rsidRDefault="006D1232" w:rsidP="006D1232">
      <w:pPr>
        <w:ind w:firstLine="0"/>
      </w:pPr>
      <w:r>
        <w:t>Communication Module: Handles data flow between the software system and the BMS, managing real-time telemetry data.</w:t>
      </w:r>
    </w:p>
    <w:p w14:paraId="5FF93971" w14:textId="32A01C87" w:rsidR="006D1232" w:rsidRDefault="006D1232" w:rsidP="006D1232">
      <w:pPr>
        <w:ind w:firstLine="0"/>
      </w:pPr>
      <w:r>
        <w:t>Data Manager: Validates and processes telemetry data, updates configurations, and interfaces with the database.</w:t>
      </w:r>
    </w:p>
    <w:p w14:paraId="451F5B36" w14:textId="3587870E" w:rsidR="006D1232" w:rsidRDefault="006D1232" w:rsidP="006D1232">
      <w:pPr>
        <w:ind w:firstLine="0"/>
      </w:pPr>
      <w:r>
        <w:t>Database: Stores telemetry data, configurations, error logs, and exported files.</w:t>
      </w:r>
    </w:p>
    <w:p w14:paraId="14CB6DD1" w14:textId="72BBAB83" w:rsidR="006D1232" w:rsidRDefault="006D1232" w:rsidP="006D1232">
      <w:pPr>
        <w:ind w:firstLine="0"/>
      </w:pPr>
      <w:r>
        <w:t>Export Function: Converts stored telemetry data into user-friendly formats like CSV or Excel for reporting.</w:t>
      </w:r>
    </w:p>
    <w:p w14:paraId="4FBBEB35" w14:textId="7BE1D051" w:rsidR="00F45DB6" w:rsidRDefault="00F45DB6" w:rsidP="00F45DB6">
      <w:pPr>
        <w:pStyle w:val="Heading3"/>
        <w:rPr>
          <w:rFonts w:cs="Times New Roman"/>
          <w:szCs w:val="24"/>
        </w:rPr>
      </w:pPr>
      <w:r w:rsidRPr="00385959">
        <w:rPr>
          <w:rFonts w:cs="Times New Roman"/>
          <w:szCs w:val="24"/>
        </w:rPr>
        <w:t xml:space="preserve">    3.</w:t>
      </w:r>
      <w:r>
        <w:rPr>
          <w:rFonts w:cs="Times New Roman"/>
          <w:szCs w:val="24"/>
        </w:rPr>
        <w:t>2.4</w:t>
      </w:r>
      <w:r w:rsidRPr="00385959">
        <w:rPr>
          <w:rFonts w:cs="Times New Roman"/>
          <w:szCs w:val="24"/>
        </w:rPr>
        <w:t xml:space="preserve">. Physical </w:t>
      </w:r>
      <w:r>
        <w:rPr>
          <w:rFonts w:cs="Times New Roman"/>
          <w:szCs w:val="24"/>
        </w:rPr>
        <w:t>a</w:t>
      </w:r>
      <w:r w:rsidRPr="00385959">
        <w:rPr>
          <w:rFonts w:cs="Times New Roman"/>
          <w:szCs w:val="24"/>
        </w:rPr>
        <w:t>rchitecture</w:t>
      </w:r>
    </w:p>
    <w:p w14:paraId="0F4EB7FF" w14:textId="77777777" w:rsidR="00CD4408" w:rsidRDefault="00C72444" w:rsidP="00C72444">
      <w:pPr>
        <w:ind w:firstLine="0"/>
      </w:pPr>
      <w:r w:rsidRPr="00C72444">
        <w:t xml:space="preserve">In this capstone project, we decided on using a client-server architecture; hence, the Raspberry Pi acts as a server that interfaces directly with the BMS. Software will be a desktop application to be </w:t>
      </w:r>
      <w:r w:rsidRPr="00C72444">
        <w:lastRenderedPageBreak/>
        <w:t xml:space="preserve">developed in </w:t>
      </w:r>
      <w:r w:rsidR="00DC6C1F">
        <w:t xml:space="preserve">the Capstone </w:t>
      </w:r>
      <w:r w:rsidR="00CD4408">
        <w:t>2 class</w:t>
      </w:r>
      <w:r w:rsidRPr="00C72444">
        <w:t xml:space="preserve">. Layers of the software architecture are as follows: </w:t>
      </w:r>
    </w:p>
    <w:p w14:paraId="5CB63EF3" w14:textId="77777777" w:rsidR="00A37744" w:rsidRDefault="00A37744" w:rsidP="00C72444">
      <w:pPr>
        <w:ind w:firstLine="0"/>
        <w:rPr>
          <w:b/>
          <w:bCs/>
        </w:rPr>
      </w:pPr>
    </w:p>
    <w:p w14:paraId="7F1EAE3D" w14:textId="2F2294E1" w:rsidR="00C72444" w:rsidRPr="00C72444" w:rsidRDefault="00C72444" w:rsidP="00C72444">
      <w:pPr>
        <w:ind w:firstLine="0"/>
      </w:pPr>
      <w:r w:rsidRPr="00C72444">
        <w:rPr>
          <w:b/>
          <w:bCs/>
        </w:rPr>
        <w:t>Presentation Layer:</w:t>
      </w:r>
      <w:r w:rsidRPr="00C72444">
        <w:t xml:space="preserve"> Provides the user interface for interaction with the system. Components are as follows:</w:t>
      </w:r>
    </w:p>
    <w:p w14:paraId="570F4F59" w14:textId="3C783477" w:rsidR="00C72444" w:rsidRPr="00C72444" w:rsidRDefault="00C72444" w:rsidP="00C72444">
      <w:pPr>
        <w:ind w:firstLine="0"/>
      </w:pPr>
      <w:r w:rsidRPr="00C72444">
        <w:t>Desktop GUI:</w:t>
      </w:r>
      <w:r w:rsidR="00CB33D9">
        <w:t xml:space="preserve"> </w:t>
      </w:r>
      <w:r w:rsidRPr="00C72444">
        <w:t>Implemented in Python using the Tkinter library; includes real-time graphs, configuration screens, and export options.</w:t>
      </w:r>
    </w:p>
    <w:p w14:paraId="0163E679" w14:textId="77777777" w:rsidR="00C72444" w:rsidRPr="00C72444" w:rsidRDefault="00C72444" w:rsidP="00C72444">
      <w:pPr>
        <w:ind w:firstLine="0"/>
      </w:pPr>
      <w:r w:rsidRPr="00C72444">
        <w:t>Graphing Tools: Utilizes Matplotlib for real-time visualization of data received, such as voltage, current, state of charge, and more.</w:t>
      </w:r>
    </w:p>
    <w:p w14:paraId="708D5AF7" w14:textId="77777777" w:rsidR="00C72444" w:rsidRPr="00C72444" w:rsidRDefault="00C72444" w:rsidP="00C72444">
      <w:pPr>
        <w:ind w:firstLine="0"/>
      </w:pPr>
      <w:r w:rsidRPr="00C72444">
        <w:t>Input Validation: Ensures that user inputs-such as sampling rates or file paths-are valid and formatted correctly.</w:t>
      </w:r>
    </w:p>
    <w:p w14:paraId="79E7999C" w14:textId="77777777" w:rsidR="00C72444" w:rsidRPr="00C72444" w:rsidRDefault="00C72444" w:rsidP="00C72444">
      <w:pPr>
        <w:ind w:firstLine="0"/>
      </w:pPr>
    </w:p>
    <w:p w14:paraId="44FCDFFF" w14:textId="77777777" w:rsidR="00C72444" w:rsidRPr="00C72444" w:rsidRDefault="00C72444" w:rsidP="00C72444">
      <w:pPr>
        <w:ind w:firstLine="0"/>
      </w:pPr>
      <w:r w:rsidRPr="00C72444">
        <w:rPr>
          <w:b/>
          <w:bCs/>
        </w:rPr>
        <w:t>Application Layer:</w:t>
      </w:r>
      <w:r w:rsidRPr="00C72444">
        <w:t xml:space="preserve"> This encapsulates the core logic of a software program. Components are as follows:</w:t>
      </w:r>
    </w:p>
    <w:p w14:paraId="342A09E3" w14:textId="77777777" w:rsidR="00C72444" w:rsidRPr="00C72444" w:rsidRDefault="00C72444" w:rsidP="00C72444">
      <w:pPr>
        <w:ind w:firstLine="0"/>
      </w:pPr>
      <w:r w:rsidRPr="00C72444">
        <w:t>Data Processing: The data is fed in real-time from the BMS via serial communication, such as UART, SPI, or I2C. It processes and filters the data for meaningful display and storage.</w:t>
      </w:r>
    </w:p>
    <w:p w14:paraId="4BCA118C" w14:textId="77777777" w:rsidR="00C72444" w:rsidRPr="00C72444" w:rsidRDefault="00C72444" w:rsidP="00C72444">
      <w:pPr>
        <w:ind w:firstLine="0"/>
      </w:pPr>
      <w:r w:rsidRPr="00C72444">
        <w:t>Configuration Management: Applies settings such as sampling rates, communication protocols in real time, and also validates and saves configurations in the database.</w:t>
      </w:r>
    </w:p>
    <w:p w14:paraId="220FF7A9" w14:textId="77777777" w:rsidR="00C72444" w:rsidRPr="00C72444" w:rsidRDefault="00C72444" w:rsidP="00C72444">
      <w:pPr>
        <w:ind w:firstLine="0"/>
      </w:pPr>
      <w:r w:rsidRPr="00C72444">
        <w:t>Error Handling: Errors are logged into the ErrorLogs table automatically for future troubleshooting.</w:t>
      </w:r>
    </w:p>
    <w:p w14:paraId="599CD307" w14:textId="77777777" w:rsidR="00C72444" w:rsidRPr="00C72444" w:rsidRDefault="00C72444" w:rsidP="00C72444">
      <w:pPr>
        <w:ind w:firstLine="0"/>
      </w:pPr>
      <w:r w:rsidRPr="00C72444">
        <w:t>Authentication: User credentials are checked to validate their access to the interface.</w:t>
      </w:r>
    </w:p>
    <w:p w14:paraId="70589C11" w14:textId="77777777" w:rsidR="00C72444" w:rsidRPr="00C72444" w:rsidRDefault="00C72444" w:rsidP="00C72444">
      <w:pPr>
        <w:ind w:firstLine="0"/>
      </w:pPr>
    </w:p>
    <w:p w14:paraId="5C95B5FF" w14:textId="2F64DDFD" w:rsidR="00C72444" w:rsidRPr="00C72444" w:rsidRDefault="00C72444" w:rsidP="00C72444">
      <w:pPr>
        <w:ind w:firstLine="0"/>
      </w:pPr>
      <w:r w:rsidRPr="00C72444">
        <w:rPr>
          <w:b/>
          <w:bCs/>
        </w:rPr>
        <w:t>Data Layer:</w:t>
      </w:r>
      <w:r w:rsidRPr="00C72444">
        <w:t xml:space="preserve"> concerned with data storage, retrieval, and persistence. The database connects locally between the database file and the desktop application. For database operations, Python will utilize its sqlite3 library. Supports CRUD on tables.</w:t>
      </w:r>
      <w:r w:rsidR="00AD2A72">
        <w:t xml:space="preserve"> </w:t>
      </w:r>
      <w:r w:rsidRPr="00C72444">
        <w:t>SQLite Database Schema (tables numbered below):</w:t>
      </w:r>
    </w:p>
    <w:p w14:paraId="7673E1CF" w14:textId="77777777" w:rsidR="00C72444" w:rsidRPr="00C72444" w:rsidRDefault="00C72444" w:rsidP="00C72444">
      <w:pPr>
        <w:ind w:firstLine="0"/>
      </w:pPr>
      <w:r w:rsidRPr="00C72444">
        <w:t>1.BatteryData Table: real-time and/or historical telemetry data.</w:t>
      </w:r>
    </w:p>
    <w:p w14:paraId="56AAAACC" w14:textId="77777777" w:rsidR="00C72444" w:rsidRPr="00C72444" w:rsidRDefault="00C72444" w:rsidP="00C72444">
      <w:pPr>
        <w:ind w:firstLine="0"/>
      </w:pPr>
      <w:r w:rsidRPr="00C72444">
        <w:t>2.Configuration Table: system parameters that include sampling rates.</w:t>
      </w:r>
    </w:p>
    <w:p w14:paraId="6C6743D3" w14:textId="77777777" w:rsidR="00C72444" w:rsidRPr="00C72444" w:rsidRDefault="00C72444" w:rsidP="00C72444">
      <w:pPr>
        <w:ind w:firstLine="0"/>
      </w:pPr>
      <w:r w:rsidRPr="00C72444">
        <w:t>3.ErrorLogs Table: Maintains a log of errors with timestamps and severity.</w:t>
      </w:r>
    </w:p>
    <w:p w14:paraId="50A1EF2F" w14:textId="77777777" w:rsidR="00C72444" w:rsidRPr="00C72444" w:rsidRDefault="00C72444" w:rsidP="00C72444">
      <w:pPr>
        <w:ind w:firstLine="0"/>
      </w:pPr>
    </w:p>
    <w:p w14:paraId="6F61CFE3" w14:textId="77777777" w:rsidR="00C72444" w:rsidRPr="00C72444" w:rsidRDefault="00C72444" w:rsidP="00C72444">
      <w:pPr>
        <w:ind w:firstLine="0"/>
      </w:pPr>
      <w:r w:rsidRPr="00C72444">
        <w:rPr>
          <w:b/>
          <w:bCs/>
        </w:rPr>
        <w:t>Hardware Interface</w:t>
      </w:r>
      <w:r w:rsidRPr="00C72444">
        <w:t>: Creates the communication between the Raspberry Pi and the BMS hardware. The Raspberry Pi 4 Model B is equipped with GPIO pins and supports serial communication protocols like UART, SPI, and I2C. The Pi reads telemetry data from the BMS hardware (voltage, current, state of charge). Any anomalies in hardware communication are logged in the ErrorLogs table.</w:t>
      </w:r>
    </w:p>
    <w:p w14:paraId="1671344C" w14:textId="77777777" w:rsidR="00C72444" w:rsidRPr="00C72444" w:rsidRDefault="00C72444" w:rsidP="00C72444">
      <w:pPr>
        <w:ind w:firstLine="0"/>
      </w:pPr>
    </w:p>
    <w:p w14:paraId="0FF012C4" w14:textId="77777777" w:rsidR="00C72444" w:rsidRPr="00C72444" w:rsidRDefault="00C72444" w:rsidP="00C72444">
      <w:pPr>
        <w:ind w:firstLine="0"/>
        <w:rPr>
          <w:b/>
          <w:bCs/>
        </w:rPr>
      </w:pPr>
      <w:r w:rsidRPr="00C72444">
        <w:rPr>
          <w:b/>
          <w:bCs/>
        </w:rPr>
        <w:t>Communication Flow</w:t>
      </w:r>
    </w:p>
    <w:p w14:paraId="080CA3CD" w14:textId="77777777" w:rsidR="00C72444" w:rsidRPr="00C72444" w:rsidRDefault="00C72444" w:rsidP="00C72444">
      <w:pPr>
        <w:ind w:firstLine="0"/>
      </w:pPr>
      <w:r w:rsidRPr="00C72444">
        <w:t>1. Telemetry Data Input: The BMS will send the telemetry data through serial communication to the Raspberry Pi.</w:t>
      </w:r>
    </w:p>
    <w:p w14:paraId="67F4A498" w14:textId="77777777" w:rsidR="00C72444" w:rsidRPr="00C72444" w:rsidRDefault="00C72444" w:rsidP="00C72444">
      <w:pPr>
        <w:ind w:firstLine="0"/>
      </w:pPr>
      <w:r w:rsidRPr="00C72444">
        <w:lastRenderedPageBreak/>
        <w:t>2. Parsing and Data Processing: Parse raw data received from BMS and extract meaningful metrics.</w:t>
      </w:r>
    </w:p>
    <w:p w14:paraId="2F5B531B" w14:textId="77777777" w:rsidR="00C72444" w:rsidRPr="00C72444" w:rsidRDefault="00C72444" w:rsidP="00C72444">
      <w:pPr>
        <w:ind w:firstLine="0"/>
      </w:pPr>
      <w:r w:rsidRPr="00C72444">
        <w:t>The final data logged in the database also shows the real-time view in the GUI.</w:t>
      </w:r>
    </w:p>
    <w:p w14:paraId="5D8FFE43" w14:textId="77777777" w:rsidR="00C72444" w:rsidRPr="00C72444" w:rsidRDefault="00C72444" w:rsidP="00C72444">
      <w:pPr>
        <w:ind w:firstLine="0"/>
      </w:pPr>
      <w:r w:rsidRPr="00C72444">
        <w:t>3. Data Output: The changes made in the GUI are written in the database and, at the same time, applied to the hardware interface. In case of any errors, error messages will be displayed on the GUI and logged in the database for error handling. Historical data export to CSV or Excel is also possible.</w:t>
      </w:r>
    </w:p>
    <w:p w14:paraId="781A26CE" w14:textId="77777777" w:rsidR="00C72444" w:rsidRPr="00C72444" w:rsidRDefault="00C72444" w:rsidP="00C72444">
      <w:pPr>
        <w:ind w:firstLine="0"/>
      </w:pPr>
    </w:p>
    <w:p w14:paraId="1E4F9E34" w14:textId="77777777" w:rsidR="00C72444" w:rsidRPr="00C72444" w:rsidRDefault="00C72444" w:rsidP="00C72444">
      <w:pPr>
        <w:ind w:firstLine="0"/>
      </w:pPr>
      <w:r w:rsidRPr="00C72444">
        <w:rPr>
          <w:b/>
          <w:bCs/>
        </w:rPr>
        <w:t>Tools and Libraries:</w:t>
      </w:r>
      <w:r w:rsidRPr="00C72444">
        <w:t xml:space="preserve"> The project will be developed in python because of the robustness of the libraries it offers. Python language is one of the industry standards when it comes to handling data, making it the perfect choice. For the hardware side, the Raspberry Pi offers versatility and is very economically friendly; hence, the idea choice of hardware for the project, and it also has good community support. It provides the GPIOs and inbuilt serial communication support for UART, SPI, and I2C serial protocols required to communicate with the BMS module.</w:t>
      </w:r>
    </w:p>
    <w:p w14:paraId="6F7503FC" w14:textId="77777777" w:rsidR="00C72444" w:rsidRPr="00C72444" w:rsidRDefault="00C72444" w:rsidP="00C72444">
      <w:pPr>
        <w:ind w:firstLine="0"/>
        <w:rPr>
          <w:b/>
          <w:bCs/>
        </w:rPr>
      </w:pPr>
      <w:r w:rsidRPr="00C72444">
        <w:rPr>
          <w:b/>
          <w:bCs/>
        </w:rPr>
        <w:t>Libraries:</w:t>
      </w:r>
    </w:p>
    <w:p w14:paraId="7726C53E" w14:textId="77777777" w:rsidR="00C72444" w:rsidRPr="00C72444" w:rsidRDefault="00C72444" w:rsidP="00C72444">
      <w:pPr>
        <w:ind w:firstLine="0"/>
      </w:pPr>
      <w:r w:rsidRPr="00C72444">
        <w:t>Tkinter: Used for GUI development.</w:t>
      </w:r>
    </w:p>
    <w:p w14:paraId="2569CE8A" w14:textId="77777777" w:rsidR="00C72444" w:rsidRPr="00C72444" w:rsidRDefault="00C72444" w:rsidP="00C72444">
      <w:pPr>
        <w:ind w:firstLine="0"/>
      </w:pPr>
      <w:r w:rsidRPr="00C72444">
        <w:t>Matplotlib: Used for real-time graphing and visualization.</w:t>
      </w:r>
    </w:p>
    <w:p w14:paraId="67255714" w14:textId="77777777" w:rsidR="00C72444" w:rsidRPr="00C72444" w:rsidRDefault="00C72444" w:rsidP="00C72444">
      <w:pPr>
        <w:ind w:firstLine="0"/>
      </w:pPr>
      <w:r w:rsidRPr="00C72444">
        <w:t>sqlite3: Database handling.</w:t>
      </w:r>
    </w:p>
    <w:p w14:paraId="1E8A7707" w14:textId="77777777" w:rsidR="00C72444" w:rsidRPr="00C72444" w:rsidRDefault="00C72444" w:rsidP="00C72444">
      <w:pPr>
        <w:ind w:firstLine="0"/>
      </w:pPr>
      <w:r w:rsidRPr="00C72444">
        <w:t>pyserial: To establish serial communication with the BMS hardwares.</w:t>
      </w:r>
    </w:p>
    <w:p w14:paraId="41051C70" w14:textId="77777777" w:rsidR="00C72444" w:rsidRPr="00C72444" w:rsidRDefault="00C72444" w:rsidP="00C72444">
      <w:pPr>
        <w:ind w:firstLine="0"/>
      </w:pPr>
      <w:r w:rsidRPr="00C72444">
        <w:t>os and csv: Used for file handling to export data.</w:t>
      </w:r>
    </w:p>
    <w:p w14:paraId="6FB974FF" w14:textId="7C20C6CE" w:rsidR="00C72444" w:rsidRPr="00C72444" w:rsidRDefault="00C72444" w:rsidP="00C72444">
      <w:pPr>
        <w:ind w:firstLine="0"/>
      </w:pPr>
      <w:r w:rsidRPr="00FC6622">
        <w:rPr>
          <w:b/>
          <w:bCs/>
        </w:rPr>
        <w:t>Hardware:</w:t>
      </w:r>
      <w:r w:rsidRPr="00C72444">
        <w:t xml:space="preserve"> Raspberry Pi 4 Model B connected with BMS through UART.</w:t>
      </w:r>
    </w:p>
    <w:p w14:paraId="773B20CC" w14:textId="585524D2" w:rsidR="00F45DB6" w:rsidRDefault="00F45DB6" w:rsidP="00F45DB6">
      <w:pPr>
        <w:pStyle w:val="Heading3"/>
        <w:rPr>
          <w:rFonts w:cs="Times New Roman"/>
          <w:szCs w:val="24"/>
        </w:rPr>
      </w:pPr>
      <w:r w:rsidRPr="00385959">
        <w:rPr>
          <w:rFonts w:cs="Times New Roman"/>
          <w:szCs w:val="24"/>
        </w:rPr>
        <w:t xml:space="preserve">    3.</w:t>
      </w:r>
      <w:r>
        <w:rPr>
          <w:rFonts w:cs="Times New Roman"/>
          <w:szCs w:val="24"/>
        </w:rPr>
        <w:t>2.5</w:t>
      </w:r>
      <w:r w:rsidRPr="00385959">
        <w:rPr>
          <w:rFonts w:cs="Times New Roman"/>
          <w:szCs w:val="24"/>
        </w:rPr>
        <w:t>. Materialization</w:t>
      </w:r>
    </w:p>
    <w:p w14:paraId="65490C0C" w14:textId="7128C159" w:rsidR="006D1232" w:rsidRPr="006D1232" w:rsidRDefault="006D1232" w:rsidP="006D1232">
      <w:r w:rsidRPr="006D1232">
        <w:t>The implementation will follow an agile methodology with regular iterations. Hardware sourcing, such as the Raspberry Pi and related components, will be completed in Week 1</w:t>
      </w:r>
      <w:r>
        <w:t xml:space="preserve"> and 2</w:t>
      </w:r>
      <w:r w:rsidRPr="006D1232">
        <w:t>. Workshops and online resources will be used for software and hardware integration. Weekly reviews and updates will ensure progress aligns with the planned timeline.</w:t>
      </w:r>
    </w:p>
    <w:p w14:paraId="6C45275A" w14:textId="5C752AC2" w:rsidR="00F45DB6" w:rsidRDefault="00F45DB6" w:rsidP="00F45DB6">
      <w:pPr>
        <w:pStyle w:val="Heading3"/>
        <w:rPr>
          <w:rFonts w:cs="Times New Roman"/>
          <w:szCs w:val="24"/>
        </w:rPr>
      </w:pPr>
      <w:r w:rsidRPr="00385959">
        <w:rPr>
          <w:rFonts w:cs="Times New Roman"/>
          <w:szCs w:val="24"/>
        </w:rPr>
        <w:t xml:space="preserve">    3.</w:t>
      </w:r>
      <w:r>
        <w:rPr>
          <w:rFonts w:cs="Times New Roman"/>
          <w:szCs w:val="24"/>
        </w:rPr>
        <w:t>2.6</w:t>
      </w:r>
      <w:r w:rsidRPr="00385959">
        <w:rPr>
          <w:rFonts w:cs="Times New Roman"/>
          <w:szCs w:val="24"/>
        </w:rPr>
        <w:t>. Evaluation</w:t>
      </w:r>
    </w:p>
    <w:p w14:paraId="1AC3B3F3" w14:textId="5FE18C1F" w:rsidR="00AC2DAE" w:rsidRDefault="006D1232" w:rsidP="00AC2DAE">
      <w:pPr>
        <w:ind w:firstLine="576"/>
      </w:pPr>
      <w:r w:rsidRPr="006D1232">
        <w:t>The primary goals are to verify data accuracy, ensure real-time processing capability, and validate security mechanisms.</w:t>
      </w:r>
    </w:p>
    <w:p w14:paraId="2EFCE614" w14:textId="77777777" w:rsidR="00133EB0" w:rsidRPr="00133EB0" w:rsidRDefault="00133EB0" w:rsidP="00133EB0">
      <w:pPr>
        <w:ind w:firstLine="0"/>
        <w:rPr>
          <w:b/>
          <w:bCs/>
          <w:lang w:val="en-US"/>
        </w:rPr>
      </w:pPr>
      <w:r w:rsidRPr="00133EB0">
        <w:rPr>
          <w:b/>
          <w:bCs/>
          <w:lang w:val="en-US"/>
        </w:rPr>
        <w:t>Planned Experiments and Testing</w:t>
      </w:r>
    </w:p>
    <w:p w14:paraId="371360E3" w14:textId="77777777" w:rsidR="00133EB0" w:rsidRPr="00133EB0" w:rsidRDefault="00133EB0" w:rsidP="00133EB0">
      <w:pPr>
        <w:ind w:firstLine="0"/>
        <w:rPr>
          <w:b/>
          <w:bCs/>
          <w:lang w:val="en-US"/>
        </w:rPr>
      </w:pPr>
      <w:r w:rsidRPr="00133EB0">
        <w:rPr>
          <w:b/>
          <w:bCs/>
          <w:lang w:val="en-US"/>
        </w:rPr>
        <w:t>Communication and Data Accuracy Testing</w:t>
      </w:r>
    </w:p>
    <w:p w14:paraId="1A801B27" w14:textId="77777777" w:rsidR="00133EB0" w:rsidRPr="00133EB0" w:rsidRDefault="00133EB0" w:rsidP="00133EB0">
      <w:pPr>
        <w:ind w:firstLine="0"/>
        <w:rPr>
          <w:lang w:val="en-US"/>
        </w:rPr>
      </w:pPr>
      <w:r w:rsidRPr="00133EB0">
        <w:rPr>
          <w:lang w:val="en-US"/>
        </w:rPr>
        <w:t>Objective: Verify the accuracy and reliability of telemetry data transmission from the BMS to the Raspberry Pi.</w:t>
      </w:r>
    </w:p>
    <w:p w14:paraId="386744DB" w14:textId="7251F00C" w:rsidR="00133EB0" w:rsidRPr="00133EB0" w:rsidRDefault="00133EB0" w:rsidP="00133EB0">
      <w:pPr>
        <w:ind w:firstLine="0"/>
        <w:rPr>
          <w:lang w:val="en-US"/>
        </w:rPr>
      </w:pPr>
      <w:r w:rsidRPr="00133EB0">
        <w:rPr>
          <w:lang w:val="en-US"/>
        </w:rPr>
        <w:t>Experiment:</w:t>
      </w:r>
      <w:r>
        <w:rPr>
          <w:lang w:val="en-US"/>
        </w:rPr>
        <w:t xml:space="preserve"> </w:t>
      </w:r>
      <w:r w:rsidRPr="00133EB0">
        <w:rPr>
          <w:lang w:val="en-US"/>
        </w:rPr>
        <w:t>Simulate telemetry data using a BMS simulator or a controlled environment. Compare the received data with known values to detect discrepancies.</w:t>
      </w:r>
    </w:p>
    <w:p w14:paraId="6CC95F8C" w14:textId="77777777" w:rsidR="00133EB0" w:rsidRPr="00133EB0" w:rsidRDefault="00133EB0" w:rsidP="00133EB0">
      <w:pPr>
        <w:ind w:firstLine="0"/>
        <w:rPr>
          <w:lang w:val="en-US"/>
        </w:rPr>
      </w:pPr>
      <w:r w:rsidRPr="00133EB0">
        <w:rPr>
          <w:lang w:val="en-US"/>
        </w:rPr>
        <w:lastRenderedPageBreak/>
        <w:t>Data Collected:</w:t>
      </w:r>
    </w:p>
    <w:p w14:paraId="04635D79" w14:textId="77777777" w:rsidR="00133EB0" w:rsidRPr="00133EB0" w:rsidRDefault="00133EB0" w:rsidP="00133EB0">
      <w:pPr>
        <w:ind w:firstLine="0"/>
        <w:rPr>
          <w:lang w:val="en-US"/>
        </w:rPr>
      </w:pPr>
      <w:r w:rsidRPr="00133EB0">
        <w:rPr>
          <w:lang w:val="en-US"/>
        </w:rPr>
        <w:t>Received voltage, current, temperature, and state-of-charge values.</w:t>
      </w:r>
    </w:p>
    <w:p w14:paraId="730595BD" w14:textId="77777777" w:rsidR="00133EB0" w:rsidRPr="00133EB0" w:rsidRDefault="00133EB0" w:rsidP="00133EB0">
      <w:pPr>
        <w:ind w:firstLine="0"/>
        <w:rPr>
          <w:lang w:val="en-US"/>
        </w:rPr>
      </w:pPr>
      <w:r w:rsidRPr="00133EB0">
        <w:rPr>
          <w:lang w:val="en-US"/>
        </w:rPr>
        <w:t>Transmission error rates.</w:t>
      </w:r>
    </w:p>
    <w:p w14:paraId="384E6900" w14:textId="77777777" w:rsidR="00133EB0" w:rsidRPr="00133EB0" w:rsidRDefault="00133EB0" w:rsidP="00133EB0">
      <w:pPr>
        <w:ind w:firstLine="0"/>
        <w:rPr>
          <w:lang w:val="en-US"/>
        </w:rPr>
      </w:pPr>
      <w:r w:rsidRPr="00133EB0">
        <w:rPr>
          <w:lang w:val="en-US"/>
        </w:rPr>
        <w:t>Analysis: Calculate error percentages and assess communication stability under varying conditions (e.g., noise, high-frequency updates).</w:t>
      </w:r>
    </w:p>
    <w:p w14:paraId="331EE9DC" w14:textId="77777777" w:rsidR="00133EB0" w:rsidRPr="00133EB0" w:rsidRDefault="00133EB0" w:rsidP="00133EB0">
      <w:pPr>
        <w:ind w:firstLine="0"/>
        <w:rPr>
          <w:b/>
          <w:bCs/>
          <w:lang w:val="en-US"/>
        </w:rPr>
      </w:pPr>
      <w:r w:rsidRPr="00133EB0">
        <w:rPr>
          <w:b/>
          <w:bCs/>
          <w:lang w:val="en-US"/>
        </w:rPr>
        <w:t>Real-Time Monitoring Performance Evaluation</w:t>
      </w:r>
    </w:p>
    <w:p w14:paraId="13B48D4D" w14:textId="77777777" w:rsidR="00133EB0" w:rsidRPr="00133EB0" w:rsidRDefault="00133EB0" w:rsidP="00133EB0">
      <w:pPr>
        <w:ind w:firstLine="0"/>
        <w:rPr>
          <w:lang w:val="en-US"/>
        </w:rPr>
      </w:pPr>
      <w:r w:rsidRPr="00133EB0">
        <w:rPr>
          <w:lang w:val="en-US"/>
        </w:rPr>
        <w:t>Objective: Assess the sub-system’s ability to process and display real-time data without delays.</w:t>
      </w:r>
    </w:p>
    <w:p w14:paraId="039F4DE9" w14:textId="6F957168" w:rsidR="00133EB0" w:rsidRPr="00133EB0" w:rsidRDefault="00133EB0" w:rsidP="00133EB0">
      <w:pPr>
        <w:ind w:firstLine="0"/>
        <w:rPr>
          <w:lang w:val="en-US"/>
        </w:rPr>
      </w:pPr>
      <w:r w:rsidRPr="00133EB0">
        <w:rPr>
          <w:lang w:val="en-US"/>
        </w:rPr>
        <w:t>Experiment:</w:t>
      </w:r>
      <w:r>
        <w:rPr>
          <w:lang w:val="en-US"/>
        </w:rPr>
        <w:t xml:space="preserve"> </w:t>
      </w:r>
      <w:r w:rsidRPr="00133EB0">
        <w:rPr>
          <w:lang w:val="en-US"/>
        </w:rPr>
        <w:t>Introduce high-frequency telemetry updates (e.g., 1-second intervals) and measure the system’s latency in processing and displaying the data.</w:t>
      </w:r>
    </w:p>
    <w:p w14:paraId="13316B32" w14:textId="77777777" w:rsidR="00133EB0" w:rsidRDefault="00133EB0" w:rsidP="00133EB0">
      <w:pPr>
        <w:ind w:firstLine="0"/>
        <w:rPr>
          <w:lang w:val="en-US"/>
        </w:rPr>
      </w:pPr>
      <w:r w:rsidRPr="00133EB0">
        <w:rPr>
          <w:lang w:val="en-US"/>
        </w:rPr>
        <w:t>Data Collected:</w:t>
      </w:r>
      <w:r>
        <w:rPr>
          <w:lang w:val="en-US"/>
        </w:rPr>
        <w:t xml:space="preserve"> </w:t>
      </w:r>
    </w:p>
    <w:p w14:paraId="73E96FFE" w14:textId="0F5D8E86" w:rsidR="00133EB0" w:rsidRPr="00133EB0" w:rsidRDefault="00133EB0" w:rsidP="00133EB0">
      <w:pPr>
        <w:ind w:firstLine="0"/>
        <w:rPr>
          <w:lang w:val="en-US"/>
        </w:rPr>
      </w:pPr>
      <w:r w:rsidRPr="00133EB0">
        <w:rPr>
          <w:lang w:val="en-US"/>
        </w:rPr>
        <w:t>Time lag between data reception and display.</w:t>
      </w:r>
    </w:p>
    <w:p w14:paraId="5D7A4B92" w14:textId="77777777" w:rsidR="00133EB0" w:rsidRPr="00133EB0" w:rsidRDefault="00133EB0" w:rsidP="00133EB0">
      <w:pPr>
        <w:ind w:firstLine="0"/>
        <w:rPr>
          <w:lang w:val="en-US"/>
        </w:rPr>
      </w:pPr>
      <w:r w:rsidRPr="00133EB0">
        <w:rPr>
          <w:lang w:val="en-US"/>
        </w:rPr>
        <w:t>CPU and memory usage during operation.</w:t>
      </w:r>
    </w:p>
    <w:p w14:paraId="37B21A3F" w14:textId="77777777" w:rsidR="00133EB0" w:rsidRPr="00133EB0" w:rsidRDefault="00133EB0" w:rsidP="00133EB0">
      <w:pPr>
        <w:ind w:firstLine="0"/>
        <w:rPr>
          <w:lang w:val="en-US"/>
        </w:rPr>
      </w:pPr>
      <w:r w:rsidRPr="00133EB0">
        <w:rPr>
          <w:lang w:val="en-US"/>
        </w:rPr>
        <w:t>Analysis: Determine if the latency and resource usage fall within acceptable limits.</w:t>
      </w:r>
    </w:p>
    <w:p w14:paraId="46A5C68B" w14:textId="77777777" w:rsidR="00133EB0" w:rsidRPr="00133EB0" w:rsidRDefault="00133EB0" w:rsidP="00133EB0">
      <w:pPr>
        <w:ind w:firstLine="0"/>
        <w:rPr>
          <w:b/>
          <w:bCs/>
          <w:lang w:val="en-US"/>
        </w:rPr>
      </w:pPr>
      <w:r w:rsidRPr="00133EB0">
        <w:rPr>
          <w:b/>
          <w:bCs/>
          <w:lang w:val="en-US"/>
        </w:rPr>
        <w:t>GUI Usability Testing</w:t>
      </w:r>
    </w:p>
    <w:p w14:paraId="09193C98" w14:textId="77777777" w:rsidR="00133EB0" w:rsidRPr="00133EB0" w:rsidRDefault="00133EB0" w:rsidP="00133EB0">
      <w:pPr>
        <w:ind w:firstLine="0"/>
        <w:rPr>
          <w:lang w:val="en-US"/>
        </w:rPr>
      </w:pPr>
      <w:r w:rsidRPr="00133EB0">
        <w:rPr>
          <w:lang w:val="en-US"/>
        </w:rPr>
        <w:t>Objective: Ensure the user interface is intuitive and responsive.</w:t>
      </w:r>
    </w:p>
    <w:p w14:paraId="45206DE3" w14:textId="55CEFB41" w:rsidR="00133EB0" w:rsidRPr="00133EB0" w:rsidRDefault="00133EB0" w:rsidP="00133EB0">
      <w:pPr>
        <w:ind w:firstLine="0"/>
        <w:rPr>
          <w:lang w:val="en-US"/>
        </w:rPr>
      </w:pPr>
      <w:r w:rsidRPr="00133EB0">
        <w:rPr>
          <w:lang w:val="en-US"/>
        </w:rPr>
        <w:t>Experiment:</w:t>
      </w:r>
      <w:r>
        <w:rPr>
          <w:lang w:val="en-US"/>
        </w:rPr>
        <w:t xml:space="preserve"> </w:t>
      </w:r>
      <w:r w:rsidRPr="00133EB0">
        <w:rPr>
          <w:lang w:val="en-US"/>
        </w:rPr>
        <w:t>Conduct user testing with participants simulating different roles (e.g., System Administrator, End User). Record their ability to navigate features such as real-time monitoring, settings configuration, and exporting data.</w:t>
      </w:r>
    </w:p>
    <w:p w14:paraId="082481F3" w14:textId="77777777" w:rsidR="00133EB0" w:rsidRPr="00133EB0" w:rsidRDefault="00133EB0" w:rsidP="00133EB0">
      <w:pPr>
        <w:ind w:firstLine="0"/>
        <w:rPr>
          <w:lang w:val="en-US"/>
        </w:rPr>
      </w:pPr>
      <w:r w:rsidRPr="00133EB0">
        <w:rPr>
          <w:lang w:val="en-US"/>
        </w:rPr>
        <w:t>Data Collected:</w:t>
      </w:r>
    </w:p>
    <w:p w14:paraId="7B99EAA4" w14:textId="77777777" w:rsidR="00133EB0" w:rsidRPr="00133EB0" w:rsidRDefault="00133EB0" w:rsidP="00133EB0">
      <w:pPr>
        <w:ind w:firstLine="0"/>
        <w:rPr>
          <w:lang w:val="en-US"/>
        </w:rPr>
      </w:pPr>
      <w:r w:rsidRPr="00133EB0">
        <w:rPr>
          <w:lang w:val="en-US"/>
        </w:rPr>
        <w:t>Task completion time for each feature.</w:t>
      </w:r>
    </w:p>
    <w:p w14:paraId="5ACB8B97" w14:textId="77777777" w:rsidR="00133EB0" w:rsidRPr="00133EB0" w:rsidRDefault="00133EB0" w:rsidP="00133EB0">
      <w:pPr>
        <w:ind w:firstLine="0"/>
        <w:rPr>
          <w:lang w:val="en-US"/>
        </w:rPr>
      </w:pPr>
      <w:r w:rsidRPr="00133EB0">
        <w:rPr>
          <w:lang w:val="en-US"/>
        </w:rPr>
        <w:t>User satisfaction scores through a questionnaire.</w:t>
      </w:r>
    </w:p>
    <w:p w14:paraId="4DB6FCFE" w14:textId="77777777" w:rsidR="00133EB0" w:rsidRPr="00133EB0" w:rsidRDefault="00133EB0" w:rsidP="00133EB0">
      <w:pPr>
        <w:ind w:firstLine="0"/>
        <w:rPr>
          <w:lang w:val="en-US"/>
        </w:rPr>
      </w:pPr>
      <w:r w:rsidRPr="00133EB0">
        <w:rPr>
          <w:lang w:val="en-US"/>
        </w:rPr>
        <w:t>Analysis: Identify areas of difficulty and refine the interface based on feedback.</w:t>
      </w:r>
    </w:p>
    <w:p w14:paraId="00146DA6" w14:textId="77777777" w:rsidR="00133EB0" w:rsidRPr="00133EB0" w:rsidRDefault="00133EB0" w:rsidP="00133EB0">
      <w:pPr>
        <w:ind w:firstLine="0"/>
        <w:rPr>
          <w:b/>
          <w:bCs/>
          <w:lang w:val="en-US"/>
        </w:rPr>
      </w:pPr>
      <w:r w:rsidRPr="00133EB0">
        <w:rPr>
          <w:b/>
          <w:bCs/>
          <w:lang w:val="en-US"/>
        </w:rPr>
        <w:t>Error Detection and Logging Validation</w:t>
      </w:r>
    </w:p>
    <w:p w14:paraId="04A6F501" w14:textId="77777777" w:rsidR="00133EB0" w:rsidRPr="00133EB0" w:rsidRDefault="00133EB0" w:rsidP="00133EB0">
      <w:pPr>
        <w:ind w:firstLine="0"/>
        <w:rPr>
          <w:lang w:val="en-US"/>
        </w:rPr>
      </w:pPr>
      <w:r w:rsidRPr="00133EB0">
        <w:rPr>
          <w:lang w:val="en-US"/>
        </w:rPr>
        <w:t>Objective: Validate the sub-system's ability to detect and log system errors effectively.</w:t>
      </w:r>
    </w:p>
    <w:p w14:paraId="0BBA7F25" w14:textId="42D6A78F" w:rsidR="00133EB0" w:rsidRPr="00133EB0" w:rsidRDefault="00133EB0" w:rsidP="00133EB0">
      <w:pPr>
        <w:ind w:firstLine="0"/>
        <w:rPr>
          <w:lang w:val="en-US"/>
        </w:rPr>
      </w:pPr>
      <w:r w:rsidRPr="00133EB0">
        <w:rPr>
          <w:lang w:val="en-US"/>
        </w:rPr>
        <w:t>Experiment:</w:t>
      </w:r>
      <w:r>
        <w:rPr>
          <w:lang w:val="en-US"/>
        </w:rPr>
        <w:t xml:space="preserve"> </w:t>
      </w:r>
      <w:r w:rsidRPr="00133EB0">
        <w:rPr>
          <w:lang w:val="en-US"/>
        </w:rPr>
        <w:t>Introduce anomalies like invalid data, communication failures, or out-of-range telemetry values. Observe the system’s response and log creation.</w:t>
      </w:r>
    </w:p>
    <w:p w14:paraId="0CAC5987" w14:textId="77777777" w:rsidR="00133EB0" w:rsidRPr="00133EB0" w:rsidRDefault="00133EB0" w:rsidP="00133EB0">
      <w:pPr>
        <w:ind w:firstLine="0"/>
        <w:rPr>
          <w:lang w:val="en-US"/>
        </w:rPr>
      </w:pPr>
      <w:r w:rsidRPr="00133EB0">
        <w:rPr>
          <w:lang w:val="en-US"/>
        </w:rPr>
        <w:t>Data Collected:</w:t>
      </w:r>
    </w:p>
    <w:p w14:paraId="4AF35487" w14:textId="77777777" w:rsidR="00133EB0" w:rsidRPr="00133EB0" w:rsidRDefault="00133EB0" w:rsidP="00133EB0">
      <w:pPr>
        <w:ind w:firstLine="0"/>
        <w:rPr>
          <w:lang w:val="en-US"/>
        </w:rPr>
      </w:pPr>
      <w:r w:rsidRPr="00133EB0">
        <w:rPr>
          <w:lang w:val="en-US"/>
        </w:rPr>
        <w:t>Logged errors with timestamps and descriptions.</w:t>
      </w:r>
    </w:p>
    <w:p w14:paraId="73FE99A1" w14:textId="77777777" w:rsidR="00133EB0" w:rsidRPr="00133EB0" w:rsidRDefault="00133EB0" w:rsidP="00133EB0">
      <w:pPr>
        <w:ind w:firstLine="0"/>
        <w:rPr>
          <w:lang w:val="en-US"/>
        </w:rPr>
      </w:pPr>
      <w:r w:rsidRPr="00133EB0">
        <w:rPr>
          <w:lang w:val="en-US"/>
        </w:rPr>
        <w:t>System recovery time.</w:t>
      </w:r>
    </w:p>
    <w:p w14:paraId="0958A67C" w14:textId="77777777" w:rsidR="00133EB0" w:rsidRPr="00133EB0" w:rsidRDefault="00133EB0" w:rsidP="00133EB0">
      <w:pPr>
        <w:ind w:firstLine="0"/>
        <w:rPr>
          <w:lang w:val="en-US"/>
        </w:rPr>
      </w:pPr>
      <w:r w:rsidRPr="00133EB0">
        <w:rPr>
          <w:lang w:val="en-US"/>
        </w:rPr>
        <w:t>Analysis: Review logs for completeness and accuracy, ensuring all anomalies are appropriately captured.</w:t>
      </w:r>
    </w:p>
    <w:p w14:paraId="3CD7EA0B" w14:textId="3A967B73" w:rsidR="00133EB0" w:rsidRPr="00133EB0" w:rsidRDefault="00133EB0" w:rsidP="00133EB0">
      <w:pPr>
        <w:ind w:firstLine="0"/>
        <w:rPr>
          <w:b/>
          <w:bCs/>
          <w:lang w:val="en-US"/>
        </w:rPr>
      </w:pPr>
      <w:r w:rsidRPr="00133EB0">
        <w:rPr>
          <w:b/>
          <w:bCs/>
          <w:lang w:val="en-US"/>
        </w:rPr>
        <w:t>Export Functionality Testing</w:t>
      </w:r>
    </w:p>
    <w:p w14:paraId="423A76E5" w14:textId="77777777" w:rsidR="00133EB0" w:rsidRPr="00133EB0" w:rsidRDefault="00133EB0" w:rsidP="00133EB0">
      <w:pPr>
        <w:ind w:firstLine="0"/>
        <w:rPr>
          <w:lang w:val="en-US"/>
        </w:rPr>
      </w:pPr>
      <w:r w:rsidRPr="00133EB0">
        <w:rPr>
          <w:lang w:val="en-US"/>
        </w:rPr>
        <w:t>Objective: Verify that historical data export works as expected in multiple formats.</w:t>
      </w:r>
    </w:p>
    <w:p w14:paraId="302117DD" w14:textId="3FE6F9C2" w:rsidR="00133EB0" w:rsidRPr="00133EB0" w:rsidRDefault="00133EB0" w:rsidP="00133EB0">
      <w:pPr>
        <w:ind w:firstLine="0"/>
        <w:rPr>
          <w:lang w:val="en-US"/>
        </w:rPr>
      </w:pPr>
      <w:r w:rsidRPr="00133EB0">
        <w:rPr>
          <w:lang w:val="en-US"/>
        </w:rPr>
        <w:t>Experiment:</w:t>
      </w:r>
      <w:r>
        <w:rPr>
          <w:lang w:val="en-US"/>
        </w:rPr>
        <w:t xml:space="preserve"> </w:t>
      </w:r>
      <w:r w:rsidRPr="00133EB0">
        <w:rPr>
          <w:lang w:val="en-US"/>
        </w:rPr>
        <w:t>Simulate database queries for large datasets and export them in CSV and Excel formats.</w:t>
      </w:r>
    </w:p>
    <w:p w14:paraId="009D372E" w14:textId="77777777" w:rsidR="00133EB0" w:rsidRPr="00133EB0" w:rsidRDefault="00133EB0" w:rsidP="00133EB0">
      <w:pPr>
        <w:ind w:firstLine="0"/>
        <w:rPr>
          <w:lang w:val="en-US"/>
        </w:rPr>
      </w:pPr>
      <w:r w:rsidRPr="00133EB0">
        <w:rPr>
          <w:lang w:val="en-US"/>
        </w:rPr>
        <w:t>Data Collected:</w:t>
      </w:r>
    </w:p>
    <w:p w14:paraId="2A5A9489" w14:textId="77777777" w:rsidR="00133EB0" w:rsidRPr="00133EB0" w:rsidRDefault="00133EB0" w:rsidP="00133EB0">
      <w:pPr>
        <w:ind w:firstLine="0"/>
        <w:rPr>
          <w:lang w:val="en-US"/>
        </w:rPr>
      </w:pPr>
      <w:r w:rsidRPr="00133EB0">
        <w:rPr>
          <w:lang w:val="en-US"/>
        </w:rPr>
        <w:lastRenderedPageBreak/>
        <w:t>File generation time.</w:t>
      </w:r>
    </w:p>
    <w:p w14:paraId="700127C8" w14:textId="77777777" w:rsidR="00133EB0" w:rsidRPr="00133EB0" w:rsidRDefault="00133EB0" w:rsidP="00133EB0">
      <w:pPr>
        <w:ind w:firstLine="0"/>
        <w:rPr>
          <w:lang w:val="en-US"/>
        </w:rPr>
      </w:pPr>
      <w:r w:rsidRPr="00133EB0">
        <w:rPr>
          <w:lang w:val="en-US"/>
        </w:rPr>
        <w:t>Completeness and accuracy of exported data.</w:t>
      </w:r>
    </w:p>
    <w:p w14:paraId="582508CC" w14:textId="77600B17" w:rsidR="00133EB0" w:rsidRDefault="00133EB0" w:rsidP="00133EB0">
      <w:pPr>
        <w:ind w:firstLine="0"/>
        <w:rPr>
          <w:lang w:val="en-US"/>
        </w:rPr>
      </w:pPr>
      <w:r w:rsidRPr="00133EB0">
        <w:rPr>
          <w:lang w:val="en-US"/>
        </w:rPr>
        <w:t>Analysis: Compare exported data against database records and measure performance for large datasets.</w:t>
      </w:r>
    </w:p>
    <w:p w14:paraId="1CED3B6F" w14:textId="540DCB8B" w:rsidR="00AC2DAE" w:rsidRDefault="00AC2DAE">
      <w:pPr>
        <w:widowControl/>
        <w:suppressAutoHyphens w:val="0"/>
        <w:spacing w:line="240" w:lineRule="auto"/>
        <w:ind w:firstLine="0"/>
        <w:jc w:val="left"/>
      </w:pPr>
      <w:r>
        <w:br w:type="page"/>
      </w:r>
    </w:p>
    <w:p w14:paraId="30467282" w14:textId="77777777" w:rsidR="00AC2DAE" w:rsidRPr="00AC2DAE" w:rsidRDefault="00AC2DAE" w:rsidP="00AC2DAE">
      <w:pPr>
        <w:ind w:firstLine="0"/>
      </w:pPr>
    </w:p>
    <w:p w14:paraId="1A1D2889" w14:textId="6C2CC93D" w:rsidR="00E741D2" w:rsidRPr="00746263" w:rsidRDefault="00E741D2" w:rsidP="00746263">
      <w:pPr>
        <w:pStyle w:val="Heading1"/>
        <w:rPr>
          <w:rFonts w:cs="Times New Roman"/>
          <w:sz w:val="24"/>
          <w:szCs w:val="24"/>
        </w:rPr>
      </w:pPr>
      <w:bookmarkStart w:id="32" w:name="_Toc70789708"/>
      <w:r>
        <w:rPr>
          <w:rFonts w:cs="Times New Roman"/>
          <w:sz w:val="24"/>
          <w:szCs w:val="24"/>
        </w:rPr>
        <w:t>4</w:t>
      </w:r>
      <w:r w:rsidRPr="00385959">
        <w:rPr>
          <w:rFonts w:cs="Times New Roman"/>
          <w:sz w:val="24"/>
          <w:szCs w:val="24"/>
        </w:rPr>
        <w:t xml:space="preserve">. </w:t>
      </w:r>
      <w:r>
        <w:rPr>
          <w:rFonts w:cs="Times New Roman"/>
          <w:sz w:val="24"/>
          <w:szCs w:val="24"/>
        </w:rPr>
        <w:t>INTEGRATION AND EVALUATION</w:t>
      </w:r>
      <w:bookmarkEnd w:id="32"/>
    </w:p>
    <w:p w14:paraId="4B46B33E" w14:textId="280F9477" w:rsidR="00E741D2" w:rsidRDefault="00E741D2" w:rsidP="00E741D2">
      <w:pPr>
        <w:pStyle w:val="Heading2"/>
      </w:pPr>
      <w:bookmarkStart w:id="33" w:name="_Toc70789709"/>
      <w:r>
        <w:t>4.1</w:t>
      </w:r>
      <w:r w:rsidRPr="00385959">
        <w:t xml:space="preserve">. </w:t>
      </w:r>
      <w:r>
        <w:t>Integration</w:t>
      </w:r>
      <w:bookmarkEnd w:id="33"/>
    </w:p>
    <w:p w14:paraId="6B9E50D9" w14:textId="78BF5E63" w:rsidR="00746263" w:rsidRPr="00746263" w:rsidRDefault="00655F46" w:rsidP="00746263">
      <w:r>
        <w:rPr>
          <w:noProof/>
          <w:lang w:eastAsia="tr-TR"/>
        </w:rPr>
        <w:drawing>
          <wp:anchor distT="0" distB="0" distL="114300" distR="114300" simplePos="0" relativeHeight="251682816" behindDoc="1" locked="0" layoutInCell="1" allowOverlap="1" wp14:anchorId="1CF55402" wp14:editId="6EB3BB80">
            <wp:simplePos x="0" y="0"/>
            <wp:positionH relativeFrom="margin">
              <wp:align>center</wp:align>
            </wp:positionH>
            <wp:positionV relativeFrom="paragraph">
              <wp:posOffset>8890</wp:posOffset>
            </wp:positionV>
            <wp:extent cx="5220335" cy="3084716"/>
            <wp:effectExtent l="0" t="0" r="0" b="1905"/>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gration.png"/>
                    <pic:cNvPicPr/>
                  </pic:nvPicPr>
                  <pic:blipFill>
                    <a:blip r:embed="rId25">
                      <a:extLst>
                        <a:ext uri="{28A0092B-C50C-407E-A947-70E740481C1C}">
                          <a14:useLocalDpi xmlns:a14="http://schemas.microsoft.com/office/drawing/2010/main" val="0"/>
                        </a:ext>
                      </a:extLst>
                    </a:blip>
                    <a:stretch>
                      <a:fillRect/>
                    </a:stretch>
                  </pic:blipFill>
                  <pic:spPr>
                    <a:xfrm>
                      <a:off x="0" y="0"/>
                      <a:ext cx="5220335" cy="3084716"/>
                    </a:xfrm>
                    <a:prstGeom prst="rect">
                      <a:avLst/>
                    </a:prstGeom>
                  </pic:spPr>
                </pic:pic>
              </a:graphicData>
            </a:graphic>
            <wp14:sizeRelH relativeFrom="page">
              <wp14:pctWidth>0</wp14:pctWidth>
            </wp14:sizeRelH>
            <wp14:sizeRelV relativeFrom="page">
              <wp14:pctHeight>0</wp14:pctHeight>
            </wp14:sizeRelV>
          </wp:anchor>
        </w:drawing>
      </w:r>
    </w:p>
    <w:p w14:paraId="520DA288" w14:textId="77777777" w:rsidR="00746263" w:rsidRDefault="00746263" w:rsidP="00E741D2">
      <w:pPr>
        <w:pStyle w:val="Heading2"/>
      </w:pPr>
      <w:bookmarkStart w:id="34" w:name="_Toc70789710"/>
    </w:p>
    <w:p w14:paraId="702127FA" w14:textId="77777777" w:rsidR="00746263" w:rsidRDefault="00746263" w:rsidP="00E741D2">
      <w:pPr>
        <w:pStyle w:val="Heading2"/>
      </w:pPr>
    </w:p>
    <w:p w14:paraId="4307833A" w14:textId="77777777" w:rsidR="00746263" w:rsidRDefault="00746263" w:rsidP="00E741D2">
      <w:pPr>
        <w:pStyle w:val="Heading2"/>
      </w:pPr>
    </w:p>
    <w:p w14:paraId="12422702" w14:textId="77777777" w:rsidR="00746263" w:rsidRDefault="00746263" w:rsidP="00E741D2">
      <w:pPr>
        <w:pStyle w:val="Heading2"/>
      </w:pPr>
    </w:p>
    <w:p w14:paraId="0EDF3087" w14:textId="77777777" w:rsidR="00746263" w:rsidRDefault="00746263" w:rsidP="00E741D2">
      <w:pPr>
        <w:pStyle w:val="Heading2"/>
      </w:pPr>
    </w:p>
    <w:p w14:paraId="23555262" w14:textId="77777777" w:rsidR="00746263" w:rsidRDefault="00746263" w:rsidP="00E741D2">
      <w:pPr>
        <w:pStyle w:val="Heading2"/>
      </w:pPr>
    </w:p>
    <w:p w14:paraId="1B463AF1" w14:textId="77777777" w:rsidR="00746263" w:rsidRDefault="00746263" w:rsidP="00E741D2">
      <w:pPr>
        <w:pStyle w:val="Heading2"/>
      </w:pPr>
    </w:p>
    <w:p w14:paraId="704FF202" w14:textId="77777777" w:rsidR="00746263" w:rsidRDefault="00746263" w:rsidP="00E741D2">
      <w:pPr>
        <w:pStyle w:val="Heading2"/>
      </w:pPr>
    </w:p>
    <w:p w14:paraId="46043B59" w14:textId="77777777" w:rsidR="00746263" w:rsidRDefault="00746263" w:rsidP="00E741D2">
      <w:pPr>
        <w:pStyle w:val="Heading2"/>
      </w:pPr>
    </w:p>
    <w:p w14:paraId="6D619876" w14:textId="2A9D1F18" w:rsidR="006E0EE5" w:rsidRPr="00655F46" w:rsidRDefault="006E0EE5" w:rsidP="00655F46">
      <w:pPr>
        <w:jc w:val="center"/>
        <w:rPr>
          <w:b/>
        </w:rPr>
      </w:pPr>
      <w:r w:rsidRPr="00655F46">
        <w:rPr>
          <w:b/>
        </w:rPr>
        <w:t>Figure</w:t>
      </w:r>
      <w:r w:rsidR="00D16CCC">
        <w:rPr>
          <w:b/>
        </w:rPr>
        <w:t xml:space="preserve"> 10 : Integration Chart</w:t>
      </w:r>
    </w:p>
    <w:p w14:paraId="2B65B2A7" w14:textId="77777777" w:rsidR="00746263" w:rsidRDefault="00746263" w:rsidP="00E741D2">
      <w:pPr>
        <w:pStyle w:val="Heading2"/>
      </w:pPr>
    </w:p>
    <w:p w14:paraId="6FA49DEA" w14:textId="371BE368" w:rsidR="00E741D2" w:rsidRDefault="00E741D2" w:rsidP="00E741D2">
      <w:pPr>
        <w:pStyle w:val="Heading2"/>
      </w:pPr>
      <w:r>
        <w:t>4.2</w:t>
      </w:r>
      <w:r w:rsidRPr="00385959">
        <w:t xml:space="preserve">. </w:t>
      </w:r>
      <w:r>
        <w:t>Evaluation</w:t>
      </w:r>
      <w:bookmarkEnd w:id="34"/>
    </w:p>
    <w:p w14:paraId="712AFC15" w14:textId="438BC2E2" w:rsidR="00E741D2" w:rsidRDefault="00E741D2" w:rsidP="00E741D2">
      <w:pPr>
        <w:ind w:firstLine="576"/>
      </w:pPr>
    </w:p>
    <w:p w14:paraId="63C035C3" w14:textId="77777777" w:rsidR="006E0EE5" w:rsidRDefault="006E0EE5" w:rsidP="00E741D2">
      <w:pPr>
        <w:ind w:firstLine="576"/>
        <w:rPr>
          <w:lang w:val="en-US"/>
        </w:rPr>
      </w:pPr>
    </w:p>
    <w:p w14:paraId="421BDCB9" w14:textId="77777777" w:rsidR="00E741D2" w:rsidRDefault="00E741D2">
      <w:pPr>
        <w:widowControl/>
        <w:suppressAutoHyphens w:val="0"/>
        <w:spacing w:line="240" w:lineRule="auto"/>
        <w:ind w:firstLine="0"/>
        <w:jc w:val="left"/>
        <w:rPr>
          <w:rFonts w:eastAsia="Arial"/>
          <w:b/>
          <w:bCs/>
          <w:kern w:val="1"/>
        </w:rPr>
      </w:pPr>
      <w:r>
        <w:br w:type="page"/>
      </w:r>
    </w:p>
    <w:p w14:paraId="795ABD4C" w14:textId="53DC364C" w:rsidR="00431CCB" w:rsidRPr="00AC2DAE" w:rsidRDefault="00A00655" w:rsidP="00AC2DAE">
      <w:pPr>
        <w:pStyle w:val="Heading1"/>
        <w:rPr>
          <w:rFonts w:cs="Times New Roman"/>
          <w:sz w:val="24"/>
          <w:szCs w:val="24"/>
        </w:rPr>
      </w:pPr>
      <w:bookmarkStart w:id="35" w:name="_Toc70789711"/>
      <w:r w:rsidRPr="00AC2DAE">
        <w:rPr>
          <w:rFonts w:cs="Times New Roman"/>
          <w:sz w:val="24"/>
          <w:szCs w:val="24"/>
        </w:rPr>
        <w:lastRenderedPageBreak/>
        <w:t>5</w:t>
      </w:r>
      <w:r w:rsidR="009E6F81" w:rsidRPr="00AC2DAE">
        <w:rPr>
          <w:rFonts w:cs="Times New Roman"/>
          <w:sz w:val="24"/>
          <w:szCs w:val="24"/>
        </w:rPr>
        <w:t xml:space="preserve">. </w:t>
      </w:r>
      <w:r w:rsidR="00C27CF4" w:rsidRPr="00AC2DAE">
        <w:rPr>
          <w:rFonts w:cs="Times New Roman"/>
          <w:sz w:val="24"/>
          <w:szCs w:val="24"/>
        </w:rPr>
        <w:t xml:space="preserve">SUMMARY AND </w:t>
      </w:r>
      <w:r w:rsidR="009E6F81" w:rsidRPr="00AC2DAE">
        <w:rPr>
          <w:rFonts w:cs="Times New Roman"/>
          <w:sz w:val="24"/>
          <w:szCs w:val="24"/>
        </w:rPr>
        <w:t>CONCLUSION</w:t>
      </w:r>
      <w:bookmarkEnd w:id="35"/>
    </w:p>
    <w:p w14:paraId="4EA6B770" w14:textId="77777777" w:rsidR="00AC2DAE" w:rsidRDefault="00AC2DAE" w:rsidP="00AC2DAE">
      <w:pPr>
        <w:ind w:firstLine="576"/>
      </w:pPr>
    </w:p>
    <w:p w14:paraId="51168E6D" w14:textId="158086B9" w:rsidR="00431CCB" w:rsidRPr="00385959" w:rsidRDefault="00431CCB">
      <w:pPr>
        <w:pStyle w:val="Heading1"/>
        <w:pageBreakBefore/>
        <w:rPr>
          <w:rFonts w:cs="Times New Roman"/>
          <w:sz w:val="24"/>
          <w:szCs w:val="24"/>
        </w:rPr>
      </w:pPr>
      <w:bookmarkStart w:id="36" w:name="_Toc70789712"/>
      <w:r w:rsidRPr="00385959">
        <w:rPr>
          <w:rFonts w:cs="Times New Roman"/>
          <w:sz w:val="24"/>
          <w:szCs w:val="24"/>
        </w:rPr>
        <w:lastRenderedPageBreak/>
        <w:t>ACKNOWLEDGEMENT</w:t>
      </w:r>
      <w:r w:rsidR="00E30615">
        <w:rPr>
          <w:rFonts w:cs="Times New Roman"/>
          <w:sz w:val="24"/>
          <w:szCs w:val="24"/>
        </w:rPr>
        <w:t>S</w:t>
      </w:r>
      <w:bookmarkEnd w:id="36"/>
    </w:p>
    <w:p w14:paraId="6962C37D" w14:textId="22E3E467" w:rsidR="00431CCB" w:rsidRPr="00385959" w:rsidRDefault="00431CCB" w:rsidP="00431CCB">
      <w:r w:rsidRPr="00385959">
        <w:t xml:space="preserve">We </w:t>
      </w:r>
      <w:r w:rsidR="00036F6F" w:rsidRPr="00385959">
        <w:t xml:space="preserve">wish to </w:t>
      </w:r>
      <w:r w:rsidR="00FD33F0">
        <w:t xml:space="preserve">thank our adviser Title </w:t>
      </w:r>
      <w:r w:rsidRPr="00385959">
        <w:t xml:space="preserve">Name </w:t>
      </w:r>
      <w:r w:rsidR="00FD33F0">
        <w:t xml:space="preserve">Surname </w:t>
      </w:r>
      <w:r w:rsidRPr="00385959">
        <w:t>for ....</w:t>
      </w:r>
      <w:r w:rsidR="00036F6F" w:rsidRPr="00385959">
        <w:t>. . A</w:t>
      </w:r>
      <w:r w:rsidR="00DE06AB" w:rsidRPr="00385959">
        <w:t>lso ackno</w:t>
      </w:r>
      <w:r w:rsidRPr="00385959">
        <w:t xml:space="preserve">wledge any other </w:t>
      </w:r>
      <w:r w:rsidR="003E68D6" w:rsidRPr="00385959">
        <w:t>help/support from friends, technician</w:t>
      </w:r>
      <w:r w:rsidR="00036F6F" w:rsidRPr="00385959">
        <w:t>s</w:t>
      </w:r>
      <w:r w:rsidR="003E68D6" w:rsidRPr="00385959">
        <w:t xml:space="preserve"> and other staff etc... </w:t>
      </w:r>
    </w:p>
    <w:p w14:paraId="0CF26EBA" w14:textId="0C90C193" w:rsidR="009E6F81" w:rsidRPr="00385959" w:rsidRDefault="00431CCB" w:rsidP="009E6F81">
      <w:r w:rsidRPr="00385959">
        <w:t>This work was partly</w:t>
      </w:r>
      <w:r w:rsidR="00036F6F" w:rsidRPr="00385959">
        <w:t>/</w:t>
      </w:r>
      <w:r w:rsidR="003E68D6" w:rsidRPr="00385959">
        <w:t>wholl</w:t>
      </w:r>
      <w:r w:rsidR="00036F6F" w:rsidRPr="00385959">
        <w:t>y</w:t>
      </w:r>
      <w:r w:rsidR="003E68D6" w:rsidRPr="00385959">
        <w:t xml:space="preserve"> </w:t>
      </w:r>
      <w:r w:rsidRPr="00385959">
        <w:t xml:space="preserve">funded by </w:t>
      </w:r>
      <w:r w:rsidR="008D22B1" w:rsidRPr="00385959">
        <w:t>Bahçeş</w:t>
      </w:r>
      <w:r w:rsidR="003E68D6" w:rsidRPr="00385959">
        <w:t>ehir University (remove this if are not requesting funding</w:t>
      </w:r>
      <w:r w:rsidR="00631D1A">
        <w:t>)</w:t>
      </w:r>
      <w:r w:rsidR="003E68D6" w:rsidRPr="00385959">
        <w:t>.</w:t>
      </w:r>
    </w:p>
    <w:p w14:paraId="4B8E80A7" w14:textId="77777777" w:rsidR="00475FA6" w:rsidRPr="00385959" w:rsidRDefault="00475FA6" w:rsidP="00475FA6">
      <w:pPr>
        <w:pStyle w:val="Heading1"/>
        <w:pageBreakBefore/>
        <w:rPr>
          <w:rFonts w:cs="Times New Roman"/>
          <w:sz w:val="24"/>
          <w:szCs w:val="24"/>
        </w:rPr>
      </w:pPr>
      <w:bookmarkStart w:id="37" w:name="_Toc443897141"/>
      <w:bookmarkStart w:id="38" w:name="_Toc70789713"/>
      <w:r w:rsidRPr="00385959">
        <w:rPr>
          <w:rFonts w:cs="Times New Roman"/>
          <w:sz w:val="24"/>
          <w:szCs w:val="24"/>
        </w:rPr>
        <w:lastRenderedPageBreak/>
        <w:t>REFERENCES</w:t>
      </w:r>
      <w:bookmarkEnd w:id="37"/>
      <w:bookmarkEnd w:id="38"/>
    </w:p>
    <w:p w14:paraId="0B3FF11F" w14:textId="233632F3" w:rsidR="00655F46" w:rsidRPr="00523A8D" w:rsidRDefault="00655F46" w:rsidP="00655F46">
      <w:pPr>
        <w:pStyle w:val="ListParagraph"/>
        <w:numPr>
          <w:ilvl w:val="0"/>
          <w:numId w:val="47"/>
        </w:numPr>
        <w:rPr>
          <w:rStyle w:val="Hyperlink"/>
          <w:rFonts w:eastAsia="Calibri"/>
        </w:rPr>
      </w:pPr>
      <w:hyperlink r:id="rId26" w:history="1">
        <w:r w:rsidRPr="00523A8D">
          <w:rPr>
            <w:rStyle w:val="Hyperlink"/>
            <w:rFonts w:eastAsia="Calibri"/>
          </w:rPr>
          <w:t>https://www.mokoenergy.com/active-balancing-bms/</w:t>
        </w:r>
      </w:hyperlink>
    </w:p>
    <w:p w14:paraId="476A5E98" w14:textId="703B45E0" w:rsidR="00655F46" w:rsidRPr="00523A8D" w:rsidRDefault="00655F46" w:rsidP="00655F46">
      <w:pPr>
        <w:pStyle w:val="ListParagraph"/>
        <w:numPr>
          <w:ilvl w:val="0"/>
          <w:numId w:val="47"/>
        </w:numPr>
      </w:pPr>
      <w:r w:rsidRPr="00523A8D">
        <w:t>Chowdhury, S., Shaheed, M. N. B., &amp; Sozer, Y. (2021). State-of-charge balancing control for modular battery system with output DC bus regulation. </w:t>
      </w:r>
      <w:r w:rsidRPr="00523A8D">
        <w:rPr>
          <w:i/>
          <w:iCs/>
        </w:rPr>
        <w:t>IEEE Transactions on Transportation Electrification</w:t>
      </w:r>
      <w:r w:rsidRPr="00523A8D">
        <w:t>, </w:t>
      </w:r>
      <w:r w:rsidRPr="00523A8D">
        <w:rPr>
          <w:i/>
          <w:iCs/>
        </w:rPr>
        <w:t>7</w:t>
      </w:r>
      <w:r w:rsidRPr="00523A8D">
        <w:t>(4), 2181-2193.</w:t>
      </w:r>
    </w:p>
    <w:p w14:paraId="57873469" w14:textId="77777777" w:rsidR="00655F46" w:rsidRPr="00523A8D" w:rsidRDefault="00655F46" w:rsidP="00655F46">
      <w:r w:rsidRPr="00523A8D">
        <w:t>Source of table:</w:t>
      </w:r>
      <w:r w:rsidRPr="00523A8D">
        <w:rPr>
          <w:rFonts w:ascii="Arial" w:eastAsiaTheme="minorHAnsi" w:hAnsi="Arial"/>
          <w:color w:val="222222"/>
          <w:shd w:val="clear" w:color="auto" w:fill="FFFFFF"/>
          <w:lang w:eastAsia="en-US"/>
        </w:rPr>
        <w:t xml:space="preserve"> </w:t>
      </w:r>
      <w:r w:rsidRPr="00523A8D">
        <w:t xml:space="preserve">Pesaran, A. A., Keyser, M., et al. (2012). </w:t>
      </w:r>
      <w:r w:rsidRPr="00523A8D">
        <w:rPr>
          <w:i/>
        </w:rPr>
        <w:t xml:space="preserve">State of Charge Estimation for </w:t>
      </w:r>
    </w:p>
    <w:p w14:paraId="24D98C51" w14:textId="78F28B4A" w:rsidR="00655F46" w:rsidRPr="00523A8D" w:rsidRDefault="00655F46" w:rsidP="00655F46">
      <w:pPr>
        <w:pStyle w:val="ListParagraph"/>
        <w:numPr>
          <w:ilvl w:val="0"/>
          <w:numId w:val="47"/>
        </w:numPr>
      </w:pPr>
      <w:r w:rsidRPr="00523A8D">
        <w:rPr>
          <w:i/>
        </w:rPr>
        <w:t>Lithium-Ion Batteries Using Coulomb Counting.</w:t>
      </w:r>
      <w:r w:rsidRPr="00523A8D">
        <w:t xml:space="preserve"> </w:t>
      </w:r>
      <w:r w:rsidRPr="00523A8D">
        <w:rPr>
          <w:i/>
        </w:rPr>
        <w:t>Journal of Power Sources</w:t>
      </w:r>
    </w:p>
    <w:p w14:paraId="5A439EB7" w14:textId="76C9BC3B" w:rsidR="00655F46" w:rsidRPr="00523A8D" w:rsidRDefault="00655F46" w:rsidP="00655F46">
      <w:pPr>
        <w:pStyle w:val="ListParagraph"/>
        <w:numPr>
          <w:ilvl w:val="0"/>
          <w:numId w:val="47"/>
        </w:numPr>
      </w:pPr>
      <w:r w:rsidRPr="00523A8D">
        <w:rPr>
          <w:rFonts w:asciiTheme="majorBidi" w:hAnsiTheme="majorBidi" w:cstheme="majorBidi"/>
          <w:bCs/>
        </w:rPr>
        <w:t>Harris, A., Cox, R., &amp; Nasipuri, A. Technical Report: Battery Modeling and Performance Metrics.</w:t>
      </w:r>
    </w:p>
    <w:p w14:paraId="760DF58F" w14:textId="77777777" w:rsidR="00655F46" w:rsidRPr="00523A8D" w:rsidRDefault="00655F46" w:rsidP="00655F46">
      <w:pPr>
        <w:pStyle w:val="ListParagraph"/>
        <w:numPr>
          <w:ilvl w:val="0"/>
          <w:numId w:val="47"/>
        </w:numPr>
        <w:rPr>
          <w:bCs/>
        </w:rPr>
      </w:pPr>
      <w:r w:rsidRPr="00523A8D">
        <w:rPr>
          <w:bCs/>
        </w:rPr>
        <w:t xml:space="preserve">Omar, N., Hegazy, O., Mulder, G., Bossche, P. V., Mierlo, J. V., &amp; Timmermans, J.-M. (2022). </w:t>
      </w:r>
      <w:r w:rsidRPr="00523A8D">
        <w:rPr>
          <w:bCs/>
          <w:i/>
          <w:iCs/>
        </w:rPr>
        <w:t>A review on battery management systems and its application in electric vehicles</w:t>
      </w:r>
      <w:r w:rsidRPr="00523A8D">
        <w:rPr>
          <w:bCs/>
        </w:rPr>
        <w:t>. IEEE Xplore. https://doi.org/10.1109/9708114</w:t>
      </w:r>
    </w:p>
    <w:p w14:paraId="5FE1CDED" w14:textId="77777777" w:rsidR="00655F46" w:rsidRPr="00523A8D" w:rsidRDefault="00655F46" w:rsidP="00655F46">
      <w:pPr>
        <w:pStyle w:val="ListParagraph"/>
        <w:numPr>
          <w:ilvl w:val="0"/>
          <w:numId w:val="47"/>
        </w:numPr>
      </w:pPr>
      <w:r w:rsidRPr="00523A8D">
        <w:t xml:space="preserve">Rama, V., Muniraj, R., Kohila, J., &amp; Jarin, T. (2024). Solar-based smart EV charging station withsmart battery management system. </w:t>
      </w:r>
      <w:r w:rsidRPr="00523A8D">
        <w:rPr>
          <w:i/>
          <w:iCs/>
        </w:rPr>
        <w:t>2024 International Conference on Circuit Power and Computing Technologies</w:t>
      </w:r>
    </w:p>
    <w:p w14:paraId="2661749A" w14:textId="77777777" w:rsidR="00523A8D" w:rsidRPr="00523A8D" w:rsidRDefault="00523A8D" w:rsidP="00523A8D">
      <w:pPr>
        <w:pStyle w:val="ListParagraph"/>
        <w:numPr>
          <w:ilvl w:val="0"/>
          <w:numId w:val="47"/>
        </w:numPr>
        <w:rPr>
          <w:bCs/>
        </w:rPr>
      </w:pPr>
      <w:r w:rsidRPr="00523A8D">
        <w:rPr>
          <w:bCs/>
        </w:rPr>
        <w:t xml:space="preserve">BloombergNEF. (2023). </w:t>
      </w:r>
      <w:r w:rsidRPr="00523A8D">
        <w:rPr>
          <w:bCs/>
          <w:i/>
          <w:iCs/>
        </w:rPr>
        <w:t>Electric vehicle outlook 2023</w:t>
      </w:r>
      <w:r w:rsidRPr="00523A8D">
        <w:rPr>
          <w:bCs/>
        </w:rPr>
        <w:t>. Bloomberg Finance L.P.</w:t>
      </w:r>
      <w:r w:rsidRPr="00523A8D">
        <w:rPr>
          <w:bCs/>
        </w:rPr>
        <w:br/>
        <w:t xml:space="preserve">Chae, S. (2022). Advances in lithium-ion battery technology. </w:t>
      </w:r>
      <w:r w:rsidRPr="00523A8D">
        <w:rPr>
          <w:bCs/>
          <w:i/>
          <w:iCs/>
        </w:rPr>
        <w:t>Energy &amp; Environmental Materials, 6</w:t>
      </w:r>
      <w:r w:rsidRPr="00523A8D">
        <w:rPr>
          <w:bCs/>
        </w:rPr>
        <w:t>(3), 501–511.</w:t>
      </w:r>
    </w:p>
    <w:p w14:paraId="2E607F55" w14:textId="6C29ADBA" w:rsidR="00523A8D" w:rsidRPr="00523A8D" w:rsidRDefault="00523A8D" w:rsidP="00523A8D">
      <w:pPr>
        <w:pStyle w:val="ListParagraph"/>
        <w:numPr>
          <w:ilvl w:val="0"/>
          <w:numId w:val="47"/>
        </w:numPr>
        <w:rPr>
          <w:bCs/>
        </w:rPr>
      </w:pPr>
      <w:r w:rsidRPr="00523A8D">
        <w:rPr>
          <w:bCs/>
        </w:rPr>
        <w:t xml:space="preserve">Goodenough, J. B. (2020). Rethinking the Li-battery. </w:t>
      </w:r>
      <w:r w:rsidRPr="00523A8D">
        <w:rPr>
          <w:bCs/>
          <w:i/>
          <w:iCs/>
        </w:rPr>
        <w:t>Energy &amp; Environmental Science, 7</w:t>
      </w:r>
      <w:r w:rsidRPr="00523A8D">
        <w:rPr>
          <w:bCs/>
        </w:rPr>
        <w:t>(1), 14–18.</w:t>
      </w:r>
      <w:r w:rsidRPr="00523A8D">
        <w:rPr>
          <w:bCs/>
        </w:rPr>
        <w:br/>
        <w:t xml:space="preserve">Tarascon, J.-M., &amp; Armand, M. (2021). Issues and challenges facing rechargeable lithium batteries. </w:t>
      </w:r>
      <w:r w:rsidRPr="00523A8D">
        <w:rPr>
          <w:bCs/>
          <w:i/>
          <w:iCs/>
        </w:rPr>
        <w:t>Nature, 414</w:t>
      </w:r>
      <w:r w:rsidRPr="00523A8D">
        <w:rPr>
          <w:bCs/>
        </w:rPr>
        <w:t>(6861), 359–367</w:t>
      </w:r>
    </w:p>
    <w:p w14:paraId="1A8F7735" w14:textId="5C75D778" w:rsidR="00523A8D" w:rsidRDefault="00523A8D" w:rsidP="00523A8D">
      <w:pPr>
        <w:pStyle w:val="ListParagraph"/>
        <w:widowControl/>
        <w:numPr>
          <w:ilvl w:val="0"/>
          <w:numId w:val="47"/>
        </w:numPr>
        <w:suppressAutoHyphens w:val="0"/>
        <w:spacing w:line="240" w:lineRule="auto"/>
        <w:rPr>
          <w:bCs/>
          <w:iCs/>
          <w:lang w:val="en-US"/>
        </w:rPr>
      </w:pPr>
      <w:r w:rsidRPr="00523A8D">
        <w:rPr>
          <w:bCs/>
          <w:iCs/>
          <w:lang w:val="en-US"/>
        </w:rPr>
        <w:t xml:space="preserve">Rama, V., Muniraj, R., Kohila, J., &amp; Jarin, T. (2024). Solar-based smart EV charging station with smart battery management system. 2024 International Conference on Circuit Power and Computing Technologies. Retrieved from </w:t>
      </w:r>
      <w:hyperlink r:id="rId27" w:history="1">
        <w:r w:rsidRPr="00523A8D">
          <w:rPr>
            <w:rStyle w:val="Hyperlink"/>
            <w:bCs/>
            <w:iCs/>
            <w:lang w:val="en-US"/>
          </w:rPr>
          <w:t>https://ieeexplore.ieee.org</w:t>
        </w:r>
      </w:hyperlink>
    </w:p>
    <w:p w14:paraId="28271958" w14:textId="77777777" w:rsidR="00523A8D" w:rsidRPr="00523A8D" w:rsidRDefault="00523A8D" w:rsidP="00523A8D">
      <w:pPr>
        <w:pStyle w:val="ListParagraph"/>
        <w:widowControl/>
        <w:suppressAutoHyphens w:val="0"/>
        <w:spacing w:line="240" w:lineRule="auto"/>
        <w:ind w:left="1069" w:firstLine="0"/>
        <w:rPr>
          <w:bCs/>
          <w:iCs/>
          <w:lang w:val="en-US"/>
        </w:rPr>
      </w:pPr>
    </w:p>
    <w:p w14:paraId="0ABCDD59" w14:textId="77777777" w:rsidR="00523A8D" w:rsidRPr="00523A8D" w:rsidRDefault="00523A8D" w:rsidP="00523A8D">
      <w:pPr>
        <w:pStyle w:val="ListParagraph"/>
        <w:widowControl/>
        <w:numPr>
          <w:ilvl w:val="0"/>
          <w:numId w:val="47"/>
        </w:numPr>
        <w:suppressAutoHyphens w:val="0"/>
        <w:spacing w:line="240" w:lineRule="auto"/>
        <w:jc w:val="left"/>
        <w:rPr>
          <w:bCs/>
          <w:iCs/>
          <w:lang w:val="en-US"/>
        </w:rPr>
      </w:pPr>
      <w:r w:rsidRPr="00523A8D">
        <w:rPr>
          <w:bCs/>
          <w:iCs/>
          <w:lang w:val="en-US"/>
        </w:rPr>
        <w:t>Institute of Energy Storage and Novel Electric Technology. (2021). Accident analysis of Beijing Jimei Dahongmen 25 MWh DC solar-storage-charging integrated station project. Retrieved from https://ctif.org/sites/default/files/2021-05/Accidental%20analysis%20%281%29.pdf</w:t>
      </w:r>
    </w:p>
    <w:p w14:paraId="2C8EBD14" w14:textId="77777777" w:rsidR="00523A8D" w:rsidRPr="00523A8D" w:rsidRDefault="00523A8D" w:rsidP="00523A8D">
      <w:pPr>
        <w:spacing w:line="240" w:lineRule="auto"/>
        <w:rPr>
          <w:bCs/>
          <w:iCs/>
        </w:rPr>
      </w:pPr>
    </w:p>
    <w:p w14:paraId="12B48FDF" w14:textId="77777777" w:rsidR="00523A8D" w:rsidRPr="00523A8D" w:rsidRDefault="00523A8D" w:rsidP="00523A8D">
      <w:pPr>
        <w:pStyle w:val="ListParagraph"/>
        <w:widowControl/>
        <w:numPr>
          <w:ilvl w:val="0"/>
          <w:numId w:val="47"/>
        </w:numPr>
        <w:suppressAutoHyphens w:val="0"/>
        <w:spacing w:line="240" w:lineRule="auto"/>
        <w:rPr>
          <w:bCs/>
          <w:iCs/>
          <w:lang w:val="en-US"/>
        </w:rPr>
      </w:pPr>
      <w:r w:rsidRPr="00DF5C13">
        <w:rPr>
          <w:color w:val="000000"/>
        </w:rPr>
        <w:t>Can Güven, E., &amp; Gedik, K. (2019). Ömrünü Tamamlamış Elektrikli Araç Bataryalarının Çevresel Yönetimi.</w:t>
      </w:r>
      <w:r>
        <w:rPr>
          <w:color w:val="000000"/>
        </w:rPr>
        <w:t xml:space="preserve"> </w:t>
      </w:r>
      <w:r w:rsidRPr="006C3834">
        <w:rPr>
          <w:color w:val="000000"/>
        </w:rPr>
        <w:t xml:space="preserve">Karadag, T. &amp; Dikmen, IC. (2021). </w:t>
      </w:r>
    </w:p>
    <w:p w14:paraId="01FF21D6" w14:textId="77777777" w:rsidR="00523A8D" w:rsidRPr="00523A8D" w:rsidRDefault="00523A8D" w:rsidP="00523A8D">
      <w:pPr>
        <w:pStyle w:val="ListParagraph"/>
        <w:rPr>
          <w:color w:val="000000"/>
        </w:rPr>
      </w:pPr>
    </w:p>
    <w:p w14:paraId="0E46423C" w14:textId="340013AA" w:rsidR="00523A8D" w:rsidRPr="00BA5FC1" w:rsidRDefault="00523A8D" w:rsidP="00523A8D">
      <w:pPr>
        <w:pStyle w:val="ListParagraph"/>
        <w:widowControl/>
        <w:numPr>
          <w:ilvl w:val="0"/>
          <w:numId w:val="47"/>
        </w:numPr>
        <w:suppressAutoHyphens w:val="0"/>
        <w:spacing w:line="240" w:lineRule="auto"/>
        <w:rPr>
          <w:bCs/>
          <w:iCs/>
        </w:rPr>
      </w:pPr>
      <w:r w:rsidRPr="006C3834">
        <w:rPr>
          <w:color w:val="000000"/>
        </w:rPr>
        <w:t>Yeni Nesil, Modüler ve Akıllı Batarya Yönetim Sistemi.</w:t>
      </w:r>
      <w:r>
        <w:rPr>
          <w:color w:val="000000"/>
        </w:rPr>
        <w:t xml:space="preserve"> </w:t>
      </w:r>
      <w:r w:rsidRPr="006F4F1D">
        <w:rPr>
          <w:color w:val="000000"/>
        </w:rPr>
        <w:t>İşcan, İ. H., Demirel, T. (2023). Yenilenebilir enerji tüketiminin ekonomik</w:t>
      </w:r>
      <w:r>
        <w:rPr>
          <w:color w:val="000000"/>
        </w:rPr>
        <w:t xml:space="preserve"> </w:t>
      </w:r>
      <w:r w:rsidRPr="006F4F1D">
        <w:rPr>
          <w:color w:val="000000"/>
        </w:rPr>
        <w:t>büyüme üzerine etkisi ve çevresel kuznets eğrisi hipotezi</w:t>
      </w:r>
    </w:p>
    <w:p w14:paraId="28778536" w14:textId="77777777" w:rsidR="00523A8D" w:rsidRPr="00BA5FC1" w:rsidRDefault="00523A8D" w:rsidP="00523A8D">
      <w:pPr>
        <w:pStyle w:val="ListParagraph"/>
        <w:rPr>
          <w:bCs/>
          <w:iCs/>
        </w:rPr>
      </w:pPr>
    </w:p>
    <w:p w14:paraId="1B540C75" w14:textId="77777777" w:rsidR="00523A8D" w:rsidRPr="00523A8D" w:rsidRDefault="00523A8D" w:rsidP="00523A8D">
      <w:pPr>
        <w:pStyle w:val="ListParagraph"/>
        <w:widowControl/>
        <w:numPr>
          <w:ilvl w:val="0"/>
          <w:numId w:val="47"/>
        </w:numPr>
        <w:suppressAutoHyphens w:val="0"/>
        <w:spacing w:line="240" w:lineRule="auto"/>
        <w:rPr>
          <w:bCs/>
          <w:iCs/>
          <w:lang w:val="en-US"/>
        </w:rPr>
      </w:pPr>
      <w:r w:rsidRPr="00523A8D">
        <w:rPr>
          <w:bCs/>
          <w:iCs/>
          <w:lang w:val="en-US"/>
        </w:rPr>
        <w:t>https://docs.python.org/3/</w:t>
      </w:r>
    </w:p>
    <w:p w14:paraId="026E9403" w14:textId="5D83F354" w:rsidR="00523A8D" w:rsidRDefault="00DF3754" w:rsidP="00523A8D">
      <w:pPr>
        <w:pStyle w:val="ListParagraph"/>
        <w:widowControl/>
        <w:numPr>
          <w:ilvl w:val="0"/>
          <w:numId w:val="47"/>
        </w:numPr>
        <w:suppressAutoHyphens w:val="0"/>
        <w:spacing w:line="240" w:lineRule="auto"/>
        <w:rPr>
          <w:bCs/>
          <w:iCs/>
          <w:lang w:val="en-US"/>
        </w:rPr>
      </w:pPr>
      <w:hyperlink r:id="rId28" w:history="1">
        <w:r w:rsidRPr="000E4140">
          <w:rPr>
            <w:rStyle w:val="Hyperlink"/>
            <w:bCs/>
            <w:iCs/>
            <w:lang w:val="en-US"/>
          </w:rPr>
          <w:t>https://www.sqlite.org/docs.html</w:t>
        </w:r>
      </w:hyperlink>
    </w:p>
    <w:p w14:paraId="5541827C" w14:textId="77777777" w:rsidR="00DF3754" w:rsidRPr="00523A8D" w:rsidRDefault="00DF3754" w:rsidP="00DF3754">
      <w:pPr>
        <w:pStyle w:val="ListParagraph"/>
        <w:widowControl/>
        <w:suppressAutoHyphens w:val="0"/>
        <w:spacing w:line="240" w:lineRule="auto"/>
        <w:ind w:left="1069" w:firstLine="0"/>
        <w:rPr>
          <w:bCs/>
          <w:iCs/>
          <w:lang w:val="en-US"/>
        </w:rPr>
      </w:pPr>
    </w:p>
    <w:p w14:paraId="6730F0B5" w14:textId="77777777" w:rsidR="00523A8D" w:rsidRDefault="00523A8D" w:rsidP="00523A8D">
      <w:pPr>
        <w:pStyle w:val="ListParagraph"/>
        <w:widowControl/>
        <w:numPr>
          <w:ilvl w:val="0"/>
          <w:numId w:val="47"/>
        </w:numPr>
        <w:suppressAutoHyphens w:val="0"/>
        <w:spacing w:line="240" w:lineRule="auto"/>
        <w:rPr>
          <w:bCs/>
          <w:iCs/>
          <w:lang w:val="en-US"/>
        </w:rPr>
      </w:pPr>
      <w:r w:rsidRPr="00523A8D">
        <w:rPr>
          <w:bCs/>
          <w:iCs/>
          <w:lang w:val="en-US"/>
        </w:rPr>
        <w:t>https://docs.python.org/3/library/tk.html</w:t>
      </w:r>
    </w:p>
    <w:p w14:paraId="2A1AB329" w14:textId="77777777" w:rsidR="00DF3754" w:rsidRPr="00DF3754" w:rsidRDefault="00DF3754" w:rsidP="00DF3754">
      <w:pPr>
        <w:widowControl/>
        <w:suppressAutoHyphens w:val="0"/>
        <w:spacing w:line="240" w:lineRule="auto"/>
        <w:ind w:left="709" w:firstLine="0"/>
        <w:rPr>
          <w:bCs/>
          <w:iCs/>
          <w:lang w:val="en-US"/>
        </w:rPr>
      </w:pPr>
    </w:p>
    <w:p w14:paraId="5B8F43BE" w14:textId="77777777" w:rsidR="00523A8D" w:rsidRDefault="00523A8D" w:rsidP="00523A8D">
      <w:pPr>
        <w:pStyle w:val="ListParagraph"/>
        <w:widowControl/>
        <w:numPr>
          <w:ilvl w:val="0"/>
          <w:numId w:val="47"/>
        </w:numPr>
        <w:suppressAutoHyphens w:val="0"/>
        <w:spacing w:line="240" w:lineRule="auto"/>
        <w:rPr>
          <w:bCs/>
          <w:iCs/>
          <w:lang w:val="en-US"/>
        </w:rPr>
      </w:pPr>
      <w:r w:rsidRPr="00523A8D">
        <w:rPr>
          <w:bCs/>
          <w:iCs/>
          <w:lang w:val="en-US"/>
        </w:rPr>
        <w:t>https://matplotlib.org/stable/index.html</w:t>
      </w:r>
    </w:p>
    <w:p w14:paraId="20AF6C08" w14:textId="77777777" w:rsidR="00DF3754" w:rsidRPr="00523A8D" w:rsidRDefault="00DF3754" w:rsidP="00DF3754">
      <w:pPr>
        <w:pStyle w:val="ListParagraph"/>
        <w:widowControl/>
        <w:suppressAutoHyphens w:val="0"/>
        <w:spacing w:line="240" w:lineRule="auto"/>
        <w:ind w:left="1069" w:firstLine="0"/>
        <w:rPr>
          <w:bCs/>
          <w:iCs/>
          <w:lang w:val="en-US"/>
        </w:rPr>
      </w:pPr>
    </w:p>
    <w:p w14:paraId="2911BC74" w14:textId="2226C7C3" w:rsidR="00523A8D" w:rsidRPr="00523A8D" w:rsidRDefault="00523A8D" w:rsidP="00523A8D">
      <w:pPr>
        <w:pStyle w:val="ListParagraph"/>
        <w:widowControl/>
        <w:numPr>
          <w:ilvl w:val="0"/>
          <w:numId w:val="47"/>
        </w:numPr>
        <w:suppressAutoHyphens w:val="0"/>
        <w:spacing w:line="240" w:lineRule="auto"/>
        <w:rPr>
          <w:bCs/>
          <w:iCs/>
          <w:lang w:val="en-US"/>
        </w:rPr>
      </w:pPr>
      <w:r w:rsidRPr="00523A8D">
        <w:rPr>
          <w:bCs/>
          <w:iCs/>
          <w:lang w:val="en-US"/>
        </w:rPr>
        <w:t>https://www.raspberrypi.com/documentation/</w:t>
      </w:r>
    </w:p>
    <w:p w14:paraId="23C10A96" w14:textId="77777777" w:rsidR="00655F46" w:rsidRPr="00523A8D" w:rsidRDefault="00655F46" w:rsidP="00523A8D">
      <w:pPr>
        <w:rPr>
          <w:rFonts w:asciiTheme="majorBidi" w:hAnsiTheme="majorBidi" w:cstheme="majorBidi"/>
          <w:bCs/>
        </w:rPr>
      </w:pPr>
    </w:p>
    <w:p w14:paraId="7768DEB6" w14:textId="40FF0879" w:rsidR="00655F46" w:rsidRPr="00523A8D" w:rsidRDefault="00655F46" w:rsidP="00655F46"/>
    <w:p w14:paraId="1102D141" w14:textId="554AAA60" w:rsidR="00746263" w:rsidRDefault="00746263" w:rsidP="00655F46"/>
    <w:p w14:paraId="3C990467" w14:textId="77777777" w:rsidR="00655F46" w:rsidRPr="00385959" w:rsidRDefault="00655F46" w:rsidP="00655F46"/>
    <w:p w14:paraId="67576219" w14:textId="77777777" w:rsidR="00E03BF4" w:rsidRPr="00385959" w:rsidRDefault="00E03BF4" w:rsidP="004936A7">
      <w:pPr>
        <w:ind w:firstLine="0"/>
      </w:pPr>
    </w:p>
    <w:p w14:paraId="26D8A29F" w14:textId="77777777" w:rsidR="00C643AB" w:rsidRPr="00385959" w:rsidRDefault="00C643AB" w:rsidP="00C643AB">
      <w:pPr>
        <w:pStyle w:val="Heading1"/>
        <w:pageBreakBefore/>
        <w:rPr>
          <w:rFonts w:cs="Times New Roman"/>
          <w:sz w:val="24"/>
          <w:szCs w:val="24"/>
        </w:rPr>
      </w:pPr>
      <w:bookmarkStart w:id="39" w:name="_Toc146031821"/>
      <w:bookmarkStart w:id="40" w:name="_Toc70789714"/>
      <w:r w:rsidRPr="00385959">
        <w:rPr>
          <w:rFonts w:cs="Times New Roman"/>
          <w:sz w:val="24"/>
          <w:szCs w:val="24"/>
        </w:rPr>
        <w:lastRenderedPageBreak/>
        <w:t>APPENDIX A</w:t>
      </w:r>
      <w:bookmarkEnd w:id="39"/>
      <w:bookmarkEnd w:id="40"/>
    </w:p>
    <w:p w14:paraId="5FE36296" w14:textId="49D93AA7" w:rsidR="003A6207" w:rsidRPr="00EC2320" w:rsidRDefault="003A6207" w:rsidP="00C643AB">
      <w:pPr>
        <w:spacing w:line="240" w:lineRule="auto"/>
        <w:ind w:firstLine="0"/>
        <w:contextualSpacing/>
        <w:rPr>
          <w:i/>
        </w:rPr>
      </w:pPr>
      <w:r w:rsidRPr="00EC2320">
        <w:rPr>
          <w:i/>
        </w:rPr>
        <w:t>Information that does not fit naturally into the main body of the report can be put into an appendix. Typically this would be long sections of software code, product user manuals, large tables of validation results</w:t>
      </w:r>
      <w:r w:rsidR="00F375C4" w:rsidRPr="00EC2320">
        <w:rPr>
          <w:i/>
        </w:rPr>
        <w:t>,</w:t>
      </w:r>
      <w:r w:rsidRPr="00EC2320">
        <w:rPr>
          <w:i/>
        </w:rPr>
        <w:t xml:space="preserve"> etc.</w:t>
      </w:r>
    </w:p>
    <w:p w14:paraId="071D7F9A" w14:textId="77777777" w:rsidR="00F66235" w:rsidRPr="00EC2320" w:rsidRDefault="003A6207" w:rsidP="00C643AB">
      <w:pPr>
        <w:spacing w:line="240" w:lineRule="auto"/>
        <w:ind w:firstLine="0"/>
        <w:contextualSpacing/>
        <w:rPr>
          <w:i/>
        </w:rPr>
      </w:pPr>
      <w:r w:rsidRPr="00385959">
        <w:tab/>
      </w:r>
      <w:r w:rsidRPr="00EC2320">
        <w:rPr>
          <w:i/>
        </w:rPr>
        <w:t>An e</w:t>
      </w:r>
      <w:r w:rsidR="00C643AB" w:rsidRPr="00EC2320">
        <w:rPr>
          <w:i/>
        </w:rPr>
        <w:t xml:space="preserve">xample of providing source code </w:t>
      </w:r>
      <w:r w:rsidRPr="00EC2320">
        <w:rPr>
          <w:i/>
        </w:rPr>
        <w:t xml:space="preserve">is shown in this appendix. </w:t>
      </w:r>
      <w:r w:rsidR="00C643AB" w:rsidRPr="00EC2320">
        <w:rPr>
          <w:i/>
        </w:rPr>
        <w:t>Display the source code in a</w:t>
      </w:r>
      <w:r w:rsidR="00C643AB" w:rsidRPr="00385959">
        <w:t xml:space="preserve"> </w:t>
      </w:r>
      <w:r w:rsidR="00C643AB" w:rsidRPr="00631D1A">
        <w:rPr>
          <w:rFonts w:ascii="Consolas" w:hAnsi="Consolas"/>
          <w:sz w:val="22"/>
        </w:rPr>
        <w:t xml:space="preserve">monospace (fixed-width) </w:t>
      </w:r>
      <w:r w:rsidR="00C643AB" w:rsidRPr="00EC2320">
        <w:rPr>
          <w:rFonts w:ascii="Consolas" w:hAnsi="Consolas"/>
          <w:i/>
          <w:sz w:val="22"/>
        </w:rPr>
        <w:t>font</w:t>
      </w:r>
      <w:r w:rsidR="00C643AB" w:rsidRPr="00EC2320">
        <w:rPr>
          <w:i/>
          <w:sz w:val="22"/>
        </w:rPr>
        <w:t xml:space="preserve"> </w:t>
      </w:r>
      <w:r w:rsidRPr="00EC2320">
        <w:rPr>
          <w:i/>
        </w:rPr>
        <w:t xml:space="preserve">and </w:t>
      </w:r>
      <w:r w:rsidR="00C643AB" w:rsidRPr="00EC2320">
        <w:rPr>
          <w:i/>
        </w:rPr>
        <w:t>single-spaced.</w:t>
      </w:r>
      <w:r w:rsidR="00F66235" w:rsidRPr="00EC2320">
        <w:rPr>
          <w:i/>
        </w:rPr>
        <w:t xml:space="preserve"> </w:t>
      </w:r>
    </w:p>
    <w:p w14:paraId="670A6674" w14:textId="77777777" w:rsidR="00F66235" w:rsidRDefault="00F66235" w:rsidP="00C643AB">
      <w:pPr>
        <w:spacing w:line="240" w:lineRule="auto"/>
        <w:ind w:firstLine="0"/>
        <w:contextualSpacing/>
      </w:pPr>
    </w:p>
    <w:p w14:paraId="4F8D4728" w14:textId="11B4FAE9" w:rsidR="00F66235" w:rsidRPr="00EC2320" w:rsidRDefault="00F66235" w:rsidP="00C643AB">
      <w:pPr>
        <w:spacing w:line="240" w:lineRule="auto"/>
        <w:ind w:firstLine="0"/>
        <w:contextualSpacing/>
        <w:rPr>
          <w:i/>
        </w:rPr>
      </w:pPr>
      <w:r w:rsidRPr="00EC2320">
        <w:rPr>
          <w:i/>
        </w:rPr>
        <w:t>Alternatively give a link to an online code repository.</w:t>
      </w:r>
    </w:p>
    <w:p w14:paraId="7C9C60CC" w14:textId="77777777" w:rsidR="00C643AB" w:rsidRPr="00385959" w:rsidRDefault="00C643AB" w:rsidP="00C643AB">
      <w:pPr>
        <w:spacing w:line="240" w:lineRule="auto"/>
        <w:ind w:firstLine="0"/>
        <w:contextualSpacing/>
      </w:pPr>
    </w:p>
    <w:p w14:paraId="163A6D72" w14:textId="77777777" w:rsidR="00C643AB" w:rsidRPr="00385959" w:rsidRDefault="00C643AB" w:rsidP="00C643AB">
      <w:pPr>
        <w:spacing w:line="240" w:lineRule="auto"/>
        <w:ind w:firstLine="0"/>
        <w:contextualSpacing/>
      </w:pPr>
    </w:p>
    <w:p w14:paraId="5A85614A" w14:textId="77777777" w:rsidR="00C643AB" w:rsidRPr="00385959" w:rsidRDefault="00C643AB" w:rsidP="00C643AB">
      <w:pPr>
        <w:spacing w:line="240" w:lineRule="auto"/>
        <w:ind w:firstLine="0"/>
        <w:contextualSpacing/>
      </w:pPr>
      <w:r w:rsidRPr="00385959">
        <w:t xml:space="preserve">Code for packing (and unpacking) an occupancy value [0,1] into an unsigned char. </w:t>
      </w:r>
    </w:p>
    <w:p w14:paraId="49F23A89" w14:textId="77777777" w:rsidR="00C643AB" w:rsidRPr="00385959" w:rsidRDefault="00C643AB" w:rsidP="00C643AB">
      <w:pPr>
        <w:spacing w:line="240" w:lineRule="auto"/>
        <w:ind w:firstLine="0"/>
        <w:contextualSpacing/>
      </w:pPr>
    </w:p>
    <w:p w14:paraId="6CBC6DC3" w14:textId="77777777" w:rsidR="00C643AB" w:rsidRPr="00385959" w:rsidRDefault="00C643AB" w:rsidP="00C643AB">
      <w:pPr>
        <w:spacing w:line="240" w:lineRule="auto"/>
        <w:ind w:firstLine="0"/>
        <w:contextualSpacing/>
      </w:pPr>
    </w:p>
    <w:p w14:paraId="13CBC36F"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 maximum error = +-0.25% (standard dev. = 0.5/sqrt(12)</w:t>
      </w:r>
    </w:p>
    <w:p w14:paraId="0B153AE4"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 0% and 100% occupancies are stored exactly.</w:t>
      </w:r>
    </w:p>
    <w:p w14:paraId="4880EDD5" w14:textId="77777777" w:rsidR="00C643AB" w:rsidRPr="00F67C9B" w:rsidRDefault="00C643AB" w:rsidP="00C643AB">
      <w:pPr>
        <w:spacing w:line="240" w:lineRule="auto"/>
        <w:ind w:firstLine="0"/>
        <w:contextualSpacing/>
        <w:jc w:val="left"/>
        <w:rPr>
          <w:rFonts w:ascii="Consolas" w:hAnsi="Consolas"/>
          <w:sz w:val="20"/>
          <w:szCs w:val="22"/>
        </w:rPr>
      </w:pPr>
    </w:p>
    <w:p w14:paraId="1530D647"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unsigned char occByte;</w:t>
      </w:r>
    </w:p>
    <w:p w14:paraId="0D9929BA" w14:textId="6D3349A0"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if      (occ==0.0) { occByte = 254; } // 0</w:t>
      </w:r>
      <w:r w:rsidR="00272838">
        <w:rPr>
          <w:rFonts w:ascii="Consolas" w:hAnsi="Consolas"/>
          <w:sz w:val="20"/>
          <w:szCs w:val="22"/>
        </w:rPr>
        <w:t>%</w:t>
      </w:r>
      <w:r w:rsidRPr="00F67C9B">
        <w:rPr>
          <w:rFonts w:ascii="Consolas" w:hAnsi="Consolas"/>
          <w:sz w:val="20"/>
          <w:szCs w:val="22"/>
        </w:rPr>
        <w:t xml:space="preserve"> occ</w:t>
      </w:r>
      <w:r w:rsidR="00272838">
        <w:rPr>
          <w:rFonts w:ascii="Consolas" w:hAnsi="Consolas"/>
          <w:sz w:val="20"/>
          <w:szCs w:val="22"/>
        </w:rPr>
        <w:t>upancy</w:t>
      </w:r>
      <w:r w:rsidRPr="00F67C9B">
        <w:rPr>
          <w:rFonts w:ascii="Consolas" w:hAnsi="Consolas"/>
          <w:sz w:val="20"/>
          <w:szCs w:val="22"/>
        </w:rPr>
        <w:t xml:space="preserve"> stored exactly</w:t>
      </w:r>
    </w:p>
    <w:p w14:paraId="47E2866F" w14:textId="639C8180"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else if (occ==1.0) { occByte = 255; }</w:t>
      </w:r>
      <w:r w:rsidR="00272838">
        <w:rPr>
          <w:rFonts w:ascii="Consolas" w:hAnsi="Consolas"/>
          <w:sz w:val="20"/>
          <w:szCs w:val="22"/>
        </w:rPr>
        <w:t xml:space="preserve"> </w:t>
      </w:r>
      <w:r w:rsidR="00272838" w:rsidRPr="00F67C9B">
        <w:rPr>
          <w:rFonts w:ascii="Consolas" w:hAnsi="Consolas"/>
          <w:sz w:val="20"/>
          <w:szCs w:val="22"/>
        </w:rPr>
        <w:t xml:space="preserve">// </w:t>
      </w:r>
      <w:r w:rsidR="00272838">
        <w:rPr>
          <w:rFonts w:ascii="Consolas" w:hAnsi="Consolas"/>
          <w:sz w:val="20"/>
          <w:szCs w:val="22"/>
        </w:rPr>
        <w:t>10</w:t>
      </w:r>
      <w:r w:rsidR="00272838" w:rsidRPr="00F67C9B">
        <w:rPr>
          <w:rFonts w:ascii="Consolas" w:hAnsi="Consolas"/>
          <w:sz w:val="20"/>
          <w:szCs w:val="22"/>
        </w:rPr>
        <w:t>0</w:t>
      </w:r>
      <w:r w:rsidR="00272838">
        <w:rPr>
          <w:rFonts w:ascii="Consolas" w:hAnsi="Consolas"/>
          <w:sz w:val="20"/>
          <w:szCs w:val="22"/>
        </w:rPr>
        <w:t>%</w:t>
      </w:r>
      <w:r w:rsidR="00272838" w:rsidRPr="00F67C9B">
        <w:rPr>
          <w:rFonts w:ascii="Consolas" w:hAnsi="Consolas"/>
          <w:sz w:val="20"/>
          <w:szCs w:val="22"/>
        </w:rPr>
        <w:t xml:space="preserve"> occ</w:t>
      </w:r>
      <w:r w:rsidR="00272838">
        <w:rPr>
          <w:rFonts w:ascii="Consolas" w:hAnsi="Consolas"/>
          <w:sz w:val="20"/>
          <w:szCs w:val="22"/>
        </w:rPr>
        <w:t>upancy</w:t>
      </w:r>
      <w:r w:rsidR="00272838" w:rsidRPr="00F67C9B">
        <w:rPr>
          <w:rFonts w:ascii="Consolas" w:hAnsi="Consolas"/>
          <w:sz w:val="20"/>
          <w:szCs w:val="22"/>
        </w:rPr>
        <w:t xml:space="preserve"> stored exactly</w:t>
      </w:r>
    </w:p>
    <w:p w14:paraId="584C1D33" w14:textId="2311BB86"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else               { occByte = int(occ*200.0); }</w:t>
      </w:r>
    </w:p>
    <w:p w14:paraId="7B09154D" w14:textId="77777777" w:rsidR="00C643AB" w:rsidRPr="00F67C9B" w:rsidRDefault="00C643AB" w:rsidP="00C643AB">
      <w:pPr>
        <w:spacing w:line="240" w:lineRule="auto"/>
        <w:ind w:firstLine="0"/>
        <w:contextualSpacing/>
        <w:jc w:val="left"/>
        <w:rPr>
          <w:rFonts w:ascii="Consolas" w:hAnsi="Consolas"/>
          <w:sz w:val="20"/>
          <w:szCs w:val="22"/>
        </w:rPr>
      </w:pPr>
    </w:p>
    <w:p w14:paraId="26831AC4"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 unpack occupancy</w:t>
      </w:r>
    </w:p>
    <w:p w14:paraId="0EA6AB58"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float occFlot;</w:t>
      </w:r>
    </w:p>
    <w:p w14:paraId="2B081627"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if      (occByte==254) { occFlot = 0.0; }</w:t>
      </w:r>
    </w:p>
    <w:p w14:paraId="70469F12"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else if (occByte==255) { occFlot = 1.0; }</w:t>
      </w:r>
    </w:p>
    <w:p w14:paraId="60516BA0"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else                   { occFlot = (occByte+0.5)/200.0; }</w:t>
      </w:r>
    </w:p>
    <w:p w14:paraId="2E9ABD28" w14:textId="77777777" w:rsidR="00C643AB" w:rsidRPr="00385959" w:rsidRDefault="00C643AB" w:rsidP="00C643AB">
      <w:pPr>
        <w:spacing w:line="240" w:lineRule="auto"/>
        <w:ind w:firstLine="0"/>
        <w:contextualSpacing/>
        <w:jc w:val="left"/>
      </w:pPr>
    </w:p>
    <w:p w14:paraId="01576DD1" w14:textId="77777777" w:rsidR="00C643AB" w:rsidRPr="00385959" w:rsidRDefault="00C643AB" w:rsidP="00C643AB">
      <w:pPr>
        <w:spacing w:line="240" w:lineRule="auto"/>
        <w:ind w:firstLine="0"/>
        <w:contextualSpacing/>
        <w:jc w:val="left"/>
      </w:pPr>
    </w:p>
    <w:p w14:paraId="121CACF1" w14:textId="77777777" w:rsidR="00C643AB" w:rsidRPr="00385959" w:rsidRDefault="00C643AB" w:rsidP="00C643AB"/>
    <w:p w14:paraId="71234E00" w14:textId="77777777" w:rsidR="00C643AB" w:rsidRPr="00385959" w:rsidRDefault="00C643AB" w:rsidP="00C643AB"/>
    <w:p w14:paraId="72744108" w14:textId="77777777" w:rsidR="00C643AB" w:rsidRPr="00385959" w:rsidRDefault="00C643AB" w:rsidP="00C643AB">
      <w:pPr>
        <w:pStyle w:val="Heading1"/>
        <w:pageBreakBefore/>
        <w:rPr>
          <w:rFonts w:cs="Times New Roman"/>
          <w:sz w:val="24"/>
          <w:szCs w:val="24"/>
        </w:rPr>
      </w:pPr>
      <w:bookmarkStart w:id="41" w:name="_Toc146031822"/>
      <w:bookmarkStart w:id="42" w:name="_Toc70789715"/>
      <w:r w:rsidRPr="00385959">
        <w:rPr>
          <w:rFonts w:cs="Times New Roman"/>
          <w:sz w:val="24"/>
          <w:szCs w:val="24"/>
        </w:rPr>
        <w:lastRenderedPageBreak/>
        <w:t>APPENDIX B</w:t>
      </w:r>
      <w:bookmarkEnd w:id="41"/>
      <w:bookmarkEnd w:id="42"/>
    </w:p>
    <w:p w14:paraId="70EFCF35" w14:textId="77777777" w:rsidR="00C643AB" w:rsidRPr="00EC2320" w:rsidRDefault="00C643AB" w:rsidP="00C643AB">
      <w:pPr>
        <w:rPr>
          <w:i/>
        </w:rPr>
      </w:pPr>
      <w:r w:rsidRPr="00EC2320">
        <w:rPr>
          <w:i/>
        </w:rPr>
        <w:t>Another appendix can go here.</w:t>
      </w:r>
    </w:p>
    <w:p w14:paraId="3AED1579" w14:textId="77777777" w:rsidR="00C643AB" w:rsidRPr="00385959" w:rsidRDefault="00C643AB" w:rsidP="00C643AB"/>
    <w:sectPr w:rsidR="00C643AB" w:rsidRPr="00385959" w:rsidSect="007C0508">
      <w:headerReference w:type="even" r:id="rId29"/>
      <w:headerReference w:type="default" r:id="rId30"/>
      <w:footerReference w:type="even" r:id="rId31"/>
      <w:footerReference w:type="default" r:id="rId32"/>
      <w:headerReference w:type="first" r:id="rId33"/>
      <w:footerReference w:type="first" r:id="rId34"/>
      <w:pgSz w:w="11906" w:h="16838"/>
      <w:pgMar w:top="1134" w:right="1134" w:bottom="1134" w:left="1134"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CBBB51" w14:textId="77777777" w:rsidR="00623E78" w:rsidRDefault="00623E78">
      <w:pPr>
        <w:spacing w:line="240" w:lineRule="auto"/>
      </w:pPr>
      <w:r>
        <w:separator/>
      </w:r>
    </w:p>
  </w:endnote>
  <w:endnote w:type="continuationSeparator" w:id="0">
    <w:p w14:paraId="09306230" w14:textId="77777777" w:rsidR="00623E78" w:rsidRDefault="00623E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Yu Gothic"/>
    <w:charset w:val="80"/>
    <w:family w:val="swiss"/>
    <w:pitch w:val="variable"/>
  </w:font>
  <w:font w:name="WenQuanYi Zen Hei">
    <w:charset w:val="80"/>
    <w:family w:val="auto"/>
    <w:pitch w:val="variable"/>
  </w:font>
  <w:font w:name="Lohit Devanagari">
    <w:charset w:val="80"/>
    <w:family w:val="auto"/>
    <w:pitch w:val="variable"/>
  </w:font>
  <w:font w:name="Tahoma">
    <w:panose1 w:val="020B0604030504040204"/>
    <w:charset w:val="A2"/>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8299521"/>
      <w:docPartObj>
        <w:docPartGallery w:val="Page Numbers (Bottom of Page)"/>
        <w:docPartUnique/>
      </w:docPartObj>
    </w:sdtPr>
    <w:sdtEndPr>
      <w:rPr>
        <w:noProof/>
      </w:rPr>
    </w:sdtEndPr>
    <w:sdtContent>
      <w:p w14:paraId="6ADE4235" w14:textId="480F9808" w:rsidR="00D16CCC" w:rsidRDefault="00D16CCC">
        <w:pPr>
          <w:pStyle w:val="Footer"/>
          <w:jc w:val="center"/>
        </w:pPr>
        <w:r>
          <w:fldChar w:fldCharType="begin"/>
        </w:r>
        <w:r>
          <w:instrText xml:space="preserve"> PAGE   \* MERGEFORMAT </w:instrText>
        </w:r>
        <w:r>
          <w:fldChar w:fldCharType="separate"/>
        </w:r>
        <w:r w:rsidR="009E7F36">
          <w:rPr>
            <w:noProof/>
          </w:rPr>
          <w:t>vii</w:t>
        </w:r>
        <w:r>
          <w:rPr>
            <w:noProof/>
          </w:rPr>
          <w:fldChar w:fldCharType="end"/>
        </w:r>
      </w:p>
    </w:sdtContent>
  </w:sdt>
  <w:p w14:paraId="05ED7AE2" w14:textId="77777777" w:rsidR="00D16CCC" w:rsidRDefault="00D16C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E063D" w14:textId="77777777" w:rsidR="00D16CCC" w:rsidRDefault="00D16CC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E10FB" w14:textId="4C5EB67E" w:rsidR="00D16CCC" w:rsidRDefault="00D16CCC">
    <w:pPr>
      <w:pStyle w:val="Footer"/>
    </w:pPr>
    <w:r>
      <w:rPr>
        <w:noProof/>
        <w:lang w:eastAsia="tr-TR"/>
      </w:rPr>
      <mc:AlternateContent>
        <mc:Choice Requires="wps">
          <w:drawing>
            <wp:anchor distT="0" distB="0" distL="0" distR="0" simplePos="0" relativeHeight="251658240" behindDoc="0" locked="0" layoutInCell="1" allowOverlap="1" wp14:anchorId="0AEC21C6" wp14:editId="5934744E">
              <wp:simplePos x="0" y="0"/>
              <wp:positionH relativeFrom="margin">
                <wp:align>center</wp:align>
              </wp:positionH>
              <wp:positionV relativeFrom="paragraph">
                <wp:posOffset>635</wp:posOffset>
              </wp:positionV>
              <wp:extent cx="602615" cy="174625"/>
              <wp:effectExtent l="0" t="635" r="6985" b="5715"/>
              <wp:wrapSquare wrapText="larges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D86FD0" w14:textId="7ADC5E4B" w:rsidR="00D16CCC" w:rsidRDefault="00D16CCC">
                          <w:pPr>
                            <w:pStyle w:val="Footer"/>
                          </w:pPr>
                          <w:r>
                            <w:rPr>
                              <w:rStyle w:val="PageNumber"/>
                            </w:rPr>
                            <w:fldChar w:fldCharType="begin"/>
                          </w:r>
                          <w:r>
                            <w:rPr>
                              <w:rStyle w:val="PageNumber"/>
                            </w:rPr>
                            <w:instrText xml:space="preserve"> PAGE </w:instrText>
                          </w:r>
                          <w:r>
                            <w:rPr>
                              <w:rStyle w:val="PageNumber"/>
                            </w:rPr>
                            <w:fldChar w:fldCharType="separate"/>
                          </w:r>
                          <w:r w:rsidR="009E7F36">
                            <w:rPr>
                              <w:rStyle w:val="PageNumber"/>
                              <w:noProof/>
                            </w:rPr>
                            <w:t>47</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type w14:anchorId="0AEC21C6" id="_x0000_t202" coordsize="21600,21600" o:spt="202" path="m,l,21600r21600,l21600,xe">
              <v:stroke joinstyle="miter"/>
              <v:path gradientshapeok="t" o:connecttype="rect"/>
            </v:shapetype>
            <v:shape id="Text Box 2" o:spid="_x0000_s1027" type="#_x0000_t202" style="position:absolute;left:0;text-align:left;margin-left:0;margin-top:.05pt;width:47.45pt;height:13.7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" stroked="f">
              <v:fill opacity="0"/>
              <v:textbox inset="0,0,0,0">
                <w:txbxContent>
                  <w:p w14:paraId="1FD86FD0" w14:textId="7ADC5E4B" w:rsidR="00D16CCC" w:rsidRDefault="00D16CCC">
                    <w:pPr>
                      <w:pStyle w:val="Altbilgi"/>
                    </w:pPr>
                    <w:r>
                      <w:rPr>
                        <w:rStyle w:val="SayfaNumaras"/>
                      </w:rPr>
                      <w:fldChar w:fldCharType="begin"/>
                    </w:r>
                    <w:r>
                      <w:rPr>
                        <w:rStyle w:val="SayfaNumaras"/>
                      </w:rPr>
                      <w:instrText xml:space="preserve"> PAGE </w:instrText>
                    </w:r>
                    <w:r>
                      <w:rPr>
                        <w:rStyle w:val="SayfaNumaras"/>
                      </w:rPr>
                      <w:fldChar w:fldCharType="separate"/>
                    </w:r>
                    <w:r w:rsidR="009E7F36">
                      <w:rPr>
                        <w:rStyle w:val="SayfaNumaras"/>
                        <w:noProof/>
                      </w:rPr>
                      <w:t>47</w:t>
                    </w:r>
                    <w:r>
                      <w:rPr>
                        <w:rStyle w:val="SayfaNumaras"/>
                      </w:rPr>
                      <w:fldChar w:fldCharType="end"/>
                    </w:r>
                  </w:p>
                </w:txbxContent>
              </v:textbox>
              <w10:wrap type="square" side="largest"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DA7C0" w14:textId="77777777" w:rsidR="00D16CCC" w:rsidRDefault="00D16CC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5FE4A6" w14:textId="77777777" w:rsidR="00623E78" w:rsidRDefault="00623E78">
      <w:pPr>
        <w:spacing w:line="240" w:lineRule="auto"/>
      </w:pPr>
      <w:r>
        <w:separator/>
      </w:r>
    </w:p>
  </w:footnote>
  <w:footnote w:type="continuationSeparator" w:id="0">
    <w:p w14:paraId="152C3CB0" w14:textId="77777777" w:rsidR="00623E78" w:rsidRDefault="00623E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2664C" w14:textId="77777777" w:rsidR="00E42D9D" w:rsidRDefault="00E42D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B7F02" w14:textId="40BDFD50" w:rsidR="00D16CCC" w:rsidRPr="00FA12A6" w:rsidRDefault="00D16CCC" w:rsidP="00FA12A6">
    <w:pPr>
      <w:pStyle w:val="Header"/>
      <w:jc w:val="right"/>
      <w:rPr>
        <w:i/>
        <w:sz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1A1BF" w14:textId="77777777" w:rsidR="00E42D9D" w:rsidRDefault="00E42D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44ADE" w14:textId="77777777" w:rsidR="00D16CCC" w:rsidRDefault="00D16CC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AE475" w14:textId="77777777" w:rsidR="00D16CCC" w:rsidRDefault="00D16CC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9701E" w14:textId="77777777" w:rsidR="00D16CCC" w:rsidRDefault="00D16CC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8CCDCAE"/>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1304"/>
        </w:tabs>
        <w:ind w:left="1304" w:hanging="235"/>
      </w:pPr>
      <w:rPr>
        <w:rFonts w:ascii="Symbol" w:hAnsi="Symbol"/>
      </w:rPr>
    </w:lvl>
  </w:abstractNum>
  <w:abstractNum w:abstractNumId="2" w15:restartNumberingAfterBreak="0">
    <w:nsid w:val="00000003"/>
    <w:multiLevelType w:val="singleLevel"/>
    <w:tmpl w:val="00000003"/>
    <w:name w:val="WW8Num2"/>
    <w:lvl w:ilvl="0">
      <w:start w:val="1"/>
      <w:numFmt w:val="decimal"/>
      <w:lvlText w:val="%1."/>
      <w:lvlJc w:val="left"/>
      <w:pPr>
        <w:tabs>
          <w:tab w:val="num" w:pos="360"/>
        </w:tabs>
        <w:ind w:left="360" w:hanging="360"/>
      </w:pPr>
    </w:lvl>
  </w:abstractNum>
  <w:abstractNum w:abstractNumId="3" w15:restartNumberingAfterBreak="0">
    <w:nsid w:val="00000004"/>
    <w:multiLevelType w:val="singleLevel"/>
    <w:tmpl w:val="00000004"/>
    <w:name w:val="WW8Num5"/>
    <w:lvl w:ilvl="0">
      <w:start w:val="1"/>
      <w:numFmt w:val="bullet"/>
      <w:lvlText w:val=""/>
      <w:lvlJc w:val="left"/>
      <w:pPr>
        <w:tabs>
          <w:tab w:val="num" w:pos="2013"/>
        </w:tabs>
        <w:ind w:left="2013" w:hanging="235"/>
      </w:pPr>
      <w:rPr>
        <w:rFonts w:ascii="Symbol" w:hAnsi="Symbol"/>
      </w:rPr>
    </w:lvl>
  </w:abstractNum>
  <w:abstractNum w:abstractNumId="4" w15:restartNumberingAfterBreak="0">
    <w:nsid w:val="037E1B81"/>
    <w:multiLevelType w:val="hybridMultilevel"/>
    <w:tmpl w:val="C9542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BD1C6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0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BBB3A99"/>
    <w:multiLevelType w:val="hybridMultilevel"/>
    <w:tmpl w:val="9D323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5F1847"/>
    <w:multiLevelType w:val="hybridMultilevel"/>
    <w:tmpl w:val="1576AE0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8" w15:restartNumberingAfterBreak="0">
    <w:nsid w:val="1AB25705"/>
    <w:multiLevelType w:val="hybridMultilevel"/>
    <w:tmpl w:val="6C22D1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D7E2C68"/>
    <w:multiLevelType w:val="hybridMultilevel"/>
    <w:tmpl w:val="5EE2930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0" w15:restartNumberingAfterBreak="0">
    <w:nsid w:val="32621A3C"/>
    <w:multiLevelType w:val="hybridMultilevel"/>
    <w:tmpl w:val="BDA8843A"/>
    <w:lvl w:ilvl="0" w:tplc="97F8A5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49C75E8"/>
    <w:multiLevelType w:val="multilevel"/>
    <w:tmpl w:val="12BA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F72978"/>
    <w:multiLevelType w:val="hybridMultilevel"/>
    <w:tmpl w:val="5792DCD8"/>
    <w:lvl w:ilvl="0" w:tplc="04090001">
      <w:start w:val="1"/>
      <w:numFmt w:val="bullet"/>
      <w:lvlText w:val=""/>
      <w:lvlJc w:val="left"/>
      <w:pPr>
        <w:ind w:left="1908" w:hanging="360"/>
      </w:pPr>
      <w:rPr>
        <w:rFonts w:ascii="Symbol" w:hAnsi="Symbol" w:hint="default"/>
      </w:rPr>
    </w:lvl>
    <w:lvl w:ilvl="1" w:tplc="04090003" w:tentative="1">
      <w:start w:val="1"/>
      <w:numFmt w:val="bullet"/>
      <w:lvlText w:val="o"/>
      <w:lvlJc w:val="left"/>
      <w:pPr>
        <w:ind w:left="2628" w:hanging="360"/>
      </w:pPr>
      <w:rPr>
        <w:rFonts w:ascii="Courier New" w:hAnsi="Courier New" w:cs="Courier New" w:hint="default"/>
      </w:rPr>
    </w:lvl>
    <w:lvl w:ilvl="2" w:tplc="04090005" w:tentative="1">
      <w:start w:val="1"/>
      <w:numFmt w:val="bullet"/>
      <w:lvlText w:val=""/>
      <w:lvlJc w:val="left"/>
      <w:pPr>
        <w:ind w:left="3348" w:hanging="360"/>
      </w:pPr>
      <w:rPr>
        <w:rFonts w:ascii="Wingdings" w:hAnsi="Wingdings" w:hint="default"/>
      </w:rPr>
    </w:lvl>
    <w:lvl w:ilvl="3" w:tplc="04090001" w:tentative="1">
      <w:start w:val="1"/>
      <w:numFmt w:val="bullet"/>
      <w:lvlText w:val=""/>
      <w:lvlJc w:val="left"/>
      <w:pPr>
        <w:ind w:left="4068" w:hanging="360"/>
      </w:pPr>
      <w:rPr>
        <w:rFonts w:ascii="Symbol" w:hAnsi="Symbol" w:hint="default"/>
      </w:rPr>
    </w:lvl>
    <w:lvl w:ilvl="4" w:tplc="04090003" w:tentative="1">
      <w:start w:val="1"/>
      <w:numFmt w:val="bullet"/>
      <w:lvlText w:val="o"/>
      <w:lvlJc w:val="left"/>
      <w:pPr>
        <w:ind w:left="4788" w:hanging="360"/>
      </w:pPr>
      <w:rPr>
        <w:rFonts w:ascii="Courier New" w:hAnsi="Courier New" w:cs="Courier New" w:hint="default"/>
      </w:rPr>
    </w:lvl>
    <w:lvl w:ilvl="5" w:tplc="04090005" w:tentative="1">
      <w:start w:val="1"/>
      <w:numFmt w:val="bullet"/>
      <w:lvlText w:val=""/>
      <w:lvlJc w:val="left"/>
      <w:pPr>
        <w:ind w:left="5508" w:hanging="360"/>
      </w:pPr>
      <w:rPr>
        <w:rFonts w:ascii="Wingdings" w:hAnsi="Wingdings" w:hint="default"/>
      </w:rPr>
    </w:lvl>
    <w:lvl w:ilvl="6" w:tplc="04090001" w:tentative="1">
      <w:start w:val="1"/>
      <w:numFmt w:val="bullet"/>
      <w:lvlText w:val=""/>
      <w:lvlJc w:val="left"/>
      <w:pPr>
        <w:ind w:left="6228" w:hanging="360"/>
      </w:pPr>
      <w:rPr>
        <w:rFonts w:ascii="Symbol" w:hAnsi="Symbol" w:hint="default"/>
      </w:rPr>
    </w:lvl>
    <w:lvl w:ilvl="7" w:tplc="04090003" w:tentative="1">
      <w:start w:val="1"/>
      <w:numFmt w:val="bullet"/>
      <w:lvlText w:val="o"/>
      <w:lvlJc w:val="left"/>
      <w:pPr>
        <w:ind w:left="6948" w:hanging="360"/>
      </w:pPr>
      <w:rPr>
        <w:rFonts w:ascii="Courier New" w:hAnsi="Courier New" w:cs="Courier New" w:hint="default"/>
      </w:rPr>
    </w:lvl>
    <w:lvl w:ilvl="8" w:tplc="04090005" w:tentative="1">
      <w:start w:val="1"/>
      <w:numFmt w:val="bullet"/>
      <w:lvlText w:val=""/>
      <w:lvlJc w:val="left"/>
      <w:pPr>
        <w:ind w:left="7668" w:hanging="360"/>
      </w:pPr>
      <w:rPr>
        <w:rFonts w:ascii="Wingdings" w:hAnsi="Wingdings" w:hint="default"/>
      </w:rPr>
    </w:lvl>
  </w:abstractNum>
  <w:abstractNum w:abstractNumId="13" w15:restartNumberingAfterBreak="0">
    <w:nsid w:val="43722AFA"/>
    <w:multiLevelType w:val="hybridMultilevel"/>
    <w:tmpl w:val="E954C71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41F0C8F"/>
    <w:multiLevelType w:val="multilevel"/>
    <w:tmpl w:val="E7CC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A277B9"/>
    <w:multiLevelType w:val="hybridMultilevel"/>
    <w:tmpl w:val="9BF6C1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5A7E5F59"/>
    <w:multiLevelType w:val="hybridMultilevel"/>
    <w:tmpl w:val="6B04D4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C2E2C4D"/>
    <w:multiLevelType w:val="hybridMultilevel"/>
    <w:tmpl w:val="5458479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8" w15:restartNumberingAfterBreak="0">
    <w:nsid w:val="6D9B2FBA"/>
    <w:multiLevelType w:val="multilevel"/>
    <w:tmpl w:val="7678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4C3DDA"/>
    <w:multiLevelType w:val="hybridMultilevel"/>
    <w:tmpl w:val="A4D87A12"/>
    <w:lvl w:ilvl="0" w:tplc="0390EB70">
      <w:start w:val="1"/>
      <w:numFmt w:val="decimal"/>
      <w:lvlText w:val="%1."/>
      <w:lvlJc w:val="left"/>
      <w:pPr>
        <w:ind w:left="1069" w:hanging="360"/>
      </w:pPr>
      <w:rPr>
        <w:rFonts w:eastAsia="Times New Roman" w:hint="default"/>
        <w:color w:val="auto"/>
        <w:u w:val="none"/>
      </w:rPr>
    </w:lvl>
    <w:lvl w:ilvl="1" w:tplc="041F0019" w:tentative="1">
      <w:start w:val="1"/>
      <w:numFmt w:val="lowerLetter"/>
      <w:lvlText w:val="%2."/>
      <w:lvlJc w:val="left"/>
      <w:pPr>
        <w:ind w:left="1789" w:hanging="360"/>
      </w:pPr>
    </w:lvl>
    <w:lvl w:ilvl="2" w:tplc="041F001B">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20" w15:restartNumberingAfterBreak="0">
    <w:nsid w:val="74861514"/>
    <w:multiLevelType w:val="multilevel"/>
    <w:tmpl w:val="A752883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5993686"/>
    <w:multiLevelType w:val="hybridMultilevel"/>
    <w:tmpl w:val="BF8C138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6700A32"/>
    <w:multiLevelType w:val="hybridMultilevel"/>
    <w:tmpl w:val="B07297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14520146">
    <w:abstractNumId w:val="0"/>
  </w:num>
  <w:num w:numId="2" w16cid:durableId="244726908">
    <w:abstractNumId w:val="1"/>
  </w:num>
  <w:num w:numId="3" w16cid:durableId="1333071681">
    <w:abstractNumId w:val="2"/>
  </w:num>
  <w:num w:numId="4" w16cid:durableId="1116364040">
    <w:abstractNumId w:val="3"/>
  </w:num>
  <w:num w:numId="5" w16cid:durableId="45953512">
    <w:abstractNumId w:val="15"/>
  </w:num>
  <w:num w:numId="6" w16cid:durableId="1190603504">
    <w:abstractNumId w:val="18"/>
  </w:num>
  <w:num w:numId="7" w16cid:durableId="79913914">
    <w:abstractNumId w:val="13"/>
  </w:num>
  <w:num w:numId="8" w16cid:durableId="1242374648">
    <w:abstractNumId w:val="10"/>
  </w:num>
  <w:num w:numId="9" w16cid:durableId="50425419">
    <w:abstractNumId w:val="8"/>
  </w:num>
  <w:num w:numId="10" w16cid:durableId="1515261065">
    <w:abstractNumId w:val="16"/>
  </w:num>
  <w:num w:numId="11" w16cid:durableId="354428414">
    <w:abstractNumId w:val="21"/>
  </w:num>
  <w:num w:numId="12" w16cid:durableId="390159809">
    <w:abstractNumId w:val="4"/>
  </w:num>
  <w:num w:numId="13" w16cid:durableId="608702326">
    <w:abstractNumId w:val="14"/>
  </w:num>
  <w:num w:numId="14" w16cid:durableId="1794715229">
    <w:abstractNumId w:val="0"/>
  </w:num>
  <w:num w:numId="15" w16cid:durableId="774180014">
    <w:abstractNumId w:val="0"/>
  </w:num>
  <w:num w:numId="16" w16cid:durableId="374040521">
    <w:abstractNumId w:val="0"/>
  </w:num>
  <w:num w:numId="17" w16cid:durableId="1757970207">
    <w:abstractNumId w:val="5"/>
  </w:num>
  <w:num w:numId="18" w16cid:durableId="290792796">
    <w:abstractNumId w:val="0"/>
  </w:num>
  <w:num w:numId="19" w16cid:durableId="1560629786">
    <w:abstractNumId w:val="0"/>
  </w:num>
  <w:num w:numId="20" w16cid:durableId="1798182932">
    <w:abstractNumId w:val="0"/>
  </w:num>
  <w:num w:numId="21" w16cid:durableId="277757643">
    <w:abstractNumId w:val="20"/>
  </w:num>
  <w:num w:numId="22" w16cid:durableId="2027054401">
    <w:abstractNumId w:val="12"/>
  </w:num>
  <w:num w:numId="23" w16cid:durableId="303825316">
    <w:abstractNumId w:val="0"/>
  </w:num>
  <w:num w:numId="24" w16cid:durableId="1328553478">
    <w:abstractNumId w:val="0"/>
  </w:num>
  <w:num w:numId="25" w16cid:durableId="159583851">
    <w:abstractNumId w:val="0"/>
  </w:num>
  <w:num w:numId="26" w16cid:durableId="1961841340">
    <w:abstractNumId w:val="0"/>
  </w:num>
  <w:num w:numId="27" w16cid:durableId="1025060542">
    <w:abstractNumId w:val="0"/>
  </w:num>
  <w:num w:numId="28" w16cid:durableId="201020545">
    <w:abstractNumId w:val="6"/>
  </w:num>
  <w:num w:numId="29" w16cid:durableId="2088921304">
    <w:abstractNumId w:val="22"/>
  </w:num>
  <w:num w:numId="30" w16cid:durableId="275257409">
    <w:abstractNumId w:val="0"/>
  </w:num>
  <w:num w:numId="31" w16cid:durableId="1547185236">
    <w:abstractNumId w:val="0"/>
  </w:num>
  <w:num w:numId="32" w16cid:durableId="2146578226">
    <w:abstractNumId w:val="0"/>
  </w:num>
  <w:num w:numId="33" w16cid:durableId="1749158361">
    <w:abstractNumId w:val="0"/>
  </w:num>
  <w:num w:numId="34" w16cid:durableId="222107939">
    <w:abstractNumId w:val="0"/>
  </w:num>
  <w:num w:numId="35" w16cid:durableId="794643051">
    <w:abstractNumId w:val="0"/>
  </w:num>
  <w:num w:numId="36" w16cid:durableId="2067560242">
    <w:abstractNumId w:val="0"/>
  </w:num>
  <w:num w:numId="37" w16cid:durableId="962149739">
    <w:abstractNumId w:val="0"/>
  </w:num>
  <w:num w:numId="38" w16cid:durableId="1611665063">
    <w:abstractNumId w:val="0"/>
  </w:num>
  <w:num w:numId="39" w16cid:durableId="1582640893">
    <w:abstractNumId w:val="0"/>
  </w:num>
  <w:num w:numId="40" w16cid:durableId="1887720381">
    <w:abstractNumId w:val="0"/>
  </w:num>
  <w:num w:numId="41" w16cid:durableId="642152041">
    <w:abstractNumId w:val="0"/>
  </w:num>
  <w:num w:numId="42" w16cid:durableId="10240930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823621519">
    <w:abstractNumId w:val="11"/>
  </w:num>
  <w:num w:numId="44" w16cid:durableId="871530455">
    <w:abstractNumId w:val="17"/>
  </w:num>
  <w:num w:numId="45" w16cid:durableId="895749372">
    <w:abstractNumId w:val="7"/>
  </w:num>
  <w:num w:numId="46" w16cid:durableId="1633560777">
    <w:abstractNumId w:val="9"/>
  </w:num>
  <w:num w:numId="47" w16cid:durableId="44377307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hideSpellingErrors/>
  <w:proofState w:spelling="clean"/>
  <w:stylePaneSortMethod w:val="0000"/>
  <w:defaultTabStop w:val="708"/>
  <w:hyphenationZone w:val="425"/>
  <w:defaultTableStyle w:val="Normal"/>
  <w:drawingGridHorizontalSpacing w:val="120"/>
  <w:drawingGridVerticalSpacing w:val="0"/>
  <w:displayHorizontalDrawingGridEvery w:val="0"/>
  <w:displayVerticalDrawingGridEvery w:val="0"/>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3tzQwMTU2MzIzNTZU0lEKTi0uzszPAykwMqwFAGTa8zAtAAAA"/>
  </w:docVars>
  <w:rsids>
    <w:rsidRoot w:val="00A37C61"/>
    <w:rsid w:val="0000285C"/>
    <w:rsid w:val="000129BB"/>
    <w:rsid w:val="00021C66"/>
    <w:rsid w:val="000267A9"/>
    <w:rsid w:val="00026988"/>
    <w:rsid w:val="00036F6F"/>
    <w:rsid w:val="00050C49"/>
    <w:rsid w:val="00050EFD"/>
    <w:rsid w:val="00052F5F"/>
    <w:rsid w:val="00053729"/>
    <w:rsid w:val="00062512"/>
    <w:rsid w:val="00075236"/>
    <w:rsid w:val="0008457E"/>
    <w:rsid w:val="00085AC1"/>
    <w:rsid w:val="00086C37"/>
    <w:rsid w:val="000920F4"/>
    <w:rsid w:val="00093163"/>
    <w:rsid w:val="00096BCE"/>
    <w:rsid w:val="000A1D3B"/>
    <w:rsid w:val="000A312B"/>
    <w:rsid w:val="000B1148"/>
    <w:rsid w:val="000C49C4"/>
    <w:rsid w:val="000D165F"/>
    <w:rsid w:val="000F5184"/>
    <w:rsid w:val="00100A1F"/>
    <w:rsid w:val="001013CD"/>
    <w:rsid w:val="00103515"/>
    <w:rsid w:val="00107B5E"/>
    <w:rsid w:val="00111638"/>
    <w:rsid w:val="0011772E"/>
    <w:rsid w:val="001243E7"/>
    <w:rsid w:val="00124F8D"/>
    <w:rsid w:val="00133EB0"/>
    <w:rsid w:val="00140D41"/>
    <w:rsid w:val="001412C7"/>
    <w:rsid w:val="00143326"/>
    <w:rsid w:val="00146A2C"/>
    <w:rsid w:val="001732B4"/>
    <w:rsid w:val="00175D48"/>
    <w:rsid w:val="00176AF5"/>
    <w:rsid w:val="00180273"/>
    <w:rsid w:val="0018168C"/>
    <w:rsid w:val="00186F00"/>
    <w:rsid w:val="00187939"/>
    <w:rsid w:val="001905E1"/>
    <w:rsid w:val="001914A0"/>
    <w:rsid w:val="001933EC"/>
    <w:rsid w:val="00194CEE"/>
    <w:rsid w:val="001A6EB3"/>
    <w:rsid w:val="001A7228"/>
    <w:rsid w:val="001B308B"/>
    <w:rsid w:val="001C0692"/>
    <w:rsid w:val="001C41C8"/>
    <w:rsid w:val="001C773E"/>
    <w:rsid w:val="001D71A6"/>
    <w:rsid w:val="001E7369"/>
    <w:rsid w:val="001F0F34"/>
    <w:rsid w:val="001F2A2E"/>
    <w:rsid w:val="001F4E60"/>
    <w:rsid w:val="0020647A"/>
    <w:rsid w:val="00213101"/>
    <w:rsid w:val="002208FF"/>
    <w:rsid w:val="00226740"/>
    <w:rsid w:val="0023012B"/>
    <w:rsid w:val="00243ECB"/>
    <w:rsid w:val="00250E25"/>
    <w:rsid w:val="0025733C"/>
    <w:rsid w:val="00257C2B"/>
    <w:rsid w:val="00260E98"/>
    <w:rsid w:val="00263F09"/>
    <w:rsid w:val="00263F19"/>
    <w:rsid w:val="00264997"/>
    <w:rsid w:val="00265C2A"/>
    <w:rsid w:val="00266556"/>
    <w:rsid w:val="00272838"/>
    <w:rsid w:val="00273F45"/>
    <w:rsid w:val="002818D6"/>
    <w:rsid w:val="00282C41"/>
    <w:rsid w:val="00297392"/>
    <w:rsid w:val="002A42E5"/>
    <w:rsid w:val="002B03C2"/>
    <w:rsid w:val="002B2568"/>
    <w:rsid w:val="002B4AF2"/>
    <w:rsid w:val="002C6400"/>
    <w:rsid w:val="002D3EA7"/>
    <w:rsid w:val="002E00D2"/>
    <w:rsid w:val="002E0EE2"/>
    <w:rsid w:val="002E4B96"/>
    <w:rsid w:val="002E7CEE"/>
    <w:rsid w:val="002F7988"/>
    <w:rsid w:val="003156FD"/>
    <w:rsid w:val="00315774"/>
    <w:rsid w:val="00320553"/>
    <w:rsid w:val="00321920"/>
    <w:rsid w:val="0033397C"/>
    <w:rsid w:val="00333CFC"/>
    <w:rsid w:val="00335A5F"/>
    <w:rsid w:val="00341C30"/>
    <w:rsid w:val="003469C4"/>
    <w:rsid w:val="003674F6"/>
    <w:rsid w:val="00375E20"/>
    <w:rsid w:val="00381317"/>
    <w:rsid w:val="00385959"/>
    <w:rsid w:val="00385A92"/>
    <w:rsid w:val="003902CE"/>
    <w:rsid w:val="00391066"/>
    <w:rsid w:val="00391491"/>
    <w:rsid w:val="003919A5"/>
    <w:rsid w:val="003A6207"/>
    <w:rsid w:val="003B57A0"/>
    <w:rsid w:val="003C3799"/>
    <w:rsid w:val="003D3073"/>
    <w:rsid w:val="003D428C"/>
    <w:rsid w:val="003E1F5B"/>
    <w:rsid w:val="003E3D94"/>
    <w:rsid w:val="003E56B5"/>
    <w:rsid w:val="003E68D6"/>
    <w:rsid w:val="003E7E92"/>
    <w:rsid w:val="00410363"/>
    <w:rsid w:val="00410457"/>
    <w:rsid w:val="004120AD"/>
    <w:rsid w:val="0041362E"/>
    <w:rsid w:val="004174AB"/>
    <w:rsid w:val="00423131"/>
    <w:rsid w:val="004245E1"/>
    <w:rsid w:val="00427B58"/>
    <w:rsid w:val="00431CCB"/>
    <w:rsid w:val="00436693"/>
    <w:rsid w:val="004408B0"/>
    <w:rsid w:val="00446C9A"/>
    <w:rsid w:val="004508F0"/>
    <w:rsid w:val="00455D98"/>
    <w:rsid w:val="00463BA9"/>
    <w:rsid w:val="00464733"/>
    <w:rsid w:val="0046786F"/>
    <w:rsid w:val="00475FA6"/>
    <w:rsid w:val="004775F9"/>
    <w:rsid w:val="00484FF5"/>
    <w:rsid w:val="004873C3"/>
    <w:rsid w:val="004936A7"/>
    <w:rsid w:val="004A4180"/>
    <w:rsid w:val="004A7393"/>
    <w:rsid w:val="004A7D35"/>
    <w:rsid w:val="004C1E0F"/>
    <w:rsid w:val="004C5BBA"/>
    <w:rsid w:val="004D7FAB"/>
    <w:rsid w:val="004E070C"/>
    <w:rsid w:val="004E109F"/>
    <w:rsid w:val="004E16AE"/>
    <w:rsid w:val="004F2321"/>
    <w:rsid w:val="004F2564"/>
    <w:rsid w:val="004F2F6F"/>
    <w:rsid w:val="004F7729"/>
    <w:rsid w:val="0050298D"/>
    <w:rsid w:val="005060BE"/>
    <w:rsid w:val="00512CBE"/>
    <w:rsid w:val="00523A8D"/>
    <w:rsid w:val="00531EA1"/>
    <w:rsid w:val="005411B1"/>
    <w:rsid w:val="00546EB7"/>
    <w:rsid w:val="00553658"/>
    <w:rsid w:val="00564341"/>
    <w:rsid w:val="00565FED"/>
    <w:rsid w:val="00580502"/>
    <w:rsid w:val="00581988"/>
    <w:rsid w:val="00582388"/>
    <w:rsid w:val="0058251A"/>
    <w:rsid w:val="00582BC4"/>
    <w:rsid w:val="00583A38"/>
    <w:rsid w:val="005910E3"/>
    <w:rsid w:val="00597C02"/>
    <w:rsid w:val="005B27FF"/>
    <w:rsid w:val="005B357F"/>
    <w:rsid w:val="005C348E"/>
    <w:rsid w:val="005C4BEB"/>
    <w:rsid w:val="005C4C3B"/>
    <w:rsid w:val="005C7A91"/>
    <w:rsid w:val="005D522C"/>
    <w:rsid w:val="005D759D"/>
    <w:rsid w:val="005E0CE3"/>
    <w:rsid w:val="005E191A"/>
    <w:rsid w:val="005E702B"/>
    <w:rsid w:val="005F228C"/>
    <w:rsid w:val="006041BE"/>
    <w:rsid w:val="006113FD"/>
    <w:rsid w:val="00623E78"/>
    <w:rsid w:val="00627DB2"/>
    <w:rsid w:val="00631D1A"/>
    <w:rsid w:val="006322EA"/>
    <w:rsid w:val="00637375"/>
    <w:rsid w:val="00637553"/>
    <w:rsid w:val="00640C0B"/>
    <w:rsid w:val="00647B14"/>
    <w:rsid w:val="00650A4D"/>
    <w:rsid w:val="0065150A"/>
    <w:rsid w:val="00652BBB"/>
    <w:rsid w:val="00655F46"/>
    <w:rsid w:val="00656569"/>
    <w:rsid w:val="00657C36"/>
    <w:rsid w:val="006614FB"/>
    <w:rsid w:val="00661C1B"/>
    <w:rsid w:val="00663306"/>
    <w:rsid w:val="006651E7"/>
    <w:rsid w:val="00667BEF"/>
    <w:rsid w:val="00671BE7"/>
    <w:rsid w:val="00671D23"/>
    <w:rsid w:val="00671F00"/>
    <w:rsid w:val="00677DE4"/>
    <w:rsid w:val="0068169D"/>
    <w:rsid w:val="00682E52"/>
    <w:rsid w:val="00693C9C"/>
    <w:rsid w:val="00697B96"/>
    <w:rsid w:val="006A7D16"/>
    <w:rsid w:val="006B339D"/>
    <w:rsid w:val="006C440F"/>
    <w:rsid w:val="006D1232"/>
    <w:rsid w:val="006D1C3F"/>
    <w:rsid w:val="006D2528"/>
    <w:rsid w:val="006D7279"/>
    <w:rsid w:val="006E0EE5"/>
    <w:rsid w:val="006E6E5A"/>
    <w:rsid w:val="006F1E7B"/>
    <w:rsid w:val="00700828"/>
    <w:rsid w:val="00703B31"/>
    <w:rsid w:val="007047DF"/>
    <w:rsid w:val="0070761B"/>
    <w:rsid w:val="007212CB"/>
    <w:rsid w:val="00724C7F"/>
    <w:rsid w:val="00727713"/>
    <w:rsid w:val="00727BE8"/>
    <w:rsid w:val="007374C1"/>
    <w:rsid w:val="00741DA0"/>
    <w:rsid w:val="007449CC"/>
    <w:rsid w:val="00746263"/>
    <w:rsid w:val="00746422"/>
    <w:rsid w:val="00753B39"/>
    <w:rsid w:val="00761A38"/>
    <w:rsid w:val="00764895"/>
    <w:rsid w:val="00764FFA"/>
    <w:rsid w:val="007726D6"/>
    <w:rsid w:val="007746F8"/>
    <w:rsid w:val="00794C45"/>
    <w:rsid w:val="00795C9A"/>
    <w:rsid w:val="00796AC6"/>
    <w:rsid w:val="00797B8B"/>
    <w:rsid w:val="007A23C2"/>
    <w:rsid w:val="007A2AB2"/>
    <w:rsid w:val="007A2F5A"/>
    <w:rsid w:val="007A7D7D"/>
    <w:rsid w:val="007B4110"/>
    <w:rsid w:val="007B4D83"/>
    <w:rsid w:val="007C0508"/>
    <w:rsid w:val="007C68F2"/>
    <w:rsid w:val="007E162F"/>
    <w:rsid w:val="007E3A0F"/>
    <w:rsid w:val="007E55F8"/>
    <w:rsid w:val="007F654C"/>
    <w:rsid w:val="00804762"/>
    <w:rsid w:val="00805466"/>
    <w:rsid w:val="008073BF"/>
    <w:rsid w:val="00807EAD"/>
    <w:rsid w:val="00821671"/>
    <w:rsid w:val="008271C9"/>
    <w:rsid w:val="0083118F"/>
    <w:rsid w:val="008329C0"/>
    <w:rsid w:val="00836830"/>
    <w:rsid w:val="00845AFA"/>
    <w:rsid w:val="00846FD2"/>
    <w:rsid w:val="00847EC2"/>
    <w:rsid w:val="00851D73"/>
    <w:rsid w:val="00852FEC"/>
    <w:rsid w:val="00855D15"/>
    <w:rsid w:val="00860B28"/>
    <w:rsid w:val="008665B4"/>
    <w:rsid w:val="00873447"/>
    <w:rsid w:val="0088444E"/>
    <w:rsid w:val="00894EE2"/>
    <w:rsid w:val="008A0025"/>
    <w:rsid w:val="008A36BB"/>
    <w:rsid w:val="008A563F"/>
    <w:rsid w:val="008B13C8"/>
    <w:rsid w:val="008B5FCD"/>
    <w:rsid w:val="008B6647"/>
    <w:rsid w:val="008C0056"/>
    <w:rsid w:val="008D22B1"/>
    <w:rsid w:val="008D6AB7"/>
    <w:rsid w:val="008F0046"/>
    <w:rsid w:val="008F4A81"/>
    <w:rsid w:val="008F76F5"/>
    <w:rsid w:val="00904A16"/>
    <w:rsid w:val="0090643C"/>
    <w:rsid w:val="00911F16"/>
    <w:rsid w:val="009148C2"/>
    <w:rsid w:val="00922DA0"/>
    <w:rsid w:val="009276EB"/>
    <w:rsid w:val="00931D0B"/>
    <w:rsid w:val="0093514A"/>
    <w:rsid w:val="00941221"/>
    <w:rsid w:val="00941906"/>
    <w:rsid w:val="0094302E"/>
    <w:rsid w:val="00944ED4"/>
    <w:rsid w:val="009453A1"/>
    <w:rsid w:val="00950667"/>
    <w:rsid w:val="00956CDC"/>
    <w:rsid w:val="00956E4D"/>
    <w:rsid w:val="0096220D"/>
    <w:rsid w:val="009678FC"/>
    <w:rsid w:val="0097298D"/>
    <w:rsid w:val="00980C95"/>
    <w:rsid w:val="009819F9"/>
    <w:rsid w:val="00985496"/>
    <w:rsid w:val="00990469"/>
    <w:rsid w:val="009906E2"/>
    <w:rsid w:val="00993856"/>
    <w:rsid w:val="00997D95"/>
    <w:rsid w:val="009A0320"/>
    <w:rsid w:val="009B478F"/>
    <w:rsid w:val="009D4651"/>
    <w:rsid w:val="009E2E2E"/>
    <w:rsid w:val="009E6F81"/>
    <w:rsid w:val="009E7F36"/>
    <w:rsid w:val="00A00655"/>
    <w:rsid w:val="00A00C45"/>
    <w:rsid w:val="00A01E3E"/>
    <w:rsid w:val="00A02E3C"/>
    <w:rsid w:val="00A04112"/>
    <w:rsid w:val="00A0782A"/>
    <w:rsid w:val="00A119FB"/>
    <w:rsid w:val="00A169AB"/>
    <w:rsid w:val="00A2122E"/>
    <w:rsid w:val="00A21903"/>
    <w:rsid w:val="00A2469A"/>
    <w:rsid w:val="00A25F1E"/>
    <w:rsid w:val="00A33979"/>
    <w:rsid w:val="00A37744"/>
    <w:rsid w:val="00A37C61"/>
    <w:rsid w:val="00A37EF9"/>
    <w:rsid w:val="00A45CB0"/>
    <w:rsid w:val="00A5489B"/>
    <w:rsid w:val="00A63407"/>
    <w:rsid w:val="00A65B6D"/>
    <w:rsid w:val="00A67856"/>
    <w:rsid w:val="00A76E27"/>
    <w:rsid w:val="00AA4358"/>
    <w:rsid w:val="00AC2DAE"/>
    <w:rsid w:val="00AC45B1"/>
    <w:rsid w:val="00AD2A72"/>
    <w:rsid w:val="00AE6417"/>
    <w:rsid w:val="00AF0486"/>
    <w:rsid w:val="00AF0E85"/>
    <w:rsid w:val="00B04776"/>
    <w:rsid w:val="00B0752A"/>
    <w:rsid w:val="00B10664"/>
    <w:rsid w:val="00B16DD0"/>
    <w:rsid w:val="00B17A89"/>
    <w:rsid w:val="00B20892"/>
    <w:rsid w:val="00B25C95"/>
    <w:rsid w:val="00B32CA5"/>
    <w:rsid w:val="00B3674C"/>
    <w:rsid w:val="00B44866"/>
    <w:rsid w:val="00B44D13"/>
    <w:rsid w:val="00B47C07"/>
    <w:rsid w:val="00B64457"/>
    <w:rsid w:val="00B7429C"/>
    <w:rsid w:val="00B7480A"/>
    <w:rsid w:val="00B75F08"/>
    <w:rsid w:val="00B77E73"/>
    <w:rsid w:val="00B974CE"/>
    <w:rsid w:val="00BA4F5D"/>
    <w:rsid w:val="00BA54C8"/>
    <w:rsid w:val="00BA5FC1"/>
    <w:rsid w:val="00BB76EC"/>
    <w:rsid w:val="00BC35AA"/>
    <w:rsid w:val="00BC721A"/>
    <w:rsid w:val="00BD19F4"/>
    <w:rsid w:val="00BD321B"/>
    <w:rsid w:val="00BE371A"/>
    <w:rsid w:val="00BE60F2"/>
    <w:rsid w:val="00BF1096"/>
    <w:rsid w:val="00BF6FC8"/>
    <w:rsid w:val="00C0791D"/>
    <w:rsid w:val="00C16F94"/>
    <w:rsid w:val="00C17D85"/>
    <w:rsid w:val="00C2370F"/>
    <w:rsid w:val="00C27CF4"/>
    <w:rsid w:val="00C30D5C"/>
    <w:rsid w:val="00C319D4"/>
    <w:rsid w:val="00C57A64"/>
    <w:rsid w:val="00C643AB"/>
    <w:rsid w:val="00C64A4E"/>
    <w:rsid w:val="00C677E1"/>
    <w:rsid w:val="00C67F1D"/>
    <w:rsid w:val="00C72444"/>
    <w:rsid w:val="00C73E08"/>
    <w:rsid w:val="00C77A36"/>
    <w:rsid w:val="00C97DA5"/>
    <w:rsid w:val="00CA3720"/>
    <w:rsid w:val="00CA5A7A"/>
    <w:rsid w:val="00CB33D9"/>
    <w:rsid w:val="00CC0CB6"/>
    <w:rsid w:val="00CC2CC6"/>
    <w:rsid w:val="00CC7CBA"/>
    <w:rsid w:val="00CD10F2"/>
    <w:rsid w:val="00CD383E"/>
    <w:rsid w:val="00CD4408"/>
    <w:rsid w:val="00CE5D6F"/>
    <w:rsid w:val="00CF30F3"/>
    <w:rsid w:val="00D015DC"/>
    <w:rsid w:val="00D0213D"/>
    <w:rsid w:val="00D03D06"/>
    <w:rsid w:val="00D04BEB"/>
    <w:rsid w:val="00D063F6"/>
    <w:rsid w:val="00D066D5"/>
    <w:rsid w:val="00D11F8F"/>
    <w:rsid w:val="00D16CCC"/>
    <w:rsid w:val="00D25145"/>
    <w:rsid w:val="00D4501B"/>
    <w:rsid w:val="00D562AF"/>
    <w:rsid w:val="00D6007D"/>
    <w:rsid w:val="00D63F9C"/>
    <w:rsid w:val="00D64096"/>
    <w:rsid w:val="00D7283E"/>
    <w:rsid w:val="00D80295"/>
    <w:rsid w:val="00D84056"/>
    <w:rsid w:val="00D87F48"/>
    <w:rsid w:val="00D94F25"/>
    <w:rsid w:val="00D95101"/>
    <w:rsid w:val="00D95F87"/>
    <w:rsid w:val="00DA04D7"/>
    <w:rsid w:val="00DA199B"/>
    <w:rsid w:val="00DA285E"/>
    <w:rsid w:val="00DA4964"/>
    <w:rsid w:val="00DA556A"/>
    <w:rsid w:val="00DA62D9"/>
    <w:rsid w:val="00DB5BA3"/>
    <w:rsid w:val="00DC09D3"/>
    <w:rsid w:val="00DC6C1F"/>
    <w:rsid w:val="00DC7A9A"/>
    <w:rsid w:val="00DD3066"/>
    <w:rsid w:val="00DE06AB"/>
    <w:rsid w:val="00DE5F9A"/>
    <w:rsid w:val="00DF3270"/>
    <w:rsid w:val="00DF3754"/>
    <w:rsid w:val="00DF3E07"/>
    <w:rsid w:val="00E03BF4"/>
    <w:rsid w:val="00E055C8"/>
    <w:rsid w:val="00E05C87"/>
    <w:rsid w:val="00E061BE"/>
    <w:rsid w:val="00E100ED"/>
    <w:rsid w:val="00E216CA"/>
    <w:rsid w:val="00E21D38"/>
    <w:rsid w:val="00E23587"/>
    <w:rsid w:val="00E237F0"/>
    <w:rsid w:val="00E26628"/>
    <w:rsid w:val="00E2671F"/>
    <w:rsid w:val="00E2700D"/>
    <w:rsid w:val="00E27E64"/>
    <w:rsid w:val="00E30615"/>
    <w:rsid w:val="00E42D9D"/>
    <w:rsid w:val="00E4608F"/>
    <w:rsid w:val="00E741D2"/>
    <w:rsid w:val="00E752A7"/>
    <w:rsid w:val="00E826B9"/>
    <w:rsid w:val="00E85EEF"/>
    <w:rsid w:val="00E86CFF"/>
    <w:rsid w:val="00E86D27"/>
    <w:rsid w:val="00E93BC1"/>
    <w:rsid w:val="00EA0979"/>
    <w:rsid w:val="00EA162F"/>
    <w:rsid w:val="00EA2842"/>
    <w:rsid w:val="00EB4E7D"/>
    <w:rsid w:val="00EC2320"/>
    <w:rsid w:val="00EC45C1"/>
    <w:rsid w:val="00ED077C"/>
    <w:rsid w:val="00ED2FE8"/>
    <w:rsid w:val="00ED4FE8"/>
    <w:rsid w:val="00ED7895"/>
    <w:rsid w:val="00EE22DE"/>
    <w:rsid w:val="00F04B09"/>
    <w:rsid w:val="00F04EC6"/>
    <w:rsid w:val="00F23FAE"/>
    <w:rsid w:val="00F26E86"/>
    <w:rsid w:val="00F2710F"/>
    <w:rsid w:val="00F34B76"/>
    <w:rsid w:val="00F362B6"/>
    <w:rsid w:val="00F375C4"/>
    <w:rsid w:val="00F43237"/>
    <w:rsid w:val="00F45DB6"/>
    <w:rsid w:val="00F621F3"/>
    <w:rsid w:val="00F65E4E"/>
    <w:rsid w:val="00F66235"/>
    <w:rsid w:val="00F67C9B"/>
    <w:rsid w:val="00F70C72"/>
    <w:rsid w:val="00F839A9"/>
    <w:rsid w:val="00F85AC7"/>
    <w:rsid w:val="00F95E6E"/>
    <w:rsid w:val="00FA12A6"/>
    <w:rsid w:val="00FA3286"/>
    <w:rsid w:val="00FB6E2F"/>
    <w:rsid w:val="00FB76BE"/>
    <w:rsid w:val="00FB7E5F"/>
    <w:rsid w:val="00FC05D6"/>
    <w:rsid w:val="00FC355C"/>
    <w:rsid w:val="00FC3A85"/>
    <w:rsid w:val="00FC6622"/>
    <w:rsid w:val="00FD33F0"/>
    <w:rsid w:val="00FD608D"/>
    <w:rsid w:val="00FD61C7"/>
    <w:rsid w:val="00FD7F53"/>
    <w:rsid w:val="00FE22D9"/>
    <w:rsid w:val="00FE25F5"/>
    <w:rsid w:val="00FF755F"/>
  </w:rsids>
  <m:mathPr>
    <m:mathFont m:val="Cambria Math"/>
    <m:brkBin m:val="before"/>
    <m:brkBinSub m:val="--"/>
    <m:smallFrac m:val="0"/>
    <m:dispDef m:val="0"/>
    <m:lMargin m:val="0"/>
    <m:rMargin m:val="0"/>
    <m:defJc m:val="centerGroup"/>
    <m:wrapRight/>
    <m:intLim m:val="subSup"/>
    <m:naryLim m:val="subSup"/>
  </m:mathPr>
  <w:themeFontLang w:val="tr-T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62DF7C2C"/>
  <w15:docId w15:val="{9B323450-FFA4-4A8A-9794-23FBED95B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895"/>
    <w:pPr>
      <w:widowControl w:val="0"/>
      <w:suppressAutoHyphens/>
      <w:spacing w:line="360" w:lineRule="auto"/>
      <w:ind w:firstLine="709"/>
      <w:jc w:val="both"/>
    </w:pPr>
    <w:rPr>
      <w:sz w:val="24"/>
      <w:szCs w:val="24"/>
      <w:lang w:eastAsia="ar-SA"/>
    </w:rPr>
  </w:style>
  <w:style w:type="paragraph" w:styleId="Heading1">
    <w:name w:val="heading 1"/>
    <w:next w:val="Normal"/>
    <w:qFormat/>
    <w:rsid w:val="00ED7895"/>
    <w:pPr>
      <w:keepNext/>
      <w:widowControl w:val="0"/>
      <w:numPr>
        <w:numId w:val="1"/>
      </w:numPr>
      <w:suppressAutoHyphens/>
      <w:spacing w:before="240" w:after="480"/>
      <w:jc w:val="center"/>
      <w:outlineLvl w:val="0"/>
    </w:pPr>
    <w:rPr>
      <w:rFonts w:eastAsia="Arial" w:cs="Arial"/>
      <w:b/>
      <w:bCs/>
      <w:kern w:val="1"/>
      <w:sz w:val="28"/>
      <w:szCs w:val="32"/>
      <w:lang w:eastAsia="ar-SA"/>
    </w:rPr>
  </w:style>
  <w:style w:type="paragraph" w:styleId="Heading2">
    <w:name w:val="heading 2"/>
    <w:basedOn w:val="Heading1"/>
    <w:next w:val="Normal"/>
    <w:qFormat/>
    <w:rsid w:val="00ED7895"/>
    <w:pPr>
      <w:numPr>
        <w:ilvl w:val="1"/>
      </w:numPr>
      <w:spacing w:after="240"/>
      <w:jc w:val="left"/>
      <w:outlineLvl w:val="1"/>
    </w:pPr>
    <w:rPr>
      <w:bCs w:val="0"/>
      <w:iCs/>
      <w:sz w:val="24"/>
      <w:szCs w:val="28"/>
    </w:rPr>
  </w:style>
  <w:style w:type="paragraph" w:styleId="Heading3">
    <w:name w:val="heading 3"/>
    <w:basedOn w:val="Heading2"/>
    <w:next w:val="Normal"/>
    <w:qFormat/>
    <w:rsid w:val="00ED7895"/>
    <w:pPr>
      <w:numPr>
        <w:ilvl w:val="2"/>
      </w:numPr>
      <w:outlineLvl w:val="2"/>
    </w:pPr>
    <w:rPr>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ED7895"/>
    <w:rPr>
      <w:rFonts w:ascii="Symbol" w:hAnsi="Symbol"/>
    </w:rPr>
  </w:style>
  <w:style w:type="character" w:customStyle="1" w:styleId="WW8Num1z1">
    <w:name w:val="WW8Num1z1"/>
    <w:rsid w:val="00ED7895"/>
    <w:rPr>
      <w:rFonts w:ascii="Courier New" w:hAnsi="Courier New" w:cs="Arial"/>
    </w:rPr>
  </w:style>
  <w:style w:type="character" w:customStyle="1" w:styleId="WW8Num1z2">
    <w:name w:val="WW8Num1z2"/>
    <w:rsid w:val="00ED7895"/>
    <w:rPr>
      <w:rFonts w:ascii="Wingdings" w:hAnsi="Wingdings"/>
    </w:rPr>
  </w:style>
  <w:style w:type="character" w:customStyle="1" w:styleId="WW8Num3z0">
    <w:name w:val="WW8Num3z0"/>
    <w:rsid w:val="00ED7895"/>
    <w:rPr>
      <w:rFonts w:ascii="Symbol" w:hAnsi="Symbol"/>
    </w:rPr>
  </w:style>
  <w:style w:type="character" w:customStyle="1" w:styleId="WW8Num3z1">
    <w:name w:val="WW8Num3z1"/>
    <w:rsid w:val="00ED7895"/>
    <w:rPr>
      <w:rFonts w:ascii="Courier New" w:hAnsi="Courier New" w:cs="Arial"/>
    </w:rPr>
  </w:style>
  <w:style w:type="character" w:customStyle="1" w:styleId="WW8Num3z2">
    <w:name w:val="WW8Num3z2"/>
    <w:rsid w:val="00ED7895"/>
    <w:rPr>
      <w:rFonts w:ascii="Wingdings" w:hAnsi="Wingdings"/>
    </w:rPr>
  </w:style>
  <w:style w:type="character" w:customStyle="1" w:styleId="WW8Num5z0">
    <w:name w:val="WW8Num5z0"/>
    <w:rsid w:val="00ED7895"/>
    <w:rPr>
      <w:rFonts w:ascii="Symbol" w:hAnsi="Symbol"/>
    </w:rPr>
  </w:style>
  <w:style w:type="character" w:customStyle="1" w:styleId="WW8Num5z1">
    <w:name w:val="WW8Num5z1"/>
    <w:rsid w:val="00ED7895"/>
    <w:rPr>
      <w:rFonts w:ascii="Courier New" w:hAnsi="Courier New" w:cs="Arial"/>
    </w:rPr>
  </w:style>
  <w:style w:type="character" w:customStyle="1" w:styleId="WW8Num5z2">
    <w:name w:val="WW8Num5z2"/>
    <w:rsid w:val="00ED7895"/>
    <w:rPr>
      <w:rFonts w:ascii="Wingdings" w:hAnsi="Wingdings"/>
    </w:rPr>
  </w:style>
  <w:style w:type="character" w:styleId="PageNumber">
    <w:name w:val="page number"/>
    <w:basedOn w:val="DefaultParagraphFont"/>
    <w:rsid w:val="00ED7895"/>
  </w:style>
  <w:style w:type="character" w:customStyle="1" w:styleId="CaptionChar">
    <w:name w:val="Caption Char"/>
    <w:rsid w:val="00ED7895"/>
    <w:rPr>
      <w:rFonts w:eastAsia="Calibri"/>
      <w:b/>
      <w:bCs/>
      <w:lang w:val="en-US" w:eastAsia="ar-SA" w:bidi="ar-SA"/>
    </w:rPr>
  </w:style>
  <w:style w:type="character" w:customStyle="1" w:styleId="StyleCaptionNotBold1Char">
    <w:name w:val="Style Caption + Not Bold1 Char"/>
    <w:basedOn w:val="CaptionChar"/>
    <w:rsid w:val="00ED7895"/>
    <w:rPr>
      <w:rFonts w:eastAsia="Calibri"/>
      <w:b/>
      <w:bCs/>
      <w:lang w:val="en-US" w:eastAsia="ar-SA" w:bidi="ar-SA"/>
    </w:rPr>
  </w:style>
  <w:style w:type="character" w:styleId="Hyperlink">
    <w:name w:val="Hyperlink"/>
    <w:uiPriority w:val="99"/>
    <w:rsid w:val="00ED7895"/>
    <w:rPr>
      <w:color w:val="0000FF"/>
      <w:u w:val="single"/>
    </w:rPr>
  </w:style>
  <w:style w:type="paragraph" w:customStyle="1" w:styleId="Heading">
    <w:name w:val="Heading"/>
    <w:basedOn w:val="Normal"/>
    <w:next w:val="BodyText"/>
    <w:rsid w:val="00ED7895"/>
    <w:pPr>
      <w:keepNext/>
      <w:spacing w:before="240" w:after="120"/>
    </w:pPr>
    <w:rPr>
      <w:rFonts w:ascii="Liberation Sans" w:eastAsia="WenQuanYi Zen Hei" w:hAnsi="Liberation Sans" w:cs="Lohit Devanagari"/>
      <w:sz w:val="28"/>
      <w:szCs w:val="28"/>
    </w:rPr>
  </w:style>
  <w:style w:type="paragraph" w:styleId="BodyText">
    <w:name w:val="Body Text"/>
    <w:basedOn w:val="Normal"/>
    <w:rsid w:val="00ED7895"/>
    <w:pPr>
      <w:spacing w:after="120"/>
    </w:pPr>
  </w:style>
  <w:style w:type="paragraph" w:styleId="List">
    <w:name w:val="List"/>
    <w:basedOn w:val="BodyText"/>
    <w:rsid w:val="00ED7895"/>
    <w:rPr>
      <w:rFonts w:cs="Lohit Devanagari"/>
    </w:rPr>
  </w:style>
  <w:style w:type="paragraph" w:styleId="Caption">
    <w:name w:val="caption"/>
    <w:basedOn w:val="Normal"/>
    <w:next w:val="Normal"/>
    <w:qFormat/>
    <w:rsid w:val="00ED7895"/>
    <w:pPr>
      <w:spacing w:after="200"/>
      <w:ind w:firstLine="432"/>
    </w:pPr>
    <w:rPr>
      <w:rFonts w:eastAsia="Calibri"/>
      <w:b/>
      <w:bCs/>
      <w:sz w:val="20"/>
      <w:szCs w:val="20"/>
      <w:lang w:val="en-US"/>
    </w:rPr>
  </w:style>
  <w:style w:type="paragraph" w:customStyle="1" w:styleId="Index">
    <w:name w:val="Index"/>
    <w:basedOn w:val="Normal"/>
    <w:rsid w:val="00ED7895"/>
    <w:pPr>
      <w:suppressLineNumbers/>
    </w:pPr>
    <w:rPr>
      <w:rFonts w:cs="Lohit Devanagari"/>
    </w:rPr>
  </w:style>
  <w:style w:type="paragraph" w:customStyle="1" w:styleId="Pict">
    <w:name w:val="Pict"/>
    <w:basedOn w:val="Normal"/>
    <w:rsid w:val="00ED7895"/>
    <w:pPr>
      <w:spacing w:before="240" w:after="120" w:line="360" w:lineRule="atLeast"/>
      <w:ind w:firstLine="0"/>
      <w:jc w:val="center"/>
    </w:pPr>
    <w:rPr>
      <w:szCs w:val="20"/>
    </w:rPr>
  </w:style>
  <w:style w:type="paragraph" w:styleId="Footer">
    <w:name w:val="footer"/>
    <w:basedOn w:val="Normal"/>
    <w:link w:val="FooterChar"/>
    <w:uiPriority w:val="99"/>
    <w:rsid w:val="00ED7895"/>
  </w:style>
  <w:style w:type="paragraph" w:customStyle="1" w:styleId="StyleCaptionNotBold1">
    <w:name w:val="Style Caption + Not Bold1"/>
    <w:basedOn w:val="Caption"/>
    <w:rsid w:val="00ED7895"/>
    <w:pPr>
      <w:spacing w:after="0" w:line="240" w:lineRule="auto"/>
      <w:ind w:firstLine="431"/>
    </w:pPr>
    <w:rPr>
      <w:b w:val="0"/>
      <w:bCs w:val="0"/>
    </w:rPr>
  </w:style>
  <w:style w:type="paragraph" w:styleId="TOC1">
    <w:name w:val="toc 1"/>
    <w:basedOn w:val="Normal"/>
    <w:next w:val="Normal"/>
    <w:uiPriority w:val="39"/>
    <w:rsid w:val="00ED7895"/>
    <w:pPr>
      <w:ind w:left="540" w:hanging="540"/>
    </w:pPr>
  </w:style>
  <w:style w:type="paragraph" w:styleId="TOC2">
    <w:name w:val="toc 2"/>
    <w:basedOn w:val="Normal"/>
    <w:next w:val="Normal"/>
    <w:uiPriority w:val="39"/>
    <w:rsid w:val="00ED7895"/>
    <w:pPr>
      <w:ind w:left="240" w:firstLine="300"/>
    </w:pPr>
  </w:style>
  <w:style w:type="paragraph" w:styleId="TOC3">
    <w:name w:val="toc 3"/>
    <w:basedOn w:val="Normal"/>
    <w:next w:val="Normal"/>
    <w:uiPriority w:val="39"/>
    <w:rsid w:val="00ED7895"/>
    <w:pPr>
      <w:ind w:left="480" w:firstLine="420"/>
    </w:pPr>
  </w:style>
  <w:style w:type="paragraph" w:styleId="TableofFigures">
    <w:name w:val="table of figures"/>
    <w:basedOn w:val="Normal"/>
    <w:next w:val="Normal"/>
    <w:uiPriority w:val="99"/>
    <w:rsid w:val="00ED7895"/>
  </w:style>
  <w:style w:type="paragraph" w:styleId="Header">
    <w:name w:val="header"/>
    <w:basedOn w:val="Normal"/>
    <w:rsid w:val="00ED7895"/>
  </w:style>
  <w:style w:type="paragraph" w:customStyle="1" w:styleId="AbbreviationStyle">
    <w:name w:val="Abbreviation_Style"/>
    <w:basedOn w:val="Normal"/>
    <w:rsid w:val="00ED7895"/>
    <w:pPr>
      <w:spacing w:after="240" w:line="240" w:lineRule="auto"/>
      <w:ind w:left="2160" w:hanging="2160"/>
    </w:pPr>
  </w:style>
  <w:style w:type="paragraph" w:styleId="TOC4">
    <w:name w:val="toc 4"/>
    <w:basedOn w:val="Index"/>
    <w:rsid w:val="00ED7895"/>
    <w:pPr>
      <w:tabs>
        <w:tab w:val="right" w:leader="dot" w:pos="9123"/>
      </w:tabs>
      <w:ind w:left="849" w:firstLine="0"/>
    </w:pPr>
  </w:style>
  <w:style w:type="paragraph" w:styleId="TOC5">
    <w:name w:val="toc 5"/>
    <w:basedOn w:val="Index"/>
    <w:rsid w:val="00ED7895"/>
    <w:pPr>
      <w:tabs>
        <w:tab w:val="right" w:leader="dot" w:pos="8840"/>
      </w:tabs>
      <w:ind w:left="1132" w:firstLine="0"/>
    </w:pPr>
  </w:style>
  <w:style w:type="paragraph" w:styleId="TOC6">
    <w:name w:val="toc 6"/>
    <w:basedOn w:val="Index"/>
    <w:rsid w:val="00ED7895"/>
    <w:pPr>
      <w:tabs>
        <w:tab w:val="right" w:leader="dot" w:pos="8557"/>
      </w:tabs>
      <w:ind w:left="1415" w:firstLine="0"/>
    </w:pPr>
  </w:style>
  <w:style w:type="paragraph" w:styleId="TOC7">
    <w:name w:val="toc 7"/>
    <w:basedOn w:val="Index"/>
    <w:rsid w:val="00ED7895"/>
    <w:pPr>
      <w:tabs>
        <w:tab w:val="right" w:leader="dot" w:pos="8274"/>
      </w:tabs>
      <w:ind w:left="1698" w:firstLine="0"/>
    </w:pPr>
  </w:style>
  <w:style w:type="paragraph" w:styleId="TOC8">
    <w:name w:val="toc 8"/>
    <w:basedOn w:val="Index"/>
    <w:rsid w:val="00ED7895"/>
    <w:pPr>
      <w:tabs>
        <w:tab w:val="right" w:leader="dot" w:pos="7991"/>
      </w:tabs>
      <w:ind w:left="1981" w:firstLine="0"/>
    </w:pPr>
  </w:style>
  <w:style w:type="paragraph" w:styleId="TOC9">
    <w:name w:val="toc 9"/>
    <w:basedOn w:val="Index"/>
    <w:rsid w:val="00ED7895"/>
    <w:pPr>
      <w:tabs>
        <w:tab w:val="right" w:leader="dot" w:pos="7708"/>
      </w:tabs>
      <w:ind w:left="2264" w:firstLine="0"/>
    </w:pPr>
  </w:style>
  <w:style w:type="paragraph" w:customStyle="1" w:styleId="Contents10">
    <w:name w:val="Contents 10"/>
    <w:basedOn w:val="Index"/>
    <w:rsid w:val="00ED7895"/>
    <w:pPr>
      <w:tabs>
        <w:tab w:val="right" w:leader="dot" w:pos="7425"/>
      </w:tabs>
      <w:ind w:left="2547" w:firstLine="0"/>
    </w:pPr>
  </w:style>
  <w:style w:type="paragraph" w:customStyle="1" w:styleId="TableContents">
    <w:name w:val="Table Contents"/>
    <w:basedOn w:val="Normal"/>
    <w:rsid w:val="00ED7895"/>
    <w:pPr>
      <w:suppressLineNumbers/>
    </w:pPr>
  </w:style>
  <w:style w:type="paragraph" w:customStyle="1" w:styleId="TableHeading">
    <w:name w:val="Table Heading"/>
    <w:basedOn w:val="TableContents"/>
    <w:rsid w:val="00ED7895"/>
    <w:pPr>
      <w:jc w:val="center"/>
    </w:pPr>
    <w:rPr>
      <w:b/>
      <w:bCs/>
    </w:rPr>
  </w:style>
  <w:style w:type="paragraph" w:customStyle="1" w:styleId="Framecontents">
    <w:name w:val="Frame contents"/>
    <w:basedOn w:val="BodyText"/>
    <w:rsid w:val="00ED7895"/>
  </w:style>
  <w:style w:type="paragraph" w:styleId="BalloonText">
    <w:name w:val="Balloon Text"/>
    <w:basedOn w:val="Normal"/>
    <w:link w:val="BalloonTextChar"/>
    <w:uiPriority w:val="99"/>
    <w:semiHidden/>
    <w:unhideWhenUsed/>
    <w:rsid w:val="007726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6D6"/>
    <w:rPr>
      <w:rFonts w:ascii="Tahoma" w:hAnsi="Tahoma" w:cs="Tahoma"/>
      <w:sz w:val="16"/>
      <w:szCs w:val="16"/>
      <w:lang w:eastAsia="ar-SA"/>
    </w:rPr>
  </w:style>
  <w:style w:type="character" w:customStyle="1" w:styleId="FooterChar">
    <w:name w:val="Footer Char"/>
    <w:basedOn w:val="DefaultParagraphFont"/>
    <w:link w:val="Footer"/>
    <w:uiPriority w:val="99"/>
    <w:rsid w:val="00531EA1"/>
    <w:rPr>
      <w:sz w:val="24"/>
      <w:szCs w:val="24"/>
      <w:lang w:eastAsia="ar-SA"/>
    </w:rPr>
  </w:style>
  <w:style w:type="paragraph" w:customStyle="1" w:styleId="Default">
    <w:name w:val="Default"/>
    <w:rsid w:val="003E1F5B"/>
    <w:pPr>
      <w:autoSpaceDE w:val="0"/>
      <w:autoSpaceDN w:val="0"/>
      <w:adjustRightInd w:val="0"/>
    </w:pPr>
    <w:rPr>
      <w:rFonts w:ascii="Calibri" w:hAnsi="Calibri" w:cs="Calibri"/>
      <w:color w:val="000000"/>
      <w:sz w:val="24"/>
      <w:szCs w:val="24"/>
    </w:rPr>
  </w:style>
  <w:style w:type="character" w:customStyle="1" w:styleId="apple-converted-space">
    <w:name w:val="apple-converted-space"/>
    <w:basedOn w:val="DefaultParagraphFont"/>
    <w:rsid w:val="00F04EC6"/>
  </w:style>
  <w:style w:type="paragraph" w:styleId="ListParagraph">
    <w:name w:val="List Paragraph"/>
    <w:basedOn w:val="Normal"/>
    <w:uiPriority w:val="72"/>
    <w:qFormat/>
    <w:rsid w:val="00243ECB"/>
    <w:pPr>
      <w:ind w:left="720"/>
      <w:contextualSpacing/>
    </w:pPr>
  </w:style>
  <w:style w:type="paragraph" w:styleId="Subtitle">
    <w:name w:val="Subtitle"/>
    <w:basedOn w:val="Normal"/>
    <w:next w:val="Normal"/>
    <w:link w:val="SubtitleChar"/>
    <w:uiPriority w:val="11"/>
    <w:qFormat/>
    <w:rsid w:val="00A5489B"/>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5489B"/>
    <w:rPr>
      <w:rFonts w:asciiTheme="majorHAnsi" w:eastAsiaTheme="majorEastAsia" w:hAnsiTheme="majorHAnsi" w:cstheme="majorBidi"/>
      <w:i/>
      <w:iCs/>
      <w:color w:val="4F81BD" w:themeColor="accent1"/>
      <w:spacing w:val="15"/>
      <w:sz w:val="24"/>
      <w:szCs w:val="24"/>
      <w:lang w:eastAsia="ar-SA"/>
    </w:rPr>
  </w:style>
  <w:style w:type="character" w:styleId="Strong">
    <w:name w:val="Strong"/>
    <w:basedOn w:val="DefaultParagraphFont"/>
    <w:uiPriority w:val="22"/>
    <w:qFormat/>
    <w:rsid w:val="00BC35AA"/>
    <w:rPr>
      <w:b/>
      <w:bCs/>
    </w:rPr>
  </w:style>
  <w:style w:type="paragraph" w:styleId="NormalWeb">
    <w:name w:val="Normal (Web)"/>
    <w:basedOn w:val="Normal"/>
    <w:uiPriority w:val="99"/>
    <w:unhideWhenUsed/>
    <w:rsid w:val="00BC35AA"/>
    <w:pPr>
      <w:widowControl/>
      <w:suppressAutoHyphens w:val="0"/>
      <w:spacing w:before="100" w:beforeAutospacing="1" w:after="100" w:afterAutospacing="1" w:line="240" w:lineRule="auto"/>
      <w:ind w:firstLine="0"/>
      <w:jc w:val="left"/>
    </w:pPr>
    <w:rPr>
      <w:lang w:eastAsia="tr-TR"/>
    </w:rPr>
  </w:style>
  <w:style w:type="character" w:styleId="Emphasis">
    <w:name w:val="Emphasis"/>
    <w:basedOn w:val="DefaultParagraphFont"/>
    <w:uiPriority w:val="20"/>
    <w:qFormat/>
    <w:rsid w:val="00431CCB"/>
    <w:rPr>
      <w:i/>
      <w:iCs/>
    </w:rPr>
  </w:style>
  <w:style w:type="character" w:customStyle="1" w:styleId="UnresolvedMention1">
    <w:name w:val="Unresolved Mention1"/>
    <w:basedOn w:val="DefaultParagraphFont"/>
    <w:uiPriority w:val="99"/>
    <w:semiHidden/>
    <w:unhideWhenUsed/>
    <w:rsid w:val="004936A7"/>
    <w:rPr>
      <w:color w:val="808080"/>
      <w:shd w:val="clear" w:color="auto" w:fill="E6E6E6"/>
    </w:rPr>
  </w:style>
  <w:style w:type="table" w:styleId="TableGrid">
    <w:name w:val="Table Grid"/>
    <w:basedOn w:val="TableNormal"/>
    <w:uiPriority w:val="59"/>
    <w:rsid w:val="004231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263F19"/>
    <w:rPr>
      <w:color w:val="666666"/>
    </w:rPr>
  </w:style>
  <w:style w:type="character" w:customStyle="1" w:styleId="editortaddedltunj">
    <w:name w:val="editor_t__added__ltunj"/>
    <w:basedOn w:val="DefaultParagraphFont"/>
    <w:rsid w:val="004C1E0F"/>
  </w:style>
  <w:style w:type="character" w:customStyle="1" w:styleId="editortnoteditedwurp8">
    <w:name w:val="editor_t__not_edited__wurp8"/>
    <w:basedOn w:val="DefaultParagraphFont"/>
    <w:rsid w:val="004C1E0F"/>
  </w:style>
  <w:style w:type="character" w:customStyle="1" w:styleId="editortnoteditedlongjunnx">
    <w:name w:val="editor_t__not_edited_long__junnx"/>
    <w:basedOn w:val="DefaultParagraphFont"/>
    <w:rsid w:val="004C1E0F"/>
  </w:style>
  <w:style w:type="paragraph" w:styleId="HTMLPreformatted">
    <w:name w:val="HTML Preformatted"/>
    <w:basedOn w:val="Normal"/>
    <w:link w:val="HTMLPreformattedChar"/>
    <w:uiPriority w:val="99"/>
    <w:semiHidden/>
    <w:unhideWhenUsed/>
    <w:rsid w:val="00C57A64"/>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57A64"/>
    <w:rPr>
      <w:rFonts w:ascii="Consolas" w:hAnsi="Consolas"/>
      <w:lang w:eastAsia="ar-SA"/>
    </w:rPr>
  </w:style>
  <w:style w:type="character" w:customStyle="1" w:styleId="UnresolvedMention2">
    <w:name w:val="Unresolved Mention2"/>
    <w:basedOn w:val="DefaultParagraphFont"/>
    <w:uiPriority w:val="99"/>
    <w:semiHidden/>
    <w:unhideWhenUsed/>
    <w:rsid w:val="00A0782A"/>
    <w:rPr>
      <w:color w:val="605E5C"/>
      <w:shd w:val="clear" w:color="auto" w:fill="E1DFDD"/>
    </w:rPr>
  </w:style>
  <w:style w:type="table" w:styleId="GridTable3">
    <w:name w:val="Grid Table 3"/>
    <w:basedOn w:val="TableNormal"/>
    <w:uiPriority w:val="48"/>
    <w:rsid w:val="001013C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1013C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badge">
    <w:name w:val="badge"/>
    <w:basedOn w:val="DefaultParagraphFont"/>
    <w:rsid w:val="00597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5728">
      <w:bodyDiv w:val="1"/>
      <w:marLeft w:val="0"/>
      <w:marRight w:val="0"/>
      <w:marTop w:val="0"/>
      <w:marBottom w:val="0"/>
      <w:divBdr>
        <w:top w:val="none" w:sz="0" w:space="0" w:color="auto"/>
        <w:left w:val="none" w:sz="0" w:space="0" w:color="auto"/>
        <w:bottom w:val="none" w:sz="0" w:space="0" w:color="auto"/>
        <w:right w:val="none" w:sz="0" w:space="0" w:color="auto"/>
      </w:divBdr>
    </w:div>
    <w:div w:id="87164761">
      <w:bodyDiv w:val="1"/>
      <w:marLeft w:val="0"/>
      <w:marRight w:val="0"/>
      <w:marTop w:val="0"/>
      <w:marBottom w:val="0"/>
      <w:divBdr>
        <w:top w:val="none" w:sz="0" w:space="0" w:color="auto"/>
        <w:left w:val="none" w:sz="0" w:space="0" w:color="auto"/>
        <w:bottom w:val="none" w:sz="0" w:space="0" w:color="auto"/>
        <w:right w:val="none" w:sz="0" w:space="0" w:color="auto"/>
      </w:divBdr>
    </w:div>
    <w:div w:id="146093227">
      <w:bodyDiv w:val="1"/>
      <w:marLeft w:val="0"/>
      <w:marRight w:val="0"/>
      <w:marTop w:val="0"/>
      <w:marBottom w:val="0"/>
      <w:divBdr>
        <w:top w:val="none" w:sz="0" w:space="0" w:color="auto"/>
        <w:left w:val="none" w:sz="0" w:space="0" w:color="auto"/>
        <w:bottom w:val="none" w:sz="0" w:space="0" w:color="auto"/>
        <w:right w:val="none" w:sz="0" w:space="0" w:color="auto"/>
      </w:divBdr>
    </w:div>
    <w:div w:id="259215494">
      <w:bodyDiv w:val="1"/>
      <w:marLeft w:val="0"/>
      <w:marRight w:val="0"/>
      <w:marTop w:val="0"/>
      <w:marBottom w:val="0"/>
      <w:divBdr>
        <w:top w:val="none" w:sz="0" w:space="0" w:color="auto"/>
        <w:left w:val="none" w:sz="0" w:space="0" w:color="auto"/>
        <w:bottom w:val="none" w:sz="0" w:space="0" w:color="auto"/>
        <w:right w:val="none" w:sz="0" w:space="0" w:color="auto"/>
      </w:divBdr>
    </w:div>
    <w:div w:id="496926466">
      <w:bodyDiv w:val="1"/>
      <w:marLeft w:val="0"/>
      <w:marRight w:val="0"/>
      <w:marTop w:val="0"/>
      <w:marBottom w:val="0"/>
      <w:divBdr>
        <w:top w:val="none" w:sz="0" w:space="0" w:color="auto"/>
        <w:left w:val="none" w:sz="0" w:space="0" w:color="auto"/>
        <w:bottom w:val="none" w:sz="0" w:space="0" w:color="auto"/>
        <w:right w:val="none" w:sz="0" w:space="0" w:color="auto"/>
      </w:divBdr>
    </w:div>
    <w:div w:id="603657824">
      <w:bodyDiv w:val="1"/>
      <w:marLeft w:val="0"/>
      <w:marRight w:val="0"/>
      <w:marTop w:val="0"/>
      <w:marBottom w:val="0"/>
      <w:divBdr>
        <w:top w:val="none" w:sz="0" w:space="0" w:color="auto"/>
        <w:left w:val="none" w:sz="0" w:space="0" w:color="auto"/>
        <w:bottom w:val="none" w:sz="0" w:space="0" w:color="auto"/>
        <w:right w:val="none" w:sz="0" w:space="0" w:color="auto"/>
      </w:divBdr>
    </w:div>
    <w:div w:id="608511655">
      <w:bodyDiv w:val="1"/>
      <w:marLeft w:val="0"/>
      <w:marRight w:val="0"/>
      <w:marTop w:val="0"/>
      <w:marBottom w:val="0"/>
      <w:divBdr>
        <w:top w:val="none" w:sz="0" w:space="0" w:color="auto"/>
        <w:left w:val="none" w:sz="0" w:space="0" w:color="auto"/>
        <w:bottom w:val="none" w:sz="0" w:space="0" w:color="auto"/>
        <w:right w:val="none" w:sz="0" w:space="0" w:color="auto"/>
      </w:divBdr>
    </w:div>
    <w:div w:id="641279259">
      <w:bodyDiv w:val="1"/>
      <w:marLeft w:val="0"/>
      <w:marRight w:val="0"/>
      <w:marTop w:val="0"/>
      <w:marBottom w:val="0"/>
      <w:divBdr>
        <w:top w:val="none" w:sz="0" w:space="0" w:color="auto"/>
        <w:left w:val="none" w:sz="0" w:space="0" w:color="auto"/>
        <w:bottom w:val="none" w:sz="0" w:space="0" w:color="auto"/>
        <w:right w:val="none" w:sz="0" w:space="0" w:color="auto"/>
      </w:divBdr>
    </w:div>
    <w:div w:id="780994443">
      <w:bodyDiv w:val="1"/>
      <w:marLeft w:val="0"/>
      <w:marRight w:val="0"/>
      <w:marTop w:val="0"/>
      <w:marBottom w:val="0"/>
      <w:divBdr>
        <w:top w:val="none" w:sz="0" w:space="0" w:color="auto"/>
        <w:left w:val="none" w:sz="0" w:space="0" w:color="auto"/>
        <w:bottom w:val="none" w:sz="0" w:space="0" w:color="auto"/>
        <w:right w:val="none" w:sz="0" w:space="0" w:color="auto"/>
      </w:divBdr>
    </w:div>
    <w:div w:id="799151578">
      <w:bodyDiv w:val="1"/>
      <w:marLeft w:val="0"/>
      <w:marRight w:val="0"/>
      <w:marTop w:val="0"/>
      <w:marBottom w:val="0"/>
      <w:divBdr>
        <w:top w:val="none" w:sz="0" w:space="0" w:color="auto"/>
        <w:left w:val="none" w:sz="0" w:space="0" w:color="auto"/>
        <w:bottom w:val="none" w:sz="0" w:space="0" w:color="auto"/>
        <w:right w:val="none" w:sz="0" w:space="0" w:color="auto"/>
      </w:divBdr>
    </w:div>
    <w:div w:id="826170280">
      <w:bodyDiv w:val="1"/>
      <w:marLeft w:val="0"/>
      <w:marRight w:val="0"/>
      <w:marTop w:val="0"/>
      <w:marBottom w:val="0"/>
      <w:divBdr>
        <w:top w:val="none" w:sz="0" w:space="0" w:color="auto"/>
        <w:left w:val="none" w:sz="0" w:space="0" w:color="auto"/>
        <w:bottom w:val="none" w:sz="0" w:space="0" w:color="auto"/>
        <w:right w:val="none" w:sz="0" w:space="0" w:color="auto"/>
      </w:divBdr>
    </w:div>
    <w:div w:id="843010116">
      <w:bodyDiv w:val="1"/>
      <w:marLeft w:val="0"/>
      <w:marRight w:val="0"/>
      <w:marTop w:val="0"/>
      <w:marBottom w:val="0"/>
      <w:divBdr>
        <w:top w:val="none" w:sz="0" w:space="0" w:color="auto"/>
        <w:left w:val="none" w:sz="0" w:space="0" w:color="auto"/>
        <w:bottom w:val="none" w:sz="0" w:space="0" w:color="auto"/>
        <w:right w:val="none" w:sz="0" w:space="0" w:color="auto"/>
      </w:divBdr>
    </w:div>
    <w:div w:id="1037317602">
      <w:bodyDiv w:val="1"/>
      <w:marLeft w:val="0"/>
      <w:marRight w:val="0"/>
      <w:marTop w:val="0"/>
      <w:marBottom w:val="0"/>
      <w:divBdr>
        <w:top w:val="none" w:sz="0" w:space="0" w:color="auto"/>
        <w:left w:val="none" w:sz="0" w:space="0" w:color="auto"/>
        <w:bottom w:val="none" w:sz="0" w:space="0" w:color="auto"/>
        <w:right w:val="none" w:sz="0" w:space="0" w:color="auto"/>
      </w:divBdr>
    </w:div>
    <w:div w:id="1082917816">
      <w:bodyDiv w:val="1"/>
      <w:marLeft w:val="0"/>
      <w:marRight w:val="0"/>
      <w:marTop w:val="0"/>
      <w:marBottom w:val="0"/>
      <w:divBdr>
        <w:top w:val="none" w:sz="0" w:space="0" w:color="auto"/>
        <w:left w:val="none" w:sz="0" w:space="0" w:color="auto"/>
        <w:bottom w:val="none" w:sz="0" w:space="0" w:color="auto"/>
        <w:right w:val="none" w:sz="0" w:space="0" w:color="auto"/>
      </w:divBdr>
      <w:divsChild>
        <w:div w:id="1746105257">
          <w:marLeft w:val="0"/>
          <w:marRight w:val="0"/>
          <w:marTop w:val="0"/>
          <w:marBottom w:val="0"/>
          <w:divBdr>
            <w:top w:val="none" w:sz="0" w:space="0" w:color="auto"/>
            <w:left w:val="none" w:sz="0" w:space="0" w:color="auto"/>
            <w:bottom w:val="none" w:sz="0" w:space="0" w:color="auto"/>
            <w:right w:val="none" w:sz="0" w:space="0" w:color="auto"/>
          </w:divBdr>
        </w:div>
      </w:divsChild>
    </w:div>
    <w:div w:id="1266691532">
      <w:bodyDiv w:val="1"/>
      <w:marLeft w:val="0"/>
      <w:marRight w:val="0"/>
      <w:marTop w:val="0"/>
      <w:marBottom w:val="0"/>
      <w:divBdr>
        <w:top w:val="none" w:sz="0" w:space="0" w:color="auto"/>
        <w:left w:val="none" w:sz="0" w:space="0" w:color="auto"/>
        <w:bottom w:val="none" w:sz="0" w:space="0" w:color="auto"/>
        <w:right w:val="none" w:sz="0" w:space="0" w:color="auto"/>
      </w:divBdr>
    </w:div>
    <w:div w:id="1310937282">
      <w:bodyDiv w:val="1"/>
      <w:marLeft w:val="0"/>
      <w:marRight w:val="0"/>
      <w:marTop w:val="0"/>
      <w:marBottom w:val="0"/>
      <w:divBdr>
        <w:top w:val="none" w:sz="0" w:space="0" w:color="auto"/>
        <w:left w:val="none" w:sz="0" w:space="0" w:color="auto"/>
        <w:bottom w:val="none" w:sz="0" w:space="0" w:color="auto"/>
        <w:right w:val="none" w:sz="0" w:space="0" w:color="auto"/>
      </w:divBdr>
    </w:div>
    <w:div w:id="1448352797">
      <w:bodyDiv w:val="1"/>
      <w:marLeft w:val="0"/>
      <w:marRight w:val="0"/>
      <w:marTop w:val="0"/>
      <w:marBottom w:val="0"/>
      <w:divBdr>
        <w:top w:val="none" w:sz="0" w:space="0" w:color="auto"/>
        <w:left w:val="none" w:sz="0" w:space="0" w:color="auto"/>
        <w:bottom w:val="none" w:sz="0" w:space="0" w:color="auto"/>
        <w:right w:val="none" w:sz="0" w:space="0" w:color="auto"/>
      </w:divBdr>
    </w:div>
    <w:div w:id="1474449273">
      <w:bodyDiv w:val="1"/>
      <w:marLeft w:val="0"/>
      <w:marRight w:val="0"/>
      <w:marTop w:val="0"/>
      <w:marBottom w:val="0"/>
      <w:divBdr>
        <w:top w:val="none" w:sz="0" w:space="0" w:color="auto"/>
        <w:left w:val="none" w:sz="0" w:space="0" w:color="auto"/>
        <w:bottom w:val="none" w:sz="0" w:space="0" w:color="auto"/>
        <w:right w:val="none" w:sz="0" w:space="0" w:color="auto"/>
      </w:divBdr>
    </w:div>
    <w:div w:id="1507088122">
      <w:bodyDiv w:val="1"/>
      <w:marLeft w:val="0"/>
      <w:marRight w:val="0"/>
      <w:marTop w:val="0"/>
      <w:marBottom w:val="0"/>
      <w:divBdr>
        <w:top w:val="none" w:sz="0" w:space="0" w:color="auto"/>
        <w:left w:val="none" w:sz="0" w:space="0" w:color="auto"/>
        <w:bottom w:val="none" w:sz="0" w:space="0" w:color="auto"/>
        <w:right w:val="none" w:sz="0" w:space="0" w:color="auto"/>
      </w:divBdr>
    </w:div>
    <w:div w:id="1528056426">
      <w:bodyDiv w:val="1"/>
      <w:marLeft w:val="0"/>
      <w:marRight w:val="0"/>
      <w:marTop w:val="0"/>
      <w:marBottom w:val="0"/>
      <w:divBdr>
        <w:top w:val="none" w:sz="0" w:space="0" w:color="auto"/>
        <w:left w:val="none" w:sz="0" w:space="0" w:color="auto"/>
        <w:bottom w:val="none" w:sz="0" w:space="0" w:color="auto"/>
        <w:right w:val="none" w:sz="0" w:space="0" w:color="auto"/>
      </w:divBdr>
    </w:div>
    <w:div w:id="1551919530">
      <w:bodyDiv w:val="1"/>
      <w:marLeft w:val="0"/>
      <w:marRight w:val="0"/>
      <w:marTop w:val="0"/>
      <w:marBottom w:val="0"/>
      <w:divBdr>
        <w:top w:val="none" w:sz="0" w:space="0" w:color="auto"/>
        <w:left w:val="none" w:sz="0" w:space="0" w:color="auto"/>
        <w:bottom w:val="none" w:sz="0" w:space="0" w:color="auto"/>
        <w:right w:val="none" w:sz="0" w:space="0" w:color="auto"/>
      </w:divBdr>
    </w:div>
    <w:div w:id="1721783336">
      <w:bodyDiv w:val="1"/>
      <w:marLeft w:val="0"/>
      <w:marRight w:val="0"/>
      <w:marTop w:val="0"/>
      <w:marBottom w:val="0"/>
      <w:divBdr>
        <w:top w:val="none" w:sz="0" w:space="0" w:color="auto"/>
        <w:left w:val="none" w:sz="0" w:space="0" w:color="auto"/>
        <w:bottom w:val="none" w:sz="0" w:space="0" w:color="auto"/>
        <w:right w:val="none" w:sz="0" w:space="0" w:color="auto"/>
      </w:divBdr>
    </w:div>
    <w:div w:id="1878348102">
      <w:bodyDiv w:val="1"/>
      <w:marLeft w:val="0"/>
      <w:marRight w:val="0"/>
      <w:marTop w:val="0"/>
      <w:marBottom w:val="0"/>
      <w:divBdr>
        <w:top w:val="none" w:sz="0" w:space="0" w:color="auto"/>
        <w:left w:val="none" w:sz="0" w:space="0" w:color="auto"/>
        <w:bottom w:val="none" w:sz="0" w:space="0" w:color="auto"/>
        <w:right w:val="none" w:sz="0" w:space="0" w:color="auto"/>
      </w:divBdr>
    </w:div>
    <w:div w:id="2015839143">
      <w:bodyDiv w:val="1"/>
      <w:marLeft w:val="0"/>
      <w:marRight w:val="0"/>
      <w:marTop w:val="0"/>
      <w:marBottom w:val="0"/>
      <w:divBdr>
        <w:top w:val="none" w:sz="0" w:space="0" w:color="auto"/>
        <w:left w:val="none" w:sz="0" w:space="0" w:color="auto"/>
        <w:bottom w:val="none" w:sz="0" w:space="0" w:color="auto"/>
        <w:right w:val="none" w:sz="0" w:space="0" w:color="auto"/>
      </w:divBdr>
    </w:div>
    <w:div w:id="2048678457">
      <w:bodyDiv w:val="1"/>
      <w:marLeft w:val="0"/>
      <w:marRight w:val="0"/>
      <w:marTop w:val="0"/>
      <w:marBottom w:val="0"/>
      <w:divBdr>
        <w:top w:val="none" w:sz="0" w:space="0" w:color="auto"/>
        <w:left w:val="none" w:sz="0" w:space="0" w:color="auto"/>
        <w:bottom w:val="none" w:sz="0" w:space="0" w:color="auto"/>
        <w:right w:val="none" w:sz="0" w:space="0" w:color="auto"/>
      </w:divBdr>
    </w:div>
    <w:div w:id="20522699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mokoenergy.com/active-balancing-bm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sqlite.org/docs.html" TargetMode="Externa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mokoenergy.com/active-balancing-bms/" TargetMode="External"/><Relationship Id="rId22" Type="http://schemas.openxmlformats.org/officeDocument/2006/relationships/image" Target="media/image10.png"/><Relationship Id="rId27" Type="http://schemas.openxmlformats.org/officeDocument/2006/relationships/hyperlink" Target="https://ieeexplore.ieee.org" TargetMode="External"/><Relationship Id="rId30" Type="http://schemas.openxmlformats.org/officeDocument/2006/relationships/header" Target="header5.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5F8781-2455-4D33-8E84-485FA50D8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12876</Words>
  <Characters>73398</Characters>
  <Application>Microsoft Office Word</Application>
  <DocSecurity>0</DocSecurity>
  <Lines>611</Lines>
  <Paragraphs>172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Capstone Project Proposal</vt:lpstr>
      <vt:lpstr>Capstone Project Proposal</vt:lpstr>
    </vt:vector>
  </TitlesOfParts>
  <Company>Bahcesehir University</Company>
  <LinksUpToDate>false</LinksUpToDate>
  <CharactersWithSpaces>86102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Proposal</dc:title>
  <dc:subject/>
  <dc:creator>Dr Andrew Beddall</dc:creator>
  <cp:keywords/>
  <dc:description/>
  <cp:lastModifiedBy>Mohamed Yaseen Mhd Taesser Alwattar</cp:lastModifiedBy>
  <cp:revision>2</cp:revision>
  <cp:lastPrinted>1900-12-31T21:59:00Z</cp:lastPrinted>
  <dcterms:created xsi:type="dcterms:W3CDTF">2024-12-22T16:46:00Z</dcterms:created>
  <dcterms:modified xsi:type="dcterms:W3CDTF">2024-12-22T16:46:00Z</dcterms:modified>
</cp:coreProperties>
</file>