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rFonts w:ascii="Arial" w:cs="Arial" w:eastAsia="Arial" w:hAnsi="Arial"/>
          <w:b w:val="1"/>
          <w:bCs w:val="1"/>
          <w:color w:val="1f4e79"/>
          <w:sz w:val="52"/>
          <w:szCs w:val="52"/>
          <w:rtl w:val="0"/>
        </w:rPr>
        <w:t xml:space="preserve">S-DES GCM CRYPTANALYSIS</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i w:val="1"/>
          <w:iCs w:val="1"/>
          <w:color w:val="404040"/>
          <w:sz w:val="30"/>
          <w:szCs w:val="30"/>
          <w:rtl w:val="0"/>
        </w:rPr>
        <w:t xml:space="preserve">Security Analysis &amp; Attack Demonstration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60.0" w:type="dxa"/>
              <w:left w:w="240.0" w:type="dxa"/>
              <w:bottom w:w="160.0" w:type="dxa"/>
              <w:right w:w="240.0" w:type="dxa"/>
            </w:tcMar>
          </w:tcPr>
          <w:p w:rsidR="00000000" w:rsidDel="00000000" w:rsidP="00000000" w:rsidRDefault="00000000" w:rsidRPr="00000000" w14:paraId="00000003">
            <w:pPr>
              <w:spacing w:after="60" w:before="0" w:lineRule="auto"/>
              <w:rPr/>
            </w:pPr>
            <w:r w:rsidDel="00000000" w:rsidR="00000000" w:rsidRPr="00000000">
              <w:rPr>
                <w:rFonts w:ascii="Arial" w:cs="Arial" w:eastAsia="Arial" w:hAnsi="Arial"/>
                <w:color w:val="aaaacc"/>
                <w:sz w:val="20"/>
                <w:szCs w:val="20"/>
                <w:rtl w:val="0"/>
              </w:rPr>
              <w:t xml:space="preserve">Cipher</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b w:val="1"/>
                <w:bCs w:val="1"/>
                <w:color w:val="ffffff"/>
                <w:sz w:val="22"/>
                <w:szCs w:val="22"/>
                <w:rtl w:val="0"/>
              </w:rPr>
              <w:t xml:space="preserve">S-DES in GCM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05">
            <w:pPr>
              <w:spacing w:after="60" w:before="0" w:lineRule="auto"/>
              <w:rPr/>
            </w:pPr>
            <w:r w:rsidDel="00000000" w:rsidR="00000000" w:rsidRPr="00000000">
              <w:rPr>
                <w:rFonts w:ascii="Arial" w:cs="Arial" w:eastAsia="Arial" w:hAnsi="Arial"/>
                <w:color w:val="6688aa"/>
                <w:sz w:val="20"/>
                <w:szCs w:val="20"/>
                <w:rtl w:val="0"/>
              </w:rPr>
              <w:t xml:space="preserve">Key Space</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1f4e79"/>
                <w:sz w:val="22"/>
                <w:szCs w:val="22"/>
                <w:rtl w:val="0"/>
              </w:rPr>
              <w:t xml:space="preserve">10-bit  (1,024 keys)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07">
            <w:pPr>
              <w:spacing w:after="60" w:before="0" w:lineRule="auto"/>
              <w:rPr/>
            </w:pPr>
            <w:r w:rsidDel="00000000" w:rsidR="00000000" w:rsidRPr="00000000">
              <w:rPr>
                <w:rFonts w:ascii="Arial" w:cs="Arial" w:eastAsia="Arial" w:hAnsi="Arial"/>
                <w:color w:val="888888"/>
                <w:sz w:val="20"/>
                <w:szCs w:val="20"/>
                <w:rtl w:val="0"/>
              </w:rPr>
              <w:t xml:space="preserve">Test Message</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Courier New" w:cs="Courier New" w:eastAsia="Courier New" w:hAnsi="Courier New"/>
                <w:b w:val="1"/>
                <w:bCs w:val="1"/>
                <w:color w:val="404040"/>
                <w:sz w:val="22"/>
                <w:szCs w:val="22"/>
                <w:rtl w:val="0"/>
              </w:rPr>
              <w:t xml:space="preserve">"HELLO"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60.0" w:type="dxa"/>
              <w:left w:w="240.0" w:type="dxa"/>
              <w:bottom w:w="160.0" w:type="dxa"/>
              <w:right w:w="240.0" w:type="dxa"/>
            </w:tcMar>
          </w:tcPr>
          <w:p w:rsidR="00000000" w:rsidDel="00000000" w:rsidP="00000000" w:rsidRDefault="00000000" w:rsidRPr="00000000" w14:paraId="00000009">
            <w:pPr>
              <w:spacing w:after="60" w:before="0" w:lineRule="auto"/>
              <w:rPr/>
            </w:pPr>
            <w:r w:rsidDel="00000000" w:rsidR="00000000" w:rsidRPr="00000000">
              <w:rPr>
                <w:rFonts w:ascii="Arial" w:cs="Arial" w:eastAsia="Arial" w:hAnsi="Arial"/>
                <w:color w:val="888888"/>
                <w:sz w:val="20"/>
                <w:szCs w:val="20"/>
                <w:rtl w:val="0"/>
              </w:rPr>
              <w:t xml:space="preserve">Secret Key</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Courier New" w:cs="Courier New" w:eastAsia="Courier New" w:hAnsi="Courier New"/>
                <w:b w:val="1"/>
                <w:bCs w:val="1"/>
                <w:color w:val="404040"/>
                <w:sz w:val="22"/>
                <w:szCs w:val="22"/>
                <w:rtl w:val="0"/>
              </w:rPr>
              <w:t xml:space="preserve">1010000010</w:t>
            </w:r>
            <w:r w:rsidDel="00000000" w:rsidR="00000000" w:rsidRPr="00000000">
              <w:rPr>
                <w:rtl w:val="0"/>
              </w:rPr>
            </w:r>
          </w:p>
        </w:tc>
      </w:tr>
    </w:tbl>
    <w:p w:rsidR="00000000" w:rsidDel="00000000" w:rsidP="00000000" w:rsidRDefault="00000000" w:rsidRPr="00000000" w14:paraId="0000000B">
      <w:pPr>
        <w:pStyle w:val="Heading1"/>
        <w:pBdr>
          <w:bottom w:color="1f4e79" w:space="4" w:sz="6" w:val="single"/>
        </w:pBdr>
        <w:spacing w:after="160" w:before="400" w:lineRule="auto"/>
        <w:rPr/>
      </w:pPr>
      <w:r w:rsidDel="00000000" w:rsidR="00000000" w:rsidRPr="00000000">
        <w:rPr>
          <w:rFonts w:ascii="Arial" w:cs="Arial" w:eastAsia="Arial" w:hAnsi="Arial"/>
          <w:b w:val="1"/>
          <w:bCs w:val="1"/>
          <w:color w:val="1f4e79"/>
          <w:sz w:val="32"/>
          <w:szCs w:val="32"/>
          <w:rtl w:val="0"/>
        </w:rPr>
        <w:t xml:space="preserve">Table of Contents</w:t>
      </w:r>
      <w:r w:rsidDel="00000000" w:rsidR="00000000" w:rsidRPr="00000000">
        <w:rPr>
          <w:rtl w:val="0"/>
        </w:rPr>
      </w:r>
    </w:p>
    <w:p w:rsidR="00000000" w:rsidDel="00000000" w:rsidP="00000000" w:rsidRDefault="00000000" w:rsidRPr="00000000" w14:paraId="0000000C">
      <w:pPr>
        <w:tabs>
          <w:tab w:val="right" w:leader="none" w:pos="9026"/>
        </w:tabs>
        <w:spacing w:after="80" w:before="80" w:lineRule="auto"/>
        <w:rPr>
          <w:b w:val="1"/>
          <w:bCs w:val="1"/>
        </w:rPr>
      </w:pPr>
      <w:r w:rsidDel="00000000" w:rsidR="00000000" w:rsidRPr="00000000">
        <w:rPr>
          <w:b w:val="1"/>
          <w:bCs w:val="1"/>
          <w:color w:val="404040"/>
          <w:sz w:val="22"/>
          <w:szCs w:val="22"/>
          <w:rtl w:val="0"/>
        </w:rPr>
        <w:t xml:space="preserve">1.  Cryptanalysis Techniques Overview</w:t>
      </w:r>
      <w:r w:rsidDel="00000000" w:rsidR="00000000" w:rsidRPr="00000000">
        <w:rPr>
          <w:rtl w:val="0"/>
        </w:rPr>
      </w:r>
    </w:p>
    <w:p w:rsidR="00000000" w:rsidDel="00000000" w:rsidP="00000000" w:rsidRDefault="00000000" w:rsidRPr="00000000" w14:paraId="0000000D">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1.1  Brute Force Attack</w:t>
      </w:r>
      <w:r w:rsidDel="00000000" w:rsidR="00000000" w:rsidRPr="00000000">
        <w:rPr>
          <w:rtl w:val="0"/>
        </w:rPr>
      </w:r>
    </w:p>
    <w:p w:rsidR="00000000" w:rsidDel="00000000" w:rsidP="00000000" w:rsidRDefault="00000000" w:rsidRPr="00000000" w14:paraId="0000000E">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1.2  Known-Plaintext Attack (KPA)</w:t>
      </w:r>
      <w:r w:rsidDel="00000000" w:rsidR="00000000" w:rsidRPr="00000000">
        <w:rPr>
          <w:rtl w:val="0"/>
        </w:rPr>
      </w:r>
    </w:p>
    <w:p w:rsidR="00000000" w:rsidDel="00000000" w:rsidP="00000000" w:rsidRDefault="00000000" w:rsidRPr="00000000" w14:paraId="0000000F">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1.3  Bit-Flip Attack</w:t>
      </w:r>
      <w:r w:rsidDel="00000000" w:rsidR="00000000" w:rsidRPr="00000000">
        <w:rPr>
          <w:rtl w:val="0"/>
        </w:rPr>
      </w:r>
    </w:p>
    <w:p w:rsidR="00000000" w:rsidDel="00000000" w:rsidP="00000000" w:rsidRDefault="00000000" w:rsidRPr="00000000" w14:paraId="00000010">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1.4  Side-Channel Timing Attack</w:t>
      </w:r>
      <w:r w:rsidDel="00000000" w:rsidR="00000000" w:rsidRPr="00000000">
        <w:rPr>
          <w:rtl w:val="0"/>
        </w:rPr>
      </w:r>
    </w:p>
    <w:p w:rsidR="00000000" w:rsidDel="00000000" w:rsidP="00000000" w:rsidRDefault="00000000" w:rsidRPr="00000000" w14:paraId="00000011">
      <w:pPr>
        <w:tabs>
          <w:tab w:val="right" w:leader="none" w:pos="9026"/>
        </w:tabs>
        <w:spacing w:after="80" w:before="80" w:lineRule="auto"/>
        <w:rPr>
          <w:b w:val="1"/>
          <w:bCs w:val="1"/>
        </w:rPr>
      </w:pPr>
      <w:r w:rsidDel="00000000" w:rsidR="00000000" w:rsidRPr="00000000">
        <w:rPr>
          <w:b w:val="1"/>
          <w:bCs w:val="1"/>
          <w:color w:val="404040"/>
          <w:sz w:val="22"/>
          <w:szCs w:val="22"/>
          <w:rtl w:val="0"/>
        </w:rPr>
        <w:t xml:space="preserve">2.  S-DES GCM Encryption &amp; Decryption</w:t>
      </w:r>
      <w:r w:rsidDel="00000000" w:rsidR="00000000" w:rsidRPr="00000000">
        <w:rPr>
          <w:rtl w:val="0"/>
        </w:rPr>
      </w:r>
    </w:p>
    <w:p w:rsidR="00000000" w:rsidDel="00000000" w:rsidP="00000000" w:rsidRDefault="00000000" w:rsidRPr="00000000" w14:paraId="00000012">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2.1  Key Generation</w:t>
      </w:r>
      <w:r w:rsidDel="00000000" w:rsidR="00000000" w:rsidRPr="00000000">
        <w:rPr>
          <w:rtl w:val="0"/>
        </w:rPr>
      </w:r>
    </w:p>
    <w:p w:rsidR="00000000" w:rsidDel="00000000" w:rsidP="00000000" w:rsidRDefault="00000000" w:rsidRPr="00000000" w14:paraId="00000013">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2.2  Per-Character Encryption</w:t>
      </w:r>
      <w:r w:rsidDel="00000000" w:rsidR="00000000" w:rsidRPr="00000000">
        <w:rPr>
          <w:rtl w:val="0"/>
        </w:rPr>
      </w:r>
    </w:p>
    <w:p w:rsidR="00000000" w:rsidDel="00000000" w:rsidP="00000000" w:rsidRDefault="00000000" w:rsidRPr="00000000" w14:paraId="00000014">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2.3  Authentication Tag (GHASH)</w:t>
      </w:r>
      <w:r w:rsidDel="00000000" w:rsidR="00000000" w:rsidRPr="00000000">
        <w:rPr>
          <w:rtl w:val="0"/>
        </w:rPr>
      </w:r>
    </w:p>
    <w:p w:rsidR="00000000" w:rsidDel="00000000" w:rsidP="00000000" w:rsidRDefault="00000000" w:rsidRPr="00000000" w14:paraId="00000015">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2.4  Decryption &amp; Tag Verification</w:t>
      </w:r>
      <w:r w:rsidDel="00000000" w:rsidR="00000000" w:rsidRPr="00000000">
        <w:rPr>
          <w:rtl w:val="0"/>
        </w:rPr>
      </w:r>
    </w:p>
    <w:p w:rsidR="00000000" w:rsidDel="00000000" w:rsidP="00000000" w:rsidRDefault="00000000" w:rsidRPr="00000000" w14:paraId="00000016">
      <w:pPr>
        <w:tabs>
          <w:tab w:val="right" w:leader="none" w:pos="9026"/>
        </w:tabs>
        <w:spacing w:after="80" w:before="80" w:lineRule="auto"/>
        <w:rPr>
          <w:b w:val="1"/>
          <w:bCs w:val="1"/>
        </w:rPr>
      </w:pPr>
      <w:r w:rsidDel="00000000" w:rsidR="00000000" w:rsidRPr="00000000">
        <w:rPr>
          <w:b w:val="1"/>
          <w:bCs w:val="1"/>
          <w:color w:val="404040"/>
          <w:sz w:val="22"/>
          <w:szCs w:val="22"/>
          <w:rtl w:val="0"/>
        </w:rPr>
        <w:t xml:space="preserve">3.  Cryptanalysis Results</w:t>
      </w:r>
      <w:r w:rsidDel="00000000" w:rsidR="00000000" w:rsidRPr="00000000">
        <w:rPr>
          <w:rtl w:val="0"/>
        </w:rPr>
      </w:r>
    </w:p>
    <w:p w:rsidR="00000000" w:rsidDel="00000000" w:rsidP="00000000" w:rsidRDefault="00000000" w:rsidRPr="00000000" w14:paraId="00000017">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3.1  Brute Force Results</w:t>
      </w:r>
      <w:r w:rsidDel="00000000" w:rsidR="00000000" w:rsidRPr="00000000">
        <w:rPr>
          <w:rtl w:val="0"/>
        </w:rPr>
      </w:r>
    </w:p>
    <w:p w:rsidR="00000000" w:rsidDel="00000000" w:rsidP="00000000" w:rsidRDefault="00000000" w:rsidRPr="00000000" w14:paraId="00000018">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3.2  KPA Results</w:t>
      </w:r>
      <w:r w:rsidDel="00000000" w:rsidR="00000000" w:rsidRPr="00000000">
        <w:rPr>
          <w:rtl w:val="0"/>
        </w:rPr>
      </w:r>
    </w:p>
    <w:p w:rsidR="00000000" w:rsidDel="00000000" w:rsidP="00000000" w:rsidRDefault="00000000" w:rsidRPr="00000000" w14:paraId="00000019">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3.3  Bit-Flip Results</w:t>
      </w:r>
      <w:r w:rsidDel="00000000" w:rsidR="00000000" w:rsidRPr="00000000">
        <w:rPr>
          <w:rtl w:val="0"/>
        </w:rPr>
      </w:r>
    </w:p>
    <w:p w:rsidR="00000000" w:rsidDel="00000000" w:rsidP="00000000" w:rsidRDefault="00000000" w:rsidRPr="00000000" w14:paraId="0000001A">
      <w:pPr>
        <w:tabs>
          <w:tab w:val="right" w:leader="none" w:pos="9026"/>
        </w:tabs>
        <w:spacing w:after="80" w:before="80" w:lineRule="auto"/>
        <w:ind w:left="720" w:firstLine="0"/>
        <w:rPr/>
      </w:pPr>
      <w:r w:rsidDel="00000000" w:rsidR="00000000" w:rsidRPr="00000000">
        <w:rPr>
          <w:rFonts w:ascii="Arial" w:cs="Arial" w:eastAsia="Arial" w:hAnsi="Arial"/>
          <w:color w:val="404040"/>
          <w:sz w:val="22"/>
          <w:szCs w:val="22"/>
          <w:rtl w:val="0"/>
        </w:rPr>
        <w:t xml:space="preserve">3.4  Side-Channel Timing Results</w:t>
      </w:r>
      <w:r w:rsidDel="00000000" w:rsidR="00000000" w:rsidRPr="00000000">
        <w:rPr>
          <w:rtl w:val="0"/>
        </w:rPr>
      </w:r>
    </w:p>
    <w:p w:rsidR="00000000" w:rsidDel="00000000" w:rsidP="00000000" w:rsidRDefault="00000000" w:rsidRPr="00000000" w14:paraId="0000001B">
      <w:pPr>
        <w:tabs>
          <w:tab w:val="right" w:leader="none" w:pos="9026"/>
        </w:tabs>
        <w:spacing w:after="80" w:before="80" w:lineRule="auto"/>
        <w:rPr>
          <w:b w:val="1"/>
          <w:bCs w:val="1"/>
        </w:rPr>
      </w:pPr>
      <w:r w:rsidDel="00000000" w:rsidR="00000000" w:rsidRPr="00000000">
        <w:rPr>
          <w:b w:val="1"/>
          <w:bCs w:val="1"/>
          <w:color w:val="404040"/>
          <w:sz w:val="22"/>
          <w:szCs w:val="22"/>
          <w:rtl w:val="0"/>
        </w:rPr>
        <w:t xml:space="preserve">4.  Security Findings &amp; Conclusions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pBdr>
          <w:bottom w:color="1f4e79" w:space="4" w:sz="6" w:val="single"/>
        </w:pBdr>
        <w:spacing w:after="160" w:before="400" w:lineRule="auto"/>
        <w:rPr/>
      </w:pPr>
      <w:r w:rsidDel="00000000" w:rsidR="00000000" w:rsidRPr="00000000">
        <w:rPr>
          <w:rFonts w:ascii="Arial" w:cs="Arial" w:eastAsia="Arial" w:hAnsi="Arial"/>
          <w:b w:val="1"/>
          <w:bCs w:val="1"/>
          <w:color w:val="1f4e79"/>
          <w:sz w:val="32"/>
          <w:szCs w:val="32"/>
          <w:rtl w:val="0"/>
        </w:rPr>
        <w:t xml:space="preserve">1. Cryptanalysis Techniques Overview</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404040"/>
          <w:sz w:val="22"/>
          <w:szCs w:val="22"/>
          <w:rtl w:val="0"/>
        </w:rPr>
        <w:t xml:space="preserve">Four attack techniques are implemented across the project modules. Each exploits a different structural weakness of S-DES operating in GCM mode.</w:t>
      </w:r>
      <w:r w:rsidDel="00000000" w:rsidR="00000000" w:rsidRPr="00000000">
        <w:rPr>
          <w:rtl w:val="0"/>
        </w:rPr>
      </w:r>
    </w:p>
    <w:p w:rsidR="00000000" w:rsidDel="00000000" w:rsidP="00000000" w:rsidRDefault="00000000" w:rsidRPr="00000000" w14:paraId="0000001F">
      <w:pPr>
        <w:spacing w:after="0" w:before="100" w:lineRule="auto"/>
        <w:rPr/>
      </w:pPr>
      <w:r w:rsidDel="00000000" w:rsidR="00000000" w:rsidRPr="00000000">
        <w:rPr>
          <w:rtl w:val="0"/>
        </w:rPr>
      </w:r>
    </w:p>
    <w:p w:rsidR="00000000" w:rsidDel="00000000" w:rsidP="00000000" w:rsidRDefault="00000000" w:rsidRPr="00000000" w14:paraId="00000020">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1.1  Brute Force Attack  (brute_force.py)</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color w:val="404040"/>
          <w:sz w:val="22"/>
          <w:szCs w:val="22"/>
          <w:rtl w:val="0"/>
        </w:rPr>
        <w:t xml:space="preserve">The brute force attack is the most direct attack strategy: try every possible key and identify which ones produce a valid plaintext.</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How it works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404040"/>
          <w:rtl w:val="0"/>
        </w:rPr>
        <w:t xml:space="preserve">It iterates</w:t>
      </w: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through all 1,024 possible 10-bit keys (0000000000 to 1111111111).</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For each candidate key, recomputes the GHASH authentication tag using the intercepted ciphertext.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If the computed tag matches the target tag, the key is plausible — decryption is attempted.</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 printable-ASCII filter (character codes 32–126) discards garbage decryptions, retaining only human-readable candidates.</w:t>
      </w:r>
      <w:r w:rsidDel="00000000" w:rsidR="00000000" w:rsidRPr="00000000">
        <w:rPr>
          <w:rtl w:val="0"/>
        </w:rPr>
      </w:r>
    </w:p>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Why it works on S-DES</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404040"/>
          <w:sz w:val="22"/>
          <w:szCs w:val="22"/>
          <w:rtl w:val="0"/>
        </w:rPr>
        <w:t xml:space="preserve">S-DES uses a 10-bit key — a space of only 1,024 possibilities. A modern CPU exhausts this in milliseconds. The attack is computationally trivial because the key space is too small. In contrast, AES-128 has 2^128 keys, making brute force entirely infeasible.</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2C">
            <w:pPr>
              <w:spacing w:after="60" w:before="0" w:lineRule="auto"/>
              <w:rPr/>
            </w:pPr>
            <w:r w:rsidDel="00000000" w:rsidR="00000000" w:rsidRPr="00000000">
              <w:rPr>
                <w:rFonts w:ascii="Arial" w:cs="Arial" w:eastAsia="Arial" w:hAnsi="Arial"/>
                <w:b w:val="1"/>
                <w:bCs w:val="1"/>
                <w:color w:val="1f4e79"/>
                <w:sz w:val="22"/>
                <w:szCs w:val="22"/>
                <w:rtl w:val="0"/>
              </w:rPr>
              <w:t xml:space="preserve">Key Weakness</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Arial" w:cs="Arial" w:eastAsia="Arial" w:hAnsi="Arial"/>
                <w:color w:val="404040"/>
                <w:sz w:val="20"/>
                <w:szCs w:val="20"/>
                <w:rtl w:val="0"/>
              </w:rPr>
              <w:t xml:space="preserve">The tag check acts as a correctness oracle: any key that reproduces the correct tag is a valid decryption key. The ASCII filter further narrows results to meaningful plaintexts.</w:t>
            </w:r>
            <w:r w:rsidDel="00000000" w:rsidR="00000000" w:rsidRPr="00000000">
              <w:rPr>
                <w:rtl w:val="0"/>
              </w:rPr>
            </w:r>
          </w:p>
        </w:tc>
      </w:tr>
    </w:tbl>
    <w:p w:rsidR="00000000" w:rsidDel="00000000" w:rsidP="00000000" w:rsidRDefault="00000000" w:rsidRPr="00000000" w14:paraId="0000002E">
      <w:pPr>
        <w:spacing w:after="0" w:before="120" w:lineRule="auto"/>
        <w:rPr/>
      </w:pPr>
      <w:r w:rsidDel="00000000" w:rsidR="00000000" w:rsidRPr="00000000">
        <w:rPr>
          <w:rtl w:val="0"/>
        </w:rPr>
      </w:r>
    </w:p>
    <w:p w:rsidR="00000000" w:rsidDel="00000000" w:rsidP="00000000" w:rsidRDefault="00000000" w:rsidRPr="00000000" w14:paraId="0000002F">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1.2  Known-Plaintext Attack (KPA)  (kpa_analysis.py)</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Fonts w:ascii="Arial" w:cs="Arial" w:eastAsia="Arial" w:hAnsi="Arial"/>
          <w:color w:val="404040"/>
          <w:sz w:val="22"/>
          <w:szCs w:val="22"/>
          <w:rtl w:val="0"/>
        </w:rPr>
        <w:t xml:space="preserve">A Known-Plaintext Attack (KPA) exploits the fact that the attacker knows at least one plaintext-ciphertext pair. In CTR mode this is especially powerful because knowing a single pair directly reveals the keystream.</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How it works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attacker knows (or guesses) one character of the plaintext, e.g. the first character 'H'.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Since Ciphertext = Plaintext XOR Keystream, rearranging gives: Keystream = Plaintext XOR Ciphertext. The keystream for block 0 is recovered by a single XOR with no key knowledge needed.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attacker then scans all 1,024 keys to find which ones produce that exact keystream when applied to the IV, narrowing the search dramatically.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Each surviving candidate key is tested by full decryption to confirm.</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Why it is more efficient than brute force</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404040"/>
          <w:sz w:val="22"/>
          <w:szCs w:val="22"/>
          <w:rtl w:val="0"/>
        </w:rPr>
        <w:t xml:space="preserve">In this implementation both attacks test the same 1,024 keys, so the runtime is comparable. In a larger cipher, KPA is far superior: instead of testing every key against the ciphertext, it tests every key against a single known keystream value — a direct match that eliminates most candidates instantly before any decryption is attempted.</w:t>
      </w:r>
      <w:r w:rsidDel="00000000" w:rsidR="00000000" w:rsidRPr="00000000">
        <w:rPr>
          <w:rtl w:val="0"/>
        </w:rPr>
      </w:r>
    </w:p>
    <w:p w:rsidR="00000000" w:rsidDel="00000000" w:rsidP="00000000" w:rsidRDefault="00000000" w:rsidRPr="00000000" w14:paraId="0000003A">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3B">
            <w:pPr>
              <w:spacing w:after="60" w:before="0" w:lineRule="auto"/>
              <w:rPr/>
            </w:pPr>
            <w:r w:rsidDel="00000000" w:rsidR="00000000" w:rsidRPr="00000000">
              <w:rPr>
                <w:rFonts w:ascii="Arial" w:cs="Arial" w:eastAsia="Arial" w:hAnsi="Arial"/>
                <w:b w:val="1"/>
                <w:bCs w:val="1"/>
                <w:color w:val="1f4e79"/>
                <w:sz w:val="22"/>
                <w:szCs w:val="22"/>
                <w:rtl w:val="0"/>
              </w:rPr>
              <w:t xml:space="preserve">Key Weakness</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Arial" w:cs="Arial" w:eastAsia="Arial" w:hAnsi="Arial"/>
                <w:color w:val="404040"/>
                <w:sz w:val="20"/>
                <w:szCs w:val="20"/>
                <w:rtl w:val="0"/>
              </w:rPr>
              <w:t xml:space="preserve">CTR mode turns any known plaintext–ciphertext pair into a direct keystream recovery. The attacker does not need to break the cipher — only the keystream of a single block.</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1.3  Bit-Flip Attack  (bit_flip.py)</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color w:val="404040"/>
          <w:sz w:val="22"/>
          <w:szCs w:val="22"/>
          <w:rtl w:val="0"/>
        </w:rPr>
        <w:t xml:space="preserve">The bit-flip attack is an integrity attack, not a confidentiality attack. The attacker does not need the key or the plaintext — they only need to intercept the ciphertext in transit and modify a chosen bit.</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How it works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attacker intercepts the ciphertext as a man-in-the-middle (MITM) between sender and receiver.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They flip one or more bits in the ciphertext using XOR: modified_bit = original_bit XOR 1.</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Because CTR mode decryption is Plaintext = Ciphertext XOR Keystream, flipping bit N in the ciphertext flips bit N in the decrypted plaintext — the keystream cancels itself out.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attacker can therefore make precise, targeted changes to the plaintext without knowing the key.</w:t>
      </w:r>
      <w:r w:rsidDel="00000000" w:rsidR="00000000" w:rsidRPr="00000000">
        <w:rPr>
          <w:rtl w:val="0"/>
        </w:rPr>
      </w:r>
    </w:p>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GCM's defence</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color w:val="404040"/>
          <w:sz w:val="22"/>
          <w:szCs w:val="22"/>
          <w:rtl w:val="0"/>
        </w:rPr>
        <w:t xml:space="preserve">The GHASH authentication tag is computed over the ciphertext blocks. Any modification to even one bit changes the tag. The receiver recomputes the tag on arrival and detects the mismatch before trusting the decrypted plaintext. This is the core value of Authenticated Encryption: confidentiality from CTR mode, integrity from the tag.</w:t>
      </w:r>
      <w:r w:rsidDel="00000000" w:rsidR="00000000" w:rsidRPr="00000000">
        <w:rPr>
          <w:rtl w:val="0"/>
        </w:rPr>
      </w:r>
    </w:p>
    <w:p w:rsidR="00000000" w:rsidDel="00000000" w:rsidP="00000000" w:rsidRDefault="00000000" w:rsidRPr="00000000" w14:paraId="00000049">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color w:val="c55a11"/>
                <w:sz w:val="22"/>
                <w:szCs w:val="22"/>
                <w:rtl w:val="0"/>
              </w:rPr>
              <w:t xml:space="preserve">Key Weakness</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404040"/>
                <w:sz w:val="20"/>
                <w:szCs w:val="20"/>
                <w:rtl w:val="0"/>
              </w:rPr>
              <w:t xml:space="preserve">CTR mode alone has zero integrity protection. The tag is the only safeguard. If the GHASH implementation is simplified (e.g. XOR-only, not GF multiplication), a sophisticated attacker may craft collisions against the tag itself.</w:t>
            </w:r>
            <w:r w:rsidDel="00000000" w:rsidR="00000000" w:rsidRPr="00000000">
              <w:rPr>
                <w:rtl w:val="0"/>
              </w:rPr>
            </w:r>
          </w:p>
        </w:tc>
      </w:tr>
    </w:tbl>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1.4  Side-Channel Timing Attack  (side_channel.py)</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Fonts w:ascii="Arial" w:cs="Arial" w:eastAsia="Arial" w:hAnsi="Arial"/>
          <w:color w:val="404040"/>
          <w:sz w:val="22"/>
          <w:szCs w:val="22"/>
          <w:rtl w:val="0"/>
        </w:rPr>
        <w:t xml:space="preserve">A side-channel attack does not attack the cipher's mathematics. Instead it exploits physical information that leaks during execution — in this case, the time taken to perform encryption.</w:t>
      </w:r>
      <w:r w:rsidDel="00000000" w:rsidR="00000000" w:rsidRPr="00000000">
        <w:rPr>
          <w:rtl w:val="0"/>
        </w:rPr>
      </w:r>
    </w:p>
    <w:p w:rsidR="00000000" w:rsidDel="00000000" w:rsidP="00000000" w:rsidRDefault="00000000" w:rsidRPr="00000000" w14:paraId="0000004F">
      <w:pPr>
        <w:spacing w:after="0" w:before="80" w:lineRule="auto"/>
        <w:rPr/>
      </w:pPr>
      <w:r w:rsidDel="00000000" w:rsidR="00000000" w:rsidRPr="00000000">
        <w:rPr>
          <w:rtl w:val="0"/>
        </w:rPr>
      </w:r>
    </w:p>
    <w:p w:rsidR="00000000" w:rsidDel="00000000" w:rsidP="00000000" w:rsidRDefault="00000000" w:rsidRPr="00000000" w14:paraId="00000050">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How it works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1,000 encryptions of the same block are run and precisely timed using Python's perf_counter.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average time per encryption is reported.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 a real hardware implementation, if certain key bits cause different code paths or memory access patterns, the time difference leaks information about those bits.</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pStyle w:val="Heading3"/>
        <w:spacing w:after="80" w:before="200" w:lineRule="auto"/>
        <w:rPr/>
      </w:pPr>
      <w:r w:rsidDel="00000000" w:rsidR="00000000" w:rsidRPr="00000000">
        <w:rPr>
          <w:rFonts w:ascii="Arial" w:cs="Arial" w:eastAsia="Arial" w:hAnsi="Arial"/>
          <w:b w:val="1"/>
          <w:bCs w:val="1"/>
          <w:color w:val="404040"/>
          <w:sz w:val="22"/>
          <w:szCs w:val="22"/>
          <w:rtl w:val="0"/>
        </w:rPr>
        <w:t xml:space="preserve">Why timing leaks key bits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color w:val="404040"/>
          <w:sz w:val="22"/>
          <w:szCs w:val="22"/>
          <w:rtl w:val="0"/>
        </w:rPr>
        <w:t xml:space="preserve">S-DES uses table lookups (S-Box). On real hardware, cache hits and misses during these lookups depend on which table entries are accessed — which depends on the key. An attacker who can make many encryption requests and measure response times can statistically deduce key bits. This attack is not exploitable in pure Python (execution times are dominated by interpreter overhead), but is a critical concern in embedded and hardware implementations.</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200.0" w:type="dxa"/>
              <w:bottom w:w="120.0" w:type="dxa"/>
              <w:right w:w="200.0" w:type="dxa"/>
            </w:tcMar>
          </w:tcPr>
          <w:p w:rsidR="00000000" w:rsidDel="00000000" w:rsidP="00000000" w:rsidRDefault="00000000" w:rsidRPr="00000000" w14:paraId="00000058">
            <w:pPr>
              <w:spacing w:after="60" w:before="0" w:lineRule="auto"/>
              <w:rPr/>
            </w:pPr>
            <w:r w:rsidDel="00000000" w:rsidR="00000000" w:rsidRPr="00000000">
              <w:rPr>
                <w:rFonts w:ascii="Arial" w:cs="Arial" w:eastAsia="Arial" w:hAnsi="Arial"/>
                <w:b w:val="1"/>
                <w:bCs w:val="1"/>
                <w:color w:val="404040"/>
                <w:sz w:val="22"/>
                <w:szCs w:val="22"/>
                <w:rtl w:val="0"/>
              </w:rPr>
              <w:t xml:space="preserve">Key Weakness</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rial" w:cs="Arial" w:eastAsia="Arial" w:hAnsi="Arial"/>
                <w:color w:val="404040"/>
                <w:sz w:val="20"/>
                <w:szCs w:val="20"/>
                <w:rtl w:val="0"/>
              </w:rPr>
              <w:t xml:space="preserve">Any implementation where execution time varies with the secret key value is vulnerable. The fix is constant-time implementations that take the same number of clock cycles regardless of key or data.</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pBdr>
          <w:bottom w:color="1f4e79" w:space="4" w:sz="6" w:val="single"/>
        </w:pBdr>
        <w:spacing w:after="160" w:before="400" w:lineRule="auto"/>
        <w:rPr/>
      </w:pPr>
      <w:r w:rsidDel="00000000" w:rsidR="00000000" w:rsidRPr="00000000">
        <w:rPr>
          <w:rFonts w:ascii="Arial" w:cs="Arial" w:eastAsia="Arial" w:hAnsi="Arial"/>
          <w:b w:val="1"/>
          <w:bCs w:val="1"/>
          <w:color w:val="1f4e79"/>
          <w:sz w:val="32"/>
          <w:szCs w:val="32"/>
          <w:rtl w:val="0"/>
        </w:rPr>
        <w:t xml:space="preserve">2. S-DES GCM Encryption &amp; Decryption</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color w:val="404040"/>
          <w:sz w:val="22"/>
          <w:szCs w:val="22"/>
          <w:rtl w:val="0"/>
        </w:rPr>
        <w:t xml:space="preserve">This section documents the complete encryption and decryption of the test message using the configured key.</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404040"/>
                <w:sz w:val="20"/>
                <w:szCs w:val="20"/>
                <w:rtl w:val="0"/>
              </w:rPr>
              <w:t xml:space="preserve">Plaintext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404040"/>
                <w:sz w:val="20"/>
                <w:szCs w:val="20"/>
                <w:rtl w:val="0"/>
              </w:rPr>
              <w:t xml:space="preserve">HELLO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404040"/>
                <w:sz w:val="20"/>
                <w:szCs w:val="20"/>
                <w:rtl w:val="0"/>
              </w:rPr>
              <w:t xml:space="preserve">Key (10-bit)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404040"/>
                <w:sz w:val="20"/>
                <w:szCs w:val="20"/>
                <w:rtl w:val="0"/>
              </w:rPr>
              <w:t xml:space="preserve">1010000010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404040"/>
                <w:sz w:val="20"/>
                <w:szCs w:val="20"/>
                <w:rtl w:val="0"/>
              </w:rPr>
              <w:t xml:space="preserve">IV / Nonce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404040"/>
                <w:sz w:val="20"/>
                <w:szCs w:val="20"/>
                <w:rtl w:val="0"/>
              </w:rPr>
              <w:t xml:space="preserve">00000000  (all-zero, 8-bit)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404040"/>
                <w:sz w:val="20"/>
                <w:szCs w:val="20"/>
                <w:rtl w:val="0"/>
              </w:rPr>
              <w:t xml:space="preserve">Block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04040"/>
                <w:sz w:val="20"/>
                <w:szCs w:val="20"/>
                <w:rtl w:val="0"/>
              </w:rPr>
              <w:t xml:space="preserve">8 bits (1 byte per character)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404040"/>
                <w:sz w:val="20"/>
                <w:szCs w:val="20"/>
                <w:rtl w:val="0"/>
              </w:rPr>
              <w:t xml:space="preserve">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04040"/>
                <w:sz w:val="20"/>
                <w:szCs w:val="20"/>
                <w:rtl w:val="0"/>
              </w:rPr>
              <w:t xml:space="preserve">Counter Mode (CTR) + GHASH tag</w:t>
            </w:r>
            <w:r w:rsidDel="00000000" w:rsidR="00000000" w:rsidRPr="00000000">
              <w:rPr>
                <w:rtl w:val="0"/>
              </w:rPr>
            </w:r>
          </w:p>
        </w:tc>
      </w:tr>
    </w:tbl>
    <w:p w:rsidR="00000000" w:rsidDel="00000000" w:rsidP="00000000" w:rsidRDefault="00000000" w:rsidRPr="00000000" w14:paraId="0000006A">
      <w:pPr>
        <w:spacing w:after="0" w:before="160" w:lineRule="auto"/>
        <w:rPr/>
      </w:pP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2.1  Key Generation</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404040"/>
          <w:sz w:val="22"/>
          <w:szCs w:val="22"/>
          <w:rtl w:val="0"/>
        </w:rPr>
        <w:t xml:space="preserve">The 10-bit master key is processed through two permutations and two left circular shifts to derive two 8-bit subkeys K1 and K2, plus the GHASH authentication key H.</w:t>
      </w:r>
      <w:r w:rsidDel="00000000" w:rsidR="00000000" w:rsidRPr="00000000">
        <w:rPr>
          <w:rtl w:val="0"/>
        </w:rPr>
      </w:r>
    </w:p>
    <w:p w:rsidR="00000000" w:rsidDel="00000000" w:rsidP="00000000" w:rsidRDefault="00000000" w:rsidRPr="00000000" w14:paraId="0000006D">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Key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Bit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404040"/>
                <w:sz w:val="20"/>
                <w:szCs w:val="20"/>
                <w:rtl w:val="0"/>
              </w:rPr>
              <w:t xml:space="preserve">Master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404040"/>
                <w:sz w:val="20"/>
                <w:szCs w:val="20"/>
                <w:rtl w:val="0"/>
              </w:rPr>
              <w:t xml:space="preserve">1010000010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04040"/>
                <w:sz w:val="20"/>
                <w:szCs w:val="20"/>
                <w:rtl w:val="0"/>
              </w:rPr>
              <w:t xml:space="preserve">After P10 permutation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404040"/>
                <w:sz w:val="20"/>
                <w:szCs w:val="20"/>
                <w:rtl w:val="0"/>
              </w:rPr>
              <w:t xml:space="preserve">0100101000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404040"/>
                <w:sz w:val="20"/>
                <w:szCs w:val="20"/>
                <w:rtl w:val="0"/>
              </w:rPr>
              <w:t xml:space="preserve">K1 (after LS-1 + 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404040"/>
                <w:sz w:val="20"/>
                <w:szCs w:val="20"/>
                <w:rtl w:val="0"/>
              </w:rPr>
              <w:t xml:space="preserve">10100100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404040"/>
                <w:sz w:val="20"/>
                <w:szCs w:val="20"/>
                <w:rtl w:val="0"/>
              </w:rPr>
              <w:t xml:space="preserve">K2 (after LS-2 + P8)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404040"/>
                <w:sz w:val="20"/>
                <w:szCs w:val="20"/>
                <w:rtl w:val="0"/>
              </w:rPr>
              <w:t xml:space="preserve">01000011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404040"/>
                <w:sz w:val="20"/>
                <w:szCs w:val="20"/>
                <w:rtl w:val="0"/>
              </w:rPr>
              <w:t xml:space="preserve">H = Encrypt(00000000)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404040"/>
                <w:sz w:val="20"/>
                <w:szCs w:val="20"/>
                <w:rtl w:val="0"/>
              </w:rPr>
              <w:t xml:space="preserve">11001110</w:t>
            </w:r>
            <w:r w:rsidDel="00000000" w:rsidR="00000000" w:rsidRPr="00000000">
              <w:rPr>
                <w:rtl w:val="0"/>
              </w:rPr>
            </w:r>
          </w:p>
        </w:tc>
      </w:tr>
    </w:tbl>
    <w:p w:rsidR="00000000" w:rsidDel="00000000" w:rsidP="00000000" w:rsidRDefault="00000000" w:rsidRPr="00000000" w14:paraId="0000007A">
      <w:pPr>
        <w:spacing w:after="0" w:before="160" w:lineRule="auto"/>
        <w:rPr/>
      </w:pPr>
      <w:r w:rsidDel="00000000" w:rsidR="00000000" w:rsidRPr="00000000">
        <w:rPr>
          <w:rtl w:val="0"/>
        </w:rPr>
      </w:r>
    </w:p>
    <w:p w:rsidR="00000000" w:rsidDel="00000000" w:rsidP="00000000" w:rsidRDefault="00000000" w:rsidRPr="00000000" w14:paraId="0000007B">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2.2  Per-Character Encryption</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color w:val="404040"/>
          <w:sz w:val="22"/>
          <w:szCs w:val="22"/>
          <w:rtl w:val="0"/>
        </w:rPr>
        <w:t xml:space="preserve">Each character is encrypted independently using CTR mode. The counter starts at the IV and increments by 1 for each character. The keystream block is Encrypt(counter), and the ciphertext is Plaintext XOR Keystream.</w:t>
      </w:r>
      <w:r w:rsidDel="00000000" w:rsidR="00000000" w:rsidRPr="00000000">
        <w:rPr>
          <w:rtl w:val="0"/>
        </w:rPr>
      </w:r>
    </w:p>
    <w:p w:rsidR="00000000" w:rsidDel="00000000" w:rsidP="00000000" w:rsidRDefault="00000000" w:rsidRPr="00000000" w14:paraId="0000007D">
      <w:pPr>
        <w:spacing w:after="0" w:before="80" w:lineRule="auto"/>
        <w:rPr/>
      </w:pPr>
      <w:r w:rsidDel="00000000" w:rsidR="00000000" w:rsidRPr="00000000">
        <w:rPr>
          <w:rtl w:val="0"/>
        </w:rPr>
      </w:r>
    </w:p>
    <w:tbl>
      <w:tblPr>
        <w:tblStyle w:val="Table8"/>
        <w:tblW w:w="6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560"/>
        <w:gridCol w:w="640"/>
        <w:gridCol w:w="1560"/>
        <w:gridCol w:w="1560"/>
        <w:gridCol w:w="1560"/>
        <w:gridCol w:w="720"/>
        <w:tblGridChange w:id="0">
          <w:tblGrid>
            <w:gridCol w:w="360"/>
            <w:gridCol w:w="560"/>
            <w:gridCol w:w="640"/>
            <w:gridCol w:w="1560"/>
            <w:gridCol w:w="1560"/>
            <w:gridCol w:w="1560"/>
            <w:gridCol w:w="7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ASCII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Plaintext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Keystream (CTR)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Ciphertext 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8"/>
                <w:szCs w:val="18"/>
                <w:rtl w:val="0"/>
              </w:rPr>
              <w:t xml:space="preserve">Hex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color w:val="40404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color w:val="404040"/>
                <w:sz w:val="18"/>
                <w:szCs w:val="18"/>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Courier New" w:cs="Courier New" w:eastAsia="Courier New" w:hAnsi="Courier New"/>
                <w:color w:val="404040"/>
                <w:sz w:val="18"/>
                <w:szCs w:val="18"/>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color w:val="404040"/>
                <w:sz w:val="18"/>
                <w:szCs w:val="18"/>
                <w:rtl w:val="0"/>
              </w:rPr>
              <w:t xml:space="preserve">01001000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color w:val="404040"/>
                <w:sz w:val="18"/>
                <w:szCs w:val="18"/>
                <w:rtl w:val="0"/>
              </w:rPr>
              <w:t xml:space="preserve">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color w:val="404040"/>
                <w:sz w:val="18"/>
                <w:szCs w:val="18"/>
                <w:rtl w:val="0"/>
              </w:rPr>
              <w:t xml:space="preserve">10000110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color w:val="404040"/>
                <w:sz w:val="18"/>
                <w:szCs w:val="18"/>
                <w:rtl w:val="0"/>
              </w:rPr>
              <w:t xml:space="preserve">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color w:val="40404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color w:val="404040"/>
                <w:sz w:val="18"/>
                <w:szCs w:val="18"/>
                <w:rtl w:val="0"/>
              </w:rPr>
              <w:t xml:space="preserv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color w:val="404040"/>
                <w:sz w:val="18"/>
                <w:szCs w:val="18"/>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color w:val="404040"/>
                <w:sz w:val="18"/>
                <w:szCs w:val="18"/>
                <w:rtl w:val="0"/>
              </w:rPr>
              <w:t xml:space="preserve">01000101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color w:val="404040"/>
                <w:sz w:val="18"/>
                <w:szCs w:val="18"/>
                <w:rtl w:val="0"/>
              </w:rPr>
              <w:t xml:space="preserve">10000001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color w:val="404040"/>
                <w:sz w:val="18"/>
                <w:szCs w:val="18"/>
                <w:rtl w:val="0"/>
              </w:rPr>
              <w:t xml:space="preserve">11000100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color w:val="404040"/>
                <w:sz w:val="18"/>
                <w:szCs w:val="18"/>
                <w:rtl w:val="0"/>
              </w:rPr>
              <w:t xml:space="preserve">C4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color w:val="40404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color w:val="404040"/>
                <w:sz w:val="18"/>
                <w:szCs w:val="18"/>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color w:val="404040"/>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Courier New" w:cs="Courier New" w:eastAsia="Courier New" w:hAnsi="Courier New"/>
                <w:color w:val="404040"/>
                <w:sz w:val="18"/>
                <w:szCs w:val="18"/>
                <w:rtl w:val="0"/>
              </w:rPr>
              <w:t xml:space="preserve">01001100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color w:val="404040"/>
                <w:sz w:val="18"/>
                <w:szCs w:val="18"/>
                <w:rtl w:val="0"/>
              </w:rPr>
              <w:t xml:space="preserve">10101101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color w:val="404040"/>
                <w:sz w:val="18"/>
                <w:szCs w:val="18"/>
                <w:rtl w:val="0"/>
              </w:rPr>
              <w:t xml:space="preserve">11100001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color w:val="404040"/>
                <w:sz w:val="18"/>
                <w:szCs w:val="18"/>
                <w:rtl w:val="0"/>
              </w:rPr>
              <w:t xml:space="preserve">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color w:val="40404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color w:val="404040"/>
                <w:sz w:val="18"/>
                <w:szCs w:val="18"/>
                <w:rtl w:val="0"/>
              </w:rPr>
              <w:t xml:space="preser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color w:val="404040"/>
                <w:sz w:val="18"/>
                <w:szCs w:val="18"/>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color w:val="404040"/>
                <w:sz w:val="18"/>
                <w:szCs w:val="18"/>
                <w:rtl w:val="0"/>
              </w:rPr>
              <w:t xml:space="preserve">01001100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color w:val="404040"/>
                <w:sz w:val="18"/>
                <w:szCs w:val="18"/>
                <w:rtl w:val="0"/>
              </w:rPr>
              <w:t xml:space="preserve">11010000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color w:val="404040"/>
                <w:sz w:val="18"/>
                <w:szCs w:val="18"/>
                <w:rtl w:val="0"/>
              </w:rPr>
              <w:t xml:space="preserve">10011100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color w:val="404040"/>
                <w:sz w:val="18"/>
                <w:szCs w:val="18"/>
                <w:rtl w:val="0"/>
              </w:rPr>
              <w:t xml:space="preserve">9C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color w:val="40404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color w:val="404040"/>
                <w:sz w:val="18"/>
                <w:szCs w:val="18"/>
                <w:rtl w:val="0"/>
              </w:rPr>
              <w:t xml:space="preserv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color w:val="404040"/>
                <w:sz w:val="18"/>
                <w:szCs w:val="18"/>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color w:val="404040"/>
                <w:sz w:val="18"/>
                <w:szCs w:val="18"/>
                <w:rtl w:val="0"/>
              </w:rPr>
              <w:t xml:space="preserve">01001111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color w:val="404040"/>
                <w:sz w:val="18"/>
                <w:szCs w:val="18"/>
                <w:rtl w:val="0"/>
              </w:rPr>
              <w:t xml:space="preserve">10001011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color w:val="404040"/>
                <w:sz w:val="18"/>
                <w:szCs w:val="18"/>
                <w:rtl w:val="0"/>
              </w:rPr>
              <w:t xml:space="preserve">11000100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color w:val="404040"/>
                <w:sz w:val="18"/>
                <w:szCs w:val="18"/>
                <w:rtl w:val="0"/>
              </w:rPr>
              <w:t xml:space="preserve">C4</w:t>
            </w:r>
            <w:r w:rsidDel="00000000" w:rsidR="00000000" w:rsidRPr="00000000">
              <w:rPr>
                <w:rtl w:val="0"/>
              </w:rPr>
            </w:r>
          </w:p>
        </w:tc>
      </w:tr>
    </w:tbl>
    <w:p w:rsidR="00000000" w:rsidDel="00000000" w:rsidP="00000000" w:rsidRDefault="00000000" w:rsidRPr="00000000" w14:paraId="000000A8">
      <w:pPr>
        <w:spacing w:after="0" w:before="160" w:lineRule="auto"/>
        <w:rPr/>
      </w:pPr>
      <w:r w:rsidDel="00000000" w:rsidR="00000000" w:rsidRPr="00000000">
        <w:rPr>
          <w:rtl w:val="0"/>
        </w:rPr>
      </w:r>
    </w:p>
    <w:p w:rsidR="00000000" w:rsidDel="00000000" w:rsidP="00000000" w:rsidRDefault="00000000" w:rsidRPr="00000000" w14:paraId="000000A9">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2.3  Authentication Tag (GHASH)</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Fonts w:ascii="Arial" w:cs="Arial" w:eastAsia="Arial" w:hAnsi="Arial"/>
          <w:color w:val="404040"/>
          <w:sz w:val="22"/>
          <w:szCs w:val="22"/>
          <w:rtl w:val="0"/>
        </w:rPr>
        <w:t xml:space="preserve">After encrypting all blocks, the GHASH function computes an 8-bit authentication tag by iteratively XOR-ing each ciphertext block with the running tag and then XOR-ing in the authentication key H. This produces a tag that covers all ciphertext blocks.</w:t>
      </w:r>
      <w:r w:rsidDel="00000000" w:rsidR="00000000" w:rsidRPr="00000000">
        <w:rPr>
          <w:rtl w:val="0"/>
        </w:rPr>
      </w:r>
    </w:p>
    <w:p w:rsidR="00000000" w:rsidDel="00000000" w:rsidP="00000000" w:rsidRDefault="00000000" w:rsidRPr="00000000" w14:paraId="000000AB">
      <w:pPr>
        <w:spacing w:after="0" w:before="80" w:lineRule="auto"/>
        <w:rPr/>
      </w:pPr>
      <w:r w:rsidDel="00000000" w:rsidR="00000000" w:rsidRPr="00000000">
        <w:rPr>
          <w:rtl w:val="0"/>
        </w:rPr>
      </w:r>
    </w:p>
    <w:tbl>
      <w:tblPr>
        <w:tblStyle w:val="Table9"/>
        <w:tblW w:w="5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240"/>
        <w:gridCol w:w="1800"/>
        <w:tblGridChange w:id="0">
          <w:tblGrid>
            <w:gridCol w:w="720"/>
            <w:gridCol w:w="324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18"/>
                <w:szCs w:val="18"/>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18"/>
                <w:szCs w:val="18"/>
                <w:rtl w:val="0"/>
              </w:rPr>
              <w:t xml:space="preserve">Tag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color w:val="404040"/>
                <w:sz w:val="18"/>
                <w:szCs w:val="18"/>
                <w:rtl w:val="0"/>
              </w:rPr>
              <w:t xml:space="preserve">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Courier New" w:cs="Courier New" w:eastAsia="Courier New" w:hAnsi="Courier New"/>
                <w:color w:val="404040"/>
                <w:sz w:val="18"/>
                <w:szCs w:val="18"/>
                <w:rtl w:val="0"/>
              </w:rPr>
              <w:t xml:space="preserve">tag = 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color w:val="404040"/>
                <w:sz w:val="18"/>
                <w:szCs w:val="18"/>
                <w:rtl w:val="0"/>
              </w:rPr>
              <w:t xml:space="preserve">00000000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404040"/>
                <w:sz w:val="18"/>
                <w:szCs w:val="18"/>
                <w:rtl w:val="0"/>
              </w:rPr>
              <w:t xml:space="preserve">Block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color w:val="404040"/>
                <w:sz w:val="18"/>
                <w:szCs w:val="18"/>
                <w:rtl w:val="0"/>
              </w:rPr>
              <w:t xml:space="preserve">tag = (tag XOR 10000110) XOR 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color w:val="404040"/>
                <w:sz w:val="18"/>
                <w:szCs w:val="18"/>
                <w:rtl w:val="0"/>
              </w:rPr>
              <w:t xml:space="preserve">01001000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color w:val="404040"/>
                <w:sz w:val="18"/>
                <w:szCs w:val="18"/>
                <w:rtl w:val="0"/>
              </w:rPr>
              <w:t xml:space="preserve">Block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color w:val="404040"/>
                <w:sz w:val="18"/>
                <w:szCs w:val="18"/>
                <w:rtl w:val="0"/>
              </w:rPr>
              <w:t xml:space="preserve">tag = (tag XOR 11000100) XOR 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color w:val="404040"/>
                <w:sz w:val="18"/>
                <w:szCs w:val="18"/>
                <w:rtl w:val="0"/>
              </w:rPr>
              <w:t xml:space="preserve">11000010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color w:val="404040"/>
                <w:sz w:val="18"/>
                <w:szCs w:val="18"/>
                <w:rtl w:val="0"/>
              </w:rPr>
              <w:t xml:space="preserve">Block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color w:val="404040"/>
                <w:sz w:val="18"/>
                <w:szCs w:val="18"/>
                <w:rtl w:val="0"/>
              </w:rPr>
              <w:t xml:space="preserve">tag = (tag XOR 11100001) XOR 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color w:val="404040"/>
                <w:sz w:val="18"/>
                <w:szCs w:val="18"/>
                <w:rtl w:val="0"/>
              </w:rPr>
              <w:t xml:space="preserve">01101101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color w:val="404040"/>
                <w:sz w:val="18"/>
                <w:szCs w:val="18"/>
                <w:rtl w:val="0"/>
              </w:rPr>
              <w:t xml:space="preserve">Block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color w:val="404040"/>
                <w:sz w:val="18"/>
                <w:szCs w:val="18"/>
                <w:rtl w:val="0"/>
              </w:rPr>
              <w:t xml:space="preserve">tag = (tag XOR 10011100) XOR 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color w:val="404040"/>
                <w:sz w:val="18"/>
                <w:szCs w:val="18"/>
                <w:rtl w:val="0"/>
              </w:rPr>
              <w:t xml:space="preserve">10110111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color w:val="404040"/>
                <w:sz w:val="18"/>
                <w:szCs w:val="18"/>
                <w:rtl w:val="0"/>
              </w:rPr>
              <w:t xml:space="preserve">Block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color w:val="404040"/>
                <w:sz w:val="18"/>
                <w:szCs w:val="18"/>
                <w:rtl w:val="0"/>
              </w:rPr>
              <w:t xml:space="preserve">tag = (tag XOR 11000100) XOR 11001110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color w:val="404040"/>
                <w:sz w:val="18"/>
                <w:szCs w:val="18"/>
                <w:rtl w:val="0"/>
              </w:rPr>
              <w:t xml:space="preserve">00110101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color w:val="404040"/>
                <w:sz w:val="18"/>
                <w:szCs w:val="18"/>
                <w:rtl w:val="0"/>
              </w:rPr>
              <w:t xml:space="preserve">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color w:val="404040"/>
                <w:sz w:val="18"/>
                <w:szCs w:val="18"/>
                <w:rtl w:val="0"/>
              </w:rPr>
              <w:t xml:space="preserve">Auth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color w:val="404040"/>
                <w:sz w:val="18"/>
                <w:szCs w:val="18"/>
                <w:rtl w:val="0"/>
              </w:rPr>
              <w:t xml:space="preserve">00110101</w:t>
            </w:r>
            <w:r w:rsidDel="00000000" w:rsidR="00000000" w:rsidRPr="00000000">
              <w:rPr>
                <w:rtl w:val="0"/>
              </w:rPr>
            </w:r>
          </w:p>
        </w:tc>
      </w:tr>
    </w:tbl>
    <w:p w:rsidR="00000000" w:rsidDel="00000000" w:rsidP="00000000" w:rsidRDefault="00000000" w:rsidRPr="00000000" w14:paraId="000000C4">
      <w:pPr>
        <w:spacing w:after="0" w:before="160" w:lineRule="auto"/>
        <w:rPr/>
      </w:pPr>
      <w:r w:rsidDel="00000000" w:rsidR="00000000" w:rsidRPr="00000000">
        <w:rPr>
          <w:rtl w:val="0"/>
        </w:rPr>
      </w:r>
    </w:p>
    <w:p w:rsidR="00000000" w:rsidDel="00000000" w:rsidP="00000000" w:rsidRDefault="00000000" w:rsidRPr="00000000" w14:paraId="000000C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2.4  Decryption &amp; Tag Verification</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404040"/>
          <w:sz w:val="22"/>
          <w:szCs w:val="22"/>
          <w:rtl w:val="0"/>
        </w:rPr>
        <w:t xml:space="preserve">Decryption mirrors encryption: the same counters are re-encrypted to regenerate the keystream, which is XOR'd with the ciphertext to recover the plaintext. Before returning the plaintext, the GHASH tag is recomputed and compared to the received tag. A mismatch causes the decryption to be rejected.</w:t>
      </w:r>
      <w:r w:rsidDel="00000000" w:rsidR="00000000" w:rsidRPr="00000000">
        <w:rPr>
          <w:rtl w:val="0"/>
        </w:rPr>
      </w:r>
    </w:p>
    <w:p w:rsidR="00000000" w:rsidDel="00000000" w:rsidP="00000000" w:rsidRDefault="00000000" w:rsidRPr="00000000" w14:paraId="000000C7">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Verification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04040"/>
                <w:sz w:val="20"/>
                <w:szCs w:val="20"/>
                <w:rtl w:val="0"/>
              </w:rPr>
              <w:t xml:space="preserve">Recomputed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04040"/>
                <w:sz w:val="20"/>
                <w:szCs w:val="20"/>
                <w:rtl w:val="0"/>
              </w:rPr>
              <w:t xml:space="preserve">00110101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04040"/>
                <w:sz w:val="20"/>
                <w:szCs w:val="20"/>
                <w:rtl w:val="0"/>
              </w:rPr>
              <w:t xml:space="preserve">Received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04040"/>
                <w:sz w:val="20"/>
                <w:szCs w:val="20"/>
                <w:rtl w:val="0"/>
              </w:rPr>
              <w:t xml:space="preserve">00110101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404040"/>
                <w:sz w:val="20"/>
                <w:szCs w:val="20"/>
                <w:rtl w:val="0"/>
              </w:rPr>
              <w:t xml:space="preserve">Tags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04040"/>
                <w:sz w:val="20"/>
                <w:szCs w:val="20"/>
                <w:rtl w:val="0"/>
              </w:rPr>
              <w:t xml:space="preserve">YES — plaintext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04040"/>
                <w:sz w:val="20"/>
                <w:szCs w:val="20"/>
                <w:rtl w:val="0"/>
              </w:rPr>
              <w:t xml:space="preserve">Recovered plaintext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404040"/>
                <w:sz w:val="20"/>
                <w:szCs w:val="20"/>
                <w:rtl w:val="0"/>
              </w:rPr>
              <w:t xml:space="preserve">HELLO</w:t>
            </w:r>
            <w:r w:rsidDel="00000000" w:rsidR="00000000" w:rsidRPr="00000000">
              <w:rPr>
                <w:rtl w:val="0"/>
              </w:rPr>
            </w:r>
          </w:p>
        </w:tc>
      </w:tr>
    </w:tbl>
    <w:p w:rsidR="00000000" w:rsidDel="00000000" w:rsidP="00000000" w:rsidRDefault="00000000" w:rsidRPr="00000000" w14:paraId="000000D2">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0D3">
            <w:pPr>
              <w:spacing w:after="60" w:before="0" w:lineRule="auto"/>
              <w:rPr/>
            </w:pPr>
            <w:r w:rsidDel="00000000" w:rsidR="00000000" w:rsidRPr="00000000">
              <w:rPr>
                <w:rFonts w:ascii="Arial" w:cs="Arial" w:eastAsia="Arial" w:hAnsi="Arial"/>
                <w:b w:val="1"/>
                <w:bCs w:val="1"/>
                <w:color w:val="1e6b34"/>
                <w:sz w:val="22"/>
                <w:szCs w:val="22"/>
                <w:rtl w:val="0"/>
              </w:rPr>
              <w:t xml:space="preserve">Result</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Arial" w:cs="Arial" w:eastAsia="Arial" w:hAnsi="Arial"/>
                <w:color w:val="404040"/>
                <w:sz w:val="20"/>
                <w:szCs w:val="20"/>
                <w:rtl w:val="0"/>
              </w:rPr>
              <w:t xml:space="preserve">Encryption and decryption completed successfully. The authentication tag verified correctly, confirming the ciphertext was not tampered with.</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pBdr>
          <w:bottom w:color="1f4e79" w:space="4" w:sz="6" w:val="single"/>
        </w:pBdr>
        <w:spacing w:after="160" w:before="400" w:lineRule="auto"/>
        <w:rPr/>
      </w:pPr>
      <w:r w:rsidDel="00000000" w:rsidR="00000000" w:rsidRPr="00000000">
        <w:rPr>
          <w:rFonts w:ascii="Arial" w:cs="Arial" w:eastAsia="Arial" w:hAnsi="Arial"/>
          <w:b w:val="1"/>
          <w:bCs w:val="1"/>
          <w:color w:val="1f4e79"/>
          <w:sz w:val="32"/>
          <w:szCs w:val="32"/>
          <w:rtl w:val="0"/>
        </w:rPr>
        <w:t xml:space="preserve">3. Cryptanalysis Results</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Fonts w:ascii="Arial" w:cs="Arial" w:eastAsia="Arial" w:hAnsi="Arial"/>
          <w:color w:val="404040"/>
          <w:sz w:val="22"/>
          <w:szCs w:val="22"/>
          <w:rtl w:val="0"/>
        </w:rPr>
        <w:t xml:space="preserve">All four attacks were executed against the ciphertext of 'HELLO' encrypted under key 1010000010. Results are documented below.</w:t>
      </w:r>
      <w:r w:rsidDel="00000000" w:rsidR="00000000" w:rsidRPr="00000000">
        <w:rPr>
          <w:rtl w:val="0"/>
        </w:rPr>
      </w:r>
    </w:p>
    <w:p w:rsidR="00000000" w:rsidDel="00000000" w:rsidP="00000000" w:rsidRDefault="00000000" w:rsidRPr="00000000" w14:paraId="000000D8">
      <w:pPr>
        <w:spacing w:after="0" w:before="120" w:lineRule="auto"/>
        <w:rPr/>
      </w:pPr>
      <w:r w:rsidDel="00000000" w:rsidR="00000000" w:rsidRPr="00000000">
        <w:rPr>
          <w:rtl w:val="0"/>
        </w:rPr>
      </w:r>
    </w:p>
    <w:p w:rsidR="00000000" w:rsidDel="00000000" w:rsidP="00000000" w:rsidRDefault="00000000" w:rsidRPr="00000000" w14:paraId="000000D9">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3.1  Brute Force Results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404040"/>
                <w:sz w:val="20"/>
                <w:szCs w:val="20"/>
                <w:rtl w:val="0"/>
              </w:rPr>
              <w:t xml:space="preserve">Keys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404040"/>
                <w:sz w:val="20"/>
                <w:szCs w:val="20"/>
                <w:rtl w:val="0"/>
              </w:rPr>
              <w:t xml:space="preserve">1,024  (full 10-bit key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404040"/>
                <w:sz w:val="20"/>
                <w:szCs w:val="20"/>
                <w:rtl w:val="0"/>
              </w:rPr>
              <w:t xml:space="preserve">Execution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404040"/>
                <w:sz w:val="20"/>
                <w:szCs w:val="20"/>
                <w:rtl w:val="0"/>
              </w:rPr>
              <w:t xml:space="preserve">0.0129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404040"/>
                <w:sz w:val="20"/>
                <w:szCs w:val="20"/>
                <w:rtl w:val="0"/>
              </w:rPr>
              <w:t xml:space="preserve">Candidates with valid tag + printable ASCII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04040"/>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404040"/>
                <w:sz w:val="20"/>
                <w:szCs w:val="20"/>
                <w:rtl w:val="0"/>
              </w:rPr>
              <w:t xml:space="preserve">Correct key recovered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404040"/>
                <w:sz w:val="20"/>
                <w:szCs w:val="20"/>
                <w:rtl w:val="0"/>
              </w:rPr>
              <w:t xml:space="preserve">1010000010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04040"/>
                <w:sz w:val="20"/>
                <w:szCs w:val="20"/>
                <w:rtl w:val="0"/>
              </w:rPr>
              <w:t xml:space="preserve">Recovered plaintext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404040"/>
                <w:sz w:val="20"/>
                <w:szCs w:val="20"/>
                <w:rtl w:val="0"/>
              </w:rPr>
              <w:t xml:space="preserve">HELLO</w:t>
            </w:r>
            <w:r w:rsidDel="00000000" w:rsidR="00000000" w:rsidRPr="00000000">
              <w:rPr>
                <w:rtl w:val="0"/>
              </w:rPr>
            </w:r>
          </w:p>
        </w:tc>
      </w:tr>
    </w:tbl>
    <w:p w:rsidR="00000000" w:rsidDel="00000000" w:rsidP="00000000" w:rsidRDefault="00000000" w:rsidRPr="00000000" w14:paraId="000000E6">
      <w:pPr>
        <w:spacing w:after="0" w:before="8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Arial" w:cs="Arial" w:eastAsia="Arial" w:hAnsi="Arial"/>
          <w:color w:val="404040"/>
          <w:sz w:val="22"/>
          <w:szCs w:val="22"/>
          <w:rtl w:val="0"/>
        </w:rPr>
        <w:t xml:space="preserve">Two candidate keys produced a valid authentication tag and printable output:</w:t>
      </w:r>
      <w:r w:rsidDel="00000000" w:rsidR="00000000" w:rsidRPr="00000000">
        <w:rPr>
          <w:rtl w:val="0"/>
        </w:rPr>
      </w:r>
    </w:p>
    <w:p w:rsidR="00000000" w:rsidDel="00000000" w:rsidP="00000000" w:rsidRDefault="00000000" w:rsidRPr="00000000" w14:paraId="000000E8">
      <w:pPr>
        <w:spacing w:after="0" w:before="60" w:lineRule="auto"/>
        <w:rPr/>
      </w:pPr>
      <w:r w:rsidDel="00000000" w:rsidR="00000000" w:rsidRPr="00000000">
        <w:rPr>
          <w:rtl w:val="0"/>
        </w:rPr>
      </w:r>
    </w:p>
    <w:tbl>
      <w:tblPr>
        <w:tblStyle w:val="Table13"/>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800"/>
        <w:gridCol w:w="2160"/>
        <w:gridCol w:w="2520"/>
        <w:tblGridChange w:id="0">
          <w:tblGrid>
            <w:gridCol w:w="720"/>
            <w:gridCol w:w="1800"/>
            <w:gridCol w:w="216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8"/>
                <w:szCs w:val="18"/>
                <w:rtl w:val="0"/>
              </w:rPr>
              <w:t xml:space="preserve">Candidate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18"/>
                <w:szCs w:val="18"/>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18"/>
                <w:szCs w:val="18"/>
                <w:rtl w:val="0"/>
              </w:rPr>
              <w:t xml:space="preserve">Decrypted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Verdict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color w:val="40404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color w:val="404040"/>
                <w:sz w:val="18"/>
                <w:szCs w:val="18"/>
                <w:rtl w:val="0"/>
              </w:rPr>
              <w:t xml:space="preserve">1010000010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color w:val="404040"/>
                <w:sz w:val="18"/>
                <w:szCs w:val="18"/>
                <w:rtl w:val="0"/>
              </w:rPr>
              <w:t xml:space="preserve">HELLO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color w:val="404040"/>
                <w:sz w:val="18"/>
                <w:szCs w:val="18"/>
                <w:rtl w:val="0"/>
              </w:rPr>
              <w:t xml:space="preserve">Correct — original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Courier New" w:cs="Courier New" w:eastAsia="Courier New" w:hAnsi="Courier New"/>
                <w:color w:val="40404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color w:val="404040"/>
                <w:sz w:val="18"/>
                <w:szCs w:val="18"/>
                <w:rtl w:val="0"/>
              </w:rPr>
              <w:t xml:space="preserve">1011001010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Courier New" w:cs="Courier New" w:eastAsia="Courier New" w:hAnsi="Courier New"/>
                <w:color w:val="404040"/>
                <w:sz w:val="18"/>
                <w:szCs w:val="18"/>
                <w:rtl w:val="0"/>
              </w:rPr>
              <w:t xml:space="preserve">HwLLO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color w:val="404040"/>
                <w:sz w:val="18"/>
                <w:szCs w:val="18"/>
                <w:rtl w:val="0"/>
              </w:rPr>
              <w:t xml:space="preserve">Tag collision — different key, same tag</w:t>
            </w:r>
            <w:r w:rsidDel="00000000" w:rsidR="00000000" w:rsidRPr="00000000">
              <w:rPr>
                <w:rtl w:val="0"/>
              </w:rPr>
            </w:r>
          </w:p>
        </w:tc>
      </w:tr>
    </w:tbl>
    <w:p w:rsidR="00000000" w:rsidDel="00000000" w:rsidP="00000000" w:rsidRDefault="00000000" w:rsidRPr="00000000" w14:paraId="000000F5">
      <w:pPr>
        <w:spacing w:after="0" w:before="80" w:lineRule="auto"/>
        <w:rPr/>
      </w:pP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Unicode MS" w:cs="Arial Unicode MS" w:eastAsia="Arial Unicode MS" w:hAnsi="Arial Unicode MS"/>
          <w:color w:val="404040"/>
          <w:sz w:val="22"/>
          <w:szCs w:val="22"/>
          <w:rtl w:val="0"/>
        </w:rPr>
        <w:t xml:space="preserve">The second candidate (1011001010 → 'HwLLO') is a tag collision artifact of the simplified XOR-based GHASH, not a genuine decryption. A human analyst immediately identifies 'HELLO' as the correct plaintext.</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200.0" w:type="dxa"/>
            </w:tcMar>
          </w:tcPr>
          <w:p w:rsidR="00000000" w:rsidDel="00000000" w:rsidP="00000000" w:rsidRDefault="00000000" w:rsidRPr="00000000" w14:paraId="000000F8">
            <w:pPr>
              <w:spacing w:after="60" w:before="0" w:lineRule="auto"/>
              <w:rPr/>
            </w:pPr>
            <w:r w:rsidDel="00000000" w:rsidR="00000000" w:rsidRPr="00000000">
              <w:rPr>
                <w:rFonts w:ascii="Arial" w:cs="Arial" w:eastAsia="Arial" w:hAnsi="Arial"/>
                <w:b w:val="1"/>
                <w:bCs w:val="1"/>
                <w:color w:val="1f4e79"/>
                <w:sz w:val="22"/>
                <w:szCs w:val="22"/>
                <w:rtl w:val="0"/>
              </w:rPr>
              <w:t xml:space="preserve">Finding</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Arial" w:cs="Arial" w:eastAsia="Arial" w:hAnsi="Arial"/>
                <w:color w:val="404040"/>
                <w:sz w:val="20"/>
                <w:szCs w:val="20"/>
                <w:rtl w:val="0"/>
              </w:rPr>
              <w:t xml:space="preserve">The full 10-bit key space was exhausted in under 13 milliseconds. The key 1010000010 was recovered with certainty. This confirms that S-DES provides no meaningful security against brute force on modern hardware.</w:t>
            </w:r>
            <w:r w:rsidDel="00000000" w:rsidR="00000000" w:rsidRPr="00000000">
              <w:rPr>
                <w:rtl w:val="0"/>
              </w:rPr>
            </w:r>
          </w:p>
        </w:tc>
      </w:tr>
    </w:tbl>
    <w:p w:rsidR="00000000" w:rsidDel="00000000" w:rsidP="00000000" w:rsidRDefault="00000000" w:rsidRPr="00000000" w14:paraId="000000FA">
      <w:pPr>
        <w:spacing w:after="0" w:before="160" w:lineRule="auto"/>
        <w:rPr/>
      </w:pPr>
      <w:r w:rsidDel="00000000" w:rsidR="00000000" w:rsidRPr="00000000">
        <w:rPr>
          <w:rtl w:val="0"/>
        </w:rPr>
      </w:r>
    </w:p>
    <w:p w:rsidR="00000000" w:rsidDel="00000000" w:rsidP="00000000" w:rsidRDefault="00000000" w:rsidRPr="00000000" w14:paraId="000000FB">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3.2  Known-Plaintext Attack (KPA) Results</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color w:val="404040"/>
          <w:sz w:val="22"/>
          <w:szCs w:val="22"/>
          <w:rtl w:val="0"/>
        </w:rPr>
        <w:t xml:space="preserve">The first character 'H' (ASCII 72 = 01001000) was used as the known plaintext. XOR-ing it with the first ciphertext block 10000110 directly yields the keystream.</w:t>
      </w:r>
      <w:r w:rsidDel="00000000" w:rsidR="00000000" w:rsidRPr="00000000">
        <w:rPr>
          <w:rtl w:val="0"/>
        </w:rPr>
      </w:r>
    </w:p>
    <w:p w:rsidR="00000000" w:rsidDel="00000000" w:rsidP="00000000" w:rsidRDefault="00000000" w:rsidRPr="00000000" w14:paraId="000000FD">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KPA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404040"/>
                <w:sz w:val="20"/>
                <w:szCs w:val="20"/>
                <w:rtl w:val="0"/>
              </w:rPr>
              <w:t xml:space="preserve">Known 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404040"/>
                <w:sz w:val="20"/>
                <w:szCs w:val="20"/>
                <w:rtl w:val="0"/>
              </w:rPr>
              <w:t xml:space="preserve">'H'  (ASCII 72 = 01001000)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404040"/>
                <w:sz w:val="20"/>
                <w:szCs w:val="20"/>
                <w:rtl w:val="0"/>
              </w:rPr>
              <w:t xml:space="preserve">Ciphertext block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404040"/>
                <w:sz w:val="20"/>
                <w:szCs w:val="20"/>
                <w:rtl w:val="0"/>
              </w:rPr>
              <w:t xml:space="preserve">10000110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404040"/>
                <w:sz w:val="20"/>
                <w:szCs w:val="20"/>
                <w:rtl w:val="0"/>
              </w:rPr>
              <w:t xml:space="preserve">Recovered keystream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404040"/>
                <w:sz w:val="20"/>
                <w:szCs w:val="20"/>
                <w:rtl w:val="0"/>
              </w:rPr>
              <w:t xml:space="preserve">11001110  (direct XOR)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404040"/>
                <w:sz w:val="20"/>
                <w:szCs w:val="20"/>
                <w:rtl w:val="0"/>
              </w:rPr>
              <w:t xml:space="preserve">Keys generating this keystream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404040"/>
                <w:sz w:val="20"/>
                <w:szCs w:val="20"/>
                <w:rtl w:val="0"/>
              </w:rPr>
              <w:t xml:space="preserve">2 candidates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04040"/>
                <w:sz w:val="20"/>
                <w:szCs w:val="20"/>
                <w:rtl w:val="0"/>
              </w:rPr>
              <w:t xml:space="preserve">Correct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color w:val="404040"/>
                <w:sz w:val="20"/>
                <w:szCs w:val="20"/>
                <w:rtl w:val="0"/>
              </w:rPr>
              <w:t xml:space="preserve">1010000010  →  'HELLO'</w:t>
            </w:r>
            <w:r w:rsidDel="00000000" w:rsidR="00000000" w:rsidRPr="00000000">
              <w:rPr>
                <w:rtl w:val="0"/>
              </w:rPr>
            </w:r>
          </w:p>
        </w:tc>
      </w:tr>
    </w:tbl>
    <w:p w:rsidR="00000000" w:rsidDel="00000000" w:rsidP="00000000" w:rsidRDefault="00000000" w:rsidRPr="00000000" w14:paraId="0000010A">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20.0" w:type="dxa"/>
              <w:left w:w="200.0" w:type="dxa"/>
              <w:bottom w:w="120.0" w:type="dxa"/>
              <w:right w:w="200.0" w:type="dxa"/>
            </w:tcMar>
          </w:tcPr>
          <w:p w:rsidR="00000000" w:rsidDel="00000000" w:rsidP="00000000" w:rsidRDefault="00000000" w:rsidRPr="00000000" w14:paraId="0000010B">
            <w:pPr>
              <w:spacing w:after="60" w:before="0" w:lineRule="auto"/>
              <w:rPr/>
            </w:pPr>
            <w:r w:rsidDel="00000000" w:rsidR="00000000" w:rsidRPr="00000000">
              <w:rPr>
                <w:rFonts w:ascii="Arial" w:cs="Arial" w:eastAsia="Arial" w:hAnsi="Arial"/>
                <w:b w:val="1"/>
                <w:bCs w:val="1"/>
                <w:color w:val="c55a11"/>
                <w:sz w:val="22"/>
                <w:szCs w:val="22"/>
                <w:rtl w:val="0"/>
              </w:rPr>
              <w:t xml:space="preserve">Finding</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Arial" w:cs="Arial" w:eastAsia="Arial" w:hAnsi="Arial"/>
                <w:color w:val="404040"/>
                <w:sz w:val="20"/>
                <w:szCs w:val="20"/>
                <w:rtl w:val="0"/>
              </w:rPr>
              <w:t xml:space="preserve">Knowing a single plaintext character was sufficient to recover the keystream for that block. The key was identified from just 2 surviving candidates without needing to test all 1,024 keys exhaustively. CTR mode leaks the keystream directly from any known plaintext-ciphertext pair.</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3.3  Bit-Flip Attack Results</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color w:val="404040"/>
          <w:sz w:val="22"/>
          <w:szCs w:val="22"/>
          <w:rtl w:val="0"/>
        </w:rPr>
        <w:t xml:space="preserve">A single bit was flipped in the first ciphertext block to demonstrate CTR mode's lack of integrity protection and verify GCM's tag-based detection.</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404040"/>
                <w:sz w:val="20"/>
                <w:szCs w:val="20"/>
                <w:rtl w:val="0"/>
              </w:rPr>
              <w:t xml:space="preserve">Original ciphertext block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404040"/>
                <w:sz w:val="20"/>
                <w:szCs w:val="20"/>
                <w:rtl w:val="0"/>
              </w:rPr>
              <w:t xml:space="preserve">10000110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404040"/>
                <w:sz w:val="20"/>
                <w:szCs w:val="20"/>
                <w:rtl w:val="0"/>
              </w:rPr>
              <w:t xml:space="preserve">After flipping bit 0 (MITM)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404040"/>
                <w:sz w:val="20"/>
                <w:szCs w:val="20"/>
                <w:rtl w:val="0"/>
              </w:rPr>
              <w:t xml:space="preserve">00000110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404040"/>
                <w:sz w:val="20"/>
                <w:szCs w:val="20"/>
                <w:rtl w:val="0"/>
              </w:rPr>
              <w:t xml:space="preserve">Decrypted char 0 (corrupted)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404040"/>
                <w:sz w:val="20"/>
                <w:szCs w:val="20"/>
                <w:rtl w:val="0"/>
              </w:rPr>
              <w:t xml:space="preserve">È  (corrupted — was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404040"/>
                <w:sz w:val="20"/>
                <w:szCs w:val="20"/>
                <w:rtl w:val="0"/>
              </w:rPr>
              <w:t xml:space="preserve">Full corrupted plaintext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404040"/>
                <w:sz w:val="20"/>
                <w:szCs w:val="20"/>
                <w:rtl w:val="0"/>
              </w:rPr>
              <w:t xml:space="preserve">ÈELLO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404040"/>
                <w:sz w:val="20"/>
                <w:szCs w:val="20"/>
                <w:rtl w:val="0"/>
              </w:rPr>
              <w:t xml:space="preserve">Original auth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404040"/>
                <w:sz w:val="20"/>
                <w:szCs w:val="20"/>
                <w:rtl w:val="0"/>
              </w:rPr>
              <w:t xml:space="preserve">00110101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404040"/>
                <w:sz w:val="20"/>
                <w:szCs w:val="20"/>
                <w:rtl w:val="0"/>
              </w:rPr>
              <w:t xml:space="preserve">Recomputed tag (on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404040"/>
                <w:sz w:val="20"/>
                <w:szCs w:val="20"/>
                <w:rtl w:val="0"/>
              </w:rPr>
              <w:t xml:space="preserve">10110101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404040"/>
                <w:sz w:val="20"/>
                <w:szCs w:val="20"/>
                <w:rtl w:val="0"/>
              </w:rPr>
              <w:t xml:space="preserve">Tag mismatch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404040"/>
                <w:sz w:val="20"/>
                <w:szCs w:val="20"/>
                <w:rtl w:val="0"/>
              </w:rPr>
              <w:t xml:space="preserve">YES — tampering caught</w:t>
            </w:r>
            <w:r w:rsidDel="00000000" w:rsidR="00000000" w:rsidRPr="00000000">
              <w:rPr>
                <w:rtl w:val="0"/>
              </w:rPr>
            </w:r>
          </w:p>
        </w:tc>
      </w:tr>
    </w:tbl>
    <w:p w:rsidR="00000000" w:rsidDel="00000000" w:rsidP="00000000" w:rsidRDefault="00000000" w:rsidRPr="00000000" w14:paraId="00000121">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fda" w:val="clear"/>
            <w:tcMar>
              <w:top w:w="120.0" w:type="dxa"/>
              <w:left w:w="200.0" w:type="dxa"/>
              <w:bottom w:w="120.0" w:type="dxa"/>
              <w:right w:w="200.0" w:type="dxa"/>
            </w:tcMar>
          </w:tcPr>
          <w:p w:rsidR="00000000" w:rsidDel="00000000" w:rsidP="00000000" w:rsidRDefault="00000000" w:rsidRPr="00000000" w14:paraId="00000122">
            <w:pPr>
              <w:spacing w:after="60" w:before="0" w:lineRule="auto"/>
              <w:rPr/>
            </w:pPr>
            <w:r w:rsidDel="00000000" w:rsidR="00000000" w:rsidRPr="00000000">
              <w:rPr>
                <w:rFonts w:ascii="Arial" w:cs="Arial" w:eastAsia="Arial" w:hAnsi="Arial"/>
                <w:b w:val="1"/>
                <w:bCs w:val="1"/>
                <w:color w:val="1e6b34"/>
                <w:sz w:val="22"/>
                <w:szCs w:val="22"/>
                <w:rtl w:val="0"/>
              </w:rPr>
              <w:t xml:space="preserve">Finding</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Arial" w:cs="Arial" w:eastAsia="Arial" w:hAnsi="Arial"/>
                <w:color w:val="404040"/>
                <w:sz w:val="20"/>
                <w:szCs w:val="20"/>
                <w:rtl w:val="0"/>
              </w:rPr>
              <w:t xml:space="preserve">The bit flip produced a predictable, targeted change in the decrypted plaintext — the first character changed from 'H' to 'È'. GCM's authentication tag successfully detected the modification. Without the tag, this attack would be completely silent and undetectable by the receiver.</w:t>
            </w:r>
            <w:r w:rsidDel="00000000" w:rsidR="00000000" w:rsidRPr="00000000">
              <w:rPr>
                <w:rtl w:val="0"/>
              </w:rPr>
            </w:r>
          </w:p>
        </w:tc>
      </w:tr>
    </w:tbl>
    <w:p w:rsidR="00000000" w:rsidDel="00000000" w:rsidP="00000000" w:rsidRDefault="00000000" w:rsidRPr="00000000" w14:paraId="00000124">
      <w:pPr>
        <w:spacing w:after="0" w:before="160" w:lineRule="auto"/>
        <w:rPr/>
      </w:pPr>
      <w:r w:rsidDel="00000000" w:rsidR="00000000" w:rsidRPr="00000000">
        <w:rPr>
          <w:rtl w:val="0"/>
        </w:rPr>
      </w:r>
    </w:p>
    <w:p w:rsidR="00000000" w:rsidDel="00000000" w:rsidP="00000000" w:rsidRDefault="00000000" w:rsidRPr="00000000" w14:paraId="0000012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3.4  Side-Channel Timing Results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404040"/>
                <w:sz w:val="20"/>
                <w:szCs w:val="20"/>
                <w:rtl w:val="0"/>
              </w:rPr>
              <w:t xml:space="preserve">Encryptions performed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404040"/>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404040"/>
                <w:sz w:val="20"/>
                <w:szCs w:val="20"/>
                <w:rtl w:val="0"/>
              </w:rPr>
              <w:t xml:space="preserve">Total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404040"/>
                <w:sz w:val="20"/>
                <w:szCs w:val="20"/>
                <w:rtl w:val="0"/>
              </w:rPr>
              <w:t xml:space="preserve">0.006754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404040"/>
                <w:sz w:val="20"/>
                <w:szCs w:val="20"/>
                <w:rtl w:val="0"/>
              </w:rPr>
              <w:t xml:space="preserve">Average time per 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404040"/>
                <w:sz w:val="20"/>
                <w:szCs w:val="20"/>
                <w:rtl w:val="0"/>
              </w:rPr>
              <w:t xml:space="preserve">6.754 microseconds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404040"/>
                <w:sz w:val="20"/>
                <w:szCs w:val="20"/>
                <w:rtl w:val="0"/>
              </w:rPr>
              <w:t xml:space="preserve">Timing variance in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404040"/>
                <w:sz w:val="20"/>
                <w:szCs w:val="20"/>
                <w:rtl w:val="0"/>
              </w:rPr>
              <w:t xml:space="preserve">Not exploitable (interpreter noise dominates)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404040"/>
                <w:sz w:val="20"/>
                <w:szCs w:val="20"/>
                <w:rtl w:val="0"/>
              </w:rPr>
              <w:t xml:space="preserve">Exploitability in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404040"/>
                <w:sz w:val="20"/>
                <w:szCs w:val="20"/>
                <w:rtl w:val="0"/>
              </w:rPr>
              <w:t xml:space="preserve">High — cache timing attacks applicable to S-Box lookups</w:t>
            </w:r>
            <w:r w:rsidDel="00000000" w:rsidR="00000000" w:rsidRPr="00000000">
              <w:rPr>
                <w:rtl w:val="0"/>
              </w:rPr>
            </w:r>
          </w:p>
        </w:tc>
      </w:tr>
    </w:tbl>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color w:val="404040"/>
          <w:sz w:val="22"/>
          <w:szCs w:val="22"/>
          <w:rtl w:val="0"/>
        </w:rPr>
        <w:t xml:space="preserve">In this pure-Python implementation, interpreter overhead and garbage collection produce noise that drowns out any key-dependent timing variation. The attack is documented here as a theoretical vulnerability that would manifest in a compiled or hardware implementation of the same cipher.</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120.0" w:type="dxa"/>
              <w:left w:w="200.0" w:type="dxa"/>
              <w:bottom w:w="120.0" w:type="dxa"/>
              <w:right w:w="200.0" w:type="dxa"/>
            </w:tcMar>
          </w:tcPr>
          <w:p w:rsidR="00000000" w:rsidDel="00000000" w:rsidP="00000000" w:rsidRDefault="00000000" w:rsidRPr="00000000" w14:paraId="00000135">
            <w:pPr>
              <w:spacing w:after="60" w:before="0" w:lineRule="auto"/>
              <w:rPr/>
            </w:pPr>
            <w:r w:rsidDel="00000000" w:rsidR="00000000" w:rsidRPr="00000000">
              <w:rPr>
                <w:rFonts w:ascii="Arial" w:cs="Arial" w:eastAsia="Arial" w:hAnsi="Arial"/>
                <w:b w:val="1"/>
                <w:bCs w:val="1"/>
                <w:color w:val="404040"/>
                <w:sz w:val="22"/>
                <w:szCs w:val="22"/>
                <w:rtl w:val="0"/>
              </w:rPr>
              <w:t xml:space="preserve">Finding</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Arial" w:cs="Arial" w:eastAsia="Arial" w:hAnsi="Arial"/>
                <w:color w:val="404040"/>
                <w:sz w:val="20"/>
                <w:szCs w:val="20"/>
                <w:rtl w:val="0"/>
              </w:rPr>
              <w:t xml:space="preserve">S-Box table lookups are a known source of cache-timing side-channels in compiled implementations. The mitigation is a constant-time S-Box implementation that does not branch or produce cache-observable memory access patterns based on the key.</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pBdr>
          <w:bottom w:color="1f4e79" w:space="4" w:sz="6" w:val="single"/>
        </w:pBdr>
        <w:spacing w:after="160" w:before="400" w:lineRule="auto"/>
        <w:rPr/>
      </w:pPr>
      <w:r w:rsidDel="00000000" w:rsidR="00000000" w:rsidRPr="00000000">
        <w:rPr>
          <w:rFonts w:ascii="Arial" w:cs="Arial" w:eastAsia="Arial" w:hAnsi="Arial"/>
          <w:b w:val="1"/>
          <w:bCs w:val="1"/>
          <w:color w:val="1f4e79"/>
          <w:sz w:val="32"/>
          <w:szCs w:val="32"/>
          <w:rtl w:val="0"/>
        </w:rPr>
        <w:t xml:space="preserve">4. Security Findings &amp; Conclusions</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Fonts w:ascii="Arial" w:cs="Arial" w:eastAsia="Arial" w:hAnsi="Arial"/>
          <w:color w:val="404040"/>
          <w:sz w:val="22"/>
          <w:szCs w:val="22"/>
          <w:rtl w:val="0"/>
        </w:rPr>
        <w:t xml:space="preserve">The table below summarises the outcome and severity of each attack against S-DES GCM.</w:t>
      </w:r>
      <w:r w:rsidDel="00000000" w:rsidR="00000000" w:rsidRPr="00000000">
        <w:rPr>
          <w:rtl w:val="0"/>
        </w:rPr>
      </w:r>
    </w:p>
    <w:p w:rsidR="00000000" w:rsidDel="00000000" w:rsidP="00000000" w:rsidRDefault="00000000" w:rsidRPr="00000000" w14:paraId="0000013A">
      <w:pPr>
        <w:spacing w:after="0" w:before="80" w:lineRule="auto"/>
        <w:rPr/>
      </w:pPr>
      <w:r w:rsidDel="00000000" w:rsidR="00000000" w:rsidRPr="00000000">
        <w:rPr>
          <w:rtl w:val="0"/>
        </w:rPr>
      </w:r>
    </w:p>
    <w:tbl>
      <w:tblPr>
        <w:tblStyle w:val="Table21"/>
        <w:tblW w:w="7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90"/>
        <w:gridCol w:w="1470"/>
        <w:gridCol w:w="1200"/>
        <w:gridCol w:w="1200"/>
        <w:tblGridChange w:id="0">
          <w:tblGrid>
            <w:gridCol w:w="1800"/>
            <w:gridCol w:w="1890"/>
            <w:gridCol w:w="147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8"/>
                <w:szCs w:val="18"/>
                <w:rtl w:val="0"/>
              </w:rPr>
              <w:t xml:space="preserve">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8"/>
                <w:szCs w:val="18"/>
                <w:rtl w:val="0"/>
              </w:rPr>
              <w:t xml:space="preserve">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8"/>
                <w:szCs w:val="18"/>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color w:val="404040"/>
                <w:sz w:val="18"/>
                <w:szCs w:val="18"/>
                <w:rtl w:val="0"/>
              </w:rPr>
              <w:t xml:space="preserve">Brute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Courier New" w:cs="Courier New" w:eastAsia="Courier New" w:hAnsi="Courier New"/>
                <w:color w:val="404040"/>
                <w:sz w:val="18"/>
                <w:szCs w:val="18"/>
                <w:rtl w:val="0"/>
              </w:rPr>
              <w:t xml:space="preserve">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404040"/>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color w:val="404040"/>
                <w:sz w:val="18"/>
                <w:szCs w:val="18"/>
                <w:rtl w:val="0"/>
              </w:rPr>
              <w:t xml:space="preserve">13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color w:val="40404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color w:val="404040"/>
                <w:sz w:val="18"/>
                <w:szCs w:val="18"/>
                <w:rtl w:val="0"/>
              </w:rPr>
              <w:t xml:space="preserve">KPA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Courier New" w:cs="Courier New" w:eastAsia="Courier New" w:hAnsi="Courier New"/>
                <w:color w:val="404040"/>
                <w:sz w:val="18"/>
                <w:szCs w:val="18"/>
                <w:rtl w:val="0"/>
              </w:rPr>
              <w:t xml:space="preserve">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Courier New" w:cs="Courier New" w:eastAsia="Courier New" w:hAnsi="Courier New"/>
                <w:color w:val="404040"/>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color w:val="404040"/>
                <w:sz w:val="18"/>
                <w:szCs w:val="18"/>
                <w:rtl w:val="0"/>
              </w:rPr>
              <w:t xml:space="preserve">&lt; 13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Courier New" w:cs="Courier New" w:eastAsia="Courier New" w:hAnsi="Courier New"/>
                <w:color w:val="404040"/>
                <w:sz w:val="18"/>
                <w:szCs w:val="18"/>
                <w:rtl w:val="0"/>
              </w:rPr>
              <w:t xml:space="preserve">Critical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color w:val="404040"/>
                <w:sz w:val="18"/>
                <w:szCs w:val="18"/>
                <w:rtl w:val="0"/>
              </w:rPr>
              <w:t xml:space="preserve">Bit-Flip MITM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color w:val="404040"/>
                <w:sz w:val="18"/>
                <w:szCs w:val="18"/>
                <w:rtl w:val="0"/>
              </w:rPr>
              <w:t xml:space="preserve">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color w:val="404040"/>
                <w:sz w:val="18"/>
                <w:szCs w:val="18"/>
                <w:rtl w:val="0"/>
              </w:rPr>
              <w:t xml:space="preserve">Caught by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rFonts w:ascii="Courier New" w:cs="Courier New" w:eastAsia="Courier New" w:hAnsi="Courier New"/>
                <w:color w:val="404040"/>
                <w:sz w:val="18"/>
                <w:szCs w:val="18"/>
                <w:rtl w:val="0"/>
              </w:rPr>
              <w:t xml:space="preserve">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color w:val="404040"/>
                <w:sz w:val="18"/>
                <w:szCs w:val="18"/>
                <w:rtl w:val="0"/>
              </w:rPr>
              <w:t xml:space="preserve">Mitigated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color w:val="404040"/>
                <w:sz w:val="18"/>
                <w:szCs w:val="18"/>
                <w:rtl w:val="0"/>
              </w:rPr>
              <w:t xml:space="preserve">Side-Channel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404040"/>
                <w:sz w:val="18"/>
                <w:szCs w:val="18"/>
                <w:rtl w:val="0"/>
              </w:rPr>
              <w:t xml:space="preserve">Key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color w:val="404040"/>
                <w:sz w:val="18"/>
                <w:szCs w:val="18"/>
                <w:rtl w:val="0"/>
              </w:rPr>
              <w:t xml:space="preserve">Theoretical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Courier New" w:cs="Courier New" w:eastAsia="Courier New" w:hAnsi="Courier New"/>
                <w:color w:val="40404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Courier New" w:cs="Courier New" w:eastAsia="Courier New" w:hAnsi="Courier New"/>
                <w:color w:val="404040"/>
                <w:sz w:val="18"/>
                <w:szCs w:val="18"/>
                <w:rtl w:val="0"/>
              </w:rPr>
              <w:t xml:space="preserve">Medium (HW)</w:t>
            </w:r>
            <w:r w:rsidDel="00000000" w:rsidR="00000000" w:rsidRPr="00000000">
              <w:rPr>
                <w:rtl w:val="0"/>
              </w:rPr>
            </w:r>
          </w:p>
        </w:tc>
      </w:tr>
    </w:tbl>
    <w:p w:rsidR="00000000" w:rsidDel="00000000" w:rsidP="00000000" w:rsidRDefault="00000000" w:rsidRPr="00000000" w14:paraId="00000154">
      <w:pPr>
        <w:spacing w:after="0" w:before="160" w:lineRule="auto"/>
        <w:rPr/>
      </w:pP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Key Takeaways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S-DES is an educational cipher only. Its 10-bit key space is exhausted in milliseconds and provides no real-world security.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CTR mode alone provides no integrity. Any man-in-the-middle can flip bits in ciphertext and corrupt the plaintext without detection — the authentication tag is not optional.</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GCM's tag successfully detected bit-flip tampering in all tests, demonstrating that Authenticated Encryption is essential even when the underlying cipher is weak.</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CTR mode is fatally vulnerable to nonce reuse. Reusing the same IV with the same key allows an attacker to XOR two ciphertexts and cancel the keystream, recovering both plaintexts without the key.</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simplified XOR-based GHASH used here is weaker than real GCM, which uses multiplication in GF(2^128). Two different keys produced the same tag ('HwLLO' collision), which would not occur with proper GHASH.</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For production use, replace S-DES with AES-256-GCM, use a random unique nonce per message, and use a cryptographically secure GHASH implementation.</w:t>
      </w:r>
      <w:r w:rsidDel="00000000" w:rsidR="00000000" w:rsidRPr="00000000">
        <w:rPr>
          <w:rtl w:val="0"/>
        </w:rPr>
      </w:r>
    </w:p>
    <w:p w:rsidR="00000000" w:rsidDel="00000000" w:rsidP="00000000" w:rsidRDefault="00000000" w:rsidRPr="00000000" w14:paraId="0000015C">
      <w:pPr>
        <w:spacing w:after="0" w:before="160" w:lineRule="auto"/>
        <w:rPr/>
      </w:pPr>
      <w:r w:rsidDel="00000000" w:rsidR="00000000" w:rsidRPr="00000000">
        <w:rPr>
          <w:rtl w:val="0"/>
        </w:rPr>
      </w:r>
    </w:p>
    <w:p w:rsidR="00000000" w:rsidDel="00000000" w:rsidP="00000000" w:rsidRDefault="00000000" w:rsidRPr="00000000" w14:paraId="0000015D">
      <w:pPr>
        <w:pStyle w:val="Heading2"/>
        <w:spacing w:after="120" w:before="300" w:lineRule="auto"/>
        <w:rPr/>
      </w:pPr>
      <w:r w:rsidDel="00000000" w:rsidR="00000000" w:rsidRPr="00000000">
        <w:rPr>
          <w:rFonts w:ascii="Arial" w:cs="Arial" w:eastAsia="Arial" w:hAnsi="Arial"/>
          <w:b w:val="1"/>
          <w:bCs w:val="1"/>
          <w:color w:val="1f4e79"/>
          <w:sz w:val="26"/>
          <w:szCs w:val="26"/>
          <w:rtl w:val="0"/>
        </w:rPr>
        <w:t xml:space="preserve">Recommended Mitigations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18"/>
                <w:szCs w:val="18"/>
                <w:rtl w:val="0"/>
              </w:rPr>
              <w:t xml:space="preserve">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18"/>
                <w:szCs w:val="18"/>
                <w:rtl w:val="0"/>
              </w:rPr>
              <w:t xml:space="preserve">Recommended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color w:val="404040"/>
                <w:sz w:val="18"/>
                <w:szCs w:val="18"/>
                <w:rtl w:val="0"/>
              </w:rPr>
              <w:t xml:space="preserve">10-bit key too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color w:val="404040"/>
                <w:sz w:val="18"/>
                <w:szCs w:val="18"/>
                <w:rtl w:val="0"/>
              </w:rPr>
              <w:t xml:space="preserve">Use AES-256 (256-bit key space: 2^256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color w:val="404040"/>
                <w:sz w:val="18"/>
                <w:szCs w:val="18"/>
                <w:rtl w:val="0"/>
              </w:rPr>
              <w:t xml:space="preserve">Fixed all-zero IV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color w:val="404040"/>
                <w:sz w:val="18"/>
                <w:szCs w:val="18"/>
                <w:rtl w:val="0"/>
              </w:rPr>
              <w:t xml:space="preserve">Generate a cryptographically random 96-bit IV per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rFonts w:ascii="Courier New" w:cs="Courier New" w:eastAsia="Courier New" w:hAnsi="Courier New"/>
                <w:color w:val="404040"/>
                <w:sz w:val="18"/>
                <w:szCs w:val="18"/>
                <w:rtl w:val="0"/>
              </w:rPr>
              <w:t xml:space="preserve">Simplified XOR GHASH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color w:val="404040"/>
                <w:sz w:val="18"/>
                <w:szCs w:val="18"/>
                <w:rtl w:val="0"/>
              </w:rPr>
              <w:t xml:space="preserve">Use standard GCM with GF(2^128) polynomial multiplication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rFonts w:ascii="Courier New" w:cs="Courier New" w:eastAsia="Courier New" w:hAnsi="Courier New"/>
                <w:color w:val="404040"/>
                <w:sz w:val="18"/>
                <w:szCs w:val="18"/>
                <w:rtl w:val="0"/>
              </w:rPr>
              <w:t xml:space="preserve">Side-channel S-Box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rFonts w:ascii="Courier New" w:cs="Courier New" w:eastAsia="Courier New" w:hAnsi="Courier New"/>
                <w:color w:val="404040"/>
                <w:sz w:val="18"/>
                <w:szCs w:val="18"/>
                <w:rtl w:val="0"/>
              </w:rPr>
              <w:t xml:space="preserve">Use constant-time table lookups or bitsliced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color w:val="404040"/>
                <w:sz w:val="18"/>
                <w:szCs w:val="18"/>
                <w:rtl w:val="0"/>
              </w:rPr>
              <w:t xml:space="preserve">No associated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rFonts w:ascii="Courier New" w:cs="Courier New" w:eastAsia="Courier New" w:hAnsi="Courier New"/>
                <w:color w:val="404040"/>
                <w:sz w:val="18"/>
                <w:szCs w:val="18"/>
                <w:rtl w:val="0"/>
              </w:rPr>
              <w:t xml:space="preserve">Authenticate headers/metadata as AEAD associated data</w:t>
            </w:r>
            <w:r w:rsidDel="00000000" w:rsidR="00000000" w:rsidRPr="00000000">
              <w:rPr>
                <w:rtl w:val="0"/>
              </w:rPr>
            </w:r>
          </w:p>
        </w:tc>
      </w:tr>
    </w:tbl>
    <w:p w:rsidR="00000000" w:rsidDel="00000000" w:rsidP="00000000" w:rsidRDefault="00000000" w:rsidRPr="00000000" w14:paraId="0000016A">
      <w:pPr>
        <w:spacing w:after="0" w:before="200" w:lineRule="auto"/>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color="1f4e79" w:space="4" w:sz="4" w:val="single"/>
      </w:pBd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99999"/>
        <w:sz w:val="18"/>
        <w:szCs w:val="18"/>
        <w:rtl w:val="0"/>
      </w:rPr>
      <w:t xml:space="preserve"> of </w:t>
    </w:r>
    <w:r w:rsidDel="00000000" w:rsidR="00000000" w:rsidRPr="00000000">
      <w:rPr>
        <w:rFonts w:ascii="Arial" w:cs="Arial" w:eastAsia="Arial" w:hAnsi="Arial"/>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bottom w:color="1f4e79" w:space="4" w:sz="4" w:val="single"/>
      </w:pBdr>
      <w:tabs>
        <w:tab w:val="right" w:leader="none" w:pos="9026"/>
      </w:tabs>
      <w:rPr/>
    </w:pPr>
    <w:r w:rsidDel="00000000" w:rsidR="00000000" w:rsidRPr="00000000">
      <w:rPr>
        <w:rFonts w:ascii="Arial" w:cs="Arial" w:eastAsia="Arial" w:hAnsi="Arial"/>
        <w:color w:val="1f4e79"/>
        <w:sz w:val="18"/>
        <w:szCs w:val="18"/>
        <w:rtl w:val="0"/>
      </w:rPr>
      <w:t xml:space="preserve">S-DES GCM — Cryptanalysis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