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Tunde Oduyoye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4A7C0F"/>
          <w:spacing w:val="40"/>
          <w:sz w:val="26"/>
          <w:szCs w:val="26"/>
        </w:rPr>
        <w:t xml:space="preserve">Frontend Developer</w:t>
      </w:r>
    </w:p>
    <w:p>
      <w:pPr>
        <w:tabs>
          <w:tab w:val="left" w:pos="2200"/>
          <w:tab w:val="left" w:pos="4800"/>
          <w:tab w:val="left" w:pos="7600"/>
        </w:tabs>
        <w:spacing w:after="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babatundeoduyoye53@gmail.com</w:t>
      </w:r>
      <w:r>
        <w:rPr>
          <w:rFonts w:ascii="Arial" w:cs="Arial" w:eastAsia="Arial" w:hAnsi="Arial"/>
          <w:sz w:val="17"/>
          <w:szCs w:val="17"/>
        </w:rPr>
        <w:t xml:space="preserve">	</w:t>
      </w:r>
      <w:hyperlink w:history="1" r:id="rIdvjynkeff3efge4rv_kmo4">
        <w:r>
          <w:rPr>
            <w:rFonts w:ascii="Arial" w:cs="Arial" w:eastAsia="Arial" w:hAnsi="Arial"/>
            <w:color w:val="4A7C0F"/>
            <w:sz w:val="17"/>
            <w:szCs w:val="17"/>
            <w:u w:val="single"/>
          </w:rPr>
          <w:t xml:space="preserve">linkedin.com/in/babatunde-oduyoye</w:t>
        </w:r>
      </w:hyperlink>
      <w:r>
        <w:rPr>
          <w:rFonts w:ascii="Arial" w:cs="Arial" w:eastAsia="Arial" w:hAnsi="Arial"/>
          <w:sz w:val="17"/>
          <w:szCs w:val="17"/>
        </w:rPr>
        <w:t xml:space="preserve">	</w:t>
      </w:r>
      <w:hyperlink w:history="1" r:id="rIdvrqawp1s2io6y-8z_gwt9">
        <w:r>
          <w:rPr>
            <w:rFonts w:ascii="Arial" w:cs="Arial" w:eastAsia="Arial" w:hAnsi="Arial"/>
            <w:color w:val="4A7C0F"/>
            <w:sz w:val="17"/>
            <w:szCs w:val="17"/>
            <w:u w:val="single"/>
          </w:rPr>
          <w:t xml:space="preserve">github.com/babatundeoduyoye53-glitch</w:t>
        </w:r>
      </w:hyperlink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Ogun State, Nigeria</w:t>
      </w:r>
    </w:p>
    <w:p>
      <w:pPr>
        <w:pBdr>
          <w:bottom w:val="single" w:color="4A7C0F" w:sz="6" w:space="1"/>
        </w:pBdr>
        <w:spacing w:after="160" w:before="0"/>
      </w:pPr>
      <w:r>
        <w:t xml:space="preserve"/>
      </w:r>
    </w:p>
    <w:p>
      <w:pPr>
        <w:pBdr>
          <w:bottom w:val="single" w:color="4A7C0F" w:sz="8" w:space="1"/>
        </w:pBdr>
        <w:spacing w:after="180" w:before="320"/>
      </w:pPr>
      <w:r>
        <w:rPr>
          <w:rFonts w:ascii="Arial" w:cs="Arial" w:eastAsia="Arial" w:hAnsi="Arial"/>
          <w:b/>
          <w:bCs/>
          <w:color w:val="4A7C0F"/>
          <w:spacing w:val="80"/>
          <w:sz w:val="20"/>
          <w:szCs w:val="20"/>
        </w:rPr>
        <w:t xml:space="preserve">PROFILE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Frontend developer with 2 years of experience building fast, accessible, and visually polished web products. Specialised in React and Tailwind CSS, with a strong focus on performance, responsive design, and pixel-perfect UI implementation. Skilled at translating Figma designs into clean, production-ready code and consistently achieving Lighthouse scores above 95. Open to remote roles worldwide.</w:t>
      </w:r>
    </w:p>
    <w:p>
      <w:pPr>
        <w:spacing w:after="80" w:before="0"/>
      </w:pPr>
      <w:r>
        <w:t xml:space="preserve"/>
      </w:r>
    </w:p>
    <w:p>
      <w:pPr>
        <w:pBdr>
          <w:bottom w:val="single" w:color="4A7C0F" w:sz="8" w:space="1"/>
        </w:pBdr>
        <w:spacing w:after="180" w:before="320"/>
      </w:pPr>
      <w:r>
        <w:rPr>
          <w:rFonts w:ascii="Arial" w:cs="Arial" w:eastAsia="Arial" w:hAnsi="Arial"/>
          <w:b/>
          <w:bCs/>
          <w:color w:val="4A7C0F"/>
          <w:spacing w:val="80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Freelance Frontend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A7C0F"/>
          <w:sz w:val="20"/>
          <w:szCs w:val="20"/>
        </w:rPr>
        <w:t xml:space="preserve">Self-employed / Contract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built multiple personal and client projects across education, hospitality, and e-commerce verticals.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Consistently achieved Lighthouse performance scores of 95+ across all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Translated Figma designs and client briefs into pixel-perfect, fully responsive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complex UI features including WhatsApp booking flows, multi-step forms, and animated marketing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Established clean, reusable component patterns and structured codebases for maintainability.</w:t>
      </w:r>
    </w:p>
    <w:p>
      <w:pPr>
        <w:spacing w:after="80" w:before="0"/>
      </w:pPr>
      <w:r>
        <w:t xml:space="preserve"/>
      </w:r>
    </w:p>
    <w:p>
      <w:pPr>
        <w:tabs>
          <w:tab w:val="right" w:pos="9026"/>
        </w:tabs>
        <w:spacing w:after="60" w:before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Frontend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i/>
          <w:iCs/>
          <w:color w:val="4A7C0F"/>
          <w:sz w:val="20"/>
          <w:szCs w:val="20"/>
        </w:rPr>
        <w:t xml:space="preserve">Personal Projects / Learning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2024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landing pages and marketing sites while developing core frontend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Delivered mobile-first, cross-browser compatible UIs with a focus on performance and accessibility.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Completed structured learning programmes including freeCodeCamp and Frontend Mentor challenges.</w:t>
      </w:r>
    </w:p>
    <w:p>
      <w:pPr>
        <w:spacing w:after="80" w:before="0"/>
      </w:pPr>
      <w:r>
        <w:t xml:space="preserve"/>
      </w:r>
    </w:p>
    <w:p>
      <w:pPr>
        <w:pBdr>
          <w:bottom w:val="single" w:color="4A7C0F" w:sz="8" w:space="1"/>
        </w:pBdr>
        <w:spacing w:after="180" w:before="320"/>
      </w:pPr>
      <w:r>
        <w:rPr>
          <w:rFonts w:ascii="Arial" w:cs="Arial" w:eastAsia="Arial" w:hAnsi="Arial"/>
          <w:b/>
          <w:bCs/>
          <w:color w:val="4A7C0F"/>
          <w:spacing w:val="80"/>
          <w:sz w:val="20"/>
          <w:szCs w:val="20"/>
        </w:rPr>
        <w:t xml:space="preserve">SELECTED PROJECTS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Meridian Education Group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HTML5 · CSS3 · JavaScript · Responsive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yqzwxbedb7gtdesvh3jc3">
        <w:r>
          <w:rPr>
            <w:rFonts w:ascii="Arial" w:cs="Arial" w:eastAsia="Arial" w:hAnsi="Arial"/>
            <w:color w:val="4A7C0F"/>
            <w:sz w:val="17"/>
            <w:szCs w:val="17"/>
            <w:u w:val="single"/>
          </w:rPr>
          <w:t xml:space="preserve">Live ↗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Premium higher-education platform for 5 global institutions. Features a full admissions portal with multi-step forms, filterable programme grids, event listings, animated stats counter, and comprehensive contact system.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FreshDrop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HTML5 · CSS3 · JavaScript · WhatsApp API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ah-j6lcqx2muyqpv5xh0j">
        <w:r>
          <w:rPr>
            <w:rFonts w:ascii="Arial" w:cs="Arial" w:eastAsia="Arial" w:hAnsi="Arial"/>
            <w:color w:val="4A7C0F"/>
            <w:sz w:val="17"/>
            <w:szCs w:val="17"/>
            <w:u w:val="single"/>
          </w:rPr>
          <w:t xml:space="preserve">Live ↗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Conversion-focused landing page for a Lagos-based laundry service. Includes service cards, 4-step booking process, customer testimonials, and WhatsApp CTA integration. Strong local brand identity.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Noir &amp; Ember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HTML5 · CSS3 · JavaScript · Animations</w:t>
      </w:r>
      <w:r>
        <w:rPr>
          <w:rFonts w:ascii="Arial" w:cs="Arial" w:eastAsia="Arial" w:hAnsi="Arial"/>
          <w:sz w:val="18"/>
          <w:szCs w:val="18"/>
        </w:rPr>
        <w:t xml:space="preserve">	</w:t>
      </w:r>
      <w:hyperlink w:history="1" r:id="rIdvr-0y4m6r8dy66z0fwomh">
        <w:r>
          <w:rPr>
            <w:rFonts w:ascii="Arial" w:cs="Arial" w:eastAsia="Arial" w:hAnsi="Arial"/>
            <w:color w:val="4A7C0F"/>
            <w:sz w:val="17"/>
            <w:szCs w:val="17"/>
            <w:u w:val="single"/>
          </w:rPr>
          <w:t xml:space="preserve">Live ↗</w:t>
        </w:r>
      </w:hyperlink>
    </w:p>
    <w:p>
      <w:pPr>
        <w:spacing w:after="8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Luxury fine dining restaurant website with dark aesthetic, gold accents, animated hero sections, interactive menu, and table reservation flow designed to communicate exclusivity and premium quality.</w:t>
      </w:r>
    </w:p>
    <w:p>
      <w:pPr>
        <w:spacing w:after="40" w:before="0"/>
      </w:pPr>
      <w:r>
        <w:t xml:space="preserve"/>
      </w:r>
    </w:p>
    <w:p>
      <w:pPr>
        <w:pBdr>
          <w:bottom w:val="single" w:color="4A7C0F" w:sz="8" w:space="1"/>
        </w:pBdr>
        <w:spacing w:after="180" w:before="320"/>
      </w:pPr>
      <w:r>
        <w:rPr>
          <w:rFonts w:ascii="Arial" w:cs="Arial" w:eastAsia="Arial" w:hAnsi="Arial"/>
          <w:b/>
          <w:bCs/>
          <w:color w:val="4A7C0F"/>
          <w:spacing w:val="80"/>
          <w:sz w:val="20"/>
          <w:szCs w:val="20"/>
        </w:rPr>
        <w:t xml:space="preserve">SKILLS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0F"/>
                <w:sz w:val="18"/>
                <w:szCs w:val="18"/>
              </w:rPr>
              <w:t xml:space="preserve">Languages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HTML5 · CSS3 · JavaScript (ES6+)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0F"/>
                <w:sz w:val="18"/>
                <w:szCs w:val="18"/>
              </w:rPr>
              <w:t xml:space="preserve">Frameworks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· Tailwind CSS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0F"/>
                <w:sz w:val="18"/>
                <w:szCs w:val="18"/>
              </w:rPr>
              <w:t xml:space="preserve">UI &amp; Design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Figma · Responsive Design · Accessibility · UI/UX Implementation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0F"/>
                <w:sz w:val="18"/>
                <w:szCs w:val="18"/>
              </w:rPr>
              <w:t xml:space="preserve">Tools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 · GitHub · Vite · Vercel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0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Core Web Vitals · Lighthouse Audits · Bundle Optimisation · SEO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4A7C0F" w:sz="8" w:space="1"/>
        </w:pBdr>
        <w:spacing w:after="180" w:before="320"/>
      </w:pPr>
      <w:r>
        <w:rPr>
          <w:rFonts w:ascii="Arial" w:cs="Arial" w:eastAsia="Arial" w:hAnsi="Arial"/>
          <w:b/>
          <w:bCs/>
          <w:color w:val="4A7C0F"/>
          <w:spacing w:val="80"/>
          <w:sz w:val="20"/>
          <w:szCs w:val="20"/>
        </w:rPr>
        <w:t xml:space="preserve">EDUCATION &amp; LEARNING</w:t>
      </w:r>
    </w:p>
    <w:p>
      <w:pPr>
        <w:tabs>
          <w:tab w:val="right" w:pos="9026"/>
        </w:tabs>
        <w:spacing w:after="40" w:before="10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Self-taught &amp; Continuous Learning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2024 – Present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freeCodeCamp · The Odin Project · Frontend Mentor · MDN Web Docs · JavaScript30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6" w:space="1"/>
        </w:pBdr>
        <w:spacing w:after="16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Open to remote roles worldwide  ·  Responds within 24 hours  ·  </w:t>
      </w:r>
      <w:hyperlink w:history="1" r:id="rId14dlliwjui0lnyytys2hy">
        <w:r>
          <w:rPr>
            <w:rFonts w:ascii="Arial" w:cs="Arial" w:eastAsia="Arial" w:hAnsi="Arial"/>
            <w:color w:val="4A7C0F"/>
            <w:sz w:val="16"/>
            <w:szCs w:val="16"/>
            <w:u w:val="single"/>
          </w:rPr>
          <w:t xml:space="preserve">View Portfolio ↗</w:t>
        </w:r>
      </w:hyperlink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jynkeff3efge4rv_kmo4" Type="http://schemas.openxmlformats.org/officeDocument/2006/relationships/hyperlink" Target="https://linkedin.com/in/babatunde-oduyoye" TargetMode="External"/><Relationship Id="rIdvrqawp1s2io6y-8z_gwt9" Type="http://schemas.openxmlformats.org/officeDocument/2006/relationships/hyperlink" Target="https://github.com/babatundeoduyoye53-glitch" TargetMode="External"/><Relationship Id="rIdyqzwxbedb7gtdesvh3jc3" Type="http://schemas.openxmlformats.org/officeDocument/2006/relationships/hyperlink" Target="https://meridian-education.vercel.app/" TargetMode="External"/><Relationship Id="rIdah-j6lcqx2muyqpv5xh0j" Type="http://schemas.openxmlformats.org/officeDocument/2006/relationships/hyperlink" Target="https://fresh-drops-chi.vercel.app/" TargetMode="External"/><Relationship Id="rIdvr-0y4m6r8dy66z0fwomh" Type="http://schemas.openxmlformats.org/officeDocument/2006/relationships/hyperlink" Target="https://noir-ember-two.vercel.app/" TargetMode="External"/><Relationship Id="rId14dlliwjui0lnyytys2hy" Type="http://schemas.openxmlformats.org/officeDocument/2006/relationships/hyperlink" Target="https://portfolio-iota-flame-zbu9amgrop.vercel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2026-06-25T20:38:35.466Z</dcterms:created>
  <dcterms:modified xsi:type="dcterms:W3CDTF">2026-06-25T20:38:35.466Z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