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E5" w:rsidRDefault="0039134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3E379B"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3C1EE5" w:rsidRDefault="0039134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448"/>
        <w:gridCol w:w="1771"/>
        <w:gridCol w:w="1289"/>
        <w:gridCol w:w="4239"/>
      </w:tblGrid>
      <w:tr w:rsidR="003C1E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A7F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A7F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A7F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C1EE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A7F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3C1EE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D49F1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EA7F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</w:p>
        </w:tc>
      </w:tr>
      <w:tr w:rsidR="003C1EE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2E002B" w:rsidRDefault="005D49F1" w:rsidP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minist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数据集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设计BP神经网络实现手写识别的算法</w:t>
            </w:r>
          </w:p>
        </w:tc>
      </w:tr>
      <w:tr w:rsidR="003C1EE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3C1EE5" w:rsidRDefault="00CC2C6E">
            <w:r>
              <w:t>Intel Core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i5</w:t>
            </w:r>
            <w:r w:rsidR="00AD4BBA">
              <w:rPr>
                <w:rFonts w:hint="eastAsia"/>
              </w:rPr>
              <w:t>-</w:t>
            </w:r>
            <w:r w:rsidR="00AD4BBA">
              <w:t>4210U</w:t>
            </w:r>
          </w:p>
          <w:p w:rsidR="003C1EE5" w:rsidRDefault="00AD4BBA">
            <w:r>
              <w:t>RAM 8G</w:t>
            </w:r>
          </w:p>
          <w:p w:rsidR="003C1EE5" w:rsidRDefault="00AD4B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64位操作系统，基于x</w:t>
            </w:r>
            <w:r>
              <w:rPr>
                <w:rFonts w:ascii="黑体" w:eastAsia="黑体" w:hAnsi="Times"/>
                <w:sz w:val="24"/>
                <w:szCs w:val="20"/>
              </w:rPr>
              <w:t>64处理器</w:t>
            </w:r>
          </w:p>
        </w:tc>
      </w:tr>
      <w:tr w:rsidR="003C1EE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3E379B" w:rsidRDefault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 10 64bit</w:t>
            </w:r>
          </w:p>
          <w:p w:rsidR="008E480F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E379B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</w:p>
        </w:tc>
      </w:tr>
      <w:tr w:rsidR="003C1EE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C6E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4285F" w:rsidRDefault="005D49F1" w:rsidP="0034285F">
            <w:pPr>
              <w:pStyle w:val="a5"/>
              <w:ind w:left="60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课本上的内容云里雾里，因此本实验关于BP神经网络的所有内容包括原理与权值计算方式部分均来源于互联网</w:t>
            </w:r>
            <w:r w:rsidR="00627B6C">
              <w:rPr>
                <w:rFonts w:ascii="黑体" w:eastAsia="黑体" w:hAnsi="Times" w:hint="eastAsia"/>
                <w:sz w:val="24"/>
                <w:szCs w:val="20"/>
              </w:rPr>
              <w:t>、课堂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以及自己的推导计算</w:t>
            </w:r>
          </w:p>
          <w:p w:rsidR="005D49F1" w:rsidRDefault="005D49F1" w:rsidP="005D49F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</w:t>
            </w:r>
            <w:r w:rsidR="00627B6C">
              <w:rPr>
                <w:rFonts w:ascii="黑体" w:eastAsia="黑体" w:hAnsi="Times" w:hint="eastAsia"/>
                <w:sz w:val="24"/>
                <w:szCs w:val="20"/>
              </w:rPr>
              <w:t>博客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《</w:t>
            </w:r>
            <w:r w:rsidRPr="005D49F1">
              <w:rPr>
                <w:rFonts w:ascii="黑体" w:eastAsia="黑体" w:hAnsi="Times" w:hint="eastAsia"/>
                <w:sz w:val="24"/>
                <w:szCs w:val="20"/>
              </w:rPr>
              <w:t>神经网络浅讲：从神经元到深度学习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》可知，</w:t>
            </w:r>
            <w:r w:rsidRPr="005D49F1">
              <w:rPr>
                <w:rFonts w:ascii="黑体" w:eastAsia="黑体" w:hAnsi="Times" w:hint="eastAsia"/>
                <w:sz w:val="24"/>
                <w:szCs w:val="20"/>
              </w:rPr>
              <w:t>在MP模型里，函数g是</w:t>
            </w:r>
            <w:proofErr w:type="spellStart"/>
            <w:r w:rsidRPr="005D49F1">
              <w:rPr>
                <w:rFonts w:ascii="黑体" w:eastAsia="黑体" w:hAnsi="Times" w:hint="eastAsia"/>
                <w:sz w:val="24"/>
                <w:szCs w:val="20"/>
              </w:rPr>
              <w:t>sgn</w:t>
            </w:r>
            <w:proofErr w:type="spellEnd"/>
            <w:r w:rsidRPr="005D49F1">
              <w:rPr>
                <w:rFonts w:ascii="黑体" w:eastAsia="黑体" w:hAnsi="Times" w:hint="eastAsia"/>
                <w:sz w:val="24"/>
                <w:szCs w:val="20"/>
              </w:rPr>
              <w:t>函数，也就是取符号函数。这个函数当输入大于0时，输出1，否则输出0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。而在BP神经网络中则使用了SIGMOD准则函数，定义域为实数，值域（0,1）</w:t>
            </w:r>
          </w:p>
          <w:p w:rsidR="005D49F1" w:rsidRDefault="005D49F1" w:rsidP="005D49F1">
            <w:pPr>
              <w:pStyle w:val="a5"/>
              <w:ind w:left="9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637298" cy="203507"/>
                  <wp:effectExtent l="19050" t="0" r="0" b="0"/>
                  <wp:docPr id="9" name="图片 8" descr="201611291621028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1129162102837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59" cy="20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9F1" w:rsidRDefault="005D49F1" w:rsidP="005D49F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同时，其导数也方便计算，这也有利于我们之后计算更新后的w值</w:t>
            </w:r>
          </w:p>
          <w:p w:rsidR="005D49F1" w:rsidRDefault="005D49F1" w:rsidP="005D49F1">
            <w:pPr>
              <w:pStyle w:val="a5"/>
              <w:ind w:left="9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1024375" cy="109961"/>
                  <wp:effectExtent l="19050" t="0" r="4325" b="0"/>
                  <wp:docPr id="11" name="图片 10" descr="201611291624028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1129162402837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27" cy="1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9F1" w:rsidRDefault="005D49F1" w:rsidP="00DB68C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B68C1">
              <w:rPr>
                <w:rFonts w:ascii="黑体" w:eastAsia="黑体" w:hAnsi="Times"/>
                <w:sz w:val="24"/>
                <w:szCs w:val="20"/>
              </w:rPr>
              <w:t>基本的BP神经网络包括输入层在内共有三层</w:t>
            </w:r>
            <w:r w:rsidRPr="00DB68C1">
              <w:rPr>
                <w:rFonts w:ascii="黑体" w:eastAsia="黑体" w:hAnsi="Times" w:hint="eastAsia"/>
                <w:sz w:val="24"/>
                <w:szCs w:val="20"/>
              </w:rPr>
              <w:t>，理论证明，两层神经网络可以无限逼近任意连续函数</w:t>
            </w:r>
            <w:r w:rsidR="00DB68C1">
              <w:rPr>
                <w:rFonts w:ascii="黑体" w:eastAsia="黑体" w:hAnsi="Times" w:hint="eastAsia"/>
                <w:sz w:val="24"/>
                <w:szCs w:val="20"/>
              </w:rPr>
              <w:t>，这是因为</w:t>
            </w:r>
            <w:r w:rsidRPr="00DB68C1">
              <w:rPr>
                <w:rFonts w:ascii="黑体" w:eastAsia="黑体" w:hAnsi="Times" w:hint="eastAsia"/>
                <w:sz w:val="24"/>
                <w:szCs w:val="20"/>
              </w:rPr>
              <w:t>两层神经网络中，隐藏层对原始的数据进行了一个空间变换</w:t>
            </w:r>
            <w:r w:rsidR="00DB68C1">
              <w:rPr>
                <w:rFonts w:ascii="黑体" w:eastAsia="黑体" w:hAnsi="Times" w:hint="eastAsia"/>
                <w:sz w:val="24"/>
                <w:szCs w:val="20"/>
              </w:rPr>
              <w:t>（维度的变换）</w:t>
            </w:r>
            <w:r w:rsidRPr="00DB68C1">
              <w:rPr>
                <w:rFonts w:ascii="黑体" w:eastAsia="黑体" w:hAnsi="Times" w:hint="eastAsia"/>
                <w:sz w:val="24"/>
                <w:szCs w:val="20"/>
              </w:rPr>
              <w:t>，使其可以被线性分类</w:t>
            </w:r>
            <w:r w:rsidR="00DB68C1">
              <w:rPr>
                <w:rFonts w:ascii="黑体" w:eastAsia="黑体" w:hAnsi="Times" w:hint="eastAsia"/>
                <w:sz w:val="24"/>
                <w:szCs w:val="20"/>
              </w:rPr>
              <w:t>。在实验中，我使用三个1*n的矩阵存储每次循环的输入层、中间层以及输出层，用两个n*m的矩阵记录权值w，同时使用两个1*n的矩阵记录两层中b的取值。隐含层、输出层的值由输入层得到，基本原理为</w:t>
            </w:r>
          </w:p>
          <w:p w:rsidR="00DB68C1" w:rsidRDefault="00DB68C1" w:rsidP="00627B6C">
            <w:pPr>
              <w:pStyle w:val="a5"/>
              <w:ind w:left="9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sigmod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(W * </w:t>
            </w:r>
            <w:r w:rsidRPr="00DB68C1">
              <w:rPr>
                <w:rFonts w:ascii="黑体" w:eastAsia="黑体" w:hAnsi="Times" w:hint="eastAsia"/>
                <w:sz w:val="24"/>
                <w:szCs w:val="20"/>
              </w:rPr>
              <w:t>a) = z;</w:t>
            </w:r>
          </w:p>
          <w:p w:rsidR="00DB68C1" w:rsidRPr="00DB68C1" w:rsidRDefault="00DB68C1" w:rsidP="00627B6C">
            <w:pPr>
              <w:pStyle w:val="a5"/>
              <w:ind w:left="9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sigmod</w:t>
            </w:r>
            <w:proofErr w:type="spellEnd"/>
            <w:r w:rsidRPr="00DB68C1">
              <w:rPr>
                <w:rFonts w:ascii="黑体" w:eastAsia="黑体" w:hAnsi="Times"/>
                <w:sz w:val="24"/>
                <w:szCs w:val="20"/>
              </w:rPr>
              <w:t xml:space="preserve"> (W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DB68C1">
              <w:rPr>
                <w:rFonts w:ascii="黑体" w:eastAsia="黑体" w:hAnsi="Times"/>
                <w:sz w:val="24"/>
                <w:szCs w:val="20"/>
              </w:rPr>
              <w:t>*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DB68C1">
              <w:rPr>
                <w:rFonts w:ascii="黑体" w:eastAsia="黑体" w:hAnsi="Times"/>
                <w:sz w:val="24"/>
                <w:szCs w:val="20"/>
              </w:rPr>
              <w:t>a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DB68C1">
              <w:rPr>
                <w:rFonts w:ascii="黑体" w:eastAsia="黑体" w:hAnsi="Times"/>
                <w:sz w:val="24"/>
                <w:szCs w:val="20"/>
              </w:rPr>
              <w:t>+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DB68C1">
              <w:rPr>
                <w:rFonts w:ascii="黑体" w:eastAsia="黑体" w:hAnsi="Times"/>
                <w:sz w:val="24"/>
                <w:szCs w:val="20"/>
              </w:rPr>
              <w:t>b) = z;</w:t>
            </w:r>
          </w:p>
          <w:p w:rsidR="00DB68C1" w:rsidRDefault="00DB68C1" w:rsidP="00DB68C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之后则是根据最后的计算结果与实际结果进行比对，然后使用反向传播算法更新w与b的值，结合互联网相关资料进行推导得到并理解公式，经过比对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与博客给出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的公式一致</w:t>
            </w:r>
          </w:p>
          <w:p w:rsidR="009A3026" w:rsidRDefault="009A3026" w:rsidP="009A3026">
            <w:pPr>
              <w:pStyle w:val="a5"/>
              <w:ind w:left="9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2819290" cy="2070022"/>
                  <wp:effectExtent l="19050" t="0" r="110" b="0"/>
                  <wp:docPr id="17" name="图片 16" descr="fromw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omweb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99" cy="207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3026">
              <w:rPr>
                <w:rFonts w:hint="eastAsia"/>
                <w:noProof/>
              </w:rPr>
              <w:drawing>
                <wp:inline distT="0" distB="0" distL="0" distR="0">
                  <wp:extent cx="1735098" cy="2558076"/>
                  <wp:effectExtent l="1905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144" cy="2559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75E" w:rsidRPr="009A3026" w:rsidRDefault="00E5775E" w:rsidP="00E5775E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在实际编程中，若按照此方式使用循环逐个计算，则时间非常慢（亲身体会），因此在代码中使用了矩阵乘法以及矩阵的点乘，去除了循环，大大提高了效率。</w:t>
            </w:r>
          </w:p>
          <w:p w:rsidR="00DB68C1" w:rsidRDefault="00E5775E" w:rsidP="00DB68C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minist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数据集，需要进行规范化处理，对改格式的读取方式在官方网站上有所提及，在我的代码中则直接使用了网上的读取方式。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allTrainImages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loadMNISTImages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('train-images.idx3-ubyte');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allTrainImages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allTrainImages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';</w:t>
            </w:r>
          </w:p>
          <w:p w:rsidR="00E5775E" w:rsidRP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trainLabels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loadMNISTLabels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('train-labels.idx1-ubyte');</w:t>
            </w:r>
          </w:p>
          <w:p w:rsidR="00E5775E" w:rsidRDefault="00E5775E" w:rsidP="00DB68C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编程中由于需要测试不同节点对准确率的影响，定义了一个middle变量来控制隐含层节点数，使用高斯分布产生随机的w与b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studyRate1 = 0.3;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studyRate2 = 0.4;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middle = 11;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w1 = 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normrnd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(0,0.5,28*28,middle);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w2 = 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normrnd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(0,0.5,middle,10);</w:t>
            </w:r>
          </w:p>
          <w:p w:rsidR="00E5775E" w:rsidRDefault="00E5775E" w:rsidP="00E5775E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更新权值以及隐含层、输出层的值的计算使用了矩阵乘法</w:t>
            </w:r>
            <w:r w:rsidR="00627B6C">
              <w:rPr>
                <w:rFonts w:ascii="黑体" w:eastAsia="黑体" w:hAnsi="Times" w:hint="eastAsia"/>
                <w:sz w:val="24"/>
                <w:szCs w:val="20"/>
              </w:rPr>
              <w:t>，提高计算速度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outMiddle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= input*w1+b1;</w:t>
            </w:r>
          </w:p>
          <w:p w:rsidR="00E5775E" w:rsidRP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Etotal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= sum((y-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outFinal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).*(y-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outFinal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),2)/2;</w:t>
            </w:r>
          </w:p>
          <w:p w:rsidR="00E5775E" w:rsidRDefault="00E5775E" w:rsidP="00E5775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反向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BP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更新权值</w:t>
            </w:r>
          </w:p>
          <w:p w:rsidR="004F7BEE" w:rsidRPr="004F7BEE" w:rsidRDefault="00E5775E" w:rsidP="00447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color w:val="373737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w2 = w2 - studyRate2*(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outMiddle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'*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s_outFinal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);</w:t>
            </w:r>
          </w:p>
          <w:p w:rsidR="00E5775E" w:rsidRDefault="00447A08" w:rsidP="00DB68C1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由于中间层节点数超过100时，计算所耗费的资源非常大，因此根据群里同学推荐的博客，将节点值设在10左右，学习率设在0.3左右进行尝试，得出部分计算结果</w:t>
            </w:r>
            <w:r w:rsidR="004F7BEE">
              <w:rPr>
                <w:rFonts w:ascii="黑体" w:eastAsia="黑体" w:hAnsi="Times" w:hint="eastAsia"/>
                <w:sz w:val="24"/>
                <w:szCs w:val="20"/>
              </w:rPr>
              <w:t>。同时，由于对部分数据进行训练时耗费了过长时间，猜测是一些相对异常的例子，在训练循环的过程中设置了跳出的条件</w:t>
            </w:r>
          </w:p>
          <w:p w:rsidR="004F7BEE" w:rsidRDefault="004F7BEE" w:rsidP="004F7BEE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whileLope</w:t>
            </w:r>
            <w:proofErr w:type="spellEnd"/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&gt; 1000)</w:t>
            </w:r>
          </w:p>
          <w:p w:rsidR="004F7BEE" w:rsidRDefault="004F7BEE" w:rsidP="004F7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 w:hint="eastAsia"/>
                <w:color w:val="373737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>;</w:t>
            </w:r>
          </w:p>
          <w:p w:rsidR="004F7BEE" w:rsidRPr="004F7BEE" w:rsidRDefault="004F7BEE" w:rsidP="004F7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73737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color w:val="373737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F7BEE" w:rsidRDefault="004F7BEE" w:rsidP="004F7BEE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以下是部分结果：</w:t>
            </w:r>
          </w:p>
          <w:p w:rsidR="004F7BEE" w:rsidRPr="004F7BEE" w:rsidRDefault="004F7BEE" w:rsidP="004F7BEE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rate1:0.4;rate2:0.4;nodes:10</w:t>
            </w: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right:80.68%</w:t>
            </w: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lastRenderedPageBreak/>
              <w:t>rate1:0.3;rate2:0.3;nodes:10</w:t>
            </w: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right:77.16%</w:t>
            </w: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rate1:0.3;rate2:0.3;nodes:9</w:t>
            </w:r>
          </w:p>
          <w:p w:rsidR="00447A08" w:rsidRDefault="00447A08" w:rsidP="00447A08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right:85.14%</w:t>
            </w:r>
          </w:p>
          <w:p w:rsidR="00DB68C1" w:rsidRDefault="00DB68C1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rate1:0.3;rate2:0.2;nodes:9</w:t>
            </w: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right:84.99%</w:t>
            </w: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rate1:0.3;rate2:0.4;nodes:11</w:t>
            </w: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right:84.2%</w:t>
            </w: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rate1:0.3;rate2:0.4;nodes:20</w:t>
            </w:r>
          </w:p>
          <w:p w:rsidR="00447A08" w:rsidRDefault="00447A08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47A08">
              <w:rPr>
                <w:rFonts w:ascii="黑体" w:eastAsia="黑体" w:hAnsi="Times"/>
                <w:sz w:val="24"/>
                <w:szCs w:val="20"/>
              </w:rPr>
              <w:t>right:90.26%</w:t>
            </w:r>
          </w:p>
          <w:p w:rsidR="004F7BEE" w:rsidRDefault="004F7BEE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F7BEE" w:rsidRDefault="004F7BEE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F7BEE">
              <w:rPr>
                <w:rFonts w:ascii="黑体" w:eastAsia="黑体" w:hAnsi="Times"/>
                <w:sz w:val="24"/>
                <w:szCs w:val="20"/>
              </w:rPr>
              <w:t>rate1:0.3;rate2:0.4;nodes:30</w:t>
            </w:r>
          </w:p>
          <w:p w:rsidR="004F7BEE" w:rsidRDefault="004F7BEE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F7BEE">
              <w:rPr>
                <w:rFonts w:ascii="黑体" w:eastAsia="黑体" w:hAnsi="Times"/>
                <w:sz w:val="24"/>
                <w:szCs w:val="20"/>
              </w:rPr>
              <w:t>right:90.9%</w:t>
            </w:r>
          </w:p>
          <w:p w:rsidR="004F7BEE" w:rsidRDefault="004F7BEE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F7BEE" w:rsidRPr="00DB68C1" w:rsidRDefault="004F7BEE" w:rsidP="00DB68C1">
            <w:pPr>
              <w:pStyle w:val="a5"/>
              <w:ind w:left="9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于w与b的取值完全随机化，因此结果可能会有一定的浮动，但并不影响其整体的正确率走向。两个学习率的取值与正确率没有显然的联系，当节点数明显增加时，正确率会有提高，但过高时不仅速度变慢，而且正确率没有与之相对应的明显提升。取值为100时曾得到过结果，正确率约为75%，反而大幅度下降。</w:t>
            </w:r>
          </w:p>
        </w:tc>
      </w:tr>
      <w:tr w:rsidR="003C1EE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3C1EE5" w:rsidRDefault="00F532CB" w:rsidP="004F7B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这次实验相较之前</w:t>
            </w:r>
            <w:r w:rsidR="004F7BEE">
              <w:rPr>
                <w:rFonts w:ascii="黑体" w:eastAsia="黑体" w:hAnsi="Times"/>
                <w:sz w:val="24"/>
                <w:szCs w:val="20"/>
              </w:rPr>
              <w:t>的一次实验难度又有所提升</w:t>
            </w:r>
            <w:r w:rsidR="004F7BEE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4F7BEE">
              <w:rPr>
                <w:rFonts w:ascii="黑体" w:eastAsia="黑体" w:hAnsi="Times"/>
                <w:sz w:val="24"/>
                <w:szCs w:val="20"/>
              </w:rPr>
              <w:t>但由于这次提前做好了准备</w:t>
            </w:r>
            <w:r w:rsidR="004F7BEE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4F7BEE">
              <w:rPr>
                <w:rFonts w:ascii="黑体" w:eastAsia="黑体" w:hAnsi="Times"/>
                <w:sz w:val="24"/>
                <w:szCs w:val="20"/>
              </w:rPr>
              <w:t>因此在完成时间上并没有十分紧张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CE4976">
              <w:rPr>
                <w:rFonts w:ascii="黑体" w:eastAsia="黑体" w:hAnsi="Times"/>
                <w:sz w:val="24"/>
                <w:szCs w:val="20"/>
              </w:rPr>
              <w:t>本次实验使用了BP神经网络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E4976">
              <w:rPr>
                <w:rFonts w:ascii="黑体" w:eastAsia="黑体" w:hAnsi="Times"/>
                <w:sz w:val="24"/>
                <w:szCs w:val="20"/>
              </w:rPr>
              <w:t>由于课本给出的起点过高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E4976">
              <w:rPr>
                <w:rFonts w:ascii="黑体" w:eastAsia="黑体" w:hAnsi="Times"/>
                <w:sz w:val="24"/>
                <w:szCs w:val="20"/>
              </w:rPr>
              <w:t>因此只能选择在网上进行学习以及公式的推导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CE4976">
              <w:rPr>
                <w:rFonts w:ascii="黑体" w:eastAsia="黑体" w:hAnsi="Times"/>
                <w:sz w:val="24"/>
                <w:szCs w:val="20"/>
              </w:rPr>
              <w:t>除此之外还遇到了一些意想不到的bug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E4976">
              <w:rPr>
                <w:rFonts w:ascii="黑体" w:eastAsia="黑体" w:hAnsi="Times"/>
                <w:sz w:val="24"/>
                <w:szCs w:val="20"/>
              </w:rPr>
              <w:t>比如索引值为</w:t>
            </w:r>
            <w:r w:rsidR="00CE4976">
              <w:rPr>
                <w:rFonts w:ascii="黑体" w:eastAsia="黑体" w:hAnsi="Times" w:hint="eastAsia"/>
                <w:sz w:val="24"/>
                <w:szCs w:val="20"/>
              </w:rPr>
              <w:t>1~10而实际上是0~9，当然这对正确率似乎并没有影响</w:t>
            </w:r>
            <w:r w:rsidR="00627B6C">
              <w:rPr>
                <w:rFonts w:ascii="黑体" w:eastAsia="黑体" w:hAnsi="Times" w:hint="eastAsia"/>
                <w:sz w:val="24"/>
                <w:szCs w:val="20"/>
              </w:rPr>
              <w:t>。这次的实验，让我对神经网络有了一些浅显的理解，而对深度学习更是门外汉，还需要继续研究和学习，加深对这些技术的理解。</w:t>
            </w:r>
          </w:p>
        </w:tc>
      </w:tr>
    </w:tbl>
    <w:p w:rsidR="00B4650F" w:rsidRPr="00D84281" w:rsidRDefault="0034285F" w:rsidP="00BF2A1B">
      <w:pPr>
        <w:rPr>
          <w:rFonts w:ascii="宋体" w:hAnsi="宋体" w:cs="宋体"/>
          <w:b/>
          <w:sz w:val="20"/>
          <w:szCs w:val="18"/>
        </w:rPr>
      </w:pPr>
      <w:r w:rsidRPr="00D84281">
        <w:rPr>
          <w:rFonts w:asciiTheme="majorHAnsi" w:eastAsia="Yu Gothic UI Light" w:hAnsiTheme="majorHAnsi"/>
          <w:b/>
          <w:sz w:val="20"/>
          <w:szCs w:val="18"/>
        </w:rPr>
        <w:t>参考</w:t>
      </w:r>
      <w:r w:rsidRPr="00D84281">
        <w:rPr>
          <w:rFonts w:ascii="宋体" w:hAnsi="宋体" w:cs="宋体"/>
          <w:b/>
          <w:sz w:val="20"/>
          <w:szCs w:val="18"/>
        </w:rPr>
        <w:t>链接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 w:hint="eastAsia"/>
          <w:sz w:val="18"/>
          <w:szCs w:val="18"/>
        </w:rPr>
        <w:t>P250 sigmoid</w:t>
      </w:r>
      <w:r w:rsidRPr="00447A08">
        <w:rPr>
          <w:rFonts w:asciiTheme="majorHAnsi" w:eastAsia="Yu Gothic UI Light" w:hAnsiTheme="majorHAnsi" w:hint="eastAsia"/>
          <w:sz w:val="18"/>
          <w:szCs w:val="18"/>
        </w:rPr>
        <w:t>函数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 w:hint="eastAsia"/>
          <w:sz w:val="18"/>
          <w:szCs w:val="18"/>
        </w:rPr>
        <w:t>神</w:t>
      </w:r>
      <w:r w:rsidRPr="00447A08">
        <w:rPr>
          <w:rFonts w:ascii="宋体" w:hAnsi="宋体" w:cs="宋体" w:hint="eastAsia"/>
          <w:sz w:val="18"/>
          <w:szCs w:val="18"/>
        </w:rPr>
        <w:t>经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网</w:t>
      </w:r>
      <w:r w:rsidRPr="00447A08">
        <w:rPr>
          <w:rFonts w:ascii="宋体" w:hAnsi="宋体" w:cs="宋体" w:hint="eastAsia"/>
          <w:sz w:val="18"/>
          <w:szCs w:val="18"/>
        </w:rPr>
        <w:t>络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浅</w:t>
      </w:r>
      <w:r w:rsidRPr="00447A08">
        <w:rPr>
          <w:rFonts w:ascii="宋体" w:hAnsi="宋体" w:cs="宋体" w:hint="eastAsia"/>
          <w:sz w:val="18"/>
          <w:szCs w:val="18"/>
        </w:rPr>
        <w:t>讲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：从神</w:t>
      </w:r>
      <w:r w:rsidRPr="00447A08">
        <w:rPr>
          <w:rFonts w:ascii="宋体" w:hAnsi="宋体" w:cs="宋体" w:hint="eastAsia"/>
          <w:sz w:val="18"/>
          <w:szCs w:val="18"/>
        </w:rPr>
        <w:t>经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元到深度学</w:t>
      </w:r>
      <w:r w:rsidRPr="00447A08">
        <w:rPr>
          <w:rFonts w:ascii="宋体" w:hAnsi="宋体" w:cs="宋体" w:hint="eastAsia"/>
          <w:sz w:val="18"/>
          <w:szCs w:val="18"/>
        </w:rPr>
        <w:t>习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https://www.cnblogs.com/subconscious/p/5058741.html</w:t>
      </w:r>
    </w:p>
    <w:p w:rsidR="00447A08" w:rsidRDefault="00447A08" w:rsidP="00447A08">
      <w:pPr>
        <w:rPr>
          <w:rFonts w:asciiTheme="majorHAnsi" w:eastAsiaTheme="minorEastAsia" w:hAnsiTheme="majorHAnsi"/>
          <w:sz w:val="18"/>
          <w:szCs w:val="18"/>
        </w:rPr>
      </w:pP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proofErr w:type="spellStart"/>
      <w:r w:rsidRPr="00447A08">
        <w:rPr>
          <w:rFonts w:asciiTheme="majorHAnsi" w:eastAsia="Yu Gothic UI Light" w:hAnsiTheme="majorHAnsi" w:hint="eastAsia"/>
          <w:sz w:val="18"/>
          <w:szCs w:val="18"/>
        </w:rPr>
        <w:t>EasyPR</w:t>
      </w:r>
      <w:proofErr w:type="spellEnd"/>
      <w:r w:rsidRPr="00447A08">
        <w:rPr>
          <w:rFonts w:asciiTheme="majorHAnsi" w:eastAsia="Yu Gothic UI Light" w:hAnsiTheme="majorHAnsi" w:hint="eastAsia"/>
          <w:sz w:val="18"/>
          <w:szCs w:val="18"/>
        </w:rPr>
        <w:t>字符</w:t>
      </w:r>
      <w:r w:rsidRPr="00447A08">
        <w:rPr>
          <w:rFonts w:ascii="宋体" w:hAnsi="宋体" w:cs="宋体" w:hint="eastAsia"/>
          <w:sz w:val="18"/>
          <w:szCs w:val="18"/>
        </w:rPr>
        <w:t>识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别网</w:t>
      </w:r>
      <w:r w:rsidRPr="00447A08">
        <w:rPr>
          <w:rFonts w:ascii="宋体" w:hAnsi="宋体" w:cs="宋体" w:hint="eastAsia"/>
          <w:sz w:val="18"/>
          <w:szCs w:val="18"/>
        </w:rPr>
        <w:t>络</w:t>
      </w:r>
      <w:r w:rsidR="00627B6C">
        <w:rPr>
          <w:rFonts w:ascii="宋体" w:hAnsi="宋体" w:cs="宋体" w:hint="eastAsia"/>
          <w:sz w:val="18"/>
          <w:szCs w:val="18"/>
        </w:rPr>
        <w:t>（纯粹是出于兴趣）</w:t>
      </w:r>
    </w:p>
    <w:p w:rsidR="00447A08" w:rsidRDefault="00CA26AE" w:rsidP="00447A08">
      <w:pPr>
        <w:rPr>
          <w:rFonts w:asciiTheme="majorHAnsi" w:eastAsiaTheme="minorEastAsia" w:hAnsiTheme="majorHAnsi"/>
          <w:sz w:val="18"/>
          <w:szCs w:val="18"/>
        </w:rPr>
      </w:pPr>
      <w:hyperlink r:id="rId12" w:history="1">
        <w:r w:rsidR="00447A08" w:rsidRPr="001E1A0B">
          <w:rPr>
            <w:rStyle w:val="a8"/>
            <w:rFonts w:asciiTheme="majorHAnsi" w:eastAsia="Yu Gothic UI Light" w:hAnsiTheme="majorHAnsi"/>
            <w:sz w:val="18"/>
            <w:szCs w:val="18"/>
          </w:rPr>
          <w:t>https://www.cnblogs.com/freedomker/p/6767185.html</w:t>
        </w:r>
      </w:hyperlink>
    </w:p>
    <w:p w:rsidR="00447A08" w:rsidRPr="00447A08" w:rsidRDefault="00447A08" w:rsidP="00447A08">
      <w:pPr>
        <w:rPr>
          <w:rFonts w:asciiTheme="majorHAnsi" w:eastAsiaTheme="minorEastAsia" w:hAnsiTheme="majorHAnsi"/>
          <w:sz w:val="18"/>
          <w:szCs w:val="18"/>
        </w:rPr>
      </w:pP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 w:hint="eastAsia"/>
          <w:sz w:val="18"/>
          <w:szCs w:val="18"/>
        </w:rPr>
        <w:t>反向</w:t>
      </w:r>
      <w:r w:rsidRPr="00447A08">
        <w:rPr>
          <w:rFonts w:ascii="宋体" w:hAnsi="宋体" w:cs="宋体" w:hint="eastAsia"/>
          <w:sz w:val="18"/>
          <w:szCs w:val="18"/>
        </w:rPr>
        <w:t>传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播算法（</w:t>
      </w:r>
      <w:r w:rsidRPr="00447A08">
        <w:rPr>
          <w:rFonts w:asciiTheme="majorHAnsi" w:eastAsia="Yu Gothic UI Light" w:hAnsiTheme="majorHAnsi" w:hint="eastAsia"/>
          <w:sz w:val="18"/>
          <w:szCs w:val="18"/>
        </w:rPr>
        <w:t>BP</w:t>
      </w:r>
      <w:r w:rsidRPr="00447A08">
        <w:rPr>
          <w:rFonts w:asciiTheme="majorHAnsi" w:eastAsia="Yu Gothic UI Light" w:hAnsiTheme="majorHAnsi" w:hint="eastAsia"/>
          <w:sz w:val="18"/>
          <w:szCs w:val="18"/>
        </w:rPr>
        <w:t>）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https://blog.csdn.net/a819825294/article/details/53393837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https://blog.csdn.net/UESTC_C2_403/article/details/74908410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https://www.cnblogs.com/charlotte77/p/5629865.html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="宋体" w:hAnsi="宋体" w:cs="宋体" w:hint="eastAsia"/>
          <w:sz w:val="18"/>
          <w:szCs w:val="18"/>
        </w:rPr>
        <w:lastRenderedPageBreak/>
        <w:t>读</w:t>
      </w:r>
      <w:r w:rsidRPr="00447A08">
        <w:rPr>
          <w:rFonts w:ascii="Yu Gothic UI Light" w:eastAsia="Yu Gothic UI Light" w:hAnsi="Yu Gothic UI Light" w:cs="Yu Gothic UI Light" w:hint="eastAsia"/>
          <w:sz w:val="18"/>
          <w:szCs w:val="18"/>
        </w:rPr>
        <w:t>取</w:t>
      </w:r>
      <w:proofErr w:type="spellStart"/>
      <w:r w:rsidRPr="00447A08">
        <w:rPr>
          <w:rFonts w:asciiTheme="majorHAnsi" w:eastAsia="Yu Gothic UI Light" w:hAnsiTheme="majorHAnsi" w:hint="eastAsia"/>
          <w:sz w:val="18"/>
          <w:szCs w:val="18"/>
        </w:rPr>
        <w:t>minist</w:t>
      </w:r>
      <w:proofErr w:type="spellEnd"/>
      <w:r w:rsidRPr="00447A08">
        <w:rPr>
          <w:rFonts w:asciiTheme="majorHAnsi" w:eastAsia="Yu Gothic UI Light" w:hAnsiTheme="majorHAnsi" w:hint="eastAsia"/>
          <w:sz w:val="18"/>
          <w:szCs w:val="18"/>
        </w:rPr>
        <w:t>数据集</w:t>
      </w:r>
    </w:p>
    <w:p w:rsidR="00447A08" w:rsidRPr="00447A08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https://blog.csdn.net/tracer9/article/details/51253604</w:t>
      </w:r>
    </w:p>
    <w:p w:rsidR="0034285F" w:rsidRPr="00B4650F" w:rsidRDefault="00447A08" w:rsidP="00447A08">
      <w:pPr>
        <w:rPr>
          <w:rFonts w:asciiTheme="majorHAnsi" w:eastAsia="Yu Gothic UI Light" w:hAnsiTheme="majorHAnsi"/>
          <w:sz w:val="18"/>
          <w:szCs w:val="18"/>
        </w:rPr>
      </w:pPr>
      <w:r w:rsidRPr="00447A08">
        <w:rPr>
          <w:rFonts w:asciiTheme="majorHAnsi" w:eastAsia="Yu Gothic UI Light" w:hAnsiTheme="majorHAnsi"/>
          <w:sz w:val="18"/>
          <w:szCs w:val="18"/>
        </w:rPr>
        <w:t>https://blog.csdn.net/u010165147/article/details/50417294</w:t>
      </w:r>
    </w:p>
    <w:sectPr w:rsidR="0034285F" w:rsidRPr="00B4650F" w:rsidSect="00A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F33" w:rsidRDefault="00604F33" w:rsidP="00360C75">
      <w:r>
        <w:separator/>
      </w:r>
    </w:p>
  </w:endnote>
  <w:endnote w:type="continuationSeparator" w:id="0">
    <w:p w:rsidR="00604F33" w:rsidRDefault="00604F33" w:rsidP="00360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F33" w:rsidRDefault="00604F33" w:rsidP="00360C75">
      <w:r>
        <w:separator/>
      </w:r>
    </w:p>
  </w:footnote>
  <w:footnote w:type="continuationSeparator" w:id="0">
    <w:p w:rsidR="00604F33" w:rsidRDefault="00604F33" w:rsidP="00360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1313"/>
    <w:multiLevelType w:val="hybridMultilevel"/>
    <w:tmpl w:val="4E44EA60"/>
    <w:lvl w:ilvl="0" w:tplc="3A6CC26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4EB246A9"/>
    <w:multiLevelType w:val="hybridMultilevel"/>
    <w:tmpl w:val="1C0C5934"/>
    <w:lvl w:ilvl="0" w:tplc="44FE5A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F0B6B38"/>
    <w:multiLevelType w:val="hybridMultilevel"/>
    <w:tmpl w:val="0B38B84E"/>
    <w:lvl w:ilvl="0" w:tplc="E8C46EDA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63435442"/>
    <w:multiLevelType w:val="hybridMultilevel"/>
    <w:tmpl w:val="CFF6C0F8"/>
    <w:lvl w:ilvl="0" w:tplc="12885B80">
      <w:start w:val="1"/>
      <w:numFmt w:val="upperLetter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78FE7063"/>
    <w:multiLevelType w:val="hybridMultilevel"/>
    <w:tmpl w:val="4E44EA60"/>
    <w:lvl w:ilvl="0" w:tplc="3A6CC26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7A5560EE"/>
    <w:multiLevelType w:val="hybridMultilevel"/>
    <w:tmpl w:val="D99CCFF8"/>
    <w:lvl w:ilvl="0" w:tplc="DB445E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A5677A"/>
    <w:rsid w:val="000D2C78"/>
    <w:rsid w:val="000F7CE8"/>
    <w:rsid w:val="00155033"/>
    <w:rsid w:val="00284648"/>
    <w:rsid w:val="002E002B"/>
    <w:rsid w:val="0034285F"/>
    <w:rsid w:val="00350278"/>
    <w:rsid w:val="00360C75"/>
    <w:rsid w:val="00391346"/>
    <w:rsid w:val="003C1EE5"/>
    <w:rsid w:val="003E379B"/>
    <w:rsid w:val="0040049F"/>
    <w:rsid w:val="00423A22"/>
    <w:rsid w:val="00447A08"/>
    <w:rsid w:val="004F7BEE"/>
    <w:rsid w:val="005069A9"/>
    <w:rsid w:val="005B5C18"/>
    <w:rsid w:val="005D49F1"/>
    <w:rsid w:val="005F1876"/>
    <w:rsid w:val="005F72B8"/>
    <w:rsid w:val="00604F33"/>
    <w:rsid w:val="00627B6C"/>
    <w:rsid w:val="00856D1C"/>
    <w:rsid w:val="008705FA"/>
    <w:rsid w:val="008E480F"/>
    <w:rsid w:val="0097387D"/>
    <w:rsid w:val="009A3026"/>
    <w:rsid w:val="00A361F1"/>
    <w:rsid w:val="00A63267"/>
    <w:rsid w:val="00AC5418"/>
    <w:rsid w:val="00AD4BBA"/>
    <w:rsid w:val="00AE4947"/>
    <w:rsid w:val="00B4650F"/>
    <w:rsid w:val="00B532DF"/>
    <w:rsid w:val="00B93229"/>
    <w:rsid w:val="00BF2A1B"/>
    <w:rsid w:val="00C97E95"/>
    <w:rsid w:val="00CA26AE"/>
    <w:rsid w:val="00CC2C6E"/>
    <w:rsid w:val="00CD678D"/>
    <w:rsid w:val="00CE4976"/>
    <w:rsid w:val="00D84281"/>
    <w:rsid w:val="00DB68C1"/>
    <w:rsid w:val="00E5775E"/>
    <w:rsid w:val="00EA7FBA"/>
    <w:rsid w:val="00F05903"/>
    <w:rsid w:val="00F25FF1"/>
    <w:rsid w:val="00F532CB"/>
    <w:rsid w:val="00F657AA"/>
    <w:rsid w:val="1BA5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4947"/>
    <w:pPr>
      <w:widowControl w:val="0"/>
      <w:jc w:val="both"/>
    </w:pPr>
    <w:rPr>
      <w:rFonts w:cs="Calibri"/>
      <w:kern w:val="2"/>
      <w:sz w:val="21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0C75"/>
    <w:rPr>
      <w:rFonts w:cs="Calibri"/>
      <w:kern w:val="2"/>
      <w:sz w:val="18"/>
      <w:szCs w:val="18"/>
      <w:lang w:bidi="ar-SA"/>
    </w:rPr>
  </w:style>
  <w:style w:type="paragraph" w:styleId="a4">
    <w:name w:val="footer"/>
    <w:basedOn w:val="a"/>
    <w:link w:val="Char0"/>
    <w:rsid w:val="0036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0C75"/>
    <w:rPr>
      <w:rFonts w:cs="Calibri"/>
      <w:kern w:val="2"/>
      <w:sz w:val="18"/>
      <w:szCs w:val="18"/>
      <w:lang w:bidi="ar-SA"/>
    </w:rPr>
  </w:style>
  <w:style w:type="paragraph" w:styleId="a5">
    <w:name w:val="List Paragraph"/>
    <w:basedOn w:val="a"/>
    <w:uiPriority w:val="99"/>
    <w:rsid w:val="00F25FF1"/>
    <w:pPr>
      <w:ind w:firstLineChars="200" w:firstLine="420"/>
    </w:pPr>
  </w:style>
  <w:style w:type="paragraph" w:styleId="a6">
    <w:name w:val="Balloon Text"/>
    <w:basedOn w:val="a"/>
    <w:link w:val="Char1"/>
    <w:rsid w:val="00BF2A1B"/>
    <w:rPr>
      <w:sz w:val="18"/>
      <w:szCs w:val="18"/>
    </w:rPr>
  </w:style>
  <w:style w:type="character" w:customStyle="1" w:styleId="Char1">
    <w:name w:val="批注框文本 Char"/>
    <w:basedOn w:val="a0"/>
    <w:link w:val="a6"/>
    <w:rsid w:val="00BF2A1B"/>
    <w:rPr>
      <w:rFonts w:cs="Calibri"/>
      <w:kern w:val="2"/>
      <w:sz w:val="18"/>
      <w:szCs w:val="18"/>
      <w:lang w:bidi="ar-SA"/>
    </w:rPr>
  </w:style>
  <w:style w:type="character" w:styleId="a7">
    <w:name w:val="Strong"/>
    <w:basedOn w:val="a0"/>
    <w:uiPriority w:val="22"/>
    <w:qFormat/>
    <w:rsid w:val="0034285F"/>
    <w:rPr>
      <w:b/>
      <w:bCs/>
    </w:rPr>
  </w:style>
  <w:style w:type="character" w:styleId="a8">
    <w:name w:val="Hyperlink"/>
    <w:basedOn w:val="a0"/>
    <w:rsid w:val="00D842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freedomker/p/676718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407</Words>
  <Characters>2322</Characters>
  <Application>Microsoft Office Word</Application>
  <DocSecurity>0</DocSecurity>
  <Lines>19</Lines>
  <Paragraphs>5</Paragraphs>
  <ScaleCrop>false</ScaleCrop>
  <Company>MS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Void Code</cp:lastModifiedBy>
  <cp:revision>14</cp:revision>
  <dcterms:created xsi:type="dcterms:W3CDTF">2016-04-05T10:04:00Z</dcterms:created>
  <dcterms:modified xsi:type="dcterms:W3CDTF">2018-08-07T08:28:00Z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