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0" w:type="dxa"/>
        <w:tblInd w:w="-172" w:type="dxa"/>
        <w:tblLook w:val="0000" w:firstRow="0" w:lastRow="0" w:firstColumn="0" w:lastColumn="0" w:noHBand="0" w:noVBand="0"/>
      </w:tblPr>
      <w:tblGrid>
        <w:gridCol w:w="4060"/>
        <w:gridCol w:w="5880"/>
      </w:tblGrid>
      <w:tr w:rsidR="008932D2" w:rsidRPr="00E05E68" w14:paraId="0B707932" w14:textId="77777777" w:rsidTr="00930825">
        <w:tc>
          <w:tcPr>
            <w:tcW w:w="4060" w:type="dxa"/>
          </w:tcPr>
          <w:p w14:paraId="15364980" w14:textId="77777777" w:rsidR="00004AAC" w:rsidRDefault="00B06972" w:rsidP="00004AAC">
            <w:pPr>
              <w:spacing w:before="0"/>
              <w:ind w:right="74" w:firstLine="0"/>
              <w:jc w:val="center"/>
              <w:rPr>
                <w:rFonts w:ascii="Times New Roman" w:hAnsi="Times New Roman"/>
                <w:b/>
                <w:bCs/>
                <w:sz w:val="26"/>
                <w:szCs w:val="26"/>
              </w:rPr>
            </w:pPr>
            <w:r>
              <w:rPr>
                <w:rFonts w:ascii="Times New Roman" w:hAnsi="Times New Roman"/>
                <w:b/>
                <w:bCs/>
                <w:sz w:val="26"/>
                <w:szCs w:val="26"/>
              </w:rPr>
              <w:t xml:space="preserve"> </w:t>
            </w:r>
            <w:r w:rsidR="008932D2" w:rsidRPr="00A542A0">
              <w:rPr>
                <w:rFonts w:ascii="Times New Roman" w:hAnsi="Times New Roman"/>
                <w:b/>
                <w:bCs/>
                <w:sz w:val="26"/>
                <w:szCs w:val="26"/>
              </w:rPr>
              <w:t>TÒA ÁN NHÂN DÂN</w:t>
            </w:r>
            <w:r w:rsidR="00994B7D" w:rsidRPr="00A542A0">
              <w:rPr>
                <w:rFonts w:ascii="Times New Roman" w:hAnsi="Times New Roman"/>
                <w:b/>
                <w:bCs/>
                <w:sz w:val="26"/>
                <w:szCs w:val="26"/>
              </w:rPr>
              <w:t xml:space="preserve"> QUẬN 10  </w:t>
            </w:r>
            <w:r w:rsidR="00B0466B">
              <w:rPr>
                <w:rFonts w:ascii="Times New Roman" w:hAnsi="Times New Roman"/>
                <w:b/>
                <w:bCs/>
                <w:sz w:val="26"/>
                <w:szCs w:val="26"/>
              </w:rPr>
              <w:t xml:space="preserve">   </w:t>
            </w:r>
            <w:r w:rsidR="00994B7D" w:rsidRPr="00A542A0">
              <w:rPr>
                <w:rFonts w:ascii="Times New Roman" w:hAnsi="Times New Roman"/>
                <w:b/>
                <w:bCs/>
                <w:sz w:val="26"/>
                <w:szCs w:val="26"/>
              </w:rPr>
              <w:t>T</w:t>
            </w:r>
            <w:r w:rsidR="006B198C" w:rsidRPr="00A542A0">
              <w:rPr>
                <w:rFonts w:ascii="Times New Roman" w:hAnsi="Times New Roman"/>
                <w:b/>
                <w:bCs/>
                <w:sz w:val="26"/>
                <w:szCs w:val="26"/>
              </w:rPr>
              <w:t xml:space="preserve">HÀNH </w:t>
            </w:r>
            <w:r w:rsidR="00994B7D" w:rsidRPr="00A542A0">
              <w:rPr>
                <w:rFonts w:ascii="Times New Roman" w:hAnsi="Times New Roman"/>
                <w:b/>
                <w:bCs/>
                <w:sz w:val="26"/>
                <w:szCs w:val="26"/>
              </w:rPr>
              <w:t>P</w:t>
            </w:r>
            <w:r w:rsidR="006B198C" w:rsidRPr="00A542A0">
              <w:rPr>
                <w:rFonts w:ascii="Times New Roman" w:hAnsi="Times New Roman"/>
                <w:b/>
                <w:bCs/>
                <w:sz w:val="26"/>
                <w:szCs w:val="26"/>
              </w:rPr>
              <w:t xml:space="preserve">HỐ </w:t>
            </w:r>
            <w:r w:rsidR="00994B7D" w:rsidRPr="00A542A0">
              <w:rPr>
                <w:rFonts w:ascii="Times New Roman" w:hAnsi="Times New Roman"/>
                <w:b/>
                <w:bCs/>
                <w:sz w:val="26"/>
                <w:szCs w:val="26"/>
              </w:rPr>
              <w:t>HỒ CHÍ MINH</w:t>
            </w:r>
          </w:p>
          <w:p w14:paraId="5EAE780F" w14:textId="398492F2" w:rsidR="00391899" w:rsidRPr="00E05E68" w:rsidRDefault="00401B42" w:rsidP="00391899">
            <w:pPr>
              <w:spacing w:before="240"/>
              <w:ind w:right="74" w:firstLine="0"/>
              <w:jc w:val="center"/>
              <w:rPr>
                <w:rFonts w:ascii="Times New Roman" w:hAnsi="Times New Roman"/>
                <w:sz w:val="26"/>
                <w:szCs w:val="26"/>
                <w:lang w:val="vi-VN"/>
              </w:rPr>
            </w:pPr>
            <w:r w:rsidRPr="00A542A0">
              <w:rPr>
                <w:noProof/>
                <w:sz w:val="26"/>
                <w:szCs w:val="26"/>
              </w:rPr>
              <mc:AlternateContent>
                <mc:Choice Requires="wps">
                  <w:drawing>
                    <wp:anchor distT="0" distB="0" distL="114300" distR="114300" simplePos="0" relativeHeight="251657216" behindDoc="0" locked="0" layoutInCell="1" allowOverlap="1" wp14:anchorId="7E9D9BD2" wp14:editId="2D268337">
                      <wp:simplePos x="0" y="0"/>
                      <wp:positionH relativeFrom="column">
                        <wp:posOffset>594995</wp:posOffset>
                      </wp:positionH>
                      <wp:positionV relativeFrom="paragraph">
                        <wp:posOffset>58420</wp:posOffset>
                      </wp:positionV>
                      <wp:extent cx="1190625" cy="0"/>
                      <wp:effectExtent l="13335" t="5715" r="571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891C1" id="_x0000_t32" coordsize="21600,21600" o:spt="32" o:oned="t" path="m,l21600,21600e" filled="f">
                      <v:path arrowok="t" fillok="f" o:connecttype="none"/>
                      <o:lock v:ext="edit" shapetype="t"/>
                    </v:shapetype>
                    <v:shape id="AutoShape 2" o:spid="_x0000_s1026" type="#_x0000_t32" style="position:absolute;margin-left:46.85pt;margin-top:4.6pt;width:93.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"/>
                  </w:pict>
                </mc:Fallback>
              </mc:AlternateContent>
            </w:r>
            <w:r w:rsidR="008B5D7B">
              <w:rPr>
                <w:rFonts w:ascii="Times New Roman" w:hAnsi="Times New Roman"/>
                <w:sz w:val="26"/>
                <w:szCs w:val="26"/>
              </w:rPr>
              <w:t xml:space="preserve">Bản </w:t>
            </w:r>
            <w:r w:rsidR="008932D2" w:rsidRPr="00A542A0">
              <w:rPr>
                <w:rFonts w:ascii="Times New Roman" w:hAnsi="Times New Roman"/>
                <w:sz w:val="26"/>
                <w:szCs w:val="26"/>
              </w:rPr>
              <w:t>án số:</w:t>
            </w:r>
            <w:r w:rsidR="00793C3F">
              <w:rPr>
                <w:rFonts w:ascii="Times New Roman" w:hAnsi="Times New Roman"/>
                <w:sz w:val="26"/>
                <w:szCs w:val="26"/>
              </w:rPr>
              <w:t xml:space="preserve"> </w:t>
            </w:r>
          </w:p>
          <w:p w14:paraId="6640B901" w14:textId="77777777" w:rsidR="008932D2" w:rsidRPr="00E05E68" w:rsidRDefault="008932D2" w:rsidP="005811A3">
            <w:pPr>
              <w:spacing w:before="0"/>
              <w:ind w:right="74" w:firstLine="0"/>
              <w:jc w:val="center"/>
              <w:rPr>
                <w:rFonts w:ascii="Times New Roman" w:hAnsi="Times New Roman"/>
                <w:sz w:val="26"/>
                <w:szCs w:val="26"/>
                <w:lang w:val="vi-VN"/>
              </w:rPr>
            </w:pPr>
          </w:p>
        </w:tc>
        <w:tc>
          <w:tcPr>
            <w:tcW w:w="5880" w:type="dxa"/>
          </w:tcPr>
          <w:p w14:paraId="5C06483C" w14:textId="77777777" w:rsidR="008932D2" w:rsidRPr="00E05E68" w:rsidRDefault="008932D2" w:rsidP="0052652C">
            <w:pPr>
              <w:spacing w:before="0"/>
              <w:ind w:right="74" w:firstLine="0"/>
              <w:jc w:val="center"/>
              <w:rPr>
                <w:rFonts w:ascii="Times New Roman" w:hAnsi="Times New Roman"/>
                <w:b/>
                <w:bCs/>
                <w:spacing w:val="-4"/>
                <w:sz w:val="26"/>
                <w:szCs w:val="26"/>
                <w:lang w:val="vi-VN"/>
              </w:rPr>
            </w:pPr>
            <w:r w:rsidRPr="00E05E68">
              <w:rPr>
                <w:rFonts w:ascii="Times New Roman" w:hAnsi="Times New Roman"/>
                <w:b/>
                <w:bCs/>
                <w:spacing w:val="-4"/>
                <w:sz w:val="26"/>
                <w:szCs w:val="26"/>
                <w:lang w:val="vi-VN"/>
              </w:rPr>
              <w:t>CỘNG HÒA XÃ HỘI CHỦ NGHĨA VIỆT NAM</w:t>
            </w:r>
          </w:p>
          <w:p w14:paraId="780DFCB6" w14:textId="6B2933A8" w:rsidR="008932D2" w:rsidRPr="00E05E68" w:rsidRDefault="00401B42" w:rsidP="002A48C5">
            <w:pPr>
              <w:spacing w:before="0" w:after="60"/>
              <w:ind w:right="74" w:firstLine="0"/>
              <w:jc w:val="center"/>
              <w:rPr>
                <w:rFonts w:ascii="Times New Roman" w:hAnsi="Times New Roman"/>
                <w:b/>
                <w:spacing w:val="-4"/>
                <w:szCs w:val="26"/>
                <w:lang w:val="vi-VN"/>
              </w:rPr>
            </w:pPr>
            <w:r w:rsidRPr="007D7733">
              <w:rPr>
                <w:rFonts w:ascii="Times New Roman" w:hAnsi="Times New Roman"/>
                <w:i/>
                <w:iCs/>
                <w:noProof/>
                <w:spacing w:val="-4"/>
                <w:szCs w:val="26"/>
                <w:lang w:val="vi-VN" w:eastAsia="vi-VN"/>
              </w:rPr>
              <mc:AlternateContent>
                <mc:Choice Requires="wps">
                  <w:drawing>
                    <wp:anchor distT="0" distB="0" distL="114300" distR="114300" simplePos="0" relativeHeight="251658240" behindDoc="0" locked="0" layoutInCell="1" allowOverlap="1" wp14:anchorId="7F6FD2CD" wp14:editId="650E2834">
                      <wp:simplePos x="0" y="0"/>
                      <wp:positionH relativeFrom="column">
                        <wp:posOffset>731520</wp:posOffset>
                      </wp:positionH>
                      <wp:positionV relativeFrom="paragraph">
                        <wp:posOffset>215265</wp:posOffset>
                      </wp:positionV>
                      <wp:extent cx="2076450" cy="0"/>
                      <wp:effectExtent l="13335" t="10795" r="5715" b="825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1F31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95pt" to="221.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YVsAEAAEgDAAAOAAAAZHJzL2Uyb0RvYy54bWysU8Fu2zAMvQ/YPwi6L3aCpdu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"/>
                  </w:pict>
                </mc:Fallback>
              </mc:AlternateContent>
            </w:r>
            <w:r w:rsidR="008932D2" w:rsidRPr="00E05E68">
              <w:rPr>
                <w:rFonts w:ascii="Times New Roman" w:hAnsi="Times New Roman"/>
                <w:b/>
                <w:spacing w:val="-4"/>
                <w:szCs w:val="26"/>
                <w:lang w:val="vi-VN"/>
              </w:rPr>
              <w:t>Độc lập - Tự do - Hạnh phúc</w:t>
            </w:r>
          </w:p>
          <w:p w14:paraId="4BA4C6EE" w14:textId="77777777" w:rsidR="008932D2" w:rsidRPr="00E05E68" w:rsidRDefault="008932D2" w:rsidP="00930825">
            <w:pPr>
              <w:spacing w:before="0" w:after="60"/>
              <w:ind w:right="74" w:firstLine="720"/>
              <w:jc w:val="center"/>
              <w:rPr>
                <w:rFonts w:ascii="Times New Roman" w:hAnsi="Times New Roman"/>
                <w:i/>
                <w:iCs/>
                <w:spacing w:val="-4"/>
                <w:sz w:val="26"/>
                <w:szCs w:val="26"/>
                <w:lang w:val="vi-VN"/>
              </w:rPr>
            </w:pPr>
          </w:p>
        </w:tc>
      </w:tr>
    </w:tbl>
    <w:p w14:paraId="74E639BE" w14:textId="77777777" w:rsidR="008932D2" w:rsidRPr="00E05E68" w:rsidRDefault="008932D2" w:rsidP="002F0D39">
      <w:pPr>
        <w:spacing w:before="480"/>
        <w:ind w:right="74" w:firstLine="720"/>
        <w:jc w:val="center"/>
        <w:rPr>
          <w:rFonts w:ascii="Times New Roman" w:hAnsi="Times New Roman"/>
          <w:b/>
          <w:bCs/>
          <w:szCs w:val="28"/>
          <w:lang w:val="vi-VN"/>
        </w:rPr>
      </w:pPr>
      <w:r w:rsidRPr="00E05E68">
        <w:rPr>
          <w:rFonts w:ascii="Times New Roman" w:hAnsi="Times New Roman"/>
          <w:b/>
          <w:bCs/>
          <w:szCs w:val="28"/>
          <w:lang w:val="vi-VN"/>
        </w:rPr>
        <w:t>NHÂN DANH</w:t>
      </w:r>
    </w:p>
    <w:p w14:paraId="3F423246" w14:textId="77777777" w:rsidR="008932D2" w:rsidRPr="00E05E68" w:rsidRDefault="008932D2" w:rsidP="00930825">
      <w:pPr>
        <w:spacing w:before="0"/>
        <w:ind w:right="74" w:firstLine="720"/>
        <w:jc w:val="center"/>
        <w:rPr>
          <w:rFonts w:ascii="Times New Roman" w:hAnsi="Times New Roman"/>
          <w:b/>
          <w:bCs/>
          <w:szCs w:val="28"/>
          <w:lang w:val="vi-VN"/>
        </w:rPr>
      </w:pPr>
      <w:r w:rsidRPr="00E05E68">
        <w:rPr>
          <w:rFonts w:ascii="Times New Roman" w:hAnsi="Times New Roman"/>
          <w:b/>
          <w:bCs/>
          <w:szCs w:val="28"/>
          <w:lang w:val="vi-VN"/>
        </w:rPr>
        <w:t>NƯỚC CỘNG HÒA XÃ HỘI CHỦ NGHĨA VIỆT NAM</w:t>
      </w:r>
    </w:p>
    <w:p w14:paraId="698F71D5" w14:textId="77777777" w:rsidR="008932D2" w:rsidRPr="00E05E68" w:rsidRDefault="008932D2" w:rsidP="00930825">
      <w:pPr>
        <w:spacing w:before="240" w:after="60"/>
        <w:ind w:right="74" w:firstLine="720"/>
        <w:jc w:val="center"/>
        <w:rPr>
          <w:rFonts w:ascii="Times New Roman" w:hAnsi="Times New Roman"/>
          <w:szCs w:val="26"/>
          <w:lang w:val="vi-VN"/>
        </w:rPr>
      </w:pPr>
      <w:r w:rsidRPr="00E05E68">
        <w:rPr>
          <w:rFonts w:ascii="Times New Roman" w:hAnsi="Times New Roman"/>
          <w:b/>
          <w:bCs/>
          <w:szCs w:val="26"/>
          <w:lang w:val="vi-VN"/>
        </w:rPr>
        <w:t xml:space="preserve">TÒA ÁN NHÂN DÂN </w:t>
      </w:r>
      <w:r w:rsidR="006B198C" w:rsidRPr="00E05E68">
        <w:rPr>
          <w:rFonts w:ascii="Times New Roman" w:hAnsi="Times New Roman"/>
          <w:b/>
          <w:bCs/>
          <w:szCs w:val="26"/>
          <w:lang w:val="vi-VN"/>
        </w:rPr>
        <w:t>QUẬN 10, THÀNH PHỐ HỒ CHÍ MINH</w:t>
      </w:r>
    </w:p>
    <w:p w14:paraId="3F0EE061" w14:textId="77777777" w:rsidR="008932D2" w:rsidRPr="00E05E68" w:rsidRDefault="008932D2" w:rsidP="000D17BD">
      <w:pPr>
        <w:spacing w:before="360" w:line="22" w:lineRule="atLeast"/>
        <w:ind w:right="-79" w:firstLine="720"/>
        <w:rPr>
          <w:rFonts w:ascii="Times New Roman" w:hAnsi="Times New Roman"/>
          <w:szCs w:val="28"/>
          <w:lang w:val="vi-VN"/>
        </w:rPr>
      </w:pPr>
      <w:r w:rsidRPr="00E05E68">
        <w:rPr>
          <w:rFonts w:ascii="Times New Roman" w:hAnsi="Times New Roman"/>
          <w:b/>
          <w:bCs/>
          <w:i/>
          <w:iCs/>
          <w:szCs w:val="28"/>
          <w:lang w:val="vi-VN"/>
        </w:rPr>
        <w:t>- Thành phần Hội đồng xét xử sơ thẩm gồm có</w:t>
      </w:r>
      <w:r w:rsidRPr="00E05E68">
        <w:rPr>
          <w:rFonts w:ascii="Times New Roman" w:hAnsi="Times New Roman"/>
          <w:szCs w:val="28"/>
          <w:lang w:val="vi-VN"/>
        </w:rPr>
        <w:t>:</w:t>
      </w:r>
    </w:p>
    <w:p w14:paraId="38C2C793" w14:textId="77777777" w:rsidR="008932D2" w:rsidRPr="00E05E68" w:rsidRDefault="008932D2" w:rsidP="000D17BD">
      <w:pPr>
        <w:tabs>
          <w:tab w:val="left" w:leader="dot" w:pos="9214"/>
        </w:tabs>
        <w:spacing w:line="288" w:lineRule="auto"/>
        <w:ind w:right="-79" w:firstLine="720"/>
        <w:rPr>
          <w:rFonts w:ascii="Times New Roman" w:hAnsi="Times New Roman"/>
          <w:szCs w:val="28"/>
          <w:lang w:val="vi-VN"/>
        </w:rPr>
      </w:pPr>
      <w:r w:rsidRPr="00E05E68">
        <w:rPr>
          <w:rFonts w:ascii="Times New Roman" w:hAnsi="Times New Roman"/>
          <w:i/>
          <w:iCs/>
          <w:szCs w:val="28"/>
          <w:lang w:val="vi-VN"/>
        </w:rPr>
        <w:t>Thẩm phán - Chủ tọa phiên tòa</w:t>
      </w:r>
      <w:r w:rsidRPr="00E05E68">
        <w:rPr>
          <w:rFonts w:ascii="Times New Roman" w:hAnsi="Times New Roman"/>
          <w:szCs w:val="28"/>
          <w:lang w:val="vi-VN"/>
        </w:rPr>
        <w:t xml:space="preserve">: </w:t>
      </w:r>
      <w:r w:rsidR="006B198C" w:rsidRPr="00E05E68">
        <w:rPr>
          <w:rFonts w:ascii="Times New Roman" w:hAnsi="Times New Roman"/>
          <w:szCs w:val="28"/>
          <w:lang w:val="vi-VN"/>
        </w:rPr>
        <w:t>Bà Lê Thị Lan</w:t>
      </w:r>
      <w:r w:rsidRPr="00E05E68">
        <w:rPr>
          <w:rFonts w:ascii="Times New Roman" w:hAnsi="Times New Roman"/>
          <w:szCs w:val="28"/>
          <w:lang w:val="vi-VN"/>
        </w:rPr>
        <w:t xml:space="preserve"> </w:t>
      </w:r>
    </w:p>
    <w:p w14:paraId="236F202E" w14:textId="77777777" w:rsidR="008932D2" w:rsidRPr="00E05E68" w:rsidRDefault="008932D2" w:rsidP="00AC37FB">
      <w:pPr>
        <w:tabs>
          <w:tab w:val="left" w:leader="dot" w:pos="8789"/>
        </w:tabs>
        <w:ind w:right="-79" w:firstLine="720"/>
        <w:rPr>
          <w:rFonts w:ascii="Times New Roman" w:hAnsi="Times New Roman"/>
          <w:szCs w:val="28"/>
          <w:lang w:val="vi-VN"/>
        </w:rPr>
      </w:pPr>
      <w:r w:rsidRPr="00E05E68">
        <w:rPr>
          <w:rFonts w:ascii="Times New Roman" w:hAnsi="Times New Roman"/>
          <w:i/>
          <w:iCs/>
          <w:szCs w:val="28"/>
          <w:lang w:val="vi-VN"/>
        </w:rPr>
        <w:t>Các Hội thẩm nhân dân</w:t>
      </w:r>
      <w:r w:rsidRPr="00E05E68">
        <w:rPr>
          <w:rFonts w:ascii="Times New Roman" w:hAnsi="Times New Roman"/>
          <w:szCs w:val="28"/>
          <w:lang w:val="vi-VN"/>
        </w:rPr>
        <w:t>:</w:t>
      </w:r>
    </w:p>
    <w:p w14:paraId="79324D03" w14:textId="77777777" w:rsidR="00F86F31" w:rsidRPr="002222A3" w:rsidRDefault="002151FC" w:rsidP="00AC37FB">
      <w:pPr>
        <w:tabs>
          <w:tab w:val="left" w:leader="dot" w:pos="9072"/>
        </w:tabs>
        <w:ind w:right="-79" w:firstLine="720"/>
        <w:rPr>
          <w:rFonts w:ascii="Times New Roman" w:hAnsi="Times New Roman"/>
          <w:szCs w:val="28"/>
          <w:lang w:val="vi-VN"/>
        </w:rPr>
      </w:pPr>
      <w:r w:rsidRPr="00E05E68">
        <w:rPr>
          <w:rFonts w:ascii="Times New Roman" w:hAnsi="Times New Roman"/>
          <w:szCs w:val="28"/>
          <w:lang w:val="vi-VN"/>
        </w:rPr>
        <w:t>1.</w:t>
      </w:r>
      <w:r w:rsidR="005F76E3" w:rsidRPr="002222A3">
        <w:rPr>
          <w:rFonts w:ascii="Times New Roman" w:hAnsi="Times New Roman"/>
          <w:szCs w:val="28"/>
          <w:lang w:val="vi-VN"/>
        </w:rPr>
        <w:t xml:space="preserve"> </w:t>
      </w:r>
      <w:r w:rsidR="007A1871" w:rsidRPr="002222A3">
        <w:rPr>
          <w:rFonts w:ascii="Times New Roman" w:hAnsi="Times New Roman"/>
          <w:szCs w:val="28"/>
          <w:lang w:val="vi-VN"/>
        </w:rPr>
        <w:t>Bà Nguyễn Thị Thu Hằng</w:t>
      </w:r>
    </w:p>
    <w:p w14:paraId="19C17729" w14:textId="77777777" w:rsidR="008932D2" w:rsidRPr="002222A3" w:rsidRDefault="008932D2" w:rsidP="00AC37FB">
      <w:pPr>
        <w:tabs>
          <w:tab w:val="left" w:leader="dot" w:pos="9072"/>
        </w:tabs>
        <w:ind w:right="-79" w:firstLine="720"/>
        <w:rPr>
          <w:rFonts w:ascii="Times New Roman" w:hAnsi="Times New Roman"/>
          <w:szCs w:val="28"/>
          <w:lang w:val="vi-VN"/>
        </w:rPr>
      </w:pPr>
      <w:r w:rsidRPr="00E05E68">
        <w:rPr>
          <w:rFonts w:ascii="Times New Roman" w:hAnsi="Times New Roman"/>
          <w:szCs w:val="28"/>
          <w:lang w:val="vi-VN"/>
        </w:rPr>
        <w:t xml:space="preserve">2. </w:t>
      </w:r>
      <w:r w:rsidR="000F43ED" w:rsidRPr="002222A3">
        <w:rPr>
          <w:rFonts w:ascii="Times New Roman" w:hAnsi="Times New Roman"/>
          <w:szCs w:val="28"/>
          <w:lang w:val="vi-VN"/>
        </w:rPr>
        <w:t xml:space="preserve">Ông </w:t>
      </w:r>
      <w:r w:rsidR="007A1871" w:rsidRPr="002222A3">
        <w:rPr>
          <w:rFonts w:ascii="Times New Roman" w:hAnsi="Times New Roman"/>
          <w:szCs w:val="28"/>
          <w:lang w:val="vi-VN"/>
        </w:rPr>
        <w:t xml:space="preserve">Nguyễn Vi Tường Thụy </w:t>
      </w:r>
    </w:p>
    <w:p w14:paraId="2E05182B" w14:textId="77777777" w:rsidR="00025AD4" w:rsidRDefault="008932D2" w:rsidP="00AC37FB">
      <w:pPr>
        <w:tabs>
          <w:tab w:val="left" w:leader="dot" w:pos="9072"/>
          <w:tab w:val="left" w:leader="dot" w:pos="9214"/>
        </w:tabs>
        <w:spacing w:line="276" w:lineRule="auto"/>
        <w:ind w:right="-79" w:firstLine="720"/>
        <w:rPr>
          <w:rFonts w:ascii="Times New Roman" w:hAnsi="Times New Roman"/>
          <w:szCs w:val="28"/>
        </w:rPr>
      </w:pPr>
      <w:r w:rsidRPr="002A48C5">
        <w:rPr>
          <w:rFonts w:ascii="Times New Roman" w:hAnsi="Times New Roman"/>
          <w:b/>
          <w:i/>
          <w:iCs/>
          <w:szCs w:val="28"/>
          <w:lang w:val="vi-VN"/>
        </w:rPr>
        <w:t>- Thư ký phiên tòa</w:t>
      </w:r>
      <w:r w:rsidRPr="002A48C5">
        <w:rPr>
          <w:rFonts w:ascii="Times New Roman" w:hAnsi="Times New Roman"/>
          <w:szCs w:val="28"/>
          <w:lang w:val="vi-VN"/>
        </w:rPr>
        <w:t xml:space="preserve">: </w:t>
      </w:r>
      <w:r w:rsidR="006B198C" w:rsidRPr="00E05E68">
        <w:rPr>
          <w:rFonts w:ascii="Times New Roman" w:hAnsi="Times New Roman"/>
          <w:szCs w:val="28"/>
          <w:lang w:val="vi-VN"/>
        </w:rPr>
        <w:t xml:space="preserve">Bà </w:t>
      </w:r>
      <w:r w:rsidR="007A1871" w:rsidRPr="002222A3">
        <w:rPr>
          <w:rFonts w:ascii="Times New Roman" w:hAnsi="Times New Roman"/>
          <w:szCs w:val="28"/>
          <w:lang w:val="vi-VN"/>
        </w:rPr>
        <w:t>Phạm Hà Thiên Tâm</w:t>
      </w:r>
      <w:r w:rsidR="00C37954" w:rsidRPr="00E05E68">
        <w:rPr>
          <w:rFonts w:ascii="Times New Roman" w:hAnsi="Times New Roman"/>
          <w:szCs w:val="28"/>
          <w:lang w:val="vi-VN"/>
        </w:rPr>
        <w:t xml:space="preserve"> - Thư ký Tòa án, Tòa án nhân dân Quận 10, Thành phố Hồ Chí Minh.</w:t>
      </w:r>
    </w:p>
    <w:p w14:paraId="147CECE9" w14:textId="77777777" w:rsidR="00A06E32" w:rsidRPr="00F8062B" w:rsidRDefault="00A06E32" w:rsidP="00AC37FB">
      <w:pPr>
        <w:tabs>
          <w:tab w:val="left" w:pos="8820"/>
        </w:tabs>
        <w:ind w:right="74" w:firstLine="720"/>
        <w:rPr>
          <w:rFonts w:ascii="Times New Roman" w:hAnsi="Times New Roman"/>
          <w:szCs w:val="28"/>
        </w:rPr>
      </w:pPr>
      <w:r w:rsidRPr="00F8062B">
        <w:rPr>
          <w:rFonts w:ascii="Times New Roman" w:hAnsi="Times New Roman"/>
          <w:b/>
          <w:i/>
          <w:szCs w:val="28"/>
        </w:rPr>
        <w:t>- Đại diện Viện kiểm sát nhân dân Quận 10, Thành phố Hồ Chí Minh tham gia phiên tòa:</w:t>
      </w:r>
      <w:r w:rsidRPr="00F8062B">
        <w:rPr>
          <w:rFonts w:ascii="Times New Roman" w:hAnsi="Times New Roman"/>
          <w:szCs w:val="28"/>
        </w:rPr>
        <w:t xml:space="preserve"> </w:t>
      </w:r>
      <w:r>
        <w:rPr>
          <w:rFonts w:ascii="Times New Roman" w:hAnsi="Times New Roman"/>
          <w:szCs w:val="28"/>
        </w:rPr>
        <w:t>Ông Nguyễn Tuấn Anh</w:t>
      </w:r>
      <w:r w:rsidRPr="00F8062B">
        <w:rPr>
          <w:rFonts w:ascii="Times New Roman" w:hAnsi="Times New Roman"/>
          <w:szCs w:val="28"/>
        </w:rPr>
        <w:t xml:space="preserve"> - Kiểm sát viên</w:t>
      </w:r>
    </w:p>
    <w:p w14:paraId="17995E78" w14:textId="77777777" w:rsidR="008932D2" w:rsidRPr="002A48C5" w:rsidRDefault="0045497F" w:rsidP="00AC37FB">
      <w:pPr>
        <w:tabs>
          <w:tab w:val="left" w:leader="dot" w:pos="9072"/>
        </w:tabs>
        <w:ind w:firstLine="720"/>
        <w:rPr>
          <w:rFonts w:ascii="Times New Roman" w:hAnsi="Times New Roman"/>
          <w:szCs w:val="28"/>
          <w:lang w:val="vi-VN"/>
        </w:rPr>
      </w:pPr>
      <w:r>
        <w:rPr>
          <w:rFonts w:ascii="Times New Roman" w:hAnsi="Times New Roman"/>
        </w:rPr>
        <w:t xml:space="preserve"> Ngày 06 tháng 01 năm 2020 tại trụ sở Toà án nhân dân Quận 10, Thành phố Hồ Chí Minh, xét xử sơ thẩm công khai vụ án thụ lý số: 629/2019/TLST-HNGĐ ngày 07 tháng 10 năm 2019 về tranh chấp ly hôn, theo Quyết định đưa vụ án ra xét xử số: 331/2019/QĐXXST-HNGĐ ngày 12 tháng 12 năm 2019 và Quyết định hoãn phiên toà số: 231/2019/QĐST-HNGĐ ngày 25 tháng 12 năm 2019, giữa các đương sự:</w:t>
      </w:r>
    </w:p>
    <w:p w14:paraId="71C9E16E" w14:textId="77777777" w:rsidR="00474423" w:rsidRPr="002A48C5" w:rsidRDefault="00474423" w:rsidP="00AC37FB">
      <w:pPr>
        <w:spacing w:line="276" w:lineRule="auto"/>
        <w:ind w:firstLine="720"/>
        <w:rPr>
          <w:rFonts w:ascii="Times New Roman" w:hAnsi="Times New Roman"/>
          <w:szCs w:val="28"/>
          <w:lang w:val="vi-VN"/>
        </w:rPr>
      </w:pPr>
      <w:r>
        <w:rPr>
          <w:rFonts w:ascii="Times New Roman" w:hAnsi="Times New Roman"/>
        </w:rPr>
        <w:t xml:space="preserve"> - Nguyên đơn: Bà Lê Ngân H, sinh năm: 1989</w:t>
      </w:r>
    </w:p>
    <w:p w14:paraId="68DA2FDF" w14:textId="77777777" w:rsidR="00562B6C" w:rsidRPr="00E05E68" w:rsidRDefault="00474423" w:rsidP="00AC37FB">
      <w:pPr>
        <w:spacing w:before="0" w:line="276" w:lineRule="auto"/>
        <w:ind w:firstLine="720"/>
        <w:rPr>
          <w:rFonts w:ascii="Times New Roman" w:hAnsi="Times New Roman"/>
          <w:szCs w:val="28"/>
          <w:lang w:val="vi-VN"/>
        </w:rPr>
      </w:pPr>
      <w:r>
        <w:rPr>
          <w:rFonts w:ascii="Times New Roman" w:hAnsi="Times New Roman"/>
        </w:rPr>
        <w:t>Địa chỉ: Số 73 đường Phó Đức Chính, phường V, Thành phố Nha Trang, tỉnh Khánh Hoà. (Có đơn xin vắng mặt)</w:t>
      </w:r>
    </w:p>
    <w:p w14:paraId="156B620B" w14:textId="77777777" w:rsidR="00441734" w:rsidRPr="002222A3" w:rsidRDefault="00474423" w:rsidP="00AC37FB">
      <w:pPr>
        <w:spacing w:line="276" w:lineRule="auto"/>
        <w:ind w:firstLine="720"/>
        <w:rPr>
          <w:rFonts w:ascii="Times New Roman" w:hAnsi="Times New Roman"/>
          <w:szCs w:val="28"/>
          <w:lang w:val="vi-VN"/>
        </w:rPr>
      </w:pPr>
      <w:r>
        <w:rPr>
          <w:rFonts w:ascii="Times New Roman" w:hAnsi="Times New Roman"/>
        </w:rPr>
        <w:t xml:space="preserve"> - Bị đơn: Ông Nguyễn Đăng T, sinh năm: 1989</w:t>
      </w:r>
    </w:p>
    <w:p w14:paraId="539D0647" w14:textId="77777777" w:rsidR="00474423" w:rsidRPr="00E05E68" w:rsidRDefault="00474423" w:rsidP="00AC37FB">
      <w:pPr>
        <w:spacing w:before="0" w:line="276" w:lineRule="auto"/>
        <w:ind w:firstLine="720"/>
        <w:rPr>
          <w:rFonts w:ascii="Times New Roman" w:hAnsi="Times New Roman"/>
          <w:szCs w:val="28"/>
          <w:lang w:val="vi-VN"/>
        </w:rPr>
      </w:pPr>
      <w:r>
        <w:rPr>
          <w:rFonts w:ascii="Times New Roman" w:hAnsi="Times New Roman"/>
        </w:rPr>
        <w:t>Địa chỉ: Số 132 đường Hùng vương, Phường X, Quận D, Thành phố Hồ Chí Minh. (Vắng mặt)</w:t>
      </w:r>
    </w:p>
    <w:p w14:paraId="4A06BA2B" w14:textId="77777777" w:rsidR="008932D2" w:rsidRPr="002A48C5" w:rsidRDefault="008932D2" w:rsidP="000D17BD">
      <w:pPr>
        <w:tabs>
          <w:tab w:val="left" w:leader="dot" w:pos="9072"/>
        </w:tabs>
        <w:spacing w:line="264" w:lineRule="auto"/>
        <w:ind w:right="-79" w:firstLine="720"/>
        <w:jc w:val="center"/>
        <w:rPr>
          <w:rFonts w:ascii="Times New Roman" w:hAnsi="Times New Roman"/>
          <w:b/>
          <w:szCs w:val="28"/>
          <w:lang w:val="vi-VN"/>
        </w:rPr>
      </w:pPr>
      <w:r>
        <w:rPr>
          <w:rFonts w:ascii="Times New Roman" w:hAnsi="Times New Roman"/>
        </w:rPr>
        <w:t>NỘI DUNG VỤ ÁN:</w:t>
      </w:r>
    </w:p>
    <w:p w14:paraId="7F20DE6E" w14:textId="77777777" w:rsidR="00B55191" w:rsidRPr="002A48C5" w:rsidRDefault="00C37954" w:rsidP="00AC37FB">
      <w:pPr>
        <w:spacing w:line="276" w:lineRule="auto"/>
        <w:ind w:firstLine="720"/>
        <w:rPr>
          <w:rFonts w:ascii="Times New Roman" w:hAnsi="Times New Roman"/>
          <w:szCs w:val="28"/>
          <w:lang w:val="vi-VN"/>
        </w:rPr>
      </w:pPr>
      <w:r>
        <w:rPr>
          <w:rFonts w:ascii="Times New Roman" w:hAnsi="Times New Roman"/>
        </w:rPr>
        <w:t xml:space="preserve"> - Tại đơn khởi kiện ngày 23/9/2019, cùng các tài liệu, chứng cứ có trong hồ sơ, nguyên đơn bà Lê Ngân H trình bày: Bà và ông Nguyễn Đăng T tự nguyện chung sống và đăng ký kết hôn tại Uỷ ban nhân dân Phường X, Quận D, Thành phố Hồ Chí Minh, theo giấy chứng nhận kết hôn số 98, quyển số 01/2014 ngày 06/11/2014.</w:t>
      </w:r>
    </w:p>
    <w:p w14:paraId="2B0227DC" w14:textId="77777777" w:rsidR="00405DEE" w:rsidRPr="000D17BD" w:rsidRDefault="000238BC" w:rsidP="00AC37FB">
      <w:pPr>
        <w:tabs>
          <w:tab w:val="left" w:pos="4050"/>
        </w:tabs>
        <w:ind w:right="-79" w:firstLine="720"/>
        <w:rPr>
          <w:rFonts w:ascii="Times New Roman" w:hAnsi="Times New Roman"/>
          <w:spacing w:val="-2"/>
          <w:szCs w:val="28"/>
          <w:lang w:val="vi-VN"/>
        </w:rPr>
      </w:pPr>
      <w:r>
        <w:rPr>
          <w:rFonts w:ascii="Times New Roman" w:hAnsi="Times New Roman"/>
        </w:rPr>
        <w:t>Sau khi kết hôn, vì nhiều nguyên nhân trong đó có việc ông T có quan hệ tình cảm với người phụ nữ khác dẫn đến vợ chồng đã bắt đầu phát sinh nhiều mâu thuẫn. Vì muốn níu kéo hạnh phúc gia đình, bà H đã nhiều lần bỏ qua nhưng ông T vẫn không thay đổi. Từ tháng 9 năm 2018, bà H đã dọn ra khỏi nhà và vợ chồng sống ly thân cho đến nay. Nhận thấy tình cảm vợ chồng không còn khả năng hàn gắn nên bà yêu cầu Toà giải quyết cho ly hôn để ổn định cuộc sống.</w:t>
      </w:r>
    </w:p>
    <w:p w14:paraId="0CBFED2E" w14:textId="77777777" w:rsidR="00405DEE" w:rsidRPr="000D17BD" w:rsidRDefault="00405DEE" w:rsidP="00AC37FB">
      <w:pPr>
        <w:ind w:right="-79" w:firstLine="720"/>
        <w:rPr>
          <w:rFonts w:ascii="Times New Roman" w:hAnsi="Times New Roman"/>
          <w:spacing w:val="6"/>
          <w:szCs w:val="28"/>
          <w:lang w:val="vi-VN"/>
        </w:rPr>
      </w:pPr>
      <w:r>
        <w:rPr>
          <w:rFonts w:ascii="Times New Roman" w:hAnsi="Times New Roman"/>
        </w:rPr>
        <w:t>Về con chung: Bà H khai, giữa bà và ông T chung sống không có con chung.</w:t>
      </w:r>
    </w:p>
    <w:p w14:paraId="39FAB16A" w14:textId="77777777" w:rsidR="000238BC" w:rsidRDefault="00405DEE" w:rsidP="00AC37FB">
      <w:pPr>
        <w:ind w:right="-81" w:firstLine="720"/>
        <w:rPr>
          <w:rFonts w:ascii="Times New Roman" w:hAnsi="Times New Roman"/>
          <w:szCs w:val="28"/>
          <w:lang w:val="vi-VN"/>
        </w:rPr>
      </w:pPr>
      <w:r>
        <w:rPr>
          <w:rFonts w:ascii="Times New Roman" w:hAnsi="Times New Roman"/>
        </w:rPr>
        <w:t>Về tài sản chung: Bà H không yêu cầu Toà án giải quyết.</w:t>
      </w:r>
    </w:p>
    <w:p w14:paraId="6174EFB8" w14:textId="77777777" w:rsidR="00405DEE" w:rsidRPr="003161E3" w:rsidRDefault="000238BC" w:rsidP="00AC37FB">
      <w:pPr>
        <w:ind w:right="-81" w:firstLine="720"/>
        <w:rPr>
          <w:rFonts w:ascii="Times New Roman" w:hAnsi="Times New Roman"/>
          <w:szCs w:val="28"/>
          <w:lang w:val="vi-VN"/>
        </w:rPr>
      </w:pPr>
      <w:r>
        <w:rPr>
          <w:rFonts w:ascii="Times New Roman" w:hAnsi="Times New Roman"/>
        </w:rPr>
        <w:t>Và nợ chung: Bà H khai không có</w:t>
      </w:r>
    </w:p>
    <w:p w14:paraId="5E1D593B" w14:textId="77777777" w:rsidR="002E739E" w:rsidRPr="002A48C5" w:rsidRDefault="002E739E" w:rsidP="00AC37FB">
      <w:pPr>
        <w:ind w:right="-81" w:firstLine="720"/>
        <w:rPr>
          <w:rFonts w:ascii="Times New Roman" w:hAnsi="Times New Roman"/>
          <w:szCs w:val="28"/>
          <w:lang w:val="vi-VN"/>
        </w:rPr>
      </w:pPr>
      <w:r>
        <w:rPr>
          <w:rFonts w:ascii="Times New Roman" w:hAnsi="Times New Roman"/>
        </w:rPr>
        <w:t>Ngày 10/12/2019, bà H có đơn đề nghị Toà án xét xử vắng mặt.</w:t>
      </w:r>
    </w:p>
    <w:p w14:paraId="26F52226" w14:textId="77777777" w:rsidR="002E739E" w:rsidRDefault="002E739E" w:rsidP="00AC37FB">
      <w:pPr>
        <w:ind w:right="-17" w:firstLine="720"/>
        <w:rPr>
          <w:rFonts w:ascii="Times New Roman" w:hAnsi="Times New Roman"/>
          <w:szCs w:val="28"/>
        </w:rPr>
      </w:pPr>
      <w:r>
        <w:rPr>
          <w:rFonts w:ascii="Times New Roman" w:hAnsi="Times New Roman"/>
        </w:rPr>
        <w:t>Toà án tống đạt thông báo thụ lý, các văn bản tố tụng khác cho ông T nhưng ông T vắng mặt không có lý do.</w:t>
      </w:r>
    </w:p>
    <w:p w14:paraId="252BCCFF" w14:textId="77777777" w:rsidR="00AC37FB" w:rsidRPr="00AC37FB" w:rsidRDefault="00AC37FB" w:rsidP="00AC37FB">
      <w:pPr>
        <w:ind w:right="-16" w:firstLine="720"/>
        <w:rPr>
          <w:rFonts w:ascii="Times New Roman" w:hAnsi="Times New Roman"/>
          <w:szCs w:val="28"/>
          <w:lang w:val="vi-VN"/>
        </w:rPr>
      </w:pPr>
      <w:r>
        <w:rPr>
          <w:rFonts w:ascii="Times New Roman" w:hAnsi="Times New Roman"/>
        </w:rPr>
        <w:t>Đại diện Viện Kiểm sát nhân dân Quận D phát biểu quan điểm về việc tuân thủ pháp luật về tố tụng của Thẩm phán và Hội đồng xét xử từ giai đoạn thụ lý đến khi nghị án là tuân thủ đúng quy định pháp luật, đầy đủ.</w:t>
      </w:r>
    </w:p>
    <w:p w14:paraId="1C64072A" w14:textId="77777777" w:rsidR="00AC37FB" w:rsidRPr="00AC37FB" w:rsidRDefault="00AC37FB" w:rsidP="00AC37FB">
      <w:pPr>
        <w:ind w:right="-16" w:firstLine="720"/>
        <w:rPr>
          <w:rFonts w:ascii="Times New Roman" w:hAnsi="Times New Roman"/>
          <w:szCs w:val="28"/>
          <w:lang w:val="vi-VN"/>
        </w:rPr>
      </w:pPr>
      <w:r w:rsidRPr="00AC37FB">
        <w:rPr>
          <w:rFonts w:ascii="Times New Roman" w:hAnsi="Times New Roman"/>
          <w:szCs w:val="28"/>
          <w:lang w:val="vi-VN"/>
        </w:rPr>
        <w:t xml:space="preserve">Về nội dung: Kiểm sát viên đề nghị chấp nhận yêu cầu của nguyên đơn. </w:t>
      </w:r>
    </w:p>
    <w:p w14:paraId="44739666" w14:textId="77777777" w:rsidR="008932D2" w:rsidRPr="002A48C5" w:rsidRDefault="006610AC" w:rsidP="00AC37FB">
      <w:pPr>
        <w:tabs>
          <w:tab w:val="left" w:pos="4050"/>
        </w:tabs>
        <w:ind w:right="-81" w:firstLine="0"/>
        <w:jc w:val="center"/>
        <w:rPr>
          <w:rFonts w:ascii="Times New Roman" w:hAnsi="Times New Roman"/>
          <w:b/>
          <w:szCs w:val="28"/>
          <w:vertAlign w:val="superscript"/>
          <w:lang w:val="vi-VN"/>
        </w:rPr>
      </w:pPr>
      <w:r>
        <w:rPr>
          <w:rFonts w:ascii="Times New Roman" w:hAnsi="Times New Roman"/>
        </w:rPr>
        <w:t>NHẬN ĐỊNH CỦA TÒA ÁN:</w:t>
      </w:r>
    </w:p>
    <w:p w14:paraId="215D8D1D" w14:textId="77777777" w:rsidR="005F5436" w:rsidRPr="003161E3" w:rsidRDefault="002751AF" w:rsidP="00AC37FB">
      <w:pPr>
        <w:tabs>
          <w:tab w:val="left" w:pos="4050"/>
          <w:tab w:val="left" w:pos="8190"/>
        </w:tabs>
        <w:ind w:right="-79" w:firstLine="720"/>
        <w:rPr>
          <w:rFonts w:ascii="Times New Roman" w:hAnsi="Times New Roman"/>
          <w:szCs w:val="28"/>
          <w:lang w:val="vi-VN"/>
        </w:rPr>
      </w:pPr>
      <w:r>
        <w:rPr>
          <w:rFonts w:ascii="Times New Roman" w:hAnsi="Times New Roman"/>
        </w:rPr>
        <w:t xml:space="preserve"> [1]. Về tục tố tụng: Căn cứ vào yêu cầu khởi kiện của nguyên đơn, Hội đồng xét xử có cơ sở xác định quan hệ tranh chấp giữa bà H và ông T là“ Tranh chấp về ly hôn”. Bị đơn ông Nguyễn Đăng T có địa chỉ cư trú tại Quận D, Thành phố Hồ Chí Minh nên vụ án thuộc thẩm quyền giải quyết của Toà án nhân dân Quận 10, Thành phố Hồ Chí Minh.</w:t>
      </w:r>
    </w:p>
    <w:p w14:paraId="1CFB6502" w14:textId="77777777" w:rsidR="002E739E" w:rsidRPr="003161E3" w:rsidRDefault="002E739E" w:rsidP="00AC37FB">
      <w:pPr>
        <w:spacing w:before="60" w:line="276" w:lineRule="auto"/>
        <w:ind w:right="-79" w:firstLine="709"/>
        <w:rPr>
          <w:rFonts w:ascii="Times New Roman" w:hAnsi="Times New Roman"/>
          <w:szCs w:val="28"/>
          <w:lang w:val="vi-VN"/>
        </w:rPr>
      </w:pPr>
      <w:r>
        <w:rPr>
          <w:rFonts w:ascii="Times New Roman" w:hAnsi="Times New Roman"/>
        </w:rPr>
        <w:t xml:space="preserve"> - Nguyên đơn có đơn đề nghị Toà án xét xử vắng mặt, Hội đồng xét xử xét xử căn cứ vào điểm a khoản 2 Điều 227, khoản 1 Điều 228 của Bộ luật tố tụng dân sự 2015, tiến hành xét xử vụ án vắng mặt bà H.</w:t>
      </w:r>
    </w:p>
    <w:p w14:paraId="735EBE89" w14:textId="77777777" w:rsidR="002E739E" w:rsidRPr="002222A3" w:rsidRDefault="002E739E" w:rsidP="00AC37FB">
      <w:pPr>
        <w:tabs>
          <w:tab w:val="center" w:pos="-2070"/>
          <w:tab w:val="center" w:pos="6570"/>
        </w:tabs>
        <w:spacing w:before="60" w:line="276" w:lineRule="auto"/>
        <w:ind w:right="-17" w:firstLine="720"/>
        <w:rPr>
          <w:rFonts w:ascii="Times New Roman" w:hAnsi="Times New Roman"/>
          <w:szCs w:val="28"/>
          <w:lang w:val="vi-VN"/>
        </w:rPr>
      </w:pPr>
      <w:r>
        <w:rPr>
          <w:rFonts w:ascii="Times New Roman" w:hAnsi="Times New Roman"/>
        </w:rPr>
        <w:t>Toà án triệu tập hợp lệ lần thứ hai, bị đơn vắng mặt nên Hội đồng xét xử căn cứ vào điểm b khoản 2 Điều 227, khoản 3 Điều 228 của Bộ luật tố tụng dân sự, tiến hành xét xử vụ án vắng mặt ông T.</w:t>
      </w:r>
    </w:p>
    <w:p w14:paraId="14C0928C" w14:textId="77777777" w:rsidR="00422A37" w:rsidRPr="003161E3" w:rsidRDefault="002751AF" w:rsidP="00AC37FB">
      <w:pPr>
        <w:tabs>
          <w:tab w:val="left" w:pos="4050"/>
        </w:tabs>
        <w:spacing w:line="276" w:lineRule="auto"/>
        <w:ind w:right="-79" w:firstLine="720"/>
        <w:rPr>
          <w:rFonts w:ascii="Times New Roman" w:hAnsi="Times New Roman"/>
          <w:szCs w:val="28"/>
          <w:lang w:val="vi-VN"/>
        </w:rPr>
      </w:pPr>
      <w:r>
        <w:rPr>
          <w:rFonts w:ascii="Times New Roman" w:hAnsi="Times New Roman"/>
        </w:rPr>
        <w:t xml:space="preserve"> [2]. Về yêu cầu của nguyên đơn:</w:t>
      </w:r>
    </w:p>
    <w:p w14:paraId="3AC2B33E" w14:textId="77777777" w:rsidR="00DA4D7D" w:rsidRPr="003161E3" w:rsidRDefault="00422A37" w:rsidP="00AC37FB">
      <w:pPr>
        <w:tabs>
          <w:tab w:val="left" w:pos="1040"/>
          <w:tab w:val="left" w:pos="4050"/>
        </w:tabs>
        <w:spacing w:after="120" w:line="276" w:lineRule="auto"/>
        <w:ind w:right="-79" w:firstLine="720"/>
        <w:rPr>
          <w:rFonts w:ascii="Times New Roman" w:hAnsi="Times New Roman"/>
          <w:szCs w:val="28"/>
          <w:lang w:val="vi-VN"/>
        </w:rPr>
      </w:pPr>
      <w:r>
        <w:rPr>
          <w:rFonts w:ascii="Times New Roman" w:hAnsi="Times New Roman"/>
        </w:rPr>
        <w:t xml:space="preserve"> - Xét yêu cầu xin ly hôn:</w:t>
      </w:r>
    </w:p>
    <w:p w14:paraId="5A6315B5" w14:textId="77777777" w:rsidR="002E739E" w:rsidRPr="00737BB0" w:rsidRDefault="006D2861" w:rsidP="00AC37FB">
      <w:pPr>
        <w:tabs>
          <w:tab w:val="left" w:pos="1040"/>
        </w:tabs>
        <w:spacing w:after="120"/>
        <w:ind w:right="-79" w:firstLine="720"/>
        <w:rPr>
          <w:rFonts w:ascii="Times New Roman" w:hAnsi="Times New Roman"/>
          <w:spacing w:val="-2"/>
          <w:szCs w:val="28"/>
          <w:lang w:val="vi-VN"/>
        </w:rPr>
      </w:pPr>
      <w:r>
        <w:rPr>
          <w:rFonts w:ascii="Times New Roman" w:hAnsi="Times New Roman"/>
        </w:rPr>
        <w:t>Luật Hôn nhân và gia đình quy định: Vợ chồng có nghĩa vụ thương yêu, quan tâm, chăm sóc, giúp đỡ nhau, cùng nhau chia sẻ, thực hiện các công việc của gia đình. Tuy nhiên, giữa bà H và ông T lại sống ly thân cho thấy mục đích hôn nhân của bà H và ông T không đạt được. Hơn nữa, ông T đã được Toà án tống đạt thông báo về phiên họp kiểm tra việc giao nộp, công khai chứng cứ và hoà giải cũng như các văn bản tố tụng khác nhưng vẫn không có mặt và cũng không có bất kỳ ý kiến nào gửi cho Toà án về việc bà H xin ly hôn. Như vậy, ông T cũng không còn quan tâm, thiết tha đến cuộc sống hôn nhân này nữa nên tình cảm vợ chồng giữa bà H và ông T không còn khả năng đoàn tụ nên yêu cầu xin ly hôn của bà H là có cơ sở để Hội đồng xét xử chấp nhận.</w:t>
      </w:r>
    </w:p>
    <w:p w14:paraId="2644A5D6" w14:textId="77777777" w:rsidR="00BA5305" w:rsidRPr="002222A3" w:rsidRDefault="00422A37" w:rsidP="00A06E32">
      <w:pPr>
        <w:tabs>
          <w:tab w:val="left" w:pos="1040"/>
        </w:tabs>
        <w:spacing w:before="60"/>
        <w:ind w:right="-81" w:firstLine="720"/>
        <w:rPr>
          <w:rFonts w:ascii="Times New Roman" w:hAnsi="Times New Roman"/>
          <w:spacing w:val="-2"/>
          <w:szCs w:val="28"/>
          <w:lang w:val="vi-VN"/>
        </w:rPr>
      </w:pPr>
      <w:r>
        <w:rPr>
          <w:rFonts w:ascii="Times New Roman" w:hAnsi="Times New Roman"/>
        </w:rPr>
        <w:t xml:space="preserve"> - Về con chung: Bà H khai không có</w:t>
      </w:r>
    </w:p>
    <w:p w14:paraId="329AB77E" w14:textId="77777777" w:rsidR="00BA5305" w:rsidRPr="003161E3" w:rsidRDefault="00CC2030" w:rsidP="00A06E32">
      <w:pPr>
        <w:tabs>
          <w:tab w:val="left" w:pos="1040"/>
          <w:tab w:val="left" w:pos="4050"/>
        </w:tabs>
        <w:spacing w:after="60"/>
        <w:ind w:right="-81" w:firstLine="720"/>
        <w:rPr>
          <w:rFonts w:ascii="Times New Roman" w:hAnsi="Times New Roman"/>
          <w:szCs w:val="28"/>
          <w:lang w:val="vi-VN"/>
        </w:rPr>
      </w:pPr>
      <w:r>
        <w:rPr>
          <w:rFonts w:ascii="Times New Roman" w:hAnsi="Times New Roman"/>
        </w:rPr>
        <w:t xml:space="preserve"> - Về tài sản chung: Bà H không yêu cầu Toà án giải quyết.</w:t>
      </w:r>
    </w:p>
    <w:p w14:paraId="747E31D0" w14:textId="77777777" w:rsidR="00017833" w:rsidRPr="003161E3" w:rsidRDefault="00017833" w:rsidP="00A06E32">
      <w:pPr>
        <w:tabs>
          <w:tab w:val="left" w:pos="1040"/>
          <w:tab w:val="left" w:pos="4050"/>
        </w:tabs>
        <w:spacing w:after="60"/>
        <w:ind w:right="-81" w:firstLine="720"/>
        <w:rPr>
          <w:rFonts w:ascii="Times New Roman" w:hAnsi="Times New Roman"/>
          <w:szCs w:val="28"/>
          <w:lang w:val="vi-VN"/>
        </w:rPr>
      </w:pPr>
      <w:r>
        <w:rPr>
          <w:rFonts w:ascii="Times New Roman" w:hAnsi="Times New Roman"/>
        </w:rPr>
        <w:t xml:space="preserve"> - Về nợ chung: Bà H khai không có.</w:t>
      </w:r>
    </w:p>
    <w:p w14:paraId="2849FEFC" w14:textId="77777777" w:rsidR="00CC2030" w:rsidRPr="003161E3" w:rsidRDefault="00CC2030" w:rsidP="00A06E32">
      <w:pPr>
        <w:tabs>
          <w:tab w:val="left" w:pos="4050"/>
        </w:tabs>
        <w:ind w:right="-81" w:firstLine="720"/>
        <w:rPr>
          <w:rFonts w:ascii="Times New Roman" w:hAnsi="Times New Roman"/>
          <w:szCs w:val="28"/>
          <w:lang w:val="vi-VN"/>
        </w:rPr>
      </w:pPr>
      <w:r>
        <w:rPr>
          <w:rFonts w:ascii="Times New Roman" w:hAnsi="Times New Roman"/>
        </w:rPr>
        <w:t xml:space="preserve"> - Án phí dân sự sơ thẩm: Bà H phải chịu án phí về Hôn nhân gia đình theo quy định tại khoản 5 Điều 27 của Nghị quyết số 326/2016/UBTVQH14 ngày 30/12/2016.</w:t>
      </w:r>
    </w:p>
    <w:p w14:paraId="39C7DE4B" w14:textId="77777777" w:rsidR="00CC2030" w:rsidRPr="003161E3" w:rsidRDefault="00CC2030" w:rsidP="00474423">
      <w:pPr>
        <w:tabs>
          <w:tab w:val="left" w:pos="4050"/>
        </w:tabs>
        <w:spacing w:line="264" w:lineRule="auto"/>
        <w:ind w:right="-81" w:firstLine="720"/>
        <w:rPr>
          <w:rFonts w:ascii="Times New Roman" w:hAnsi="Times New Roman"/>
          <w:szCs w:val="28"/>
          <w:lang w:val="vi-VN"/>
        </w:rPr>
      </w:pPr>
      <w:r>
        <w:rPr>
          <w:rFonts w:ascii="Times New Roman" w:hAnsi="Times New Roman"/>
        </w:rPr>
        <w:t>Vì các lẽ trên;</w:t>
      </w:r>
    </w:p>
    <w:p w14:paraId="43A7A76E" w14:textId="77777777" w:rsidR="008932D2" w:rsidRPr="002A48C5" w:rsidRDefault="008932D2" w:rsidP="00474423">
      <w:pPr>
        <w:tabs>
          <w:tab w:val="left" w:pos="4050"/>
          <w:tab w:val="left" w:leader="dot" w:pos="9072"/>
        </w:tabs>
        <w:spacing w:line="264" w:lineRule="auto"/>
        <w:ind w:right="-81" w:firstLine="0"/>
        <w:jc w:val="center"/>
        <w:rPr>
          <w:rFonts w:ascii="Times New Roman" w:hAnsi="Times New Roman"/>
          <w:b/>
          <w:bCs/>
          <w:szCs w:val="28"/>
          <w:lang w:val="vi-VN"/>
        </w:rPr>
      </w:pPr>
      <w:r>
        <w:rPr>
          <w:rFonts w:ascii="Times New Roman" w:hAnsi="Times New Roman"/>
        </w:rPr>
        <w:t>QUYẾT ĐỊNH:</w:t>
      </w:r>
    </w:p>
    <w:p w14:paraId="11CF0C0B" w14:textId="77777777" w:rsidR="00040F11" w:rsidRPr="002A48C5" w:rsidRDefault="0086666B" w:rsidP="00445DD5">
      <w:pPr>
        <w:pStyle w:val="BodyTextIndent3"/>
        <w:tabs>
          <w:tab w:val="clear" w:pos="2268"/>
          <w:tab w:val="left" w:pos="4050"/>
        </w:tabs>
        <w:spacing w:before="120" w:line="276" w:lineRule="auto"/>
        <w:ind w:right="-79" w:firstLine="720"/>
        <w:rPr>
          <w:rFonts w:ascii="Times New Roman" w:hAnsi="Times New Roman"/>
          <w:color w:val="auto"/>
          <w:sz w:val="28"/>
          <w:szCs w:val="28"/>
          <w:lang w:val="vi-VN"/>
        </w:rPr>
      </w:pPr>
      <w:r>
        <w:rPr>
          <w:rFonts w:ascii="Times New Roman" w:hAnsi="Times New Roman"/>
        </w:rPr>
        <w:t>Căn cứ vào vào khoản 1 Điều 28, điểm a khoản 1 Điều 35, điểm a khoản 1 Điều 39, khoản 4 Điều 147, khoản 1, điểm a, b khoản 2 Điều 227, khoản 1 khoản 3 Điều 228 và khoản 1 Điều 273 của Bộ luật tố tụng dân sự năm 2015;</w:t>
      </w:r>
    </w:p>
    <w:p w14:paraId="4F0DB6BF" w14:textId="77777777" w:rsidR="00BA5305" w:rsidRPr="008C34CC" w:rsidRDefault="0086666B" w:rsidP="00445DD5">
      <w:pPr>
        <w:pStyle w:val="BodyTextIndent3"/>
        <w:tabs>
          <w:tab w:val="clear" w:pos="2268"/>
        </w:tabs>
        <w:spacing w:before="120" w:line="276" w:lineRule="auto"/>
        <w:ind w:right="-79" w:firstLine="720"/>
        <w:rPr>
          <w:rFonts w:ascii="Times New Roman" w:hAnsi="Times New Roman"/>
          <w:color w:val="000000"/>
          <w:sz w:val="27"/>
          <w:szCs w:val="27"/>
          <w:lang w:val="vi-VN"/>
        </w:rPr>
      </w:pPr>
      <w:r>
        <w:rPr>
          <w:rFonts w:ascii="Times New Roman" w:hAnsi="Times New Roman"/>
        </w:rPr>
        <w:t>Căn cứ vào Điều 56 của Luật hôn nhân và gia đình;</w:t>
      </w:r>
    </w:p>
    <w:p w14:paraId="5C28926E" w14:textId="77777777" w:rsidR="00040F11" w:rsidRPr="002A48C5" w:rsidRDefault="00737BB0" w:rsidP="004A48EA">
      <w:pPr>
        <w:pStyle w:val="BodyText"/>
        <w:tabs>
          <w:tab w:val="left" w:pos="4050"/>
        </w:tabs>
        <w:spacing w:before="120" w:line="264" w:lineRule="auto"/>
        <w:ind w:right="-171" w:firstLine="720"/>
        <w:rPr>
          <w:rFonts w:ascii="Times New Roman" w:hAnsi="Times New Roman"/>
          <w:sz w:val="28"/>
          <w:szCs w:val="28"/>
          <w:lang w:val="vi-VN"/>
        </w:rPr>
      </w:pPr>
      <w:r>
        <w:rPr>
          <w:rFonts w:ascii="Times New Roman" w:hAnsi="Times New Roman"/>
        </w:rPr>
        <w:t>Căn cứ vào khoản 5 Điều 27 của Nghị quyết số 326/2016/UBTVQH14 ngày 30/12/2016.</w:t>
      </w:r>
    </w:p>
    <w:p w14:paraId="1B866606" w14:textId="77777777" w:rsidR="00DE10D0" w:rsidRPr="002222A3" w:rsidRDefault="00DE10D0" w:rsidP="00474423">
      <w:pPr>
        <w:tabs>
          <w:tab w:val="center" w:pos="-2070"/>
          <w:tab w:val="left" w:pos="4050"/>
        </w:tabs>
        <w:spacing w:line="264" w:lineRule="auto"/>
        <w:ind w:right="-81" w:firstLine="720"/>
        <w:rPr>
          <w:rFonts w:ascii="Times New Roman" w:hAnsi="Times New Roman"/>
          <w:szCs w:val="28"/>
          <w:lang w:val="vi-VN"/>
        </w:rPr>
      </w:pPr>
      <w:r>
        <w:rPr>
          <w:rFonts w:ascii="Times New Roman" w:hAnsi="Times New Roman"/>
        </w:rPr>
        <w:t>Chấp nhận yêu cầu của bà Lê Ngân H</w:t>
      </w:r>
    </w:p>
    <w:p w14:paraId="0E04A26A" w14:textId="77777777" w:rsidR="00CB67DE" w:rsidRDefault="00CB67DE" w:rsidP="00474423">
      <w:pPr>
        <w:tabs>
          <w:tab w:val="center" w:pos="-2070"/>
          <w:tab w:val="left" w:pos="4050"/>
        </w:tabs>
        <w:spacing w:after="240" w:line="264" w:lineRule="auto"/>
        <w:ind w:right="-79" w:firstLine="720"/>
        <w:rPr>
          <w:rFonts w:ascii="Times New Roman" w:hAnsi="Times New Roman"/>
          <w:szCs w:val="28"/>
        </w:rPr>
      </w:pPr>
    </w:p>
    <w:p w14:paraId="62D772C1" w14:textId="77777777" w:rsidR="00867750" w:rsidRPr="00A5217A" w:rsidRDefault="00867750" w:rsidP="00474423">
      <w:pPr>
        <w:tabs>
          <w:tab w:val="left" w:pos="4050"/>
        </w:tabs>
        <w:spacing w:after="60"/>
        <w:ind w:firstLine="0"/>
        <w:rPr>
          <w:rFonts w:ascii="Times New Roman" w:hAnsi="Times New Roman"/>
          <w:szCs w:val="28"/>
          <w:vertAlign w:val="superscript"/>
          <w:lang w:val="vi-VN"/>
        </w:rPr>
      </w:pPr>
    </w:p>
    <w:p w14:paraId="7E5A436E"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67D9D3B0"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2A9AE32D"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1309FFD4" w14:textId="77777777" w:rsidR="00867750" w:rsidRPr="00A5217A" w:rsidRDefault="00867750" w:rsidP="00474423">
      <w:pPr>
        <w:tabs>
          <w:tab w:val="left" w:pos="4050"/>
        </w:tabs>
        <w:spacing w:after="60"/>
        <w:ind w:firstLine="0"/>
        <w:rPr>
          <w:rFonts w:ascii="Times New Roman" w:hAnsi="Times New Roman"/>
          <w:szCs w:val="28"/>
          <w:vertAlign w:val="superscript"/>
          <w:lang w:val="vi-VN"/>
        </w:rPr>
      </w:pPr>
    </w:p>
    <w:p w14:paraId="01A830A0" w14:textId="77777777" w:rsidR="00867750" w:rsidRPr="00A5217A" w:rsidRDefault="00867750" w:rsidP="00474423">
      <w:pPr>
        <w:tabs>
          <w:tab w:val="left" w:pos="4050"/>
        </w:tabs>
        <w:spacing w:after="60"/>
        <w:ind w:firstLine="0"/>
        <w:rPr>
          <w:rFonts w:ascii="Times New Roman" w:hAnsi="Times New Roman"/>
          <w:szCs w:val="28"/>
          <w:vertAlign w:val="superscript"/>
          <w:lang w:val="vi-VN"/>
        </w:rPr>
      </w:pPr>
    </w:p>
    <w:p w14:paraId="2C5E1DFA"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31B0CDF9"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66DA99BE"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6B48ECC5"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67B02286"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6B294A51"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p w14:paraId="2A14E4E3" w14:textId="77777777" w:rsidR="00B06972" w:rsidRPr="00A5217A" w:rsidRDefault="00B06972" w:rsidP="00474423">
      <w:pPr>
        <w:tabs>
          <w:tab w:val="left" w:pos="4050"/>
        </w:tabs>
        <w:spacing w:after="60"/>
        <w:ind w:firstLine="0"/>
        <w:rPr>
          <w:rFonts w:ascii="Times New Roman" w:hAnsi="Times New Roman"/>
          <w:szCs w:val="28"/>
          <w:vertAlign w:val="superscript"/>
          <w:lang w:val="vi-VN"/>
        </w:rPr>
      </w:pPr>
    </w:p>
    <w:sectPr w:rsidR="00B06972" w:rsidRPr="00A5217A" w:rsidSect="002A48C5">
      <w:footerReference w:type="even" r:id="rId7"/>
      <w:footerReference w:type="default" r:id="rId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DDFA" w14:textId="77777777" w:rsidR="00614F7F" w:rsidRDefault="00614F7F">
      <w:r>
        <w:separator/>
      </w:r>
    </w:p>
  </w:endnote>
  <w:endnote w:type="continuationSeparator" w:id="0">
    <w:p w14:paraId="5E52324E" w14:textId="77777777" w:rsidR="00614F7F" w:rsidRDefault="006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CCAA" w14:textId="77777777" w:rsidR="00AC37FB" w:rsidRDefault="00AC37FB" w:rsidP="00492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528A0D" w14:textId="77777777" w:rsidR="00AC37FB" w:rsidRDefault="00AC3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2468" w14:textId="77777777" w:rsidR="00AC37FB" w:rsidRDefault="00AC37FB" w:rsidP="00492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F77">
      <w:rPr>
        <w:rStyle w:val="PageNumber"/>
        <w:noProof/>
      </w:rPr>
      <w:t>2</w:t>
    </w:r>
    <w:r>
      <w:rPr>
        <w:rStyle w:val="PageNumber"/>
      </w:rPr>
      <w:fldChar w:fldCharType="end"/>
    </w:r>
  </w:p>
  <w:p w14:paraId="064E8952" w14:textId="77777777" w:rsidR="00AC37FB" w:rsidRDefault="00AC3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6E48" w14:textId="77777777" w:rsidR="00614F7F" w:rsidRDefault="00614F7F">
      <w:r>
        <w:separator/>
      </w:r>
    </w:p>
  </w:footnote>
  <w:footnote w:type="continuationSeparator" w:id="0">
    <w:p w14:paraId="34D81B97" w14:textId="77777777" w:rsidR="00614F7F" w:rsidRDefault="0061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4C98"/>
    <w:multiLevelType w:val="hybridMultilevel"/>
    <w:tmpl w:val="A9F4769E"/>
    <w:lvl w:ilvl="0" w:tplc="758C0442">
      <w:start w:val="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3CCC0E69"/>
    <w:multiLevelType w:val="hybridMultilevel"/>
    <w:tmpl w:val="F22034C2"/>
    <w:lvl w:ilvl="0" w:tplc="F75E758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2041D"/>
    <w:multiLevelType w:val="hybridMultilevel"/>
    <w:tmpl w:val="334448D8"/>
    <w:lvl w:ilvl="0" w:tplc="2E02611E">
      <w:start w:val="3"/>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668239939">
    <w:abstractNumId w:val="0"/>
  </w:num>
  <w:num w:numId="2" w16cid:durableId="390154966">
    <w:abstractNumId w:val="1"/>
  </w:num>
  <w:num w:numId="3" w16cid:durableId="1077092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D2"/>
    <w:rsid w:val="000017B0"/>
    <w:rsid w:val="00004AAC"/>
    <w:rsid w:val="00004E0A"/>
    <w:rsid w:val="00010C98"/>
    <w:rsid w:val="000115F6"/>
    <w:rsid w:val="00013A76"/>
    <w:rsid w:val="000167F4"/>
    <w:rsid w:val="00017833"/>
    <w:rsid w:val="000238BC"/>
    <w:rsid w:val="00025AD4"/>
    <w:rsid w:val="00036047"/>
    <w:rsid w:val="00040F11"/>
    <w:rsid w:val="00041ABF"/>
    <w:rsid w:val="0004629D"/>
    <w:rsid w:val="0005154B"/>
    <w:rsid w:val="00063944"/>
    <w:rsid w:val="0006437C"/>
    <w:rsid w:val="00065691"/>
    <w:rsid w:val="00073E52"/>
    <w:rsid w:val="00077C0E"/>
    <w:rsid w:val="000A00ED"/>
    <w:rsid w:val="000A4895"/>
    <w:rsid w:val="000A76E8"/>
    <w:rsid w:val="000B2006"/>
    <w:rsid w:val="000C619C"/>
    <w:rsid w:val="000D16AB"/>
    <w:rsid w:val="000D17BD"/>
    <w:rsid w:val="000F43ED"/>
    <w:rsid w:val="001374CB"/>
    <w:rsid w:val="00141C2F"/>
    <w:rsid w:val="00146DE6"/>
    <w:rsid w:val="00152E3B"/>
    <w:rsid w:val="001611CA"/>
    <w:rsid w:val="001640F5"/>
    <w:rsid w:val="00170960"/>
    <w:rsid w:val="001B5214"/>
    <w:rsid w:val="001B5EB6"/>
    <w:rsid w:val="001F56A4"/>
    <w:rsid w:val="0021058E"/>
    <w:rsid w:val="00214C62"/>
    <w:rsid w:val="002151FC"/>
    <w:rsid w:val="00221ADD"/>
    <w:rsid w:val="002222A3"/>
    <w:rsid w:val="00222471"/>
    <w:rsid w:val="00234766"/>
    <w:rsid w:val="002751AF"/>
    <w:rsid w:val="002853A1"/>
    <w:rsid w:val="0029389B"/>
    <w:rsid w:val="00296B9A"/>
    <w:rsid w:val="002A48C5"/>
    <w:rsid w:val="002B79EC"/>
    <w:rsid w:val="002C45A3"/>
    <w:rsid w:val="002D13A0"/>
    <w:rsid w:val="002D3715"/>
    <w:rsid w:val="002D5FDB"/>
    <w:rsid w:val="002E739E"/>
    <w:rsid w:val="002F0D39"/>
    <w:rsid w:val="002F2412"/>
    <w:rsid w:val="003161E3"/>
    <w:rsid w:val="00320B8B"/>
    <w:rsid w:val="00323279"/>
    <w:rsid w:val="00330CDC"/>
    <w:rsid w:val="00341BA4"/>
    <w:rsid w:val="00344DC7"/>
    <w:rsid w:val="003505AF"/>
    <w:rsid w:val="003512FC"/>
    <w:rsid w:val="00391899"/>
    <w:rsid w:val="00397F51"/>
    <w:rsid w:val="003A43A5"/>
    <w:rsid w:val="003B11CA"/>
    <w:rsid w:val="003B4EFA"/>
    <w:rsid w:val="003C71F2"/>
    <w:rsid w:val="00401B42"/>
    <w:rsid w:val="00405DEE"/>
    <w:rsid w:val="00413757"/>
    <w:rsid w:val="00422A37"/>
    <w:rsid w:val="00427AB1"/>
    <w:rsid w:val="00441734"/>
    <w:rsid w:val="00441AF5"/>
    <w:rsid w:val="00445DD5"/>
    <w:rsid w:val="004534A2"/>
    <w:rsid w:val="0045497F"/>
    <w:rsid w:val="00470FC8"/>
    <w:rsid w:val="00474423"/>
    <w:rsid w:val="00485303"/>
    <w:rsid w:val="00487E8E"/>
    <w:rsid w:val="0049245C"/>
    <w:rsid w:val="0049474B"/>
    <w:rsid w:val="004953BA"/>
    <w:rsid w:val="004A48EA"/>
    <w:rsid w:val="004A5701"/>
    <w:rsid w:val="004B1DDD"/>
    <w:rsid w:val="004B3989"/>
    <w:rsid w:val="004B50B5"/>
    <w:rsid w:val="004B618E"/>
    <w:rsid w:val="004C3FC3"/>
    <w:rsid w:val="004C5530"/>
    <w:rsid w:val="004D32B8"/>
    <w:rsid w:val="004E3EC3"/>
    <w:rsid w:val="005028A4"/>
    <w:rsid w:val="005043C2"/>
    <w:rsid w:val="0051573A"/>
    <w:rsid w:val="0052652C"/>
    <w:rsid w:val="00535A78"/>
    <w:rsid w:val="00536B70"/>
    <w:rsid w:val="00542D98"/>
    <w:rsid w:val="00551850"/>
    <w:rsid w:val="0055289A"/>
    <w:rsid w:val="0055632F"/>
    <w:rsid w:val="00561AF0"/>
    <w:rsid w:val="00562B6C"/>
    <w:rsid w:val="00566E0F"/>
    <w:rsid w:val="005811A3"/>
    <w:rsid w:val="00591386"/>
    <w:rsid w:val="00592572"/>
    <w:rsid w:val="0059423D"/>
    <w:rsid w:val="005A3284"/>
    <w:rsid w:val="005B2808"/>
    <w:rsid w:val="005B4BD2"/>
    <w:rsid w:val="005B644D"/>
    <w:rsid w:val="005F5436"/>
    <w:rsid w:val="005F7207"/>
    <w:rsid w:val="005F76E3"/>
    <w:rsid w:val="00604344"/>
    <w:rsid w:val="00614F7F"/>
    <w:rsid w:val="00622F60"/>
    <w:rsid w:val="00632442"/>
    <w:rsid w:val="00632499"/>
    <w:rsid w:val="006409FB"/>
    <w:rsid w:val="00650400"/>
    <w:rsid w:val="006610AC"/>
    <w:rsid w:val="006669BC"/>
    <w:rsid w:val="00670F77"/>
    <w:rsid w:val="00674CD7"/>
    <w:rsid w:val="00677966"/>
    <w:rsid w:val="006A0244"/>
    <w:rsid w:val="006B198C"/>
    <w:rsid w:val="006D00BE"/>
    <w:rsid w:val="006D2861"/>
    <w:rsid w:val="00701F6D"/>
    <w:rsid w:val="00712AF7"/>
    <w:rsid w:val="00723C0F"/>
    <w:rsid w:val="00724FA6"/>
    <w:rsid w:val="00734BBA"/>
    <w:rsid w:val="00737BB0"/>
    <w:rsid w:val="007607F3"/>
    <w:rsid w:val="007620F1"/>
    <w:rsid w:val="00763E92"/>
    <w:rsid w:val="0077339C"/>
    <w:rsid w:val="00793C3F"/>
    <w:rsid w:val="00795578"/>
    <w:rsid w:val="007A1871"/>
    <w:rsid w:val="007B02C9"/>
    <w:rsid w:val="007B0322"/>
    <w:rsid w:val="007C1EED"/>
    <w:rsid w:val="007D2E90"/>
    <w:rsid w:val="007D4AC2"/>
    <w:rsid w:val="007D549B"/>
    <w:rsid w:val="007D7733"/>
    <w:rsid w:val="007F53AE"/>
    <w:rsid w:val="007F7FAA"/>
    <w:rsid w:val="00800626"/>
    <w:rsid w:val="00810BD7"/>
    <w:rsid w:val="00820AFF"/>
    <w:rsid w:val="00825C5C"/>
    <w:rsid w:val="00840FF1"/>
    <w:rsid w:val="008474D2"/>
    <w:rsid w:val="00851614"/>
    <w:rsid w:val="0086398A"/>
    <w:rsid w:val="0086666B"/>
    <w:rsid w:val="00867750"/>
    <w:rsid w:val="008757A6"/>
    <w:rsid w:val="00876A07"/>
    <w:rsid w:val="00882E85"/>
    <w:rsid w:val="0088577D"/>
    <w:rsid w:val="0089068B"/>
    <w:rsid w:val="008932D2"/>
    <w:rsid w:val="008B44DF"/>
    <w:rsid w:val="008B5D7B"/>
    <w:rsid w:val="008C34CC"/>
    <w:rsid w:val="00911262"/>
    <w:rsid w:val="009212A6"/>
    <w:rsid w:val="00930825"/>
    <w:rsid w:val="00942BC7"/>
    <w:rsid w:val="00957AC0"/>
    <w:rsid w:val="00963E88"/>
    <w:rsid w:val="00973E52"/>
    <w:rsid w:val="00981FF3"/>
    <w:rsid w:val="00994B7D"/>
    <w:rsid w:val="009967D8"/>
    <w:rsid w:val="009A50E3"/>
    <w:rsid w:val="009B7322"/>
    <w:rsid w:val="009C00CD"/>
    <w:rsid w:val="009C2FA2"/>
    <w:rsid w:val="009C3BCE"/>
    <w:rsid w:val="00A06E32"/>
    <w:rsid w:val="00A07607"/>
    <w:rsid w:val="00A41571"/>
    <w:rsid w:val="00A5217A"/>
    <w:rsid w:val="00A542A0"/>
    <w:rsid w:val="00A56973"/>
    <w:rsid w:val="00A6272C"/>
    <w:rsid w:val="00A66792"/>
    <w:rsid w:val="00A66CC4"/>
    <w:rsid w:val="00A8491B"/>
    <w:rsid w:val="00A84F9E"/>
    <w:rsid w:val="00AA4D41"/>
    <w:rsid w:val="00AC0F5E"/>
    <w:rsid w:val="00AC37FB"/>
    <w:rsid w:val="00AD0FAC"/>
    <w:rsid w:val="00AD7032"/>
    <w:rsid w:val="00AE5F97"/>
    <w:rsid w:val="00AF455C"/>
    <w:rsid w:val="00B03658"/>
    <w:rsid w:val="00B0466B"/>
    <w:rsid w:val="00B06972"/>
    <w:rsid w:val="00B55191"/>
    <w:rsid w:val="00B574D2"/>
    <w:rsid w:val="00B672CB"/>
    <w:rsid w:val="00B93755"/>
    <w:rsid w:val="00BA5305"/>
    <w:rsid w:val="00BB5138"/>
    <w:rsid w:val="00BD11E1"/>
    <w:rsid w:val="00BD43E3"/>
    <w:rsid w:val="00BD558B"/>
    <w:rsid w:val="00BF22A5"/>
    <w:rsid w:val="00BF2719"/>
    <w:rsid w:val="00BF38F0"/>
    <w:rsid w:val="00C22280"/>
    <w:rsid w:val="00C232B0"/>
    <w:rsid w:val="00C24A6B"/>
    <w:rsid w:val="00C37954"/>
    <w:rsid w:val="00C43BA8"/>
    <w:rsid w:val="00C45427"/>
    <w:rsid w:val="00C54D16"/>
    <w:rsid w:val="00C55B3C"/>
    <w:rsid w:val="00C648AC"/>
    <w:rsid w:val="00C651CC"/>
    <w:rsid w:val="00C7422F"/>
    <w:rsid w:val="00C9372D"/>
    <w:rsid w:val="00CA4E13"/>
    <w:rsid w:val="00CB38F4"/>
    <w:rsid w:val="00CB67DE"/>
    <w:rsid w:val="00CB784C"/>
    <w:rsid w:val="00CC2030"/>
    <w:rsid w:val="00CC5B5B"/>
    <w:rsid w:val="00D04700"/>
    <w:rsid w:val="00D048F9"/>
    <w:rsid w:val="00D109DA"/>
    <w:rsid w:val="00D31E27"/>
    <w:rsid w:val="00D639C2"/>
    <w:rsid w:val="00D64022"/>
    <w:rsid w:val="00D678C4"/>
    <w:rsid w:val="00D67BED"/>
    <w:rsid w:val="00D945E9"/>
    <w:rsid w:val="00DA0AC3"/>
    <w:rsid w:val="00DA4D7D"/>
    <w:rsid w:val="00DB5848"/>
    <w:rsid w:val="00DC0F0E"/>
    <w:rsid w:val="00DC3898"/>
    <w:rsid w:val="00DC7628"/>
    <w:rsid w:val="00DE10D0"/>
    <w:rsid w:val="00DE17E5"/>
    <w:rsid w:val="00E05E68"/>
    <w:rsid w:val="00E10254"/>
    <w:rsid w:val="00E3215E"/>
    <w:rsid w:val="00E370DA"/>
    <w:rsid w:val="00E378FD"/>
    <w:rsid w:val="00E52978"/>
    <w:rsid w:val="00E5787C"/>
    <w:rsid w:val="00E657E1"/>
    <w:rsid w:val="00E66D46"/>
    <w:rsid w:val="00E73348"/>
    <w:rsid w:val="00EE0A60"/>
    <w:rsid w:val="00EE4B5E"/>
    <w:rsid w:val="00EF762B"/>
    <w:rsid w:val="00F00FD5"/>
    <w:rsid w:val="00F14B5E"/>
    <w:rsid w:val="00F310A1"/>
    <w:rsid w:val="00F358D6"/>
    <w:rsid w:val="00F37CEA"/>
    <w:rsid w:val="00F42034"/>
    <w:rsid w:val="00F426C8"/>
    <w:rsid w:val="00F45E7B"/>
    <w:rsid w:val="00F5621B"/>
    <w:rsid w:val="00F64E52"/>
    <w:rsid w:val="00F770EF"/>
    <w:rsid w:val="00F85A0B"/>
    <w:rsid w:val="00F86F31"/>
    <w:rsid w:val="00FA28E7"/>
    <w:rsid w:val="00FA7B51"/>
    <w:rsid w:val="00FB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2AC8E"/>
  <w15:chartTrackingRefBased/>
  <w15:docId w15:val="{51278694-E219-490A-B6B1-125B2CFE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2D2"/>
    <w:pPr>
      <w:spacing w:before="120"/>
      <w:ind w:firstLine="567"/>
      <w:jc w:val="both"/>
    </w:pPr>
    <w:rPr>
      <w:rFonts w:ascii=".VnTime" w:hAnsi=".VnTime"/>
      <w:sz w:val="28"/>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8932D2"/>
    <w:pPr>
      <w:spacing w:before="0" w:after="200" w:line="276" w:lineRule="auto"/>
      <w:ind w:left="720" w:firstLine="0"/>
      <w:contextualSpacing/>
      <w:jc w:val="left"/>
    </w:pPr>
    <w:rPr>
      <w:rFonts w:ascii="Calibri" w:eastAsia="Calibri" w:hAnsi="Calibri"/>
      <w:sz w:val="22"/>
      <w:szCs w:val="22"/>
    </w:rPr>
  </w:style>
  <w:style w:type="paragraph" w:styleId="BodyTextIndent3">
    <w:name w:val="Body Text Indent 3"/>
    <w:basedOn w:val="Normal"/>
    <w:rsid w:val="00330CDC"/>
    <w:pPr>
      <w:tabs>
        <w:tab w:val="left" w:pos="2268"/>
      </w:tabs>
      <w:spacing w:before="0"/>
      <w:ind w:firstLine="709"/>
    </w:pPr>
    <w:rPr>
      <w:rFonts w:ascii="VNI-Times" w:hAnsi="VNI-Times"/>
      <w:color w:val="0000FF"/>
      <w:sz w:val="26"/>
      <w:szCs w:val="20"/>
    </w:rPr>
  </w:style>
  <w:style w:type="paragraph" w:styleId="BodyText">
    <w:name w:val="Body Text"/>
    <w:basedOn w:val="Normal"/>
    <w:rsid w:val="00330CDC"/>
    <w:pPr>
      <w:spacing w:before="0"/>
      <w:ind w:firstLine="0"/>
    </w:pPr>
    <w:rPr>
      <w:rFonts w:ascii="VNI-Times" w:hAnsi="VNI-Times"/>
      <w:sz w:val="26"/>
      <w:szCs w:val="20"/>
    </w:rPr>
  </w:style>
  <w:style w:type="paragraph" w:styleId="Footer">
    <w:name w:val="footer"/>
    <w:basedOn w:val="Normal"/>
    <w:rsid w:val="00D945E9"/>
    <w:pPr>
      <w:tabs>
        <w:tab w:val="center" w:pos="4153"/>
        <w:tab w:val="right" w:pos="8306"/>
      </w:tabs>
    </w:pPr>
  </w:style>
  <w:style w:type="character" w:styleId="PageNumber">
    <w:name w:val="page number"/>
    <w:basedOn w:val="DefaultParagraphFont"/>
    <w:rsid w:val="00D945E9"/>
  </w:style>
  <w:style w:type="paragraph" w:styleId="BalloonText">
    <w:name w:val="Balloon Text"/>
    <w:basedOn w:val="Normal"/>
    <w:link w:val="BalloonTextChar"/>
    <w:rsid w:val="001B5214"/>
    <w:pPr>
      <w:spacing w:before="0"/>
    </w:pPr>
    <w:rPr>
      <w:rFonts w:ascii="Segoe UI" w:hAnsi="Segoe UI"/>
      <w:sz w:val="18"/>
      <w:szCs w:val="18"/>
      <w:lang w:val="x-none" w:eastAsia="x-none"/>
    </w:rPr>
  </w:style>
  <w:style w:type="character" w:customStyle="1" w:styleId="BalloonTextChar">
    <w:name w:val="Balloon Text Char"/>
    <w:link w:val="BalloonText"/>
    <w:rsid w:val="001B5214"/>
    <w:rPr>
      <w:rFonts w:ascii="Segoe UI" w:hAnsi="Segoe UI" w:cs="Segoe UI"/>
      <w:sz w:val="18"/>
      <w:szCs w:val="18"/>
    </w:rPr>
  </w:style>
  <w:style w:type="paragraph" w:styleId="Header">
    <w:name w:val="header"/>
    <w:basedOn w:val="Normal"/>
    <w:rsid w:val="00670F7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TÒA ÁN NHÂN DÂN</vt:lpstr>
    </vt:vector>
  </TitlesOfParts>
  <Company>Viettel Corporation</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TÒA ÁN NHÂN DÂN</dc:title>
  <dc:subject/>
  <dc:creator>Se7ven</dc:creator>
  <cp:keywords/>
  <dc:description/>
  <cp:lastModifiedBy>Bui Van Tan</cp:lastModifiedBy>
  <cp:revision>2</cp:revision>
  <cp:lastPrinted>2020-02-05T09:12:00Z</cp:lastPrinted>
  <dcterms:created xsi:type="dcterms:W3CDTF">2022-08-10T10:02:00Z</dcterms:created>
  <dcterms:modified xsi:type="dcterms:W3CDTF">2022-08-10T10:02:00Z</dcterms:modified>
</cp:coreProperties>
</file>