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FC2C66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45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47" w:rsidRPr="00806EE0" w:rsidRDefault="00FC2C66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FC2C66"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Trihalomethanes (THMs) Formation in Groundwater and Surface Water Using Chlorine and Chlorine Dioxide as Disinfectants</w:t>
            </w: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313B6A" w:rsidRDefault="00313B6A" w:rsidP="00313B6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E17ADC" w:rsidRDefault="00E17ADC" w:rsidP="00313B6A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Please remove the blank area in the end of page No.2 and following the extended abstract template at: </w:t>
      </w:r>
      <w:hyperlink r:id="rId8" w:history="1">
        <w:r w:rsidRPr="003B233A">
          <w:rPr>
            <w:rStyle w:val="Hyperlink"/>
            <w:rFonts w:ascii="Times New Roman" w:hAnsi="Times New Roman" w:cs="Times New Roman"/>
            <w:bCs/>
            <w:lang w:val="en-US"/>
          </w:rPr>
          <w:t>https://re-env2017.hust.edu.vn/abstract-template</w:t>
        </w:r>
      </w:hyperlink>
    </w:p>
    <w:p w:rsidR="00E17ADC" w:rsidRPr="002B3091" w:rsidRDefault="00E17ADC" w:rsidP="00313B6A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bookmarkStart w:id="0" w:name="_GoBack"/>
      <w:bookmarkEnd w:id="0"/>
    </w:p>
    <w:p w:rsidR="00313B6A" w:rsidRDefault="00313B6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AE6F3A" w:rsidRDefault="003862A8" w:rsidP="00313B6A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F89" w:rsidRDefault="00C41F89" w:rsidP="00F53AD5">
      <w:pPr>
        <w:spacing w:after="0" w:line="240" w:lineRule="auto"/>
      </w:pPr>
      <w:r>
        <w:separator/>
      </w:r>
    </w:p>
  </w:endnote>
  <w:endnote w:type="continuationSeparator" w:id="0">
    <w:p w:rsidR="00C41F89" w:rsidRDefault="00C41F89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F89" w:rsidRDefault="00C41F89" w:rsidP="00F53AD5">
      <w:pPr>
        <w:spacing w:after="0" w:line="240" w:lineRule="auto"/>
      </w:pPr>
      <w:r>
        <w:separator/>
      </w:r>
    </w:p>
  </w:footnote>
  <w:footnote w:type="continuationSeparator" w:id="0">
    <w:p w:rsidR="00C41F89" w:rsidRDefault="00C41F89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311D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3B6A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E6A81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392C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2C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1F89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17ADC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66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A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A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4</cp:revision>
  <dcterms:created xsi:type="dcterms:W3CDTF">2017-08-09T07:44:00Z</dcterms:created>
  <dcterms:modified xsi:type="dcterms:W3CDTF">2017-08-09T10:06:00Z</dcterms:modified>
</cp:coreProperties>
</file>