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EB" w:rsidRDefault="00E625EB">
      <w:pPr>
        <w:pStyle w:val="BodyText"/>
        <w:rPr>
          <w:sz w:val="20"/>
        </w:rPr>
      </w:pPr>
    </w:p>
    <w:p w:rsidR="00E625EB" w:rsidRDefault="00B80A9E">
      <w:pPr>
        <w:spacing w:before="68"/>
        <w:ind w:left="468" w:right="796"/>
        <w:jc w:val="center"/>
        <w:rPr>
          <w:sz w:val="27"/>
        </w:rPr>
      </w:pPr>
      <w:r>
        <w:rPr>
          <w:w w:val="105"/>
          <w:sz w:val="27"/>
        </w:rPr>
        <w:t>EXTENDED-ABSTRACT REVIEW FORM</w:t>
      </w:r>
    </w:p>
    <w:p w:rsidR="00E625EB" w:rsidRDefault="00B80A9E">
      <w:pPr>
        <w:pStyle w:val="BodyText"/>
        <w:spacing w:before="149"/>
        <w:ind w:left="468" w:right="797"/>
        <w:jc w:val="center"/>
      </w:pPr>
      <w:r>
        <w:t>AUN-SEED/Net 2017 Regional Conference on Environmental Engineering  (RC-EnvE2017)</w:t>
      </w:r>
    </w:p>
    <w:p w:rsidR="00E625EB" w:rsidRDefault="00B80A9E">
      <w:pPr>
        <w:pStyle w:val="BodyText"/>
        <w:spacing w:before="50"/>
        <w:ind w:left="466" w:right="797"/>
        <w:jc w:val="center"/>
      </w:pPr>
      <w:r>
        <w:rPr>
          <w:w w:val="110"/>
        </w:rPr>
        <w:t>“Environmental Protection toward Green Development”</w:t>
      </w:r>
    </w:p>
    <w:p w:rsidR="00E625EB" w:rsidRDefault="00E625EB">
      <w:pPr>
        <w:pStyle w:val="BodyText"/>
        <w:spacing w:before="6"/>
        <w:rPr>
          <w:sz w:val="20"/>
        </w:rPr>
      </w:pPr>
    </w:p>
    <w:p w:rsidR="00E625EB" w:rsidRDefault="00B80A9E">
      <w:pPr>
        <w:ind w:left="224"/>
        <w:rPr>
          <w:sz w:val="21"/>
        </w:rPr>
      </w:pPr>
      <w:r>
        <w:rPr>
          <w:sz w:val="21"/>
        </w:rPr>
        <w:t>-------------------------------------------------------------------------------------------------------------------------------</w:t>
      </w:r>
    </w:p>
    <w:p w:rsidR="00E625EB" w:rsidRDefault="00E625EB">
      <w:pPr>
        <w:pStyle w:val="BodyText"/>
        <w:spacing w:before="7"/>
        <w:rPr>
          <w:sz w:val="21"/>
        </w:rPr>
      </w:pPr>
    </w:p>
    <w:p w:rsidR="00E625EB" w:rsidRDefault="00B80A9E">
      <w:pPr>
        <w:pStyle w:val="BodyText"/>
        <w:ind w:left="223"/>
      </w:pPr>
      <w:r>
        <w:rPr>
          <w:w w:val="110"/>
        </w:rPr>
        <w:t>Manuscript Information</w:t>
      </w:r>
    </w:p>
    <w:p w:rsidR="00E625EB" w:rsidRDefault="00E625EB">
      <w:pPr>
        <w:pStyle w:val="BodyText"/>
        <w:spacing w:before="1"/>
        <w:rPr>
          <w:sz w:val="26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2"/>
        <w:gridCol w:w="7884"/>
      </w:tblGrid>
      <w:tr w:rsidR="00374F09" w:rsidTr="009C51D8">
        <w:trPr>
          <w:trHeight w:hRule="exact" w:val="281"/>
        </w:trPr>
        <w:tc>
          <w:tcPr>
            <w:tcW w:w="1572" w:type="dxa"/>
            <w:vAlign w:val="bottom"/>
          </w:tcPr>
          <w:p w:rsidR="00374F09" w:rsidRDefault="00374F09" w:rsidP="003A0FF0">
            <w:pPr>
              <w:spacing w:line="260" w:lineRule="exact"/>
              <w:ind w:left="2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7884" w:type="dxa"/>
            <w:vAlign w:val="bottom"/>
          </w:tcPr>
          <w:p w:rsidR="00374F09" w:rsidRPr="00374F09" w:rsidRDefault="00374F09" w:rsidP="003A0FF0">
            <w:pPr>
              <w:spacing w:line="260" w:lineRule="exact"/>
              <w:ind w:left="80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83</w:t>
            </w:r>
          </w:p>
        </w:tc>
      </w:tr>
      <w:tr w:rsidR="00374F09" w:rsidTr="009C51D8">
        <w:trPr>
          <w:trHeight w:hRule="exact" w:val="547"/>
        </w:trPr>
        <w:tc>
          <w:tcPr>
            <w:tcW w:w="1572" w:type="dxa"/>
            <w:vAlign w:val="bottom"/>
          </w:tcPr>
          <w:p w:rsidR="00374F09" w:rsidRDefault="00374F09" w:rsidP="003A0FF0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Extended-</w:t>
            </w:r>
          </w:p>
        </w:tc>
        <w:tc>
          <w:tcPr>
            <w:tcW w:w="7884" w:type="dxa"/>
            <w:vAlign w:val="bottom"/>
          </w:tcPr>
          <w:p w:rsidR="00374F09" w:rsidRDefault="00374F09" w:rsidP="003A0FF0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Establishing Factors for Landfill Site Selection in the Philippines</w:t>
            </w:r>
          </w:p>
        </w:tc>
      </w:tr>
    </w:tbl>
    <w:p w:rsidR="00E625EB" w:rsidRDefault="00E625EB">
      <w:pPr>
        <w:pStyle w:val="BodyText"/>
        <w:spacing w:before="9"/>
        <w:rPr>
          <w:sz w:val="31"/>
        </w:rPr>
      </w:pPr>
    </w:p>
    <w:p w:rsidR="00E625EB" w:rsidRDefault="00B80A9E">
      <w:pPr>
        <w:pStyle w:val="BodyText"/>
        <w:ind w:left="223"/>
        <w:rPr>
          <w:w w:val="105"/>
          <w:lang w:val="vi-VN"/>
        </w:rPr>
      </w:pPr>
      <w:r>
        <w:rPr>
          <w:w w:val="105"/>
        </w:rPr>
        <w:t>Reviewer’s Reply</w:t>
      </w:r>
    </w:p>
    <w:p w:rsidR="00823CA4" w:rsidRDefault="00823CA4">
      <w:pPr>
        <w:pStyle w:val="BodyText"/>
        <w:ind w:left="223"/>
        <w:rPr>
          <w:w w:val="105"/>
          <w:lang w:val="vi-VN"/>
        </w:rPr>
      </w:pPr>
    </w:p>
    <w:tbl>
      <w:tblPr>
        <w:tblStyle w:val="TableGrid"/>
        <w:tblW w:w="0" w:type="auto"/>
        <w:tblInd w:w="223" w:type="dxa"/>
        <w:tblLook w:val="04A0"/>
      </w:tblPr>
      <w:tblGrid>
        <w:gridCol w:w="9763"/>
      </w:tblGrid>
      <w:tr w:rsidR="00823CA4" w:rsidTr="00823CA4">
        <w:tc>
          <w:tcPr>
            <w:tcW w:w="9986" w:type="dxa"/>
          </w:tcPr>
          <w:p w:rsidR="00823CA4" w:rsidRDefault="00A977C0" w:rsidP="00823CA4">
            <w:pPr>
              <w:pStyle w:val="TableParagraph"/>
              <w:spacing w:before="116"/>
              <w:ind w:left="158" w:right="158"/>
              <w:rPr>
                <w:w w:val="105"/>
                <w:sz w:val="23"/>
                <w:lang w:val="vi-VN"/>
              </w:rPr>
            </w:pPr>
            <w:r>
              <w:rPr>
                <w:w w:val="105"/>
                <w:sz w:val="23"/>
                <w:lang w:val="vi-VN"/>
              </w:rPr>
              <w:t>1.</w:t>
            </w:r>
            <w:r w:rsidR="00823CA4">
              <w:rPr>
                <w:w w:val="105"/>
                <w:sz w:val="23"/>
              </w:rPr>
              <w:t xml:space="preserve">  Advices and /or Comments to the authors if any</w:t>
            </w:r>
          </w:p>
          <w:p w:rsidR="00A977C0" w:rsidRPr="00A977C0" w:rsidRDefault="00A977C0" w:rsidP="00823CA4">
            <w:pPr>
              <w:pStyle w:val="TableParagraph"/>
              <w:spacing w:before="116"/>
              <w:ind w:left="158" w:right="158"/>
              <w:rPr>
                <w:sz w:val="23"/>
                <w:lang w:val="vi-VN"/>
              </w:rPr>
            </w:pPr>
          </w:p>
          <w:p w:rsidR="00823CA4" w:rsidRDefault="00823CA4" w:rsidP="00823CA4">
            <w:pPr>
              <w:widowControl/>
              <w:spacing w:line="236" w:lineRule="auto"/>
              <w:ind w:left="120" w:right="120"/>
              <w:jc w:val="both"/>
              <w:rPr>
                <w:rFonts w:cs="Arial"/>
                <w:sz w:val="24"/>
                <w:szCs w:val="20"/>
                <w:lang w:val="vi-VN" w:eastAsia="ja-JP"/>
              </w:rPr>
            </w:pPr>
            <w:r w:rsidRPr="004A0035">
              <w:rPr>
                <w:rFonts w:cs="Arial"/>
                <w:sz w:val="24"/>
                <w:szCs w:val="20"/>
                <w:lang w:val="vi-VN" w:eastAsia="ja-JP"/>
              </w:rPr>
              <w:t>I think there are another factors that are also important to be considered, among others are: geological hazard, permeability (hydraulic conductivity), capacity of the site, the availability of soil cover material, distance from waste location.</w:t>
            </w:r>
          </w:p>
          <w:p w:rsidR="00A977C0" w:rsidRDefault="00A977C0" w:rsidP="00823CA4">
            <w:pPr>
              <w:widowControl/>
              <w:spacing w:line="236" w:lineRule="auto"/>
              <w:ind w:left="120" w:right="120"/>
              <w:jc w:val="both"/>
              <w:rPr>
                <w:rFonts w:cs="Arial"/>
                <w:sz w:val="24"/>
                <w:szCs w:val="20"/>
                <w:lang w:val="vi-VN" w:eastAsia="ja-JP"/>
              </w:rPr>
            </w:pPr>
          </w:p>
          <w:p w:rsidR="00A977C0" w:rsidRPr="004A0035" w:rsidRDefault="00A977C0" w:rsidP="00823CA4">
            <w:pPr>
              <w:widowControl/>
              <w:spacing w:line="236" w:lineRule="auto"/>
              <w:ind w:left="120" w:right="120"/>
              <w:jc w:val="both"/>
              <w:rPr>
                <w:rFonts w:cs="Arial"/>
                <w:sz w:val="24"/>
                <w:szCs w:val="20"/>
                <w:lang w:val="vi-VN" w:eastAsia="ja-JP"/>
              </w:rPr>
            </w:pPr>
            <w:r>
              <w:rPr>
                <w:rFonts w:cs="Arial"/>
                <w:sz w:val="24"/>
                <w:szCs w:val="20"/>
                <w:lang w:val="vi-VN" w:eastAsia="ja-JP"/>
              </w:rPr>
              <w:t>There is big blank area in the second page. Please correct</w:t>
            </w:r>
          </w:p>
          <w:p w:rsidR="00823CA4" w:rsidRDefault="00823CA4">
            <w:pPr>
              <w:pStyle w:val="BodyText"/>
              <w:rPr>
                <w:lang w:val="vi-VN"/>
              </w:rPr>
            </w:pPr>
          </w:p>
        </w:tc>
      </w:tr>
    </w:tbl>
    <w:p w:rsidR="00823CA4" w:rsidRPr="00823CA4" w:rsidRDefault="00823CA4">
      <w:pPr>
        <w:pStyle w:val="BodyText"/>
        <w:ind w:left="223"/>
        <w:rPr>
          <w:lang w:val="vi-VN"/>
        </w:rPr>
      </w:pPr>
    </w:p>
    <w:p w:rsidR="00E625EB" w:rsidRDefault="00E625EB">
      <w:pPr>
        <w:pStyle w:val="BodyText"/>
        <w:spacing w:before="8"/>
        <w:rPr>
          <w:sz w:val="20"/>
        </w:rPr>
      </w:pPr>
    </w:p>
    <w:p w:rsidR="00E625EB" w:rsidRDefault="00E625EB">
      <w:pPr>
        <w:pStyle w:val="BodyText"/>
        <w:rPr>
          <w:sz w:val="20"/>
        </w:rPr>
      </w:pPr>
    </w:p>
    <w:p w:rsidR="00E625EB" w:rsidRDefault="00E625EB">
      <w:pPr>
        <w:pStyle w:val="BodyText"/>
        <w:rPr>
          <w:sz w:val="20"/>
        </w:rPr>
      </w:pPr>
    </w:p>
    <w:sectPr w:rsidR="00E625EB" w:rsidSect="00E625EB">
      <w:footerReference w:type="default" r:id="rId7"/>
      <w:pgSz w:w="11910" w:h="16840"/>
      <w:pgMar w:top="1580" w:right="960" w:bottom="1880" w:left="1180" w:header="0" w:footer="16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EFA" w:rsidRDefault="00D17EFA" w:rsidP="00E625EB">
      <w:r>
        <w:separator/>
      </w:r>
    </w:p>
  </w:endnote>
  <w:endnote w:type="continuationSeparator" w:id="1">
    <w:p w:rsidR="00D17EFA" w:rsidRDefault="00D17EFA" w:rsidP="00E62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5EB" w:rsidRDefault="00B80A9E">
    <w:pPr>
      <w:pStyle w:val="BodyText"/>
      <w:spacing w:line="14" w:lineRule="auto"/>
      <w:rPr>
        <w:sz w:val="20"/>
      </w:rPr>
    </w:pPr>
    <w:r>
      <w:rPr>
        <w:noProof/>
        <w:lang w:val="vi-VN" w:eastAsia="ja-JP"/>
      </w:rPr>
      <w:drawing>
        <wp:anchor distT="0" distB="0" distL="0" distR="0" simplePos="0" relativeHeight="268431143" behindDoc="1" locked="0" layoutInCell="1" allowOverlap="1">
          <wp:simplePos x="0" y="0"/>
          <wp:positionH relativeFrom="page">
            <wp:posOffset>4966715</wp:posOffset>
          </wp:positionH>
          <wp:positionV relativeFrom="page">
            <wp:posOffset>9491471</wp:posOffset>
          </wp:positionV>
          <wp:extent cx="441959" cy="4511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59" cy="4511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0" distR="0" simplePos="0" relativeHeight="268431167" behindDoc="1" locked="0" layoutInCell="1" allowOverlap="1">
          <wp:simplePos x="0" y="0"/>
          <wp:positionH relativeFrom="page">
            <wp:posOffset>2202179</wp:posOffset>
          </wp:positionH>
          <wp:positionV relativeFrom="page">
            <wp:posOffset>9496043</wp:posOffset>
          </wp:positionV>
          <wp:extent cx="268224" cy="43586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68224" cy="435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0" distR="0" simplePos="0" relativeHeight="268431191" behindDoc="1" locked="0" layoutInCell="1" allowOverlap="1">
          <wp:simplePos x="0" y="0"/>
          <wp:positionH relativeFrom="page">
            <wp:posOffset>2735579</wp:posOffset>
          </wp:positionH>
          <wp:positionV relativeFrom="page">
            <wp:posOffset>9496043</wp:posOffset>
          </wp:positionV>
          <wp:extent cx="2007107" cy="400811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07107" cy="4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EFA" w:rsidRDefault="00D17EFA" w:rsidP="00E625EB">
      <w:r>
        <w:separator/>
      </w:r>
    </w:p>
  </w:footnote>
  <w:footnote w:type="continuationSeparator" w:id="1">
    <w:p w:rsidR="00D17EFA" w:rsidRDefault="00D17EFA" w:rsidP="00E625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6334872"/>
    <w:lvl w:ilvl="0" w:tplc="FFFFFFFF">
      <w:start w:val="74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E625EB"/>
    <w:rsid w:val="00374F09"/>
    <w:rsid w:val="004A0035"/>
    <w:rsid w:val="004A0F01"/>
    <w:rsid w:val="004A4783"/>
    <w:rsid w:val="004C3837"/>
    <w:rsid w:val="00520763"/>
    <w:rsid w:val="00594DDE"/>
    <w:rsid w:val="00740F03"/>
    <w:rsid w:val="00823CA4"/>
    <w:rsid w:val="00A977C0"/>
    <w:rsid w:val="00B16B87"/>
    <w:rsid w:val="00B80A9E"/>
    <w:rsid w:val="00C36AE7"/>
    <w:rsid w:val="00CB3893"/>
    <w:rsid w:val="00D17EFA"/>
    <w:rsid w:val="00D4356B"/>
    <w:rsid w:val="00D830A8"/>
    <w:rsid w:val="00E6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25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25EB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E625EB"/>
  </w:style>
  <w:style w:type="paragraph" w:customStyle="1" w:styleId="TableParagraph">
    <w:name w:val="Table Paragraph"/>
    <w:basedOn w:val="Normal"/>
    <w:uiPriority w:val="1"/>
    <w:qFormat/>
    <w:rsid w:val="00E625EB"/>
    <w:pPr>
      <w:ind w:left="100"/>
    </w:pPr>
  </w:style>
  <w:style w:type="table" w:styleId="TableGrid">
    <w:name w:val="Table Grid"/>
    <w:basedOn w:val="TableNormal"/>
    <w:uiPriority w:val="59"/>
    <w:rsid w:val="00823C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Review-80.docx</vt:lpstr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Review-80.docx</dc:title>
  <dc:creator>Chart Chiemchaisri</dc:creator>
  <cp:lastModifiedBy>DELL</cp:lastModifiedBy>
  <cp:revision>9</cp:revision>
  <dcterms:created xsi:type="dcterms:W3CDTF">2017-08-08T06:24:00Z</dcterms:created>
  <dcterms:modified xsi:type="dcterms:W3CDTF">2017-08-09T09:41:00Z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LastSaved">
    <vt:filetime>2017-08-08T00:00:00Z</vt:filetime>
  </property>
</Properties>
</file>