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11A4" w14:textId="77777777" w:rsidR="00B44A6D" w:rsidRDefault="00000000">
      <w:pPr>
        <w:tabs>
          <w:tab w:val="left" w:pos="7938"/>
        </w:tabs>
        <w:ind w:left="250"/>
        <w:rPr>
          <w:sz w:val="20"/>
          <w:szCs w:val="20"/>
        </w:rPr>
      </w:pPr>
      <w:r>
        <w:rPr>
          <w:sz w:val="20"/>
          <w:szCs w:val="20"/>
        </w:rPr>
        <w:tab/>
      </w:r>
    </w:p>
    <w:p w14:paraId="0ADC79AD" w14:textId="2251B606" w:rsidR="00B44A6D" w:rsidRDefault="00000000">
      <w:pPr>
        <w:pStyle w:val="Title"/>
      </w:pPr>
      <w:bookmarkStart w:id="0" w:name="_kyuvzx8n22of" w:colFirst="0" w:colLast="0"/>
      <w:bookmarkEnd w:id="0"/>
      <w:r>
        <w:t>ĐỀ THI GAM302 - CHUYÊN ĐỀ [</w:t>
      </w:r>
      <w:r w:rsidR="001805F7">
        <w:rPr>
          <w:lang w:val="en-US"/>
        </w:rPr>
        <w:t>6</w:t>
      </w:r>
      <w:r>
        <w:t>]</w:t>
      </w:r>
    </w:p>
    <w:p w14:paraId="4734A50F" w14:textId="77777777" w:rsidR="00B44A6D" w:rsidRDefault="00000000">
      <w:pPr>
        <w:ind w:right="13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Thời gian làm bài: 60’</w:t>
      </w:r>
    </w:p>
    <w:p w14:paraId="49AD07AA" w14:textId="77777777" w:rsidR="00B44A6D" w:rsidRDefault="00B44A6D">
      <w:pPr>
        <w:pStyle w:val="Title"/>
        <w:spacing w:before="0"/>
        <w:ind w:right="130"/>
        <w:rPr>
          <w:sz w:val="24"/>
          <w:szCs w:val="24"/>
        </w:rPr>
      </w:pPr>
    </w:p>
    <w:p w14:paraId="0E0BEF16" w14:textId="77777777" w:rsidR="00B44A6D" w:rsidRDefault="00B44A6D">
      <w:pPr>
        <w:pBdr>
          <w:top w:val="nil"/>
          <w:left w:val="nil"/>
          <w:bottom w:val="nil"/>
          <w:right w:val="nil"/>
          <w:between w:val="nil"/>
        </w:pBdr>
        <w:spacing w:before="207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"/>
        <w:tblW w:w="9360" w:type="dxa"/>
        <w:tblInd w:w="-108" w:type="dxa"/>
        <w:tbl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7700"/>
        <w:gridCol w:w="980"/>
      </w:tblGrid>
      <w:tr w:rsidR="00B44A6D" w14:paraId="08708DBD" w14:textId="77777777" w:rsidTr="00B44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80" w:type="dxa"/>
          </w:tcPr>
          <w:p w14:paraId="7ADFC8CD" w14:textId="77777777" w:rsidR="00B44A6D" w:rsidRDefault="00B44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0" w:type="dxa"/>
          </w:tcPr>
          <w:p w14:paraId="762747F2" w14:textId="77777777" w:rsidR="00B44A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2" w:right="19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Câu hỏi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980" w:type="dxa"/>
          </w:tcPr>
          <w:p w14:paraId="5C000945" w14:textId="77777777" w:rsidR="00B44A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Điểm</w:t>
            </w:r>
          </w:p>
        </w:tc>
      </w:tr>
      <w:tr w:rsidR="00B44A6D" w14:paraId="70607098" w14:textId="77777777" w:rsidTr="00B44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0FA2DD3" w14:textId="77777777" w:rsidR="00B44A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 w:after="200"/>
              <w:ind w:left="2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0" w:type="dxa"/>
          </w:tcPr>
          <w:p w14:paraId="78BCF142" w14:textId="77777777" w:rsidR="00B44A6D" w:rsidRDefault="00000000">
            <w:pPr>
              <w:spacing w:before="120" w:after="200"/>
              <w:ind w:left="10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Tích hợp Photon Fusion vào dự án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80" w:type="dxa"/>
          </w:tcPr>
          <w:p w14:paraId="0380699D" w14:textId="77777777" w:rsidR="00B44A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 w:after="200"/>
              <w:ind w:left="20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44A6D" w14:paraId="5C6ECC5B" w14:textId="77777777" w:rsidTr="00B44A6D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ECC58C7" w14:textId="77777777" w:rsidR="00B44A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 w:after="200"/>
              <w:ind w:left="2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0" w:type="dxa"/>
          </w:tcPr>
          <w:p w14:paraId="2D7A3E59" w14:textId="77777777" w:rsidR="00053AE8" w:rsidRPr="00053AE8" w:rsidRDefault="00053AE8" w:rsidP="00053AE8">
            <w:pPr>
              <w:spacing w:before="120" w:after="200"/>
              <w:ind w:left="102"/>
              <w:jc w:val="both"/>
              <w:rPr>
                <w:sz w:val="24"/>
                <w:szCs w:val="24"/>
                <w:lang w:val="en-US"/>
              </w:rPr>
            </w:pPr>
            <w:r w:rsidRPr="00053AE8">
              <w:rPr>
                <w:sz w:val="24"/>
                <w:szCs w:val="24"/>
                <w:lang w:val="en-US"/>
              </w:rPr>
              <w:t xml:space="preserve">Tạo hệ thống </w:t>
            </w:r>
            <w:r w:rsidRPr="00170F94">
              <w:rPr>
                <w:b/>
                <w:bCs/>
                <w:sz w:val="24"/>
                <w:szCs w:val="24"/>
                <w:lang w:val="en-US"/>
              </w:rPr>
              <w:t>Moving Platform</w:t>
            </w:r>
            <w:r w:rsidRPr="00053AE8">
              <w:rPr>
                <w:sz w:val="24"/>
                <w:szCs w:val="24"/>
                <w:lang w:val="en-US"/>
              </w:rPr>
              <w:t>:</w:t>
            </w:r>
          </w:p>
          <w:p w14:paraId="45B6A430" w14:textId="77777777" w:rsidR="00053AE8" w:rsidRPr="00053AE8" w:rsidRDefault="00053AE8" w:rsidP="00053AE8">
            <w:pPr>
              <w:spacing w:before="120" w:after="200"/>
              <w:ind w:left="102"/>
              <w:jc w:val="both"/>
              <w:rPr>
                <w:sz w:val="24"/>
                <w:szCs w:val="24"/>
                <w:lang w:val="en-US"/>
              </w:rPr>
            </w:pPr>
            <w:r w:rsidRPr="00053AE8">
              <w:rPr>
                <w:sz w:val="24"/>
                <w:szCs w:val="24"/>
                <w:lang w:val="en-US"/>
              </w:rPr>
              <w:t>– Sàn di chuyển qua lại.</w:t>
            </w:r>
          </w:p>
          <w:p w14:paraId="0AC5A6B3" w14:textId="77777777" w:rsidR="00053AE8" w:rsidRPr="00053AE8" w:rsidRDefault="00053AE8" w:rsidP="00053AE8">
            <w:pPr>
              <w:spacing w:before="120" w:after="200"/>
              <w:ind w:left="102"/>
              <w:jc w:val="both"/>
              <w:rPr>
                <w:sz w:val="24"/>
                <w:szCs w:val="24"/>
                <w:lang w:val="en-US"/>
              </w:rPr>
            </w:pPr>
            <w:r w:rsidRPr="00053AE8">
              <w:rPr>
                <w:sz w:val="24"/>
                <w:szCs w:val="24"/>
                <w:lang w:val="en-US"/>
              </w:rPr>
              <w:t>– Chuyển động phải được đồng bộ.</w:t>
            </w:r>
          </w:p>
          <w:p w14:paraId="1FA39F22" w14:textId="5B98CBA9" w:rsidR="00B44A6D" w:rsidRPr="001805F7" w:rsidRDefault="00053AE8" w:rsidP="00053AE8">
            <w:pPr>
              <w:spacing w:before="120" w:after="200"/>
              <w:ind w:left="102"/>
              <w:jc w:val="both"/>
              <w:rPr>
                <w:sz w:val="24"/>
                <w:szCs w:val="24"/>
                <w:lang w:val="en-US"/>
              </w:rPr>
            </w:pPr>
            <w:r w:rsidRPr="00053AE8">
              <w:rPr>
                <w:sz w:val="24"/>
                <w:szCs w:val="24"/>
                <w:lang w:val="en-US"/>
              </w:rPr>
              <w:t>– Người chơi đứng trên sàn sẽ di chuyển theo sàn.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80" w:type="dxa"/>
          </w:tcPr>
          <w:p w14:paraId="631CA18F" w14:textId="5280D40F" w:rsidR="00B44A6D" w:rsidRPr="00053AE8" w:rsidRDefault="00053AE8">
            <w:pPr>
              <w:spacing w:before="173" w:after="200"/>
              <w:ind w:left="20" w:right="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</w:tr>
      <w:tr w:rsidR="00B44A6D" w14:paraId="64F09976" w14:textId="77777777" w:rsidTr="00B44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1A29DFF" w14:textId="77777777" w:rsidR="00B44A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 w:after="200"/>
              <w:ind w:left="2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0" w:type="dxa"/>
          </w:tcPr>
          <w:p w14:paraId="42FE3AE2" w14:textId="77777777" w:rsidR="00170F94" w:rsidRPr="00170F94" w:rsidRDefault="00170F94" w:rsidP="00170F94">
            <w:pPr>
              <w:spacing w:before="120" w:after="200"/>
              <w:ind w:left="102"/>
              <w:jc w:val="both"/>
              <w:rPr>
                <w:sz w:val="24"/>
                <w:szCs w:val="24"/>
              </w:rPr>
            </w:pPr>
            <w:r w:rsidRPr="00170F94">
              <w:rPr>
                <w:sz w:val="24"/>
                <w:szCs w:val="24"/>
              </w:rPr>
              <w:t xml:space="preserve">Tạo vật phẩm </w:t>
            </w:r>
            <w:r w:rsidRPr="00170F94">
              <w:rPr>
                <w:b/>
                <w:bCs/>
                <w:sz w:val="24"/>
                <w:szCs w:val="24"/>
              </w:rPr>
              <w:t>Invisibility Cloak</w:t>
            </w:r>
            <w:r w:rsidRPr="00170F94">
              <w:rPr>
                <w:sz w:val="24"/>
                <w:szCs w:val="24"/>
              </w:rPr>
              <w:t>:</w:t>
            </w:r>
          </w:p>
          <w:p w14:paraId="2E25D003" w14:textId="77777777" w:rsidR="00170F94" w:rsidRPr="00170F94" w:rsidRDefault="00170F94" w:rsidP="00170F94">
            <w:pPr>
              <w:spacing w:before="120" w:after="200"/>
              <w:ind w:left="102"/>
              <w:jc w:val="both"/>
              <w:rPr>
                <w:sz w:val="24"/>
                <w:szCs w:val="24"/>
              </w:rPr>
            </w:pPr>
            <w:r w:rsidRPr="00170F94">
              <w:rPr>
                <w:sz w:val="24"/>
                <w:szCs w:val="24"/>
              </w:rPr>
              <w:t>– Người chơi nhặt sẽ tàng hình trong 3 giây.</w:t>
            </w:r>
          </w:p>
          <w:p w14:paraId="7BA9C9BE" w14:textId="77777777" w:rsidR="00170F94" w:rsidRPr="00170F94" w:rsidRDefault="00170F94" w:rsidP="00170F94">
            <w:pPr>
              <w:spacing w:before="120" w:after="200"/>
              <w:ind w:left="102"/>
              <w:jc w:val="both"/>
              <w:rPr>
                <w:sz w:val="24"/>
                <w:szCs w:val="24"/>
              </w:rPr>
            </w:pPr>
            <w:r w:rsidRPr="00170F94">
              <w:rPr>
                <w:sz w:val="24"/>
                <w:szCs w:val="24"/>
              </w:rPr>
              <w:t>– Trạng thái tàng hình đồng bộ cho tất cả client.</w:t>
            </w:r>
          </w:p>
          <w:p w14:paraId="33A535F5" w14:textId="3BAD893E" w:rsidR="00B44A6D" w:rsidRDefault="00170F94" w:rsidP="00170F94">
            <w:pPr>
              <w:spacing w:before="120" w:after="200"/>
              <w:ind w:left="102"/>
              <w:jc w:val="both"/>
              <w:rPr>
                <w:sz w:val="24"/>
                <w:szCs w:val="24"/>
              </w:rPr>
            </w:pPr>
            <w:r w:rsidRPr="00170F94">
              <w:rPr>
                <w:sz w:val="24"/>
                <w:szCs w:val="24"/>
              </w:rPr>
              <w:t>– Item respawn sau 15 giây.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80" w:type="dxa"/>
          </w:tcPr>
          <w:p w14:paraId="6413C16F" w14:textId="40166D79" w:rsidR="00B44A6D" w:rsidRPr="00053AE8" w:rsidRDefault="00053AE8">
            <w:pPr>
              <w:spacing w:before="173" w:after="200"/>
              <w:ind w:left="20" w:right="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</w:tr>
      <w:tr w:rsidR="00B44A6D" w14:paraId="7E356E2A" w14:textId="77777777" w:rsidTr="00B44A6D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D3C3169" w14:textId="77777777" w:rsidR="00B44A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 w:after="200"/>
              <w:ind w:left="2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0" w:type="dxa"/>
          </w:tcPr>
          <w:p w14:paraId="189D0BED" w14:textId="77777777" w:rsidR="00170F94" w:rsidRPr="00170F94" w:rsidRDefault="00170F94" w:rsidP="00170F94">
            <w:pPr>
              <w:spacing w:before="120" w:after="200"/>
              <w:ind w:left="102"/>
              <w:jc w:val="both"/>
              <w:rPr>
                <w:sz w:val="24"/>
                <w:szCs w:val="24"/>
              </w:rPr>
            </w:pPr>
            <w:r w:rsidRPr="00170F94">
              <w:rPr>
                <w:sz w:val="24"/>
                <w:szCs w:val="24"/>
              </w:rPr>
              <w:t xml:space="preserve">Tạo hệ thống </w:t>
            </w:r>
            <w:r w:rsidRPr="00170F94">
              <w:rPr>
                <w:b/>
                <w:bCs/>
                <w:sz w:val="24"/>
                <w:szCs w:val="24"/>
              </w:rPr>
              <w:t>Score Sync</w:t>
            </w:r>
            <w:r w:rsidRPr="00170F94">
              <w:rPr>
                <w:sz w:val="24"/>
                <w:szCs w:val="24"/>
              </w:rPr>
              <w:t>:</w:t>
            </w:r>
          </w:p>
          <w:p w14:paraId="5BDF3CA4" w14:textId="77777777" w:rsidR="00170F94" w:rsidRPr="00170F94" w:rsidRDefault="00170F94" w:rsidP="00170F94">
            <w:pPr>
              <w:spacing w:before="120" w:after="200"/>
              <w:ind w:left="102"/>
              <w:jc w:val="both"/>
              <w:rPr>
                <w:sz w:val="24"/>
                <w:szCs w:val="24"/>
              </w:rPr>
            </w:pPr>
            <w:r w:rsidRPr="00170F94">
              <w:rPr>
                <w:sz w:val="24"/>
                <w:szCs w:val="24"/>
              </w:rPr>
              <w:t>– Mỗi người chơi có điểm riêng.</w:t>
            </w:r>
          </w:p>
          <w:p w14:paraId="1E264C9A" w14:textId="7E4B926F" w:rsidR="00170F94" w:rsidRPr="00170F94" w:rsidRDefault="00170F94" w:rsidP="00170F94">
            <w:pPr>
              <w:spacing w:before="120" w:after="200"/>
              <w:ind w:left="102"/>
              <w:jc w:val="both"/>
              <w:rPr>
                <w:sz w:val="24"/>
                <w:szCs w:val="24"/>
              </w:rPr>
            </w:pPr>
            <w:r w:rsidRPr="00170F94">
              <w:rPr>
                <w:sz w:val="24"/>
                <w:szCs w:val="24"/>
              </w:rPr>
              <w:t>– Khi hạ một mục tiêu</w:t>
            </w:r>
            <w:r>
              <w:rPr>
                <w:sz w:val="24"/>
                <w:szCs w:val="24"/>
                <w:lang w:val="en-US"/>
              </w:rPr>
              <w:t xml:space="preserve"> được</w:t>
            </w:r>
            <w:r w:rsidRPr="00170F94">
              <w:rPr>
                <w:sz w:val="24"/>
                <w:szCs w:val="24"/>
              </w:rPr>
              <w:t xml:space="preserve"> +1 điểm.</w:t>
            </w:r>
          </w:p>
          <w:p w14:paraId="1B277D56" w14:textId="3E556E70" w:rsidR="00B44A6D" w:rsidRDefault="00170F94" w:rsidP="00170F94">
            <w:pPr>
              <w:spacing w:before="120" w:after="200"/>
              <w:ind w:left="102"/>
              <w:jc w:val="both"/>
              <w:rPr>
                <w:sz w:val="24"/>
                <w:szCs w:val="24"/>
              </w:rPr>
            </w:pPr>
            <w:r w:rsidRPr="00170F94">
              <w:rPr>
                <w:sz w:val="24"/>
                <w:szCs w:val="24"/>
              </w:rPr>
              <w:t>– Bảng điểm (Scoreboard UI) phải đồng bộ với toàn bộ client.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80" w:type="dxa"/>
          </w:tcPr>
          <w:p w14:paraId="55000E67" w14:textId="417C5569" w:rsidR="00B44A6D" w:rsidRPr="00053AE8" w:rsidRDefault="00053AE8">
            <w:pPr>
              <w:spacing w:before="173" w:after="200"/>
              <w:ind w:left="20" w:right="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2.5</w:t>
            </w:r>
          </w:p>
        </w:tc>
      </w:tr>
      <w:tr w:rsidR="00B44A6D" w14:paraId="71C875E6" w14:textId="77777777" w:rsidTr="00B44A6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8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680" w:type="dxa"/>
          </w:tcPr>
          <w:p w14:paraId="62D03EE9" w14:textId="77777777" w:rsidR="00B44A6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 w:after="200"/>
              <w:ind w:left="2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0" w:type="dxa"/>
          </w:tcPr>
          <w:p w14:paraId="6A0A6202" w14:textId="751D0667" w:rsidR="00B44A6D" w:rsidRPr="00170F94" w:rsidRDefault="00170F94">
            <w:pPr>
              <w:spacing w:before="120" w:after="200"/>
              <w:ind w:left="102"/>
              <w:jc w:val="both"/>
              <w:rPr>
                <w:b w:val="0"/>
                <w:bCs w:val="0"/>
                <w:sz w:val="24"/>
                <w:szCs w:val="24"/>
              </w:rPr>
            </w:pPr>
            <w:r w:rsidRPr="00170F94">
              <w:rPr>
                <w:b w:val="0"/>
                <w:bCs w:val="0"/>
                <w:sz w:val="24"/>
                <w:szCs w:val="24"/>
              </w:rPr>
              <w:t>Khi một người chơi rời game, tạo thông báo nổi (UI popup) cho tất cả client: “A player has left the match”.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980" w:type="dxa"/>
          </w:tcPr>
          <w:p w14:paraId="2B5EE01D" w14:textId="77CE6A72" w:rsidR="00B44A6D" w:rsidRPr="00053AE8" w:rsidRDefault="00053AE8">
            <w:pPr>
              <w:spacing w:before="173" w:after="200"/>
              <w:ind w:left="20" w:right="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2.5</w:t>
            </w:r>
          </w:p>
        </w:tc>
      </w:tr>
    </w:tbl>
    <w:p w14:paraId="325FEFB1" w14:textId="77777777" w:rsidR="00B44A6D" w:rsidRDefault="00B44A6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30"/>
          <w:szCs w:val="30"/>
        </w:rPr>
      </w:pPr>
    </w:p>
    <w:p w14:paraId="0151CA2B" w14:textId="77777777" w:rsidR="00B44A6D" w:rsidRDefault="00B44A6D">
      <w:pPr>
        <w:spacing w:before="113"/>
        <w:ind w:left="678"/>
        <w:rPr>
          <w:b/>
          <w:bCs/>
          <w:i/>
          <w:iCs/>
          <w:sz w:val="24"/>
          <w:szCs w:val="24"/>
        </w:rPr>
      </w:pPr>
    </w:p>
    <w:p w14:paraId="39C592A3" w14:textId="77777777" w:rsidR="00B44A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3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Môn thi cho phép sử dụng mạng internet, tra cứu từ internet</w:t>
      </w:r>
    </w:p>
    <w:p w14:paraId="6B9747D6" w14:textId="77777777" w:rsidR="00B44A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3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Sử dụng Photon Fusion 2, chế độ Shared Mode</w:t>
      </w:r>
    </w:p>
    <w:p w14:paraId="25ABD321" w14:textId="77777777" w:rsidR="00B44A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3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Sinh viên thực hiện yêu cầu đề thi trên bài assignment môn học.</w:t>
      </w:r>
    </w:p>
    <w:p w14:paraId="4BCF7287" w14:textId="77777777" w:rsidR="00B44A6D" w:rsidRDefault="00B44A6D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rFonts w:ascii="Arial" w:eastAsia="Arial" w:hAnsi="Arial" w:cs="Arial"/>
          <w:color w:val="000000"/>
          <w:sz w:val="30"/>
          <w:szCs w:val="30"/>
        </w:rPr>
      </w:pPr>
    </w:p>
    <w:sectPr w:rsidR="00B44A6D">
      <w:headerReference w:type="default" r:id="rId7"/>
      <w:footerReference w:type="default" r:id="rId8"/>
      <w:pgSz w:w="11920" w:h="16840"/>
      <w:pgMar w:top="740" w:right="1100" w:bottom="280" w:left="1220" w:header="720" w:footer="1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B6CB1" w14:textId="77777777" w:rsidR="00E62516" w:rsidRDefault="00E62516">
      <w:r>
        <w:separator/>
      </w:r>
    </w:p>
  </w:endnote>
  <w:endnote w:type="continuationSeparator" w:id="0">
    <w:p w14:paraId="1E942F5F" w14:textId="77777777" w:rsidR="00E62516" w:rsidRDefault="00E62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06F34A8-AC72-4DE4-A5B0-3924EE3FBA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9FADFA5-2841-460D-AC9C-03FD1813A2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92E941F-8A99-4C8F-ACC5-B624E35651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B3232A-64D3-4EBF-B09C-78C15AA257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B3554" w14:textId="77777777" w:rsidR="00B44A6D" w:rsidRDefault="00000000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427392F0" wp14:editId="66D8DC73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5968975" cy="876267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67850" y="3348204"/>
                        <a:ext cx="5956300" cy="863592"/>
                      </a:xfrm>
                      <a:prstGeom prst="rect">
                        <a:avLst/>
                      </a:prstGeom>
                      <a:noFill/>
                      <a:ln w="126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88E0AC2" w14:textId="77777777" w:rsidR="00B44A6D" w:rsidRDefault="00000000" w:rsidP="001805F7">
                          <w:pPr>
                            <w:spacing w:before="113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i/>
                              <w:color w:val="FF0000"/>
                              <w:sz w:val="24"/>
                            </w:rPr>
                            <w:t>Sau khi chấm xong Giám Thị xoá project tại máy SV trước khi rời khỏi phòng thi.</w:t>
                          </w:r>
                        </w:p>
                        <w:p w14:paraId="420DCE9C" w14:textId="77777777" w:rsidR="001805F7" w:rsidRDefault="00000000" w:rsidP="001805F7">
                          <w:pPr>
                            <w:spacing w:before="101" w:line="328" w:lineRule="auto"/>
                            <w:jc w:val="center"/>
                            <w:textDirection w:val="btLr"/>
                            <w:rPr>
                              <w:b/>
                              <w:color w:val="FF0000"/>
                              <w:sz w:val="24"/>
                              <w:lang w:val="en-US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24"/>
                              <w:u w:val="single"/>
                            </w:rPr>
                            <w:t>COPY – HỎI BÀI DƯỚI MỌI HÌNH THỨC TRỪ 1 ĐIỂM TRÊN MỖI LẦN NHẮC</w:t>
                          </w:r>
                        </w:p>
                        <w:p w14:paraId="6C3F8C4A" w14:textId="3F3A7E58" w:rsidR="00B44A6D" w:rsidRDefault="00000000" w:rsidP="001805F7">
                          <w:pPr>
                            <w:spacing w:before="101" w:line="328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FF0000"/>
                              <w:sz w:val="24"/>
                              <w:u w:val="single"/>
                            </w:rPr>
                            <w:t>CÁC HÌNH THỨC GIAN LẬN SẼ BỊ HỦY KẾT QUẢ BÀI THI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392F0" id="Rectangle 1" o:spid="_x0000_s1026" style="position:absolute;margin-left:9pt;margin-top:0;width:470pt;height:6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" filled="f" strokeweight=".35208mm">
              <v:stroke startarrowwidth="narrow" startarrowlength="short" endarrowwidth="narrow" endarrowlength="short" joinstyle="round"/>
              <v:textbox inset="0,0,0,0">
                <w:txbxContent>
                  <w:p w14:paraId="288E0AC2" w14:textId="77777777" w:rsidR="00B44A6D" w:rsidRDefault="00000000" w:rsidP="001805F7">
                    <w:pPr>
                      <w:spacing w:before="113"/>
                      <w:jc w:val="center"/>
                      <w:textDirection w:val="btLr"/>
                    </w:pPr>
                    <w:r>
                      <w:rPr>
                        <w:b/>
                        <w:i/>
                        <w:color w:val="FF0000"/>
                        <w:sz w:val="24"/>
                      </w:rPr>
                      <w:t>Sau khi chấm xong Giám Thị xoá project tại máy SV trước khi rời khỏi phòng thi.</w:t>
                    </w:r>
                  </w:p>
                  <w:p w14:paraId="420DCE9C" w14:textId="77777777" w:rsidR="001805F7" w:rsidRDefault="00000000" w:rsidP="001805F7">
                    <w:pPr>
                      <w:spacing w:before="101" w:line="328" w:lineRule="auto"/>
                      <w:jc w:val="center"/>
                      <w:textDirection w:val="btLr"/>
                      <w:rPr>
                        <w:b/>
                        <w:color w:val="FF0000"/>
                        <w:sz w:val="24"/>
                        <w:lang w:val="en-US"/>
                      </w:rPr>
                    </w:pPr>
                    <w:r>
                      <w:rPr>
                        <w:b/>
                        <w:color w:val="FF0000"/>
                        <w:sz w:val="24"/>
                        <w:u w:val="single"/>
                      </w:rPr>
                      <w:t>COPY – HỎI BÀI DƯỚI MỌI HÌNH THỨC TRỪ 1 ĐIỂM TRÊN MỖI LẦN NHẮC</w:t>
                    </w:r>
                  </w:p>
                  <w:p w14:paraId="6C3F8C4A" w14:textId="3F3A7E58" w:rsidR="00B44A6D" w:rsidRDefault="00000000" w:rsidP="001805F7">
                    <w:pPr>
                      <w:spacing w:before="101" w:line="328" w:lineRule="auto"/>
                      <w:jc w:val="center"/>
                      <w:textDirection w:val="btLr"/>
                    </w:pPr>
                    <w:r>
                      <w:rPr>
                        <w:b/>
                        <w:color w:val="FF0000"/>
                        <w:sz w:val="24"/>
                        <w:u w:val="single"/>
                      </w:rPr>
                      <w:t>CÁC HÌNH THỨC GIAN LẬN SẼ BỊ HỦY KẾT QUẢ BÀI THI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3123F" w14:textId="77777777" w:rsidR="00E62516" w:rsidRDefault="00E62516">
      <w:r>
        <w:separator/>
      </w:r>
    </w:p>
  </w:footnote>
  <w:footnote w:type="continuationSeparator" w:id="0">
    <w:p w14:paraId="2EBB7808" w14:textId="77777777" w:rsidR="00E62516" w:rsidRDefault="00E62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E8B0" w14:textId="77777777" w:rsidR="00B44A6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  <w:sz w:val="20"/>
        <w:szCs w:val="20"/>
      </w:rPr>
      <w:drawing>
        <wp:inline distT="0" distB="0" distL="0" distR="0" wp14:anchorId="378E0A60" wp14:editId="5F30D178">
          <wp:extent cx="2182107" cy="733805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82107" cy="733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  <w:sz w:val="20"/>
        <w:szCs w:val="20"/>
      </w:rPr>
      <w:drawing>
        <wp:inline distT="0" distB="0" distL="0" distR="0" wp14:anchorId="6EE0D2FD" wp14:editId="420B316A">
          <wp:extent cx="891540" cy="868680"/>
          <wp:effectExtent l="0" t="0" r="0" b="0"/>
          <wp:docPr id="3" name="image1.png" descr="C:\Users\Administrator\AppData\Local\Microsoft\Windows\INetCache\Content.Word\Logo CNTT HN 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dministrator\AppData\Local\Microsoft\Windows\INetCache\Content.Word\Logo CNTT HN 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1540" cy="8686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35D7"/>
    <w:multiLevelType w:val="multilevel"/>
    <w:tmpl w:val="57827A22"/>
    <w:lvl w:ilvl="0">
      <w:numFmt w:val="bullet"/>
      <w:lvlText w:val="-"/>
      <w:lvlJc w:val="left"/>
      <w:pPr>
        <w:ind w:left="103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5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7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9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1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3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5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7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98" w:hanging="360"/>
      </w:pPr>
      <w:rPr>
        <w:rFonts w:ascii="Noto Sans Symbols" w:eastAsia="Noto Sans Symbols" w:hAnsi="Noto Sans Symbols" w:cs="Noto Sans Symbols"/>
      </w:rPr>
    </w:lvl>
  </w:abstractNum>
  <w:num w:numId="1" w16cid:durableId="125547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A6D"/>
    <w:rsid w:val="00053AE8"/>
    <w:rsid w:val="00170F94"/>
    <w:rsid w:val="001805F7"/>
    <w:rsid w:val="009A0EF6"/>
    <w:rsid w:val="00B44A6D"/>
    <w:rsid w:val="00E6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9C8C1"/>
  <w15:docId w15:val="{E3122B96-761B-4F57-AED4-DE57CE391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69"/>
      <w:ind w:right="132"/>
      <w:jc w:val="center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F79646"/>
      </w:tcPr>
    </w:tblStylePr>
    <w:tblStylePr w:type="lastRow">
      <w:rPr>
        <w:b/>
        <w:bCs/>
      </w:rPr>
      <w:tblPr/>
      <w:tcPr>
        <w:tcBorders>
          <w:top w:val="single" w:sz="4" w:space="0" w:color="F7964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79646"/>
          <w:right w:val="single" w:sz="4" w:space="0" w:color="F79646"/>
        </w:tcBorders>
      </w:tcPr>
    </w:tblStylePr>
    <w:tblStylePr w:type="band1Horz">
      <w:tblPr/>
      <w:tcPr>
        <w:tcBorders>
          <w:top w:val="single" w:sz="4" w:space="0" w:color="F79646"/>
          <w:bottom w:val="single" w:sz="4" w:space="0" w:color="F7964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F79646"/>
          <w:left w:val="nil"/>
        </w:tcBorders>
      </w:tcPr>
    </w:tblStylePr>
    <w:tblStylePr w:type="swCell">
      <w:tblPr/>
      <w:tcPr>
        <w:tcBorders>
          <w:top w:val="single" w:sz="4" w:space="0" w:color="F79646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805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5F7"/>
  </w:style>
  <w:style w:type="paragraph" w:styleId="Footer">
    <w:name w:val="footer"/>
    <w:basedOn w:val="Normal"/>
    <w:link w:val="FooterChar"/>
    <w:uiPriority w:val="99"/>
    <w:unhideWhenUsed/>
    <w:rsid w:val="001805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Lập Nguyễn</cp:lastModifiedBy>
  <cp:revision>3</cp:revision>
  <dcterms:created xsi:type="dcterms:W3CDTF">2025-12-11T07:30:00Z</dcterms:created>
  <dcterms:modified xsi:type="dcterms:W3CDTF">2025-12-11T08:02:00Z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2024-06-12T00:00:00Z</vt:lpwstr>
  </property>
  <property fmtid="{D5CDD505-2E9C-101B-9397-08002B2CF9AE}" pid="3" name="Producer">
    <vt:lpwstr>3-Heights(TM) PDF Security Shell 4.8.25.2 (http://www.pdf-tools.com)</vt:lpwstr>
  </property>
</Properties>
</file>