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ТЗ ЦМК: интеграция воронки с 1С:ERP</w:t>
      </w:r>
    </w:p>
    <w:p>
      <w:r>
        <w:rPr>
          <w:b w:val="0"/>
          <w:i/>
        </w:rPr>
        <w:t>Версия 5.0 от 24.08.2026. Заменяет предыдущую редакцию целиком.</w:t>
      </w:r>
    </w:p>
    <w:p>
      <w:r>
        <w:rPr>
          <w:b w:val="0"/>
          <w:i w:val="0"/>
        </w:rPr>
        <w:t>Структура: раздел = стадия. В каждой стадии — что делаем, зачем, переходы, блокировки. Общие правила обмена и разовые работы — один раз в п. 1–2, в стадиях не повторяются. Воронка «ЦМК», CATEGORY_ID = 56.</w:t>
      </w:r>
    </w:p>
    <w:p>
      <w:pPr>
        <w:pStyle w:val="Heading1"/>
      </w:pPr>
      <w:r>
        <w:t>1. Общие правила (один раз, дальше не повторяются)</w:t>
      </w:r>
    </w:p>
    <w:p>
      <w:pPr>
        <w:pStyle w:val="ListBullet"/>
      </w:pPr>
      <w:r>
        <w:rPr>
          <w:b/>
        </w:rPr>
        <w:t xml:space="preserve">Ключ связи с 1С: </w:t>
      </w:r>
      <w:r>
        <w:t>реквизит авр_НомерЗаказаБитрикс = "{ID}-ЦМК". {ID} — номер сделки, как он отображается в Б24 (пример: «Сделка #127260_ЦМК» → 127260). Одинаков для ЗК и ЗП одной сделки.</w:t>
      </w:r>
    </w:p>
    <w:p>
      <w:pPr>
        <w:pStyle w:val="ListBullet"/>
      </w:pPr>
      <w:r>
        <w:rPr>
          <w:b/>
        </w:rPr>
        <w:t xml:space="preserve">Обмен: </w:t>
      </w:r>
      <w:r>
        <w:t>HTTP-сервис 1С:ERP, JSON, один запрос — одна операция.</w:t>
      </w:r>
    </w:p>
    <w:p>
      <w:pPr>
        <w:pStyle w:val="ListBullet"/>
      </w:pPr>
      <w:r>
        <w:rPr>
          <w:b/>
        </w:rPr>
        <w:t xml:space="preserve">Ошибки сети / HTTP 5xx: </w:t>
      </w:r>
      <w:r>
        <w:t>3 повтора с интервалом 5 минут; после — сделка остаётся на текущей стадии, запись в историю сделки, уведомление ОПБП-2.</w:t>
      </w:r>
    </w:p>
    <w:p>
      <w:pPr>
        <w:pStyle w:val="ListBullet"/>
      </w:pPr>
      <w:r>
        <w:rPr>
          <w:b/>
        </w:rPr>
        <w:t xml:space="preserve">Ошибки данных (4xx, ERROR в теле): </w:t>
      </w:r>
      <w:r>
        <w:t>повторов нет; запись в историю, уведомление ОПБП-2 и ответственного по сделке.</w:t>
      </w:r>
    </w:p>
    <w:p>
      <w:pPr>
        <w:pStyle w:val="ListBullet"/>
      </w:pPr>
      <w:r>
        <w:rPr>
          <w:b/>
        </w:rPr>
        <w:t xml:space="preserve">Идемпотентность: </w:t>
      </w:r>
      <w:r>
        <w:t>повторный CREATE с тем же "ID" не создаёт вторую пару документов — 1С возвращает существующие GUID и DOC_NUMBER.</w:t>
      </w:r>
    </w:p>
    <w:p>
      <w:pPr>
        <w:pStyle w:val="ListBullet"/>
      </w:pPr>
      <w:r>
        <w:rPr>
          <w:b/>
        </w:rPr>
        <w:t xml:space="preserve">Журнал: </w:t>
      </w:r>
      <w:r>
        <w:t>все запросы и ответы пишутся в историю сделки (комментарий робота) с меткой времени.</w:t>
      </w:r>
    </w:p>
    <w:p>
      <w:pPr>
        <w:pStyle w:val="ListBullet"/>
      </w:pPr>
      <w:r>
        <w:rPr>
          <w:b/>
        </w:rPr>
        <w:t xml:space="preserve">«Задание»: </w:t>
      </w:r>
      <w:r>
        <w:t>стандартная задача B24, робот ставит через «Автоматизацию» карточки сделки; исполнитель получает уведомление B24.</w:t>
      </w:r>
    </w:p>
    <w:p>
      <w:pPr>
        <w:pStyle w:val="ListBullet"/>
      </w:pPr>
      <w:r>
        <w:rPr>
          <w:b/>
        </w:rPr>
        <w:t xml:space="preserve">Справочные коды: </w:t>
      </w:r>
      <w:r>
        <w:t>DEPARTMENT / PROJECT / ACTIVITY по умолчанию в ТЗ не хардкодятся — единственный источник: таблица «ЦМК 56 Интеграция» (docs.google.com/spreadsheets/d/1F4CkdWqQgrK4q07_PsRBndQn65LLdlYzzGPVWwxqmWM), по ссылке всегда актуальная версия.</w:t>
      </w:r>
    </w:p>
    <w:p>
      <w:pPr>
        <w:pStyle w:val="ListBullet"/>
      </w:pPr>
      <w:r>
        <w:rPr>
          <w:b/>
        </w:rPr>
        <w:t xml:space="preserve">Read-only: </w:t>
      </w:r>
      <w:r>
        <w:t>поля, которые пишут роботы или 1С, для заявителя read-only. Поля lookup (стадия 0) заявитель может поправить вручную; штатный путь — исправить первичный ЗК в 1С и ввести номер заново.</w:t>
      </w:r>
    </w:p>
    <w:p>
      <w:pPr>
        <w:pStyle w:val="ListBullet"/>
      </w:pPr>
      <w:r>
        <w:rPr>
          <w:b/>
        </w:rPr>
        <w:t xml:space="preserve">Сокращения: </w:t>
      </w:r>
      <w:r>
        <w:t>ЗК — Заказ клиента, ЗП — Заказ поставщику, РО — расходный ордер, ПБЗ — документ «Производство без заказа».</w:t>
      </w:r>
    </w:p>
    <w:p>
      <w:pPr>
        <w:pStyle w:val="Heading1"/>
      </w:pPr>
      <w:r>
        <w:t>2. Разовые работы (до стадий)</w:t>
      </w:r>
    </w:p>
    <w:p>
      <w:pPr>
        <w:tabs>
          <w:tab w:pos="403" w:val="left"/>
        </w:tabs>
        <w:ind w:left="403" w:hanging="403"/>
      </w:pPr>
      <w:r>
        <w:t>1.</w:t>
        <w:tab/>
      </w:r>
      <w:r>
        <w:t>Удалить стадию C56:NEW «Согласование заявки и проекта» — не используется, сделка её не проходит.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Переименовать стадии: C56:PREPARATION «Согласование номенклатуры заявителем» → «Согласование заявителем»; C56:FINAL_INVOICE «Согласование предоплаты» → «Согласование предоплаты (CREATE, Gate A/B)»; C56:UC_EPV01R «Корректировка ДО и Постоплата» → «Корректировка заказа»; C56:UC_RIOY3Q «АПП и отгрузка» → «Отгрузка».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Создать поля сделки: UF_CRM_KIT_ID «Комплектация» (привязка к смарт-процессу «Комплектация»); UF_CRM_PRIMARY_ORDER_STATUS «Статус проверки первичного ЗК» (enum: Найден / Не найден / Дубль / Не проверялся; на форму карточки НЕ выводить — техническое значение для робота); UF_CRM_SUPPLIER_ONEC_GUID «GUID заказа поставщику (1С)» (string); UF_CRM_RTU_DATE «Дата РТиУ» (date).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Поле UF_CRM_1722953876 «Проект» (file): сменить на multiple, до 20 файлов. Переименовать — название дублирует UF_CRM_1721728435 «Проект» (новое название — прил. В, №6).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Скрыть на карточке категории 56: дубли UF_CRM_1761221968757 («Пункт доставки»), UF_CRM_1762861520 и UF_CRM_1761222082 («Склад»); прочие неиспользуемые поля других категорий, попавшие в карточку.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Создать смарт-процесс «Комплектация» — копия «Договора» (DYNAMIC_151): поля Название*, Описание*, Файл проекта (file, multiple), товарные позиции*; права на создание — заявителям. DYNAMIC_ID подставить в ТЗ после создания (прил. В, №3).</w:t>
      </w:r>
    </w:p>
    <w:p>
      <w:pPr>
        <w:tabs>
          <w:tab w:pos="403" w:val="left"/>
        </w:tabs>
        <w:ind w:left="403" w:hanging="403"/>
      </w:pPr>
      <w:r>
        <w:t>7.</w:t>
        <w:tab/>
      </w:r>
      <w:r>
        <w:t>Завести справочники сопоставления БИН/GUID: склады (iblock 91), организации (iblock 107), проекты, GUID пользователей 1С для PM. Организация ЦМК по умолчанию — БИН 110440011140 (прил. В, №2).</w:t>
      </w:r>
    </w:p>
    <w:p>
      <w:pPr>
        <w:tabs>
          <w:tab w:pos="403" w:val="left"/>
        </w:tabs>
        <w:ind w:left="403" w:hanging="403"/>
      </w:pPr>
      <w:r>
        <w:t>8.</w:t>
        <w:tab/>
      </w:r>
      <w:r>
        <w:t>HTTP-сервис 1С: методы указаны в стадиях, где вызываются — LOOKUP_CLIENT_ORDER (ст. 0), CREATE ЗК и ЗП (ст. 4), UPDATE ЗК (ст. 6), UPDATE ЗП (ст. 7), CHECK_PRODUCTION_COMPLETENESS (ст. 6), CANCEL_REQUEST (ст. 12); исходящие сигналы 1С — SUPPLIER_ORDER_STATUS (ст. 5, 10), CLIENT_ORDER_STATUS (ст. 8, 9).</w:t>
      </w:r>
    </w:p>
    <w:p>
      <w:pPr>
        <w:pStyle w:val="Heading1"/>
      </w:pPr>
      <w:r>
        <w:t>3. Стадии</w:t>
      </w:r>
    </w:p>
    <w:p>
      <w:pPr>
        <w:pStyle w:val="Heading2"/>
      </w:pPr>
      <w:r>
        <w:t>Стадия 0. Создание сделки</w:t>
      </w:r>
    </w:p>
    <w:p>
      <w:r>
        <w:rPr>
          <w:b/>
        </w:rPr>
        <w:t xml:space="preserve">Зачем: </w:t>
      </w:r>
      <w:r>
        <w:t>заявитель вводит один номер первичного ЗК — остальные данные система тянет из 1С сама; номенклатура типовых изделий переносится из заранее заведённой комплектации. Убирается ручной перенос и расхождения.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JS-виджет на форме создания/карточки сделки (роботом по сохранению нельзя — нужен живой ответ на форме до сохранения). По потере фокуса полем «Заказ клиента» (UF_CRM_1693298354712) виджет проверяет маску ХХХХ-ХХХХХХ-ГГГГ и через серверный обработчик вызывает LOOKUP_CLIENT_ORDER (JSON ниже). Ответ FOUND — виджет заполняет 6 полей (таблица ниже); NOT_FOUND — очищает их и показывает предупреждение «Заказ клиента {номер} не найден в 1С или не проведён»; ошибка связи — 3 повтора по 5 минут в фоне, заявителя не задерживаем. Поле, не сопоставленное по БИН/GUID, остаётся пустым и подсвечивается красной рамкой — заявитель заполняет вручную.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Проверка дубля — внутри B24, без 1С: после FOUND робот ищет другие сделки категории 56 с тем же «Заказом клиента», не находящиеся на C56:LOSE. Итог пишется в скрытое поле UF_CRM_PRIMARY_ORDER_STATUS (таблица ниже). Решение по дублю принимает утверждающий на стадии 1 (ПТО. Проверка заказа).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Комплектация: по выбору значения UF_CRM_KIT_ID виджет переносит товарные позиции объекта в PRODUCT_ROWS (цены пустые) и файлы «Файл проекта» в UF_CRM_1722953876. Правила: строки добавляются к существующим, одинаковая номенклатура не объединяется; очистка поля строки не удаляет; перенос работает только на стадии 1 (ПТО. Проверка заказа); количество в объекте — на один комплект, нужное число заявитель умножает сам.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Роли — Утверждающий (UF_CRM_1721820934), Руководитель (UF_CRM_1707998503), Руководитель/Пользователь (UF_CRM_3834411152636), ПМ (UF_CRM_1726150091) — заполняет существующий механизм B24 (цепочка Заявитель → Утверждающий → Руководитель). Ничего не делаем, поля read-only.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Робот по «Подразделению» (UF_CRM_1690169191) заполняет Направление деятельности (UF_CRM_1744896704), Подразделение ЦМК (UF_CRM_1744896002) и PROJECT — по таблице «ЦМК 56 Интеграция» (п. 1). STOCK_IN_GUID по «Пункту доставки»: «На склад компании» (ENUM 7442) → GUID из «Склад получатель» (UF_CRM_1721821168), иначе → «Прямые поставки на объекты 7п».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Имена полей ответа те же, что в CREATE (стадия 4, Согласование предоплаты) и в таблице «ЦМК 56 Интеграция» — одно поле, одно имя.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Что заполняет виджет при FOUND: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UF_CRM_1734616709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ORIGINAL_CUSTOMER.BIN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Компания CRM по БИН; не найдена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UF_CRM_1707998114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COMPANY.BIN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107 по БИН;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UF_CRM_1721728435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SITE.GUID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Справочник проектов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UF_CRM_1690169191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64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UF_CRM_1690169216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65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UF_CRM_1721820807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REGION.GUID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121 по GUID; не найден — пусто</w:t>
            </w:r>
          </w:p>
        </w:tc>
      </w:tr>
    </w:tbl>
    <w:p/>
    <w:p>
      <w:r>
        <w:rPr>
          <w:b/>
        </w:rPr>
        <w:t xml:space="preserve">Значения UF_CRM_PRIMARY_ORDER_STATUS: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Ситуация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1С вернула NOT_FOUND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дублей в B24 нет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есть другая открытая сделка с тем же номером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Дубль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Ошибка связи после 3 повторов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проверялся</w:t>
            </w:r>
          </w:p>
        </w:tc>
      </w:tr>
    </w:tbl>
    <w:p/>
    <w:p>
      <w:r>
        <w:rPr>
          <w:b/>
        </w:rPr>
        <w:t xml:space="preserve">Поля заявителя: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«Номенклатура»): номенклатура и количество, без цен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 (файлы: чертежи, ТЗ, расчёт)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</w:tbl>
    <w:p/>
    <w:p>
      <w:r>
        <w:rPr>
          <w:b/>
        </w:rPr>
        <w:t xml:space="preserve">Результат: </w:t>
      </w:r>
      <w:r>
        <w:t>B24 не даст сохранить сделку без обязательных полей; после сохранения сделка сразу на стадии 1 (ПТО. Проверка заказа). Документы в 1С не создаются. Условная обязательность «Склада получателя» проверяется на переходе 1 → 2 (B24 такое нативно не умеет).</w:t>
      </w:r>
    </w:p>
    <w:p>
      <w:pPr>
        <w:pStyle w:val="Heading2"/>
      </w:pPr>
      <w:r>
        <w:t>Стадия 1. ПТО. Проверка заказа (C56:UC_4TOQP6)</w:t>
      </w:r>
    </w:p>
    <w:p>
      <w:r>
        <w:rPr>
          <w:b/>
        </w:rPr>
        <w:t xml:space="preserve">Вход: </w:t>
      </w:r>
      <w:r>
        <w:t>создание сделки; «На доработку» со стадии 2 (Согласование производства).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утверждающему задание «Проверить заявку ЦМК» с кнопками «Согласовать», «На доработку», «Отменить сделку» (текст ниже).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«Согласовать» → проверки-блокировки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комментарием) → заявителю задание «Исправить заявку»; после закрытия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«Отменить сделку» (с комментарием) → стадия 12 (Сделка провалена). При статусе «Дубль» робот заранее подставляет Причину провала «дубль» (ENUM 8218), утверждающий может изменить.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При статусе «Дубль»: уведомление заявителю и утверждающему со ссылками на найденные сделки. Осознанный повтор (второй заказ по тому же объекту) → «Согласовать»; неоправданный → «Отменить сделку».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Блокировки перехода на стадию 2 (проверяет робот, текст ошибки — утверждающему): </w:t>
      </w:r>
      <w:r/>
    </w:p>
    <w:p>
      <w:pPr>
        <w:pStyle w:val="ListBullet"/>
      </w:pPr>
      <w:r>
        <w:t>Пункт доставки = «На склад компании» (ENUM 7442) и пуст Склад получатель (UF_CRM_1721821168).</w:t>
      </w:r>
    </w:p>
    <w:p>
      <w:pPr>
        <w:pStyle w:val="ListBullet"/>
      </w:pPr>
      <w:r>
        <w:t>UF_CRM_PRIMARY_ORDER_STATUS не «Найден» и не «Дубль»; при «Дубль» — нет решения утверждающего.</w:t>
      </w:r>
    </w:p>
    <w:p>
      <w:pPr>
        <w:pStyle w:val="ListBullet"/>
      </w:pPr>
      <w:r>
        <w:t>Пусто любое поле lookup (6 полей стадии 0) — lookup не отработал; заявитель ждёт результат или перевводит номер.</w:t>
      </w:r>
    </w:p>
    <w:p>
      <w:pPr>
        <w:pStyle w:val="ListBullet"/>
      </w:pPr>
      <w:r>
        <w:t>PRODUCT_ROWS пуст; количество ≤ 0; в любой строке указана цена (цены — только ЦМК на стадии 2, Согласование производства).</w:t>
      </w:r>
    </w:p>
    <w:p>
      <w:pPr>
        <w:pStyle w:val="ListBullet"/>
      </w:pPr>
      <w:r>
        <w:t>Требуемая дата производства раньше текущей даты.</w:t>
      </w:r>
    </w:p>
    <w:p>
      <w:pPr>
        <w:pStyle w:val="Heading2"/>
      </w:pPr>
      <w:r>
        <w:t>Стадия 2. Согласование производства (C56:UC_Q8BURF)</w:t>
      </w:r>
    </w:p>
    <w:p>
      <w:r>
        <w:rPr>
          <w:b/>
        </w:rPr>
        <w:t xml:space="preserve">Вход: </w:t>
      </w:r>
      <w:r>
        <w:t>«Согласовать» на стадии 1 (ПТО. Проверка заказа); возврат «На доработку» со стадии 3 (Согласование заявителем).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«Согласовать коммерческие условия и производство» с кнопками «Согласовать», «На доработку», «Отменить сделку» (текст ниже). Исполнитель — один из: Санат Нармагамбетов (384), Рустам Палтушев (383), Имдат Халилов (716), Игорь Быков (458), Ерлан Аккузинов (1625), Виктор Моргунов (902); правило назначения — прил. В, №1.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сверяет позиции с реестром номенклатуры (Google Doc): бытовое название («Уголок») правит на профессиональное прямо в PRODUCT_ROWS. Если артикула/номенклатуры нет — пишет оператору 1С и ждёт, пока тот заведёт её в 1С и каталоге B24; только после этого позиция заносится в сделку.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Проставляет по каждой строке: артикул, цену, ставку НДС,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Заполняет: Размер предоплаты в % (UF_CRM_1733494955; 0% → стадия 5 (Предоплата) пропускается), Планируемая дата начала производство (UF_CRM_1755863069225, только CRM), Планируемая дата окончания производства (UF_CRM_1728643717, уходит в ЗК как DATE_OF_ISSUE), Склад выдачи (UF_STOCK_OUT_LIST_ID, iblock 91, уходит как STOCK_OUT_GUID).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(коммент) → стадия 1 (ПТО. Проверка заказа), заявителю задание «Исправить заявку». «Отменить сделку» (коммент) → стадия 12 (Сделка провалена).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Строка PRODUCT_ROWS без цены, артикула или ставки НДС.</w:t>
      </w:r>
    </w:p>
    <w:p>
      <w:pPr>
        <w:pStyle w:val="ListBullet"/>
      </w:pPr>
      <w:r>
        <w:t>Пуст % предоплаты; пуста любая плановая дата; дата окончания раньше даты начала; пуст склад выдачи.</w:t>
      </w:r>
    </w:p>
    <w:p>
      <w:pPr>
        <w:pStyle w:val="ListBullet"/>
      </w:pPr>
      <w:r>
        <w:t>Сырьё не обеспечено — вручную, системно не проверяется: ЦМК не нажимает «Согласовать» без даты поставки сырья и плана производства.</w:t>
      </w:r>
    </w:p>
    <w:p>
      <w:pPr>
        <w:pStyle w:val="Heading2"/>
      </w:pPr>
      <w:r>
        <w:t>Стадия 3. Согласование заявителем (C56:PREPARATION)</w:t>
      </w:r>
    </w:p>
    <w:p>
      <w:r>
        <w:rPr>
          <w:b/>
        </w:rPr>
        <w:t xml:space="preserve">Вход: </w:t>
      </w:r>
      <w:r>
        <w:t>«Согласовать» на стадии 2 (Согласование производства).</w:t>
      </w:r>
    </w:p>
    <w:p>
      <w:r>
        <w:rPr>
          <w:b/>
        </w:rPr>
        <w:t xml:space="preserve">Делаем: </w:t>
      </w:r>
      <w:r>
        <w:t>робот ставит заявителю задание «Проверить условия ЦМК» с кнопками «Согласовать», «На доработку», «Прервать процесс». Карточка read-only — заявитель только сверяет номенклатуру, цены, сроки, склады, % предоплаты. Это последняя точка изменения заявки без участия ЦМК.</w:t>
      </w:r>
    </w:p>
    <w:p>
      <w:r>
        <w:rPr>
          <w:b/>
        </w:rPr>
        <w:t xml:space="preserve">Переходы: </w:t>
      </w:r>
      <w:r/>
    </w:p>
    <w:p>
      <w:pPr>
        <w:pStyle w:val="ListBullet"/>
      </w:pPr>
      <w:r>
        <w:t>«Согласовать» → стадия 4 (Согласование предоплаты).</w:t>
      </w:r>
    </w:p>
    <w:p>
      <w:pPr>
        <w:pStyle w:val="ListBullet"/>
      </w:pPr>
      <w:r>
        <w:t>«На доработку» (комментарий обязателен) → стадия 2 (Согласование производства); сотруднику ЦМК задание «Исправить замечания заявителя» с текстом комментария (ниже).</w:t>
      </w:r>
    </w:p>
    <w:p>
      <w:pPr>
        <w:pStyle w:val="ListBullet"/>
      </w:pPr>
      <w:r>
        <w:t>«Прервать процесс» → стадия 12 (Сделка провалена); заявитель указывает Причину провала.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pPr>
        <w:pStyle w:val="Heading2"/>
      </w:pPr>
      <w:r>
        <w:t>Стадия 4. Согласование предоплаты — CREATE, Gate A/B (C56:FINAL_INVOICE)</w:t>
      </w:r>
    </w:p>
    <w:p>
      <w:r>
        <w:rPr>
          <w:b/>
        </w:rPr>
        <w:t xml:space="preserve">Вход: </w:t>
      </w:r>
      <w:r>
        <w:t>«Согласовать» на стадии 3 (Согласование заявителем).</w:t>
      </w:r>
    </w:p>
    <w:p>
      <w:r>
        <w:rPr>
          <w:b/>
        </w:rPr>
        <w:t xml:space="preserve">Зачем: </w:t>
      </w:r>
      <w:r>
        <w:t>документы создаются в 1С автоматически, человек только подтверждает корректность — до запуска оплаты и производства.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два отдельных запроса CREATE — на ЗК и на ЗП (JSON ниже). 1С создаёт и проводит каждый документ независимо,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Из ответов робот пишет: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ставит два параллельных задания: Гулнур (438, Gate A) и Карина (286, Gate B). Тексты ниже.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(реквизиты, табличная часть), вносит данные в рабочий Google Doc,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сверяет ЗП в 1С с данными сделки; ничего не дозаполняет и не меняет — только проверка; при ошибках — комментарий в ОПБП-2;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Оба задания закрыты → маршрут по % предоплаты (Выход).</w:t>
      </w:r>
    </w:p>
    <w:p>
      <w:r>
        <w:rPr>
          <w:b/>
        </w:rPr>
        <w:t xml:space="preserve">Запрос CREATE — Заказ клиента: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 (стадия 0, п. 5)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из таблицы соответствий}",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Запрос CREATE — Заказ поставщику: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(lookup, стадия 0)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"{по Пункту доставки — стадия 0, п. 5}",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Ответы 1С (по одному на запрос):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{"ENTITY":"CLIENT_ORDER",   "ID":"{ID}-ЦМК", "GUID":"…", "DOC_NUMBER":"…", "POSTED":true}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{"ENTITY":"SUPPLIER_ORDER", "ID":"{ID}-ЦМК", "GUID":"…", "DOC_NUMBER":"…", "POSTED":true}</w:t>
      </w:r>
    </w:p>
    <w:p/>
    <w:p>
      <w:r>
        <w:rPr>
          <w:b/>
        </w:rPr>
        <w:t xml:space="preserve">Подбор соглашения и договора в 1С (внутри CREATE):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ACTIVITY = «ЦМК Другие» (ENUM 6844):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Соглашение := «ЦМК Другие»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Договор := FIND по COMPANY + ORGANIZATION + DEPARTMENT, Статус = Действует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ЕСЛИ пусто → ERROR CONTRACT_NOT_FOUND (CREATE отклоняется, документы не создаются)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 соглашение и договор по умолчанию для направления</w:t>
      </w:r>
    </w:p>
    <w:p/>
    <w:p>
      <w:r>
        <w:rPr>
          <w:b/>
        </w:rPr>
        <w:t xml:space="preserve">Текст задания Гулнур (438,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r>
        <w:rPr>
          <w:b/>
        </w:rPr>
        <w:t xml:space="preserve">Выход (Gate = оба ответа POSTED + оба задания закрыты): </w:t>
      </w:r>
      <w:r/>
    </w:p>
    <w:p>
      <w:pPr>
        <w:pStyle w:val="ListBullet"/>
      </w:pPr>
      <w:r>
        <w:t>% предоплаты = 0 → стадия 6 (Изготовление изделия).</w:t>
      </w:r>
    </w:p>
    <w:p>
      <w:pPr>
        <w:pStyle w:val="ListBullet"/>
      </w:pPr>
      <w:r>
        <w:t>% предоплаты &gt; 0 → стадия 5 (Предоплата).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Не закрыты оба задания — сделка стоит на стадии 4 (Согласование предоплаты).</w:t>
      </w:r>
    </w:p>
    <w:p>
      <w:pPr>
        <w:pStyle w:val="ListBullet"/>
      </w:pPr>
      <w:r>
        <w:t>POSTED = false / ошибка обмена — по п. 1; после исчерпания повторов — ручной перезапуск CREATE кнопкой робота (ОПБП-2).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ЦМК; возврат на стадию 2 (Согласование производства) вручную.</w:t>
      </w:r>
    </w:p>
    <w:p>
      <w:pPr>
        <w:pStyle w:val="Heading2"/>
      </w:pPr>
      <w:r>
        <w:t>Стадия 5. Предоплата (C56:UC_0RWTQW)</w:t>
      </w:r>
    </w:p>
    <w:p>
      <w:r>
        <w:rPr>
          <w:b/>
        </w:rPr>
        <w:t xml:space="preserve">Вход: </w:t>
      </w:r>
      <w:r>
        <w:t>Gate стадии 4 (Согласование предоплаты) закрыт, % предоплаты &gt; 0. Карточка read-only.</w:t>
      </w:r>
    </w:p>
    <w:p>
      <w:r>
        <w:rPr>
          <w:b/>
        </w:rPr>
        <w:t xml:space="preserve">Делаем: </w:t>
      </w:r>
      <w:r>
        <w:t>принимаем сигнал 1С при каждом списании ДС по ЗП; эталон — % предоплаты (UF_CRM_1733494955) со стадии 2 (Согласование производства).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стадия 6 (Изготовление изделия). Меньше — сделка стоит, запись в историю.</w:t>
      </w:r>
    </w:p>
    <w:p>
      <w:pPr>
        <w:pStyle w:val="Heading2"/>
      </w:pPr>
      <w:r>
        <w:t>Стадия 6. Изготовление изделия (C56:PREPAYMENT_INVOIC)</w:t>
      </w:r>
    </w:p>
    <w:p>
      <w:r>
        <w:rPr>
          <w:b/>
        </w:rPr>
        <w:t xml:space="preserve">Вход: </w:t>
      </w:r>
      <w:r>
        <w:t>со стадии 4, Согласование предоплаты (0%) или со стадии 5, Предоплата (аванс получен).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«Изготовление изделия»; ID задания пишет в UF_CRM_1744023445.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вносит Фактическую дату начала (UF_CRM_1762861653744) и окончания (UF_CRM_1761643215004) производства — обе обязательны для закрытия задания.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Редактирование сделки со стадии 4 (Согласование предоплаты) по 12 разрешено только здесь и только ЦМК. При изменении номенклатуры/количества/цен робот шлёт UPDATE по ЗК (ЗП не трогаем — обновится на стадии 7, Корректировка заказа).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При закрытии задания робот шлёт запрос проверки полноты выпуска (ниже). SUCCESS → стадия 7 (Корректировка заказа); PARTIAL / NOT_FOUND → сделка стоит, задание переоткрывается, уведомление сотруднику ЦМК с текстом ответа.</w:t>
      </w:r>
    </w:p>
    <w:p>
      <w:r>
        <w:rPr>
          <w:b/>
        </w:rPr>
        <w:t xml:space="preserve">Откуда берутся ПБЗ: </w:t>
      </w:r>
      <w:r>
        <w:t>ежедневный цикл 1С в 17:00 (не привязан к сделке): отчёт о выработке → «Ведомость сдачи ГП на склад» → если продукция есть — документ «Производство без заказа» (ПБЗ) → «Приходный ордер на товары». Без этого цикла проверка ниже вернёт NOT_FOUND, даже если продукция физически готова.</w:t>
      </w:r>
    </w:p>
    <w:p>
      <w:r>
        <w:rPr>
          <w:b/>
        </w:rPr>
        <w:t xml:space="preserve">Запрос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"{ID}-ЦМК",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«Производство без заказа»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ПБЗ пуст →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produced[nom] = Σ ПБЗ.Продукция.Количество,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ЕСЛИ ALL produced[nom] &gt;= ordered[nom] → SUCCESS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ИНАЧЕ → PARTIAL</w:t>
      </w:r>
    </w:p>
    <w:p/>
    <w:p>
      <w:r>
        <w:rPr>
          <w:b/>
        </w:rPr>
        <w:t xml:space="preserve">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{"event":"CHECK_PRODUCTION_COMPLETENESS", "ID":"{ID}-ЦМК", "STATUS":"SUCCESS",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"lines":[{"product_guid":"…","ordered":10,"produced":10}]}</w:t>
      </w:r>
    </w:p>
    <w:p/>
    <w:p>
      <w:pPr>
        <w:pStyle w:val="Heading2"/>
      </w:pPr>
      <w:r>
        <w:t>Стадия 7. Корректировка заказа — доп. комплектация (C56:UC_EPV01R)</w:t>
      </w:r>
    </w:p>
    <w:p>
      <w:r>
        <w:rPr>
          <w:b/>
        </w:rPr>
        <w:t xml:space="preserve">Вход: </w:t>
      </w:r>
      <w:r>
        <w:t>SUCCESS на стадии 6 (Изготовление изделия).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UPDATE по ЗП (состав и цены после стадии 6, Изготовление изделия). Задание оператору ставится только после успешного UPDATE.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задание «Внести доп. комплектацию ГП» (текст ниже). Оператор — Дмитрий Негодяев (414); деление операторов по «ЦМК-1»/«ЦМК-2» — прил. В, №7.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вносит спецификацию (состав) доп. комплекта ГП в документ 1С:ERP и проверяет остатки на складе.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Всё в наличии → закрывает задание → стадия 8 (Отгрузка). Нет → задание не закрывается, сделка стоит на стадии 7 (Корректировка заказа), запускается подпроцесс «Закупка комплектующих» (сотрудник ЦМК); отдельный статус не заводится.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 w:val="0"/>
          <w:i w:val="0"/>
        </w:rPr>
        <w:t>В B24 поля не заполняются; номенклатура и количество ЗК здесь не меняются.</w:t>
      </w:r>
    </w:p>
    <w:p>
      <w:pPr>
        <w:pStyle w:val="Heading2"/>
      </w:pPr>
      <w:r>
        <w:t>Стадия 8. Отгрузка (C56:UC_RIOY3Q)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 В B24 никто ничего не делает.</w:t>
      </w:r>
    </w:p>
    <w:p>
      <w:r>
        <w:rPr>
          <w:b/>
        </w:rPr>
        <w:t xml:space="preserve">Делаем: </w:t>
      </w:r>
      <w:r>
        <w:t>в 1С: Реализация → накладная → РО создан и проведён → физическая отгрузка. При проведении каждого РО 1С сверяет отгруженное с заказанным и при полной отгрузке шлёт сигнал.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РО            ← проведённые Расходные ордера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 = Σ РО.Товары.Количество,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ALL shipped[nom] &gt;= ordered[nom]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стадия 9 (Закрывающие документы). Частичная отгрузка — сигнала нет, сделка ждёт; РО не в статусе «Отгружен» не учитывается.</w:t>
      </w:r>
    </w:p>
    <w:p>
      <w:pPr>
        <w:pStyle w:val="Heading2"/>
      </w:pPr>
      <w:r>
        <w:t>Стадия 9. Закрывающие документы (C56:UC_7XJL3J)</w:t>
      </w:r>
    </w:p>
    <w:p>
      <w:r>
        <w:rPr>
          <w:b/>
        </w:rPr>
        <w:t xml:space="preserve">Вход: </w:t>
      </w:r>
      <w:r>
        <w:t>сигнал о полной отгрузке.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(8) задание «Согласовать данные по сделке» с кнопками «Согласовать» / «На доработку» (текст ниже). Ақерке сверяет карточку с ЗК в 1С и факт/дату отгрузки по Google Doc.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«На доработку» (с причиной) → оператору ЦМК задание «Исправить замечания»; после закрытия — повторное задание Ақерке.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параллельно запускает ветки А и Б.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Ветка А (следующая стадия): постоплата по ЗП есть (PERCENT &lt; 100) → стадия 10 (Погашение задолженности); нет → стадия 11 (Сделка успешна).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Ветка Б (РТиУ и ЭСФ): подразделение = 7П → в конце календарного месяца Аяне (1968) сводное задание на проведение накладных в 1С БУХ за месяц, после закрытия — сводное «Выставить ЭСФ». Другие подразделения → Аяне сразу задание «Провести накладную в 1С БУХ»; при закрытии Аяна указывает Дату РТиУ (UF_CRM_RTU_DATE); от неё таймер 10 дней → задание «Выставить ЭСФ». После выставления СФ 1С шлёт сигнал CLIENT_ORDER_STATUS со STATUS «СФ выставлена».</w:t>
      </w:r>
    </w:p>
    <w:p>
      <w:r>
        <w:rPr>
          <w:b/>
        </w:rPr>
        <w:t xml:space="preserve">Текст задания Ақерке (8):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Без «Согласовать» задания Аяне не создаются, стадия не меняется.</w:t>
      </w:r>
    </w:p>
    <w:p>
      <w:pPr>
        <w:pStyle w:val="ListBullet"/>
      </w:pPr>
      <w:r>
        <w:t>«Выставить ЭСФ» не закрывается без Даты РТиУ. Таймер 10 дней просрочен → уведомление Аяне и ОПБП-2.</w:t>
      </w:r>
    </w:p>
    <w:p>
      <w:pPr>
        <w:pStyle w:val="Heading2"/>
      </w:pPr>
      <w:r>
        <w:t>Стадия 10. Погашение задолженности (C56:UC_7MKPUR)</w:t>
      </w:r>
    </w:p>
    <w:p>
      <w:r>
        <w:rPr>
          <w:b/>
        </w:rPr>
        <w:t xml:space="preserve">Вход: </w:t>
      </w:r>
      <w:r>
        <w:t>ветка А стадии 9 (Закрывающие документы), постоплата по ЗП есть. Человек ничего не делает.</w:t>
      </w:r>
    </w:p>
    <w:p>
      <w:r>
        <w:rPr>
          <w:b/>
        </w:rPr>
        <w:t xml:space="preserve">Делаем: </w:t>
      </w:r>
      <w:r>
        <w:t>принимаем сигнал 1С о 100% оплате ЗП.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PERCENT = 100 → стадия 11 (Сделка успешна). До этого сделка стоит.</w:t>
      </w:r>
    </w:p>
    <w:p>
      <w:pPr>
        <w:pStyle w:val="Heading2"/>
      </w:pPr>
      <w:r>
        <w:t>Стадия 11. Сделка успешна (C56:WON)</w:t>
      </w:r>
    </w:p>
    <w:p>
      <w:r>
        <w:rPr>
          <w:b w:val="0"/>
          <w:i w:val="0"/>
        </w:rPr>
        <w:t>Вход: со стадии 9, Закрывающие документы (постоплаты нет) или 10 (ЗП оплачен на 100%). Карточка read-only, терминальное состояние. Ничего не делаем.</w:t>
      </w:r>
    </w:p>
    <w:p>
      <w:pPr>
        <w:pStyle w:val="Heading2"/>
      </w:pPr>
      <w:r>
        <w:t>Стадия 12. Сделка провалена (C56:LOSE)</w:t>
      </w:r>
    </w:p>
    <w:p>
      <w:r>
        <w:rPr>
          <w:b/>
        </w:rPr>
        <w:t xml:space="preserve">Вход: </w:t>
      </w:r>
      <w:r>
        <w:t>«Отменить сделку» на стадиях 1–2; «Прервать процесс» на стадии 3 (Согласование заявителем); ручной перевод администратором со стадии 4 (Согласование предоплаты) и далее.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Причина провала (UF_CRM_1786444618746) обязательна: «ошибочное обращение» (8217), «дубль» (8218), «отказ клиента» (8219); при дубле робот ставит сам. Комментарии (UF_CRM_1695959710654) — по желанию.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Карточка → read-only.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уведомляет заявителя о провале и причине — с любой стадии.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 стадии 4 (Согласование предоплаты) и далее робот шлёт в 1С сигнал (ниже): 1С помечает ЗК и ЗП на удаление автоматически. Параллельно — уведомление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{"action":"CANCEL_REQUEST","ID":"{ID}-ЦМК"}</w:t>
      </w:r>
    </w:p>
    <w:p/>
    <w:p>
      <w:pPr>
        <w:pStyle w:val="Heading1"/>
      </w:pPr>
      <w:r>
        <w:t>4. Приложения</w:t>
      </w:r>
    </w:p>
    <w:p>
      <w:pPr>
        <w:pStyle w:val="Heading2"/>
      </w:pPr>
      <w:r>
        <w:t>Приложение А. Справочник полей</w:t>
      </w:r>
    </w:p>
    <w:p>
      <w:r>
        <w:rPr>
          <w:b w:val="0"/>
          <w:i w:val="0"/>
        </w:rPr>
        <w:t>Все поля процесса в одном месте. «Стадия» — где поле впервые заполняется («0» — при создании сделки). Прочерк в «Куда уходит» — поле живёт только в B24.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Ст.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PROJECT/ACTIVITY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(«Номенклатура»)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0, 2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 (файлы; переименовать — прил. В №6)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(дубль; прил. В №4)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смарт-процесс «Комплектация»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 — новое,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в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pPr>
        <w:pStyle w:val="Heading2"/>
      </w:pPr>
      <w:r>
        <w:t>Приложение Б. Исполнители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Роль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ФИО (ID B24, email)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Заявитель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Ответственный по сделке (ASSIGNED_BY_ID)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0, 3, 12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Утверждающий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Автоматом из цепочки B24 (UF_CRM_1721820934)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Сотрудник ЦМК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2, 6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A — сверка ЗК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Султанмураткызы Гулнур (438, 21652@avh.kz)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B — проверка ЗП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Жилкайдарова Карина (286, 21094@avh.kz)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Оператор (доп. комплектация)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Негодяев Дмитрий, врио (414, 22011@avh.kz)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Сверка перед закрытием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Жолмағанбетова Ақерке (8, 20610@avh.kz)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РТиУ / ЭСФ (в 1С БУХ)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Болатова Аяна (1968, 22976@avh.kz)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Поддержка интеграции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ОПБП-2: Жумабекова Акбота, рук. отдела (896, 22589@avh.kz); Алдашбеков Тунгышали, бизнес-аналитик (1838, 22881@avh.kz)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все (ошибки)</w:t>
            </w:r>
          </w:p>
        </w:tc>
      </w:tr>
    </w:tbl>
    <w:p/>
    <w:p>
      <w:pPr>
        <w:pStyle w:val="Heading2"/>
      </w:pPr>
      <w:r>
        <w:t>Приложение В.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Правило назначения сотрудника ЦМК на стадиях 2 (Согласование производства) и 6 (кандидаты — прил. Б): по очереди, руководителем ЦМК или один 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2, 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единственная и не зависит от подразделения заявителя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смарт-процесса «Комплектация» — подставить после создания в B24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2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UF_CRM_1721728466 «Подразделение (из первичного ЗК)» хранит то же, что UF_CRM_1690169191 — скрыть или оставить как технический дубль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Проверить, что «Подразделение ЦМК» (UF_CRM_1744896002) добавлено на форму карточки категории 56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Новое название UF_CRM_1722953876 (сейчас «Проект», дублирует UF_CRM_1721728435; например «Проектная документация»)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2, прил. 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Стадия 7: деление операторов по «ЦМК-1»/«ЦМК-2» (Гулнур / Дмитрий) — критерий не определён; подставить после решения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7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