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0C71B">
      <w:pPr>
        <w:pStyle w:val="6"/>
        <w:spacing w:line="480" w:lineRule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期末大作业(40分)</w:t>
      </w:r>
    </w:p>
    <w:p w14:paraId="47B67EA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一、</w:t>
      </w:r>
      <w:r>
        <w:rPr>
          <w:rFonts w:hint="eastAsia" w:ascii="宋体" w:hAnsi="宋体" w:eastAsia="宋体" w:cs="宋体"/>
          <w:sz w:val="36"/>
          <w:szCs w:val="36"/>
        </w:rPr>
        <w:t>任务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目标</w:t>
      </w:r>
    </w:p>
    <w:p w14:paraId="4CC1B6D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12" w:lineRule="auto"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检索并选择</w:t>
      </w:r>
      <w:r>
        <w:rPr>
          <w:rStyle w:val="9"/>
          <w:rFonts w:hint="eastAsia" w:ascii="宋体" w:hAnsi="宋体" w:eastAsia="宋体" w:cs="宋体"/>
        </w:rPr>
        <w:t>一篇2023年后发表的、关于大模型相关的英文学术或技术论文</w:t>
      </w:r>
      <w:r>
        <w:rPr>
          <w:rFonts w:hint="eastAsia" w:ascii="宋体" w:hAnsi="宋体" w:eastAsia="宋体" w:cs="宋体"/>
        </w:rPr>
        <w:t>；对该论文进行</w:t>
      </w:r>
      <w:r>
        <w:rPr>
          <w:rStyle w:val="9"/>
          <w:rFonts w:hint="eastAsia" w:ascii="宋体" w:hAnsi="宋体" w:eastAsia="宋体" w:cs="宋体"/>
        </w:rPr>
        <w:t>精读、中文翻译并撰写总结、批判性分析与扩展思考</w:t>
      </w:r>
      <w:r>
        <w:rPr>
          <w:rFonts w:hint="eastAsia" w:ascii="宋体" w:hAnsi="宋体" w:eastAsia="宋体" w:cs="宋体"/>
        </w:rPr>
        <w:t>，最终提交书面报告。</w:t>
      </w:r>
    </w:p>
    <w:p w14:paraId="06DB645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二、</w:t>
      </w:r>
      <w:r>
        <w:rPr>
          <w:rFonts w:hint="eastAsia" w:ascii="宋体" w:hAnsi="宋体" w:eastAsia="宋体" w:cs="宋体"/>
          <w:sz w:val="36"/>
          <w:szCs w:val="36"/>
        </w:rPr>
        <w:t>具体要求与步骤</w:t>
      </w:r>
    </w:p>
    <w:p w14:paraId="3DE8A2E3">
      <w:pPr>
        <w:pStyle w:val="5"/>
        <w:keepNext w:val="0"/>
        <w:keepLines w:val="0"/>
        <w:widowControl/>
        <w:suppressLineNumbers w:val="0"/>
      </w:pPr>
      <w:r>
        <w:rPr>
          <w:rStyle w:val="9"/>
          <w:rFonts w:hint="eastAsia"/>
          <w:lang w:val="en-US" w:eastAsia="zh-CN"/>
        </w:rPr>
        <w:t>1、</w:t>
      </w:r>
      <w:r>
        <w:rPr>
          <w:rStyle w:val="9"/>
        </w:rPr>
        <w:t>检索与选题（必须）</w:t>
      </w:r>
    </w:p>
    <w:p w14:paraId="48D39601">
      <w:pPr>
        <w:pStyle w:val="5"/>
        <w:keepNext w:val="0"/>
        <w:keepLines w:val="0"/>
        <w:widowControl/>
        <w:suppressLineNumbers w:val="0"/>
        <w:ind w:firstLine="480" w:firstLineChars="200"/>
      </w:pPr>
      <w:r>
        <w:t xml:space="preserve">论文发布时间须为 </w:t>
      </w:r>
      <w:r>
        <w:rPr>
          <w:rStyle w:val="9"/>
        </w:rPr>
        <w:t>2023 年 1 月 1 日之后</w:t>
      </w:r>
      <w:r>
        <w:t>。</w:t>
      </w:r>
    </w:p>
    <w:p w14:paraId="0B2FBA16">
      <w:pPr>
        <w:pStyle w:val="5"/>
        <w:keepNext w:val="0"/>
        <w:keepLines w:val="0"/>
        <w:widowControl/>
        <w:suppressLineNumbers w:val="0"/>
        <w:ind w:firstLine="480" w:firstLineChars="200"/>
      </w:pPr>
      <w:r>
        <w:t>选择时需在开头注明：论文题目、作者、发表/提交日期、来源（链接或 DOI）。</w:t>
      </w:r>
    </w:p>
    <w:p w14:paraId="678CAA36">
      <w:pPr>
        <w:pStyle w:val="5"/>
        <w:keepNext w:val="0"/>
        <w:keepLines w:val="0"/>
        <w:widowControl/>
        <w:suppressLineNumbers w:val="0"/>
      </w:pPr>
      <w:r>
        <w:rPr>
          <w:rStyle w:val="9"/>
          <w:rFonts w:hint="eastAsia"/>
          <w:lang w:val="en-US" w:eastAsia="zh-CN"/>
        </w:rPr>
        <w:t>2、</w:t>
      </w:r>
      <w:r>
        <w:rPr>
          <w:rStyle w:val="9"/>
        </w:rPr>
        <w:t>阅读与翻译</w:t>
      </w:r>
    </w:p>
    <w:p w14:paraId="47D025A9">
      <w:pPr>
        <w:pStyle w:val="5"/>
        <w:keepNext w:val="0"/>
        <w:keepLines w:val="0"/>
        <w:widowControl/>
        <w:suppressLineNumbers w:val="0"/>
        <w:ind w:firstLine="480" w:firstLineChars="200"/>
      </w:pPr>
      <w:r>
        <w:t>全文精读（建议至少两遍）。</w:t>
      </w:r>
    </w:p>
    <w:p w14:paraId="32779350">
      <w:pPr>
        <w:pStyle w:val="5"/>
        <w:keepNext w:val="0"/>
        <w:keepLines w:val="0"/>
        <w:widowControl/>
        <w:suppressLineNumbers w:val="0"/>
        <w:ind w:firstLine="480" w:firstLineChars="200"/>
      </w:pPr>
      <w:r>
        <w:t>中文翻译：</w:t>
      </w:r>
      <w:r>
        <w:rPr>
          <w:rFonts w:hint="eastAsia"/>
          <w:lang w:val="en-US" w:eastAsia="zh-CN"/>
        </w:rPr>
        <w:t>全文</w:t>
      </w:r>
      <w:r>
        <w:t>翻译须准确。翻译需为学生本人完成（严禁直接粘贴</w:t>
      </w:r>
      <w:r>
        <w:rPr>
          <w:rFonts w:hint="eastAsia"/>
          <w:lang w:val="en-US" w:eastAsia="zh-CN"/>
        </w:rPr>
        <w:t>AI</w:t>
      </w:r>
      <w:r>
        <w:t>翻译）。</w:t>
      </w:r>
    </w:p>
    <w:p w14:paraId="790D1F3E">
      <w:pPr>
        <w:pStyle w:val="5"/>
        <w:keepNext w:val="0"/>
        <w:keepLines w:val="0"/>
        <w:widowControl/>
        <w:suppressLineNumbers w:val="0"/>
      </w:pPr>
      <w:r>
        <w:rPr>
          <w:rStyle w:val="9"/>
          <w:rFonts w:hint="eastAsia"/>
          <w:lang w:val="en-US" w:eastAsia="zh-CN"/>
        </w:rPr>
        <w:t>3、</w:t>
      </w:r>
      <w:r>
        <w:rPr>
          <w:rStyle w:val="9"/>
        </w:rPr>
        <w:t>总结</w:t>
      </w:r>
    </w:p>
    <w:p w14:paraId="2DE24DF1">
      <w:pPr>
        <w:pStyle w:val="5"/>
        <w:keepNext w:val="0"/>
        <w:keepLines w:val="0"/>
        <w:widowControl/>
        <w:suppressLineNumbers w:val="0"/>
        <w:ind w:firstLine="480" w:firstLineChars="200"/>
      </w:pPr>
      <w:r>
        <w:t>用清晰结构总结论文：问题背景、研究目标、方法/模型架构、训练数据与设置、关键实验与结果、结论与局限。</w:t>
      </w:r>
    </w:p>
    <w:p w14:paraId="7159F398">
      <w:pPr>
        <w:pStyle w:val="5"/>
        <w:keepNext w:val="0"/>
        <w:keepLines w:val="0"/>
        <w:widowControl/>
        <w:suppressLineNumbers w:val="0"/>
      </w:pPr>
      <w:r>
        <w:rPr>
          <w:rStyle w:val="9"/>
          <w:rFonts w:hint="eastAsia"/>
          <w:lang w:val="en-US" w:eastAsia="zh-CN"/>
        </w:rPr>
        <w:t>4、</w:t>
      </w:r>
      <w:r>
        <w:rPr>
          <w:rStyle w:val="9"/>
        </w:rPr>
        <w:t>批判性分析</w:t>
      </w:r>
    </w:p>
    <w:p w14:paraId="35CFD7FC">
      <w:pPr>
        <w:pStyle w:val="5"/>
        <w:keepNext w:val="0"/>
        <w:keepLines w:val="0"/>
        <w:widowControl/>
        <w:suppressLineNumbers w:val="0"/>
        <w:ind w:firstLine="480" w:firstLineChars="200"/>
      </w:pPr>
      <w:r>
        <w:t>指出论文的</w:t>
      </w:r>
      <w:r>
        <w:rPr>
          <w:rStyle w:val="9"/>
        </w:rPr>
        <w:t>创新点</w:t>
      </w:r>
      <w:r>
        <w:t>与</w:t>
      </w:r>
      <w:r>
        <w:rPr>
          <w:rStyle w:val="9"/>
        </w:rPr>
        <w:t>不足/限制</w:t>
      </w:r>
      <w:r>
        <w:t>。</w:t>
      </w:r>
    </w:p>
    <w:p w14:paraId="620C5D61">
      <w:pPr>
        <w:pStyle w:val="5"/>
        <w:keepNext w:val="0"/>
        <w:keepLines w:val="0"/>
        <w:widowControl/>
        <w:suppressLineNumbers w:val="0"/>
        <w:ind w:firstLine="480" w:firstLineChars="200"/>
      </w:pPr>
      <w:r>
        <w:t>从伦理、可重复性、资源消耗（计算/数据）、社会影响等角度讨论至少两点。</w:t>
      </w:r>
    </w:p>
    <w:p w14:paraId="3523F755">
      <w:pPr>
        <w:pStyle w:val="5"/>
        <w:keepNext w:val="0"/>
        <w:keepLines w:val="0"/>
        <w:widowControl/>
        <w:suppressLineNumbers w:val="0"/>
        <w:ind w:firstLine="480" w:firstLineChars="200"/>
      </w:pPr>
      <w:r>
        <w:t>提出1–2个可行的改进或延伸实验设计（含简</w:t>
      </w:r>
      <w:bookmarkStart w:id="0" w:name="_GoBack"/>
      <w:bookmarkEnd w:id="0"/>
      <w:r>
        <w:t>单实验思路与预期效果）。</w:t>
      </w:r>
    </w:p>
    <w:p w14:paraId="221F57D6">
      <w:pPr>
        <w:pStyle w:val="5"/>
        <w:keepNext w:val="0"/>
        <w:keepLines w:val="0"/>
        <w:widowControl/>
        <w:suppressLineNumbers w:val="0"/>
      </w:pPr>
      <w:r>
        <w:rPr>
          <w:rStyle w:val="9"/>
          <w:rFonts w:hint="eastAsia"/>
          <w:lang w:val="en-US" w:eastAsia="zh-CN"/>
        </w:rPr>
        <w:t>5、</w:t>
      </w:r>
      <w:r>
        <w:rPr>
          <w:rStyle w:val="9"/>
        </w:rPr>
        <w:t>可复现性检查（可选但加分）</w:t>
      </w:r>
    </w:p>
    <w:p w14:paraId="2C3C0546">
      <w:pPr>
        <w:pStyle w:val="5"/>
        <w:keepNext w:val="0"/>
        <w:keepLines w:val="0"/>
        <w:widowControl/>
        <w:suppressLineNumbers w:val="0"/>
        <w:ind w:firstLine="480" w:firstLineChars="200"/>
      </w:pPr>
      <w:r>
        <w:t>若作者提供了代码或开源模型，尝试运行其关键实验（至少复现一个表/图的数据点）；撰写复现报告（环境、步骤、差异）。</w:t>
      </w:r>
    </w:p>
    <w:p w14:paraId="66250165">
      <w:pPr>
        <w:pStyle w:val="5"/>
        <w:keepNext w:val="0"/>
        <w:keepLines w:val="0"/>
        <w:widowControl/>
        <w:suppressLineNumbers w:val="0"/>
        <w:ind w:firstLine="480" w:firstLineChars="200"/>
      </w:pPr>
      <w:r>
        <w:t>如果无法复现，请说明原因（资源、数据不可得等）。</w:t>
      </w:r>
    </w:p>
    <w:p w14:paraId="6D753FD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三、</w:t>
      </w:r>
      <w:r>
        <w:rPr>
          <w:rFonts w:hint="eastAsia" w:ascii="宋体" w:hAnsi="宋体" w:eastAsia="宋体" w:cs="宋体"/>
          <w:sz w:val="36"/>
          <w:szCs w:val="36"/>
        </w:rPr>
        <w:t>成果（提交清单）</w:t>
      </w:r>
    </w:p>
    <w:p w14:paraId="0EF00313">
      <w:pPr>
        <w:pStyle w:val="5"/>
        <w:keepNext w:val="0"/>
        <w:keepLines w:val="0"/>
        <w:widowControl/>
        <w:suppressLineNumbers w:val="0"/>
        <w:ind w:left="720"/>
      </w:pPr>
      <w:r>
        <w:rPr>
          <w:rFonts w:hint="eastAsia"/>
          <w:lang w:val="en-US" w:eastAsia="zh-CN"/>
        </w:rPr>
        <w:t>报告</w:t>
      </w:r>
      <w:r>
        <w:t>，建议 6–12 页，含翻译</w:t>
      </w:r>
    </w:p>
    <w:p w14:paraId="6E0F7B5F">
      <w:pPr>
        <w:pStyle w:val="5"/>
        <w:keepNext w:val="0"/>
        <w:keepLines w:val="0"/>
        <w:widowControl/>
        <w:suppressLineNumbers w:val="0"/>
        <w:ind w:left="720"/>
        <w:rPr>
          <w:rStyle w:val="9"/>
          <w:rFonts w:hint="default" w:ascii="宋体" w:hAnsi="宋体" w:eastAsia="宋体" w:cs="宋体"/>
          <w:sz w:val="24"/>
          <w:szCs w:val="24"/>
          <w:lang w:val="en-US" w:eastAsia="zh-CN"/>
        </w:rPr>
      </w:pPr>
      <w:r>
        <w:t>（可选）复现实验代码与运行说明（Github 链接或压缩包）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BC2E35"/>
    <w:rsid w:val="17296A36"/>
    <w:rsid w:val="31587705"/>
    <w:rsid w:val="3D192B09"/>
    <w:rsid w:val="542C6016"/>
    <w:rsid w:val="5CC2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widowControl w:val="0"/>
      <w:jc w:val="both"/>
      <w:outlineLvl w:val="1"/>
    </w:pPr>
    <w:rPr>
      <w:rFonts w:ascii="等线" w:hAnsi="等线" w:eastAsia="等线" w:cs="Times New Roman"/>
      <w:b/>
      <w:bCs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qFormat/>
    <w:uiPriority w:val="0"/>
    <w:pPr>
      <w:widowControl w:val="0"/>
      <w:ind w:left="720"/>
      <w:contextualSpacing/>
      <w:jc w:val="both"/>
    </w:pPr>
    <w:rPr>
      <w:rFonts w:ascii="等线" w:hAnsi="Calibri" w:eastAsia="等线" w:cs="Times New Roman"/>
      <w:sz w:val="21"/>
      <w:lang w:val="en-US" w:eastAsia="zh-CN" w:bidi="ar-SA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qFormat/>
    <w:uiPriority w:val="0"/>
    <w:pPr>
      <w:keepNext/>
      <w:keepLines/>
      <w:widowControl w:val="0"/>
      <w:spacing w:before="340" w:after="330" w:line="576" w:lineRule="auto"/>
      <w:jc w:val="center"/>
    </w:pPr>
    <w:rPr>
      <w:rFonts w:ascii="等线" w:hAnsi="等线" w:eastAsia="等线" w:cs="Times New Roman"/>
      <w:b/>
      <w:kern w:val="44"/>
      <w:sz w:val="44"/>
      <w:szCs w:val="24"/>
      <w:lang w:val="en-US" w:eastAsia="zh-CN" w:bidi="ar-SA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2025-11-26T07:13:47Z</dcterms:created>
  <dc:creator>Administrator</dc:creator>
  <cp:lastModifiedBy>王静文</cp:lastModifiedBy>
  <dcterms:modified xsi:type="dcterms:W3CDTF">2025-11-26T08:01:12Z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eyJoZGlkIjoiNWU3ZTgzNjI1NjExZTY5YzZiMmQzOTZjNjE3OTYwNzUiLCJ1c2VySWQiOiIxNzU2NDg4NzU2In0=</vt:lpwstr>
  </property>
  <property fmtid="{D5CDD505-2E9C-101B-9397-08002B2CF9AE}" pid="4" name="ICV">
    <vt:lpwstr>A5A21B22D4FC41AD98BA98FA88E483A8_12</vt:lpwstr>
  </property>
</Properties>
</file>