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YdMKcvJC+SimSun" w:hAnsi="YdMKcvJC+SimSun" w:eastAsia="YdMKcvJC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4" w:lineRule="exact" w:before="700" w:after="0"/>
        <w:ind w:left="0" w:right="0" w:firstLine="0"/>
        <w:jc w:val="center"/>
      </w:pPr>
      <w:r>
        <w:rPr>
          <w:rFonts w:ascii="OWRYLYbN+MicrosoftYaHei" w:hAnsi="OWRYLYbN+MicrosoftYaHei" w:eastAsia="OWRYLYbN+MicrosoftYaHei"/>
          <w:color w:val="000000"/>
          <w:sz w:val="36"/>
        </w:rPr>
        <w:t>第六章机载嵌入式系统的目标识别功能设计</w:t>
      </w:r>
    </w:p>
    <w:p>
      <w:pPr>
        <w:autoSpaceDN w:val="0"/>
        <w:autoSpaceDE w:val="0"/>
        <w:widowControl/>
        <w:spacing w:line="370" w:lineRule="exact" w:before="502" w:after="0"/>
        <w:ind w:left="1800" w:right="0" w:firstLine="0"/>
        <w:jc w:val="left"/>
      </w:pPr>
      <w:r>
        <w:rPr>
          <w:rFonts w:ascii="OWRYLYbN+MicrosoftYaHei" w:hAnsi="OWRYLYbN+MicrosoftYaHei" w:eastAsia="OWRYLYbN+MicrosoftYaHei"/>
          <w:color w:val="000000"/>
          <w:sz w:val="28"/>
        </w:rPr>
        <w:t>6.1实验一：图像数据标注与YOLO格式数据集构建</w:t>
      </w:r>
    </w:p>
    <w:p>
      <w:pPr>
        <w:autoSpaceDN w:val="0"/>
        <w:autoSpaceDE w:val="0"/>
        <w:widowControl/>
        <w:spacing w:line="264" w:lineRule="exact" w:before="112" w:after="0"/>
        <w:ind w:left="1800" w:right="0" w:firstLine="0"/>
        <w:jc w:val="left"/>
      </w:pPr>
      <w:r>
        <w:rPr>
          <w:rFonts w:ascii="jmpmNdE9+TimesNewRomanPS" w:hAnsi="jmpmNdE9+TimesNewRomanPS" w:eastAsia="jmpmNdE9+TimesNewRomanPS"/>
          <w:color w:val="000000"/>
          <w:sz w:val="24"/>
        </w:rPr>
        <w:t>6.1.1</w:t>
      </w:r>
      <w:r>
        <w:rPr>
          <w:rFonts w:ascii="hH8NtiSN+SimHei" w:hAnsi="hH8NtiSN+SimHei" w:eastAsia="hH8NtiSN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392" w:lineRule="exact" w:before="166" w:after="0"/>
        <w:ind w:left="1800" w:right="1800" w:firstLine="480"/>
        <w:jc w:val="both"/>
      </w:pPr>
      <w:r>
        <w:rPr>
          <w:rFonts w:ascii="YdMKcvJC+SimSun" w:hAnsi="YdMKcvJC+SimSun" w:eastAsia="YdMKcvJC+SimSun"/>
          <w:color w:val="000000"/>
          <w:sz w:val="24"/>
        </w:rPr>
        <w:t>本实验旨在使学生掌握使用在线标注工具</w:t>
      </w:r>
      <w:hyperlink r:id="rId9" w:history="1">
        <w:r>
          <w:rPr>
            <w:rStyle w:val="Hyperlink"/>
            <w:rFonts w:ascii="heuPhrEE+TimesNewRomanPSMT" w:hAnsi="heuPhrEE+TimesNewRomanPSMT" w:eastAsia="heuPhrEE+TimesNewRomanPSMT"/>
            <w:color w:val="000000"/>
            <w:sz w:val="24"/>
          </w:rPr>
          <w:t>makesense.ai</w:t>
        </w:r>
      </w:hyperlink>
      <w:r>
        <w:rPr>
          <w:rFonts w:ascii="YdMKcvJC+SimSun" w:hAnsi="YdMKcvJC+SimSun" w:eastAsia="YdMKcvJC+SimSun"/>
          <w:color w:val="000000"/>
          <w:sz w:val="24"/>
        </w:rPr>
        <w:t>对无人机采集图像进</w:t>
      </w:r>
      <w:r>
        <w:rPr>
          <w:rFonts w:ascii="YdMKcvJC+SimSun" w:hAnsi="YdMKcvJC+SimSun" w:eastAsia="YdMKcvJC+SimSun"/>
          <w:color w:val="000000"/>
          <w:sz w:val="24"/>
        </w:rPr>
        <w:t>行目标标注的方法；熟悉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YOLOv5</w:t>
      </w:r>
      <w:r>
        <w:rPr>
          <w:rFonts w:ascii="YdMKcvJC+SimSun" w:hAnsi="YdMKcvJC+SimSun" w:eastAsia="YdMKcvJC+SimSun"/>
          <w:color w:val="000000"/>
          <w:sz w:val="24"/>
        </w:rPr>
        <w:t>模型训练所需数据集的目录结构与文件命名</w:t>
      </w:r>
      <w:r>
        <w:rPr>
          <w:rFonts w:ascii="YdMKcvJC+SimSun" w:hAnsi="YdMKcvJC+SimSun" w:eastAsia="YdMKcvJC+SimSun"/>
          <w:color w:val="000000"/>
          <w:sz w:val="24"/>
        </w:rPr>
        <w:t>规范；学会按标准比例划分训练集与验证集，并完成数据预处理与归档，为后续</w:t>
      </w:r>
    </w:p>
    <w:p>
      <w:pPr>
        <w:autoSpaceDN w:val="0"/>
        <w:autoSpaceDE w:val="0"/>
        <w:widowControl/>
        <w:spacing w:line="240" w:lineRule="exact" w:before="158" w:after="0"/>
        <w:ind w:left="180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模型训练提供高质量、格式统一的数据基础。</w:t>
      </w:r>
    </w:p>
    <w:p>
      <w:pPr>
        <w:autoSpaceDN w:val="0"/>
        <w:autoSpaceDE w:val="0"/>
        <w:widowControl/>
        <w:spacing w:line="266" w:lineRule="exact" w:before="152" w:after="0"/>
        <w:ind w:left="1800" w:right="0" w:firstLine="0"/>
        <w:jc w:val="left"/>
      </w:pPr>
      <w:r>
        <w:rPr>
          <w:rFonts w:ascii="jmpmNdE9+TimesNewRomanPS" w:hAnsi="jmpmNdE9+TimesNewRomanPS" w:eastAsia="jmpmNdE9+TimesNewRomanPS"/>
          <w:color w:val="000000"/>
          <w:sz w:val="24"/>
        </w:rPr>
        <w:t>6.1.2</w:t>
      </w:r>
      <w:r>
        <w:rPr>
          <w:rFonts w:ascii="hH8NtiSN+SimHei" w:hAnsi="hH8NtiSN+SimHei" w:eastAsia="hH8NtiSN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398" w:lineRule="exact" w:before="142" w:after="0"/>
        <w:ind w:left="1800" w:right="1800" w:firstLine="480"/>
        <w:jc w:val="both"/>
      </w:pPr>
      <w:r>
        <w:rPr>
          <w:rFonts w:ascii="YdMKcvJC+SimSun" w:hAnsi="YdMKcvJC+SimSun" w:eastAsia="YdMKcvJC+SimSun"/>
          <w:color w:val="000000"/>
          <w:sz w:val="24"/>
        </w:rPr>
        <w:t>本实验主要面向初步图像识别任务的数据准备环节。通过无人机采集的原始</w:t>
      </w:r>
      <w:r>
        <w:rPr>
          <w:rFonts w:ascii="YdMKcvJC+SimSun" w:hAnsi="YdMKcvJC+SimSun" w:eastAsia="YdMKcvJC+SimSun"/>
          <w:color w:val="000000"/>
          <w:sz w:val="24"/>
        </w:rPr>
        <w:t>图像首先使用</w:t>
      </w:r>
      <w:r>
        <w:rPr>
          <w:rFonts w:ascii="heuPhrEE+TimesNewRomanPSMT" w:hAnsi="heuPhrEE+TimesNewRomanPSMT" w:eastAsia="heuPhrEE+TimesNewRomanPSMT"/>
          <w:color w:val="000000"/>
          <w:sz w:val="24"/>
        </w:rPr>
        <w:t>makesense.ai</w:t>
      </w:r>
      <w:r>
        <w:rPr>
          <w:rFonts w:ascii="YdMKcvJC+SimSun" w:hAnsi="YdMKcvJC+SimSun" w:eastAsia="YdMKcvJC+SimSun"/>
          <w:color w:val="000000"/>
          <w:sz w:val="24"/>
        </w:rPr>
        <w:t>进行标注，构建符合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</w:t>
      </w:r>
      <w:r>
        <w:rPr>
          <w:rFonts w:ascii="YdMKcvJC+SimSun" w:hAnsi="YdMKcvJC+SimSun" w:eastAsia="YdMKcvJC+SimSun"/>
          <w:color w:val="000000"/>
          <w:sz w:val="24"/>
        </w:rPr>
        <w:t>格式的数据集，并按标准</w:t>
      </w:r>
      <w:r>
        <w:rPr>
          <w:rFonts w:ascii="YdMKcvJC+SimSun" w:hAnsi="YdMKcvJC+SimSun" w:eastAsia="YdMKcvJC+SimSun"/>
          <w:color w:val="000000"/>
          <w:sz w:val="24"/>
        </w:rPr>
        <w:t>比例划分训练集和验证集，并按固定格式归档存放。</w:t>
      </w:r>
    </w:p>
    <w:p>
      <w:pPr>
        <w:autoSpaceDN w:val="0"/>
        <w:autoSpaceDE w:val="0"/>
        <w:widowControl/>
        <w:spacing w:line="264" w:lineRule="exact" w:before="152" w:after="0"/>
        <w:ind w:left="1800" w:right="0" w:firstLine="0"/>
        <w:jc w:val="left"/>
      </w:pPr>
      <w:r>
        <w:rPr>
          <w:rFonts w:ascii="jmpmNdE9+TimesNewRomanPS" w:hAnsi="jmpmNdE9+TimesNewRomanPS" w:eastAsia="jmpmNdE9+TimesNewRomanPS"/>
          <w:color w:val="000000"/>
          <w:sz w:val="24"/>
        </w:rPr>
        <w:t>6.1.3</w:t>
      </w:r>
      <w:r>
        <w:rPr>
          <w:rFonts w:ascii="hH8NtiSN+SimHei" w:hAnsi="hH8NtiSN+SimHei" w:eastAsia="hH8NtiSN+SimHei"/>
          <w:b/>
          <w:color w:val="000000"/>
          <w:sz w:val="24"/>
        </w:rPr>
        <w:t>实验步骤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40" w:after="0"/>
        <w:ind w:left="1800" w:right="1584" w:firstLine="0"/>
        <w:jc w:val="left"/>
      </w:pPr>
      <w:r>
        <w:tab/>
      </w:r>
      <w:r>
        <w:rPr>
          <w:rFonts w:ascii="YdMKcvJC+SimSun" w:hAnsi="YdMKcvJC+SimSun" w:eastAsia="YdMKcvJC+SimSun"/>
          <w:color w:val="000000"/>
          <w:sz w:val="24"/>
        </w:rPr>
        <w:t>步骤一：数据集的划分</w:t>
      </w:r>
      <w:r>
        <w:br/>
      </w:r>
      <w:r>
        <w:tab/>
      </w:r>
      <w:r>
        <w:rPr>
          <w:rFonts w:ascii="YdMKcvJC+SimSun" w:hAnsi="YdMKcvJC+SimSun" w:eastAsia="YdMKcvJC+SimSun"/>
          <w:color w:val="000000"/>
          <w:sz w:val="24"/>
        </w:rPr>
        <w:t>将提供的</w:t>
      </w:r>
      <w:r>
        <w:rPr>
          <w:rFonts w:ascii="heuPhrEE+TimesNewRomanPSMT" w:hAnsi="heuPhrEE+TimesNewRomanPSMT" w:eastAsia="heuPhrEE+TimesNewRomanPSMT"/>
          <w:color w:val="000000"/>
          <w:sz w:val="24"/>
        </w:rPr>
        <w:t>1000</w:t>
      </w:r>
      <w:r>
        <w:rPr>
          <w:rFonts w:ascii="YdMKcvJC+SimSun" w:hAnsi="YdMKcvJC+SimSun" w:eastAsia="YdMKcvJC+SimSun"/>
          <w:color w:val="000000"/>
          <w:sz w:val="24"/>
        </w:rPr>
        <w:t>张坦克图片按</w:t>
      </w:r>
      <w:r>
        <w:rPr>
          <w:rFonts w:ascii="heuPhrEE+TimesNewRomanPSMT" w:hAnsi="heuPhrEE+TimesNewRomanPSMT" w:eastAsia="heuPhrEE+TimesNewRomanPSMT"/>
          <w:color w:val="000000"/>
          <w:sz w:val="24"/>
        </w:rPr>
        <w:t>5:1</w:t>
      </w:r>
      <w:r>
        <w:rPr>
          <w:rFonts w:ascii="YdMKcvJC+SimSun" w:hAnsi="YdMKcvJC+SimSun" w:eastAsia="YdMKcvJC+SimSun"/>
          <w:color w:val="000000"/>
          <w:sz w:val="24"/>
        </w:rPr>
        <w:t>比例分别放入文件名为</w:t>
      </w:r>
      <w:r>
        <w:rPr>
          <w:rFonts w:ascii="heuPhrEE+TimesNewRomanPSMT" w:hAnsi="heuPhrEE+TimesNewRomanPSMT" w:eastAsia="heuPhrEE+TimesNewRomanPSMT"/>
          <w:color w:val="000000"/>
          <w:sz w:val="24"/>
        </w:rPr>
        <w:t>train</w:t>
      </w:r>
      <w:r>
        <w:rPr>
          <w:rFonts w:ascii="YdMKcvJC+SimSun" w:hAnsi="YdMKcvJC+SimSun" w:eastAsia="YdMKcvJC+SimSun"/>
          <w:color w:val="000000"/>
          <w:sz w:val="24"/>
        </w:rPr>
        <w:t>（训练集）和</w:t>
      </w:r>
      <w:r>
        <w:rPr>
          <w:rFonts w:ascii="heuPhrEE+TimesNewRomanPSMT" w:hAnsi="heuPhrEE+TimesNewRomanPSMT" w:eastAsia="heuPhrEE+TimesNewRomanPSMT"/>
          <w:color w:val="000000"/>
          <w:sz w:val="24"/>
        </w:rPr>
        <w:t>val</w:t>
      </w:r>
      <w:r>
        <w:rPr>
          <w:rFonts w:ascii="YdMKcvJC+SimSun" w:hAnsi="YdMKcvJC+SimSun" w:eastAsia="YdMKcvJC+SimSun"/>
          <w:color w:val="000000"/>
          <w:sz w:val="24"/>
        </w:rPr>
        <w:t>（验证集）的文件。确保两集的图像无重复，且场景分布均衡（如不同光照、</w:t>
      </w:r>
      <w:r>
        <w:rPr>
          <w:rFonts w:ascii="YdMKcvJC+SimSun" w:hAnsi="YdMKcvJC+SimSun" w:eastAsia="YdMKcvJC+SimSun"/>
          <w:color w:val="000000"/>
          <w:sz w:val="24"/>
        </w:rPr>
        <w:t>角度）。</w:t>
      </w:r>
    </w:p>
    <w:p>
      <w:pPr>
        <w:autoSpaceDN w:val="0"/>
        <w:autoSpaceDE w:val="0"/>
        <w:widowControl/>
        <w:spacing w:line="266" w:lineRule="exact" w:before="152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创建标准目录结构（在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yolov5/datasets</w:t>
      </w:r>
      <w:r>
        <w:rPr>
          <w:rFonts w:ascii="YdMKcvJC+SimSun" w:hAnsi="YdMKcvJC+SimSun" w:eastAsia="YdMKcvJC+SimSun"/>
          <w:color w:val="000000"/>
          <w:sz w:val="24"/>
        </w:rPr>
        <w:t>下）：</w:t>
      </w:r>
    </w:p>
    <w:p>
      <w:pPr>
        <w:autoSpaceDN w:val="0"/>
        <w:autoSpaceDE w:val="0"/>
        <w:widowControl/>
        <w:spacing w:line="264" w:lineRule="exact" w:before="134" w:after="0"/>
        <w:ind w:left="2280" w:right="0" w:firstLine="0"/>
        <w:jc w:val="left"/>
      </w:pPr>
      <w:r>
        <w:rPr>
          <w:rFonts w:ascii="heuPhrEE+TimesNewRomanPSMT" w:hAnsi="heuPhrEE+TimesNewRomanPSMT" w:eastAsia="heuPhrEE+TimesNewRomanPSMT"/>
          <w:color w:val="000000"/>
          <w:sz w:val="24"/>
        </w:rPr>
        <w:t>yolov5/</w:t>
      </w:r>
    </w:p>
    <w:p>
      <w:pPr>
        <w:autoSpaceDN w:val="0"/>
        <w:autoSpaceDE w:val="0"/>
        <w:widowControl/>
        <w:spacing w:line="266" w:lineRule="exact" w:before="136" w:after="0"/>
        <w:ind w:left="2280" w:right="0" w:firstLine="0"/>
        <w:jc w:val="left"/>
      </w:pPr>
      <w:r>
        <w:rPr>
          <w:rFonts w:ascii="heuPhrEE+TimesNewRomanPSMT" w:hAnsi="heuPhrEE+TimesNewRomanPSMT" w:eastAsia="heuPhrEE+TimesNewRomanPSMT"/>
          <w:color w:val="000000"/>
          <w:sz w:val="24"/>
        </w:rPr>
        <w:t>└──datasets/</w:t>
      </w:r>
    </w:p>
    <w:p>
      <w:pPr>
        <w:autoSpaceDN w:val="0"/>
        <w:tabs>
          <w:tab w:pos="4916" w:val="left"/>
        </w:tabs>
        <w:autoSpaceDE w:val="0"/>
        <w:widowControl/>
        <w:spacing w:line="266" w:lineRule="exact" w:before="134" w:after="0"/>
        <w:ind w:left="2760" w:right="0" w:firstLine="0"/>
        <w:jc w:val="left"/>
      </w:pPr>
      <w:r>
        <w:rPr>
          <w:rFonts w:ascii="heuPhrEE+TimesNewRomanPSMT" w:hAnsi="heuPhrEE+TimesNewRomanPSMT" w:eastAsia="heuPhrEE+TimesNewRomanPSMT"/>
          <w:color w:val="000000"/>
          <w:sz w:val="24"/>
        </w:rPr>
        <w:t xml:space="preserve">├──images/ 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>#</w:t>
      </w:r>
      <w:r>
        <w:rPr>
          <w:rFonts w:ascii="YdMKcvJC+SimSun" w:hAnsi="YdMKcvJC+SimSun" w:eastAsia="YdMKcvJC+SimSun"/>
          <w:color w:val="000000"/>
          <w:sz w:val="24"/>
        </w:rPr>
        <w:t>存放原始图片</w:t>
      </w:r>
    </w:p>
    <w:p>
      <w:pPr>
        <w:autoSpaceDN w:val="0"/>
        <w:tabs>
          <w:tab w:pos="3290" w:val="left"/>
          <w:tab w:pos="4846" w:val="left"/>
        </w:tabs>
        <w:autoSpaceDE w:val="0"/>
        <w:widowControl/>
        <w:spacing w:line="264" w:lineRule="exact" w:before="134" w:after="0"/>
        <w:ind w:left="2760" w:right="0" w:firstLine="0"/>
        <w:jc w:val="left"/>
      </w:pPr>
      <w:r>
        <w:rPr>
          <w:rFonts w:ascii="heuPhrEE+TimesNewRomanPSMT" w:hAnsi="heuPhrEE+TimesNewRomanPSMT" w:eastAsia="heuPhrEE+TimesNewRomanPSMT"/>
          <w:color w:val="000000"/>
          <w:sz w:val="24"/>
        </w:rPr>
        <w:t>│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 xml:space="preserve">├──train/ 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>#800</w:t>
      </w:r>
      <w:r>
        <w:rPr>
          <w:rFonts w:ascii="YdMKcvJC+SimSun" w:hAnsi="YdMKcvJC+SimSun" w:eastAsia="YdMKcvJC+SimSun"/>
          <w:color w:val="000000"/>
          <w:sz w:val="24"/>
        </w:rPr>
        <w:t>张（训练集）</w:t>
      </w:r>
    </w:p>
    <w:p>
      <w:pPr>
        <w:autoSpaceDN w:val="0"/>
        <w:tabs>
          <w:tab w:pos="3290" w:val="left"/>
          <w:tab w:pos="4940" w:val="left"/>
        </w:tabs>
        <w:autoSpaceDE w:val="0"/>
        <w:widowControl/>
        <w:spacing w:line="266" w:lineRule="exact" w:before="136" w:after="0"/>
        <w:ind w:left="2760" w:right="0" w:firstLine="0"/>
        <w:jc w:val="left"/>
      </w:pPr>
      <w:r>
        <w:rPr>
          <w:rFonts w:ascii="heuPhrEE+TimesNewRomanPSMT" w:hAnsi="heuPhrEE+TimesNewRomanPSMT" w:eastAsia="heuPhrEE+TimesNewRomanPSMT"/>
          <w:color w:val="000000"/>
          <w:sz w:val="24"/>
        </w:rPr>
        <w:t>│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 xml:space="preserve">└──val/ 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>#200</w:t>
      </w:r>
      <w:r>
        <w:rPr>
          <w:rFonts w:ascii="YdMKcvJC+SimSun" w:hAnsi="YdMKcvJC+SimSun" w:eastAsia="YdMKcvJC+SimSun"/>
          <w:color w:val="000000"/>
          <w:sz w:val="24"/>
        </w:rPr>
        <w:t>张（验证集）</w:t>
      </w:r>
    </w:p>
    <w:p>
      <w:pPr>
        <w:autoSpaceDN w:val="0"/>
        <w:tabs>
          <w:tab w:pos="4796" w:val="left"/>
        </w:tabs>
        <w:autoSpaceDE w:val="0"/>
        <w:widowControl/>
        <w:spacing w:line="266" w:lineRule="exact" w:before="134" w:after="0"/>
        <w:ind w:left="2760" w:right="0" w:firstLine="0"/>
        <w:jc w:val="left"/>
      </w:pPr>
      <w:r>
        <w:rPr>
          <w:rFonts w:ascii="heuPhrEE+TimesNewRomanPSMT" w:hAnsi="heuPhrEE+TimesNewRomanPSMT" w:eastAsia="heuPhrEE+TimesNewRomanPSMT"/>
          <w:color w:val="000000"/>
          <w:sz w:val="24"/>
        </w:rPr>
        <w:t xml:space="preserve">└──labels/ 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>#</w:t>
      </w:r>
      <w:r>
        <w:rPr>
          <w:rFonts w:ascii="YdMKcvJC+SimSun" w:hAnsi="YdMKcvJC+SimSun" w:eastAsia="YdMKcvJC+SimSun"/>
          <w:color w:val="000000"/>
          <w:sz w:val="24"/>
        </w:rPr>
        <w:t>后续存放标注文件（先空着）</w:t>
      </w:r>
    </w:p>
    <w:p>
      <w:pPr>
        <w:autoSpaceDN w:val="0"/>
        <w:tabs>
          <w:tab w:pos="4796" w:val="left"/>
        </w:tabs>
        <w:autoSpaceDE w:val="0"/>
        <w:widowControl/>
        <w:spacing w:line="264" w:lineRule="exact" w:before="134" w:after="0"/>
        <w:ind w:left="3240" w:right="0" w:firstLine="0"/>
        <w:jc w:val="left"/>
      </w:pPr>
      <w:r>
        <w:rPr>
          <w:rFonts w:ascii="heuPhrEE+TimesNewRomanPSMT" w:hAnsi="heuPhrEE+TimesNewRomanPSMT" w:eastAsia="heuPhrEE+TimesNewRomanPSMT"/>
          <w:color w:val="000000"/>
          <w:sz w:val="24"/>
        </w:rPr>
        <w:t xml:space="preserve">├──train/ 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>#</w:t>
      </w:r>
      <w:r>
        <w:rPr>
          <w:rFonts w:ascii="YdMKcvJC+SimSun" w:hAnsi="YdMKcvJC+SimSun" w:eastAsia="YdMKcvJC+SimSun"/>
          <w:color w:val="000000"/>
          <w:sz w:val="24"/>
        </w:rPr>
        <w:t>训练集标签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6" w:after="0"/>
        <w:ind w:left="3240" w:right="0" w:firstLine="0"/>
        <w:jc w:val="left"/>
      </w:pPr>
      <w:r>
        <w:rPr>
          <w:rFonts w:ascii="heuPhrEE+TimesNewRomanPSMT" w:hAnsi="heuPhrEE+TimesNewRomanPSMT" w:eastAsia="heuPhrEE+TimesNewRomanPSMT"/>
          <w:color w:val="000000"/>
          <w:sz w:val="24"/>
        </w:rPr>
        <w:t xml:space="preserve">└──val/ 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>#</w:t>
      </w:r>
      <w:r>
        <w:rPr>
          <w:rFonts w:ascii="YdMKcvJC+SimSun" w:hAnsi="YdMKcvJC+SimSun" w:eastAsia="YdMKcvJC+SimSun"/>
          <w:color w:val="000000"/>
          <w:sz w:val="24"/>
        </w:rPr>
        <w:t>验证集标签</w:t>
      </w:r>
    </w:p>
    <w:p>
      <w:pPr>
        <w:autoSpaceDN w:val="0"/>
        <w:tabs>
          <w:tab w:pos="2280" w:val="left"/>
          <w:tab w:pos="2284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tab/>
      </w:r>
      <w:r>
        <w:rPr>
          <w:rFonts w:ascii="YdMKcvJC+SimSun" w:hAnsi="YdMKcvJC+SimSun" w:eastAsia="YdMKcvJC+SimSun"/>
          <w:color w:val="000000"/>
          <w:sz w:val="24"/>
        </w:rPr>
        <w:t>步骤二：数据标注</w:t>
      </w:r>
      <w:r>
        <w:br/>
      </w:r>
      <w:r>
        <w:tab/>
      </w:r>
      <w:r>
        <w:rPr>
          <w:rFonts w:ascii="YdMKcvJC+SimSun" w:hAnsi="YdMKcvJC+SimSun" w:eastAsia="YdMKcvJC+SimSun"/>
          <w:color w:val="000000"/>
          <w:sz w:val="24"/>
        </w:rPr>
        <w:t>使用在线工具</w:t>
      </w:r>
      <w:r>
        <w:rPr>
          <w:rFonts w:ascii="heuPhrEE+TimesNewRomanPSMT" w:hAnsi="heuPhrEE+TimesNewRomanPSMT" w:eastAsia="heuPhrEE+TimesNewRomanPSMT"/>
          <w:color w:val="000000"/>
          <w:sz w:val="24"/>
        </w:rPr>
        <w:t>makesense.ai</w:t>
      </w:r>
      <w:r>
        <w:rPr>
          <w:rFonts w:ascii="YdMKcvJC+SimSun" w:hAnsi="YdMKcvJC+SimSun" w:eastAsia="YdMKcvJC+SimSun"/>
          <w:color w:val="000000"/>
          <w:sz w:val="24"/>
        </w:rPr>
        <w:t>（无需安装，支持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</w:t>
      </w:r>
      <w:r>
        <w:rPr>
          <w:rFonts w:ascii="YdMKcvJC+SimSun" w:hAnsi="YdMKcvJC+SimSun" w:eastAsia="YdMKcvJC+SimSun"/>
          <w:color w:val="000000"/>
          <w:sz w:val="24"/>
        </w:rPr>
        <w:t>格式）对</w:t>
      </w:r>
      <w:r>
        <w:rPr>
          <w:rFonts w:ascii="heuPhrEE+TimesNewRomanPSMT" w:hAnsi="heuPhrEE+TimesNewRomanPSMT" w:eastAsia="heuPhrEE+TimesNewRomanPSMT"/>
          <w:color w:val="000000"/>
          <w:sz w:val="24"/>
        </w:rPr>
        <w:t>images/train</w:t>
      </w:r>
      <w:r>
        <w:rPr>
          <w:rFonts w:ascii="YdMKcvJC+SimSun" w:hAnsi="YdMKcvJC+SimSun" w:eastAsia="YdMKcvJC+SimSun"/>
          <w:color w:val="000000"/>
          <w:sz w:val="24"/>
        </w:rPr>
        <w:t>和</w:t>
      </w:r>
      <w:r>
        <w:tab/>
      </w:r>
      <w:r>
        <w:rPr>
          <w:rFonts w:ascii="heuPhrEE+TimesNewRomanPSMT" w:hAnsi="heuPhrEE+TimesNewRomanPSMT" w:eastAsia="heuPhrEE+TimesNewRomanPSMT"/>
          <w:color w:val="000000"/>
          <w:sz w:val="24"/>
        </w:rPr>
        <w:t>images/val</w:t>
      </w:r>
      <w:r>
        <w:rPr>
          <w:rFonts w:ascii="YdMKcvJC+SimSun" w:hAnsi="YdMKcvJC+SimSun" w:eastAsia="YdMKcvJC+SimSun"/>
          <w:color w:val="000000"/>
          <w:sz w:val="24"/>
        </w:rPr>
        <w:t>中的图片进行标注，生成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</w:t>
      </w:r>
      <w:r>
        <w:rPr>
          <w:rFonts w:ascii="YdMKcvJC+SimSun" w:hAnsi="YdMKcvJC+SimSun" w:eastAsia="YdMKcvJC+SimSun"/>
          <w:color w:val="000000"/>
          <w:sz w:val="24"/>
        </w:rPr>
        <w:t>格式标签（</w:t>
      </w:r>
      <w:r>
        <w:rPr>
          <w:rFonts w:ascii="heuPhrEE+TimesNewRomanPSMT" w:hAnsi="heuPhrEE+TimesNewRomanPSMT" w:eastAsia="heuPhrEE+TimesNewRomanPSMT"/>
          <w:color w:val="000000"/>
          <w:sz w:val="24"/>
        </w:rPr>
        <w:t>.txt</w:t>
      </w:r>
      <w:r>
        <w:rPr>
          <w:rFonts w:ascii="YdMKcvJC+SimSun" w:hAnsi="YdMKcvJC+SimSun" w:eastAsia="YdMKcvJC+SimSun"/>
          <w:color w:val="000000"/>
          <w:sz w:val="24"/>
        </w:rPr>
        <w:t>）。</w:t>
      </w:r>
    </w:p>
    <w:p>
      <w:pPr>
        <w:autoSpaceDN w:val="0"/>
        <w:autoSpaceDE w:val="0"/>
        <w:widowControl/>
        <w:spacing w:line="266" w:lineRule="exact" w:before="134" w:after="0"/>
        <w:ind w:left="180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（</w:t>
      </w:r>
      <w:r>
        <w:rPr>
          <w:rFonts w:ascii="heuPhrEE+TimesNewRomanPSMT" w:hAnsi="heuPhrEE+TimesNewRomanPSMT" w:eastAsia="heuPhrEE+TimesNewRomanPSMT"/>
          <w:color w:val="000000"/>
          <w:sz w:val="24"/>
        </w:rPr>
        <w:t>https://www.makesense.ai/</w:t>
      </w:r>
      <w:r>
        <w:rPr>
          <w:rFonts w:ascii="YdMKcvJC+SimSun" w:hAnsi="YdMKcvJC+SimSun" w:eastAsia="YdMKcvJC+SimSun"/>
          <w:color w:val="000000"/>
          <w:sz w:val="24"/>
        </w:rPr>
        <w:t>）</w:t>
      </w:r>
    </w:p>
    <w:p>
      <w:pPr>
        <w:autoSpaceDN w:val="0"/>
        <w:autoSpaceDE w:val="0"/>
        <w:widowControl/>
        <w:spacing w:line="264" w:lineRule="exact" w:before="134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进入</w:t>
      </w:r>
      <w:r>
        <w:rPr>
          <w:rFonts w:ascii="heuPhrEE+TimesNewRomanPSMT" w:hAnsi="heuPhrEE+TimesNewRomanPSMT" w:eastAsia="heuPhrEE+TimesNewRomanPSMT"/>
          <w:color w:val="000000"/>
          <w:sz w:val="24"/>
        </w:rPr>
        <w:t>makesense.ai</w:t>
      </w:r>
      <w:r>
        <w:rPr>
          <w:rFonts w:ascii="YdMKcvJC+SimSun" w:hAnsi="YdMKcvJC+SimSun" w:eastAsia="YdMKcvJC+SimSun"/>
          <w:color w:val="000000"/>
          <w:sz w:val="24"/>
        </w:rPr>
        <w:t>，点击</w:t>
      </w:r>
      <w:r>
        <w:rPr>
          <w:rFonts w:ascii="heuPhrEE+TimesNewRomanPSMT" w:hAnsi="heuPhrEE+TimesNewRomanPSMT" w:eastAsia="heuPhrEE+TimesNewRomanPSMT"/>
          <w:color w:val="000000"/>
          <w:sz w:val="24"/>
        </w:rPr>
        <w:t>GetStarted</w:t>
      </w:r>
      <w:r>
        <w:rPr>
          <w:rFonts w:ascii="YdMKcvJC+SimSun" w:hAnsi="YdMKcvJC+SimSun" w:eastAsia="YdMKcvJC+SimSun"/>
          <w:color w:val="000000"/>
          <w:sz w:val="24"/>
        </w:rPr>
        <w:t>，如图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6.1</w:t>
      </w:r>
      <w:r>
        <w:rPr>
          <w:rFonts w:ascii="YdMKcvJC+SimSun" w:hAnsi="YdMKcvJC+SimSun" w:eastAsia="YdMKcvJ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310" w:after="0"/>
        <w:ind w:left="0" w:right="5638" w:firstLine="0"/>
        <w:jc w:val="right"/>
      </w:pPr>
      <w:r>
        <w:rPr>
          <w:rFonts w:ascii="heuPhrEE+TimesNewRomanPSMT" w:hAnsi="heuPhrEE+TimesNewRomanPSMT" w:eastAsia="heuPhrEE+TimesNewRomanPSMT"/>
          <w:color w:val="000000"/>
          <w:sz w:val="18"/>
        </w:rPr>
        <w:t>100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YdMKcvJC+SimSun" w:hAnsi="YdMKcvJC+SimSun" w:eastAsia="YdMKcvJC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2363470</wp:posOffset>
            </wp:positionH>
            <wp:positionV relativeFrom="page">
              <wp:posOffset>3441700</wp:posOffset>
            </wp:positionV>
            <wp:extent cx="2832100" cy="180493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8049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2658110</wp:posOffset>
            </wp:positionH>
            <wp:positionV relativeFrom="page">
              <wp:posOffset>923290</wp:posOffset>
            </wp:positionV>
            <wp:extent cx="2244090" cy="175899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7589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122" w:after="0"/>
        <w:ind w:left="0" w:right="4310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6.1MAKESENSE</w:t>
      </w:r>
      <w:r>
        <w:rPr>
          <w:rFonts w:ascii="YdMKcvJC+SimSun" w:hAnsi="YdMKcvJC+SimSun" w:eastAsia="YdMKcvJC+SimSun"/>
          <w:color w:val="000000"/>
          <w:sz w:val="24"/>
        </w:rPr>
        <w:t>桌面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按照下图标注点击，然后打开，如图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6.2</w:t>
      </w:r>
      <w:r>
        <w:rPr>
          <w:rFonts w:ascii="YdMKcvJC+SimSun" w:hAnsi="YdMKcvJC+SimSun" w:eastAsia="YdMKcvJ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3332" w:after="0"/>
        <w:ind w:left="0" w:right="4456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6.2</w:t>
      </w:r>
      <w:r>
        <w:rPr>
          <w:rFonts w:ascii="YdMKcvJC+SimSun" w:hAnsi="YdMKcvJC+SimSun" w:eastAsia="YdMKcvJC+SimSun"/>
          <w:color w:val="000000"/>
          <w:sz w:val="24"/>
        </w:rPr>
        <w:t>打开数据集图片</w:t>
      </w:r>
    </w:p>
    <w:p>
      <w:pPr>
        <w:autoSpaceDN w:val="0"/>
        <w:autoSpaceDE w:val="0"/>
        <w:widowControl/>
        <w:spacing w:line="240" w:lineRule="exact" w:before="766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标注训练集</w:t>
      </w:r>
    </w:p>
    <w:p>
      <w:pPr>
        <w:autoSpaceDN w:val="0"/>
        <w:autoSpaceDE w:val="0"/>
        <w:widowControl/>
        <w:spacing w:line="266" w:lineRule="exact" w:before="150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找到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yolov5&gt;datasets&gt;images&gt;train</w:t>
      </w:r>
    </w:p>
    <w:p>
      <w:pPr>
        <w:autoSpaceDN w:val="0"/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然后</w:t>
      </w:r>
      <w:r>
        <w:rPr>
          <w:rFonts w:ascii="heuPhrEE+TimesNewRomanPSMT" w:hAnsi="heuPhrEE+TimesNewRomanPSMT" w:eastAsia="heuPhrEE+TimesNewRomanPSMT"/>
          <w:color w:val="000000"/>
          <w:sz w:val="24"/>
        </w:rPr>
        <w:t>ctrl+A</w:t>
      </w:r>
      <w:r>
        <w:rPr>
          <w:rFonts w:ascii="YdMKcvJC+SimSun" w:hAnsi="YdMKcvJC+SimSun" w:eastAsia="YdMKcvJC+SimSun"/>
          <w:color w:val="000000"/>
          <w:sz w:val="24"/>
        </w:rPr>
        <w:t>全选图片，点击打开图片，如图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6.3</w:t>
      </w:r>
      <w:r>
        <w:rPr>
          <w:rFonts w:ascii="YdMKcvJC+SimSun" w:hAnsi="YdMKcvJC+SimSun" w:eastAsia="YdMKcvJ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4632" w:after="0"/>
        <w:ind w:left="0" w:right="5638" w:firstLine="0"/>
        <w:jc w:val="right"/>
      </w:pPr>
      <w:r>
        <w:rPr>
          <w:rFonts w:ascii="heuPhrEE+TimesNewRomanPSMT" w:hAnsi="heuPhrEE+TimesNewRomanPSMT" w:eastAsia="heuPhrEE+TimesNewRomanPSMT"/>
          <w:color w:val="000000"/>
          <w:sz w:val="18"/>
        </w:rPr>
        <w:t>101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YdMKcvJC+SimSun" w:hAnsi="YdMKcvJC+SimSun" w:eastAsia="YdMKcvJC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1313180</wp:posOffset>
            </wp:positionH>
            <wp:positionV relativeFrom="page">
              <wp:posOffset>922019</wp:posOffset>
            </wp:positionV>
            <wp:extent cx="4917440" cy="335587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33558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5035550</wp:posOffset>
            </wp:positionV>
            <wp:extent cx="2899410" cy="218089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1808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618" w:after="0"/>
        <w:ind w:left="0" w:right="4718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6.3</w:t>
      </w:r>
      <w:r>
        <w:rPr>
          <w:rFonts w:ascii="YdMKcvJC+SimSun" w:hAnsi="YdMKcvJC+SimSun" w:eastAsia="YdMKcvJC+SimSun"/>
          <w:color w:val="000000"/>
          <w:sz w:val="24"/>
        </w:rPr>
        <w:t>全选数据集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6.4</w:t>
      </w:r>
      <w:r>
        <w:rPr>
          <w:rFonts w:ascii="YdMKcvJC+SimSun" w:hAnsi="YdMKcvJC+SimSun" w:eastAsia="YdMKcvJC+SimSun"/>
          <w:color w:val="000000"/>
          <w:sz w:val="24"/>
        </w:rPr>
        <w:t>所示。点击</w:t>
      </w:r>
      <w:r>
        <w:rPr>
          <w:rFonts w:ascii="heuPhrEE+TimesNewRomanPSMT" w:hAnsi="heuPhrEE+TimesNewRomanPSMT" w:eastAsia="heuPhrEE+TimesNewRomanPSMT"/>
          <w:color w:val="000000"/>
          <w:sz w:val="24"/>
        </w:rPr>
        <w:t>ObjectDetection</w:t>
      </w:r>
      <w:r>
        <w:rPr>
          <w:rFonts w:ascii="YdMKcvJC+SimSun" w:hAnsi="YdMKcvJC+SimSun" w:eastAsia="YdMKcvJC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4" w:lineRule="exact" w:before="3956" w:after="0"/>
        <w:ind w:left="0" w:right="4586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6.4</w:t>
      </w:r>
      <w:r>
        <w:rPr>
          <w:rFonts w:ascii="YdMKcvJC+SimSun" w:hAnsi="YdMKcvJC+SimSun" w:eastAsia="YdMKcvJC+SimSun"/>
          <w:color w:val="000000"/>
          <w:sz w:val="24"/>
        </w:rPr>
        <w:t>进行目标标注</w:t>
      </w:r>
    </w:p>
    <w:p>
      <w:pPr>
        <w:autoSpaceDN w:val="0"/>
        <w:autoSpaceDE w:val="0"/>
        <w:widowControl/>
        <w:spacing w:line="264" w:lineRule="exact" w:before="288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6.5</w:t>
      </w:r>
      <w:r>
        <w:rPr>
          <w:rFonts w:ascii="YdMKcvJC+SimSun" w:hAnsi="YdMKcvJC+SimSun" w:eastAsia="YdMKcvJC+SimSun"/>
          <w:color w:val="000000"/>
          <w:sz w:val="24"/>
        </w:rPr>
        <w:t>所示。填入要标注的数据集标签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tank</w:t>
      </w:r>
      <w:r>
        <w:rPr>
          <w:rFonts w:ascii="YdMKcvJC+SimSun" w:hAnsi="YdMKcvJC+SimSun" w:eastAsia="YdMKcvJC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98" w:lineRule="exact" w:before="2782" w:after="0"/>
        <w:ind w:left="0" w:right="5638" w:firstLine="0"/>
        <w:jc w:val="right"/>
      </w:pPr>
      <w:r>
        <w:rPr>
          <w:rFonts w:ascii="heuPhrEE+TimesNewRomanPSMT" w:hAnsi="heuPhrEE+TimesNewRomanPSMT" w:eastAsia="heuPhrEE+TimesNewRomanPSMT"/>
          <w:color w:val="000000"/>
          <w:sz w:val="18"/>
        </w:rPr>
        <w:t>102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YdMKcvJC+SimSun" w:hAnsi="YdMKcvJC+SimSun" w:eastAsia="YdMKcvJC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1941830</wp:posOffset>
            </wp:positionH>
            <wp:positionV relativeFrom="page">
              <wp:posOffset>3771900</wp:posOffset>
            </wp:positionV>
            <wp:extent cx="3675379" cy="370921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5379" cy="37092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2301240</wp:posOffset>
            </wp:positionH>
            <wp:positionV relativeFrom="page">
              <wp:posOffset>1012190</wp:posOffset>
            </wp:positionV>
            <wp:extent cx="2957830" cy="198174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19817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746" w:after="0"/>
        <w:ind w:left="0" w:right="4846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6.5</w:t>
      </w:r>
      <w:r>
        <w:rPr>
          <w:rFonts w:ascii="YdMKcvJC+SimSun" w:hAnsi="YdMKcvJC+SimSun" w:eastAsia="YdMKcvJC+SimSun"/>
          <w:color w:val="000000"/>
          <w:sz w:val="24"/>
        </w:rPr>
        <w:t>添加标签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6.6</w:t>
      </w:r>
      <w:r>
        <w:rPr>
          <w:rFonts w:ascii="YdMKcvJC+SimSun" w:hAnsi="YdMKcvJC+SimSun" w:eastAsia="YdMKcvJC+SimSun"/>
          <w:color w:val="000000"/>
          <w:sz w:val="24"/>
        </w:rPr>
        <w:t>所示。输入</w:t>
      </w:r>
      <w:r>
        <w:rPr>
          <w:rFonts w:ascii="heuPhrEE+TimesNewRomanPSMT" w:hAnsi="heuPhrEE+TimesNewRomanPSMT" w:eastAsia="heuPhrEE+TimesNewRomanPSMT"/>
          <w:color w:val="000000"/>
          <w:sz w:val="24"/>
        </w:rPr>
        <w:t>tank</w:t>
      </w:r>
      <w:r>
        <w:rPr>
          <w:rFonts w:ascii="YdMKcvJC+SimSun" w:hAnsi="YdMKcvJC+SimSun" w:eastAsia="YdMKcvJC+SimSun"/>
          <w:color w:val="000000"/>
          <w:sz w:val="24"/>
        </w:rPr>
        <w:t>，点击</w:t>
      </w:r>
      <w:r>
        <w:rPr>
          <w:rFonts w:ascii="heuPhrEE+TimesNewRomanPSMT" w:hAnsi="heuPhrEE+TimesNewRomanPSMT" w:eastAsia="heuPhrEE+TimesNewRomanPSMT"/>
          <w:color w:val="000000"/>
          <w:sz w:val="24"/>
        </w:rPr>
        <w:t>Startproject</w:t>
      </w:r>
      <w:r>
        <w:rPr>
          <w:rFonts w:ascii="YdMKcvJC+SimSun" w:hAnsi="YdMKcvJC+SimSun" w:eastAsia="YdMKcvJC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4" w:lineRule="exact" w:before="6140" w:after="0"/>
        <w:ind w:left="0" w:right="4846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6.6</w:t>
      </w:r>
      <w:r>
        <w:rPr>
          <w:rFonts w:ascii="YdMKcvJC+SimSun" w:hAnsi="YdMKcvJC+SimSun" w:eastAsia="YdMKcvJC+SimSun"/>
          <w:color w:val="000000"/>
          <w:sz w:val="24"/>
        </w:rPr>
        <w:t>开始工程</w:t>
      </w:r>
    </w:p>
    <w:p>
      <w:pPr>
        <w:autoSpaceDN w:val="0"/>
        <w:autoSpaceDE w:val="0"/>
        <w:widowControl/>
        <w:spacing w:line="400" w:lineRule="exact" w:before="152" w:after="0"/>
        <w:ind w:left="1800" w:right="1680" w:firstLine="520"/>
        <w:jc w:val="both"/>
      </w:pPr>
      <w:r>
        <w:rPr>
          <w:rFonts w:ascii="YdMKcvJC+SimSun" w:hAnsi="YdMKcvJC+SimSun" w:eastAsia="YdMKcvJC+SimSun"/>
          <w:color w:val="000000"/>
          <w:sz w:val="24"/>
        </w:rPr>
        <w:t>数据集标注如图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6.7</w:t>
      </w:r>
      <w:r>
        <w:rPr>
          <w:rFonts w:ascii="YdMKcvJC+SimSun" w:hAnsi="YdMKcvJC+SimSun" w:eastAsia="YdMKcvJC+SimSun"/>
          <w:color w:val="000000"/>
          <w:sz w:val="24"/>
        </w:rPr>
        <w:t>所示。从第一张图片通过鼠标左键点击并拖拽的方式</w:t>
      </w:r>
      <w:r>
        <w:rPr>
          <w:rFonts w:ascii="YdMKcvJC+SimSun" w:hAnsi="YdMKcvJC+SimSun" w:eastAsia="YdMKcvJC+SimSun"/>
          <w:color w:val="000000"/>
          <w:sz w:val="24"/>
        </w:rPr>
        <w:t>绘制矩形标注框，完整框选坦克目标的外接矩形区域，点击图片然后拉伸，完成</w:t>
      </w:r>
      <w:r>
        <w:rPr>
          <w:rFonts w:ascii="YdMKcvJC+SimSun" w:hAnsi="YdMKcvJC+SimSun" w:eastAsia="YdMKcvJC+SimSun"/>
          <w:color w:val="000000"/>
          <w:sz w:val="24"/>
        </w:rPr>
        <w:t>矩形框绘制后，点击界面右上角的</w:t>
      </w:r>
      <w:r>
        <w:rPr>
          <w:rFonts w:ascii="heuPhrEE+TimesNewRomanPSMT" w:hAnsi="heuPhrEE+TimesNewRomanPSMT" w:eastAsia="heuPhrEE+TimesNewRomanPSMT"/>
          <w:color w:val="000000"/>
          <w:sz w:val="24"/>
        </w:rPr>
        <w:t>"Selectlabel"</w:t>
      </w:r>
      <w:r>
        <w:rPr>
          <w:rFonts w:ascii="YdMKcvJC+SimSun" w:hAnsi="YdMKcvJC+SimSun" w:eastAsia="YdMKcvJC+SimSun"/>
          <w:color w:val="000000"/>
          <w:sz w:val="24"/>
        </w:rPr>
        <w:t>选项，在下拉菜单中选择预设的</w:t>
      </w:r>
      <w:r>
        <w:rPr>
          <w:rFonts w:ascii="heuPhrEE+TimesNewRomanPSMT" w:hAnsi="heuPhrEE+TimesNewRomanPSMT" w:eastAsia="heuPhrEE+TimesNewRomanPSMT"/>
          <w:color w:val="000000"/>
          <w:sz w:val="24"/>
        </w:rPr>
        <w:t>"tank"</w:t>
      </w:r>
      <w:r>
        <w:rPr>
          <w:rFonts w:ascii="YdMKcvJC+SimSun" w:hAnsi="YdMKcvJC+SimSun" w:eastAsia="YdMKcvJC+SimSun"/>
          <w:color w:val="000000"/>
          <w:sz w:val="24"/>
        </w:rPr>
        <w:t>类别标签（本实验采用单类别标注策略），首次标签设置后，系统将自动</w:t>
      </w:r>
      <w:r>
        <w:rPr>
          <w:rFonts w:ascii="YdMKcvJC+SimSun" w:hAnsi="YdMKcvJC+SimSun" w:eastAsia="YdMKcvJC+SimSun"/>
          <w:color w:val="000000"/>
          <w:sz w:val="24"/>
        </w:rPr>
        <w:t>记忆当前选择，后续标注时只需直接绘制矩形框即可自动应用</w:t>
      </w:r>
      <w:r>
        <w:rPr>
          <w:rFonts w:ascii="heuPhrEE+TimesNewRomanPSMT" w:hAnsi="heuPhrEE+TimesNewRomanPSMT" w:eastAsia="heuPhrEE+TimesNewRomanPSMT"/>
          <w:color w:val="000000"/>
          <w:sz w:val="24"/>
        </w:rPr>
        <w:t>"tank"</w:t>
      </w:r>
      <w:r>
        <w:rPr>
          <w:rFonts w:ascii="YdMKcvJC+SimSun" w:hAnsi="YdMKcvJC+SimSun" w:eastAsia="YdMKcvJC+SimSun"/>
          <w:color w:val="000000"/>
          <w:sz w:val="24"/>
        </w:rPr>
        <w:t>标签，可用</w:t>
      </w:r>
      <w:r>
        <w:rPr>
          <w:rFonts w:ascii="YdMKcvJC+SimSun" w:hAnsi="YdMKcvJC+SimSun" w:eastAsia="YdMKcvJC+SimSun"/>
          <w:color w:val="000000"/>
          <w:sz w:val="24"/>
        </w:rPr>
        <w:t>快捷键</w:t>
      </w:r>
      <w:r>
        <w:rPr>
          <w:rFonts w:ascii="heuPhrEE+TimesNewRomanPSMT" w:hAnsi="heuPhrEE+TimesNewRomanPSMT" w:eastAsia="heuPhrEE+TimesNewRomanPSMT"/>
          <w:color w:val="000000"/>
          <w:sz w:val="24"/>
        </w:rPr>
        <w:t>ctrl+</w:t>
      </w:r>
      <w:r>
        <w:rPr>
          <w:rFonts w:ascii="YdMKcvJC+SimSun" w:hAnsi="YdMKcvJC+SimSun" w:eastAsia="YdMKcvJC+SimSun"/>
          <w:color w:val="000000"/>
          <w:sz w:val="24"/>
        </w:rPr>
        <w:t>右移键（下一张）和快捷键</w:t>
      </w:r>
      <w:r>
        <w:rPr>
          <w:rFonts w:ascii="heuPhrEE+TimesNewRomanPSMT" w:hAnsi="heuPhrEE+TimesNewRomanPSMT" w:eastAsia="heuPhrEE+TimesNewRomanPSMT"/>
          <w:color w:val="000000"/>
          <w:sz w:val="24"/>
        </w:rPr>
        <w:t>ctrl+</w:t>
      </w:r>
      <w:r>
        <w:rPr>
          <w:rFonts w:ascii="YdMKcvJC+SimSun" w:hAnsi="YdMKcvJC+SimSun" w:eastAsia="YdMKcvJC+SimSun"/>
          <w:color w:val="000000"/>
          <w:sz w:val="24"/>
        </w:rPr>
        <w:t>左移键（上一张）来快速切换图片。</w:t>
      </w:r>
    </w:p>
    <w:p>
      <w:pPr>
        <w:autoSpaceDN w:val="0"/>
        <w:autoSpaceDE w:val="0"/>
        <w:widowControl/>
        <w:spacing w:line="198" w:lineRule="exact" w:before="468" w:after="0"/>
        <w:ind w:left="0" w:right="5638" w:firstLine="0"/>
        <w:jc w:val="right"/>
      </w:pPr>
      <w:r>
        <w:rPr>
          <w:rFonts w:ascii="heuPhrEE+TimesNewRomanPSMT" w:hAnsi="heuPhrEE+TimesNewRomanPSMT" w:eastAsia="heuPhrEE+TimesNewRomanPSMT"/>
          <w:color w:val="000000"/>
          <w:sz w:val="18"/>
        </w:rPr>
        <w:t>103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YdMKcvJC+SimSun" w:hAnsi="YdMKcvJC+SimSun" w:eastAsia="YdMKcvJC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1996439</wp:posOffset>
            </wp:positionV>
            <wp:extent cx="5274310" cy="276414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2208530</wp:posOffset>
            </wp:positionH>
            <wp:positionV relativeFrom="page">
              <wp:posOffset>6443980</wp:posOffset>
            </wp:positionV>
            <wp:extent cx="3138170" cy="19539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19539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178" w:after="0"/>
        <w:ind w:left="1800" w:right="1800" w:firstLine="480"/>
        <w:jc w:val="both"/>
      </w:pPr>
      <w:r>
        <w:rPr>
          <w:rFonts w:ascii="YdMKcvJC+SimSun" w:hAnsi="YdMKcvJC+SimSun" w:eastAsia="YdMKcvJC+SimSun"/>
          <w:color w:val="000000"/>
          <w:sz w:val="24"/>
        </w:rPr>
        <w:t>标注注意事项：标注框应紧密贴合坦克目标的可见轮廓，确保不包含过多背</w:t>
      </w:r>
      <w:r>
        <w:rPr>
          <w:rFonts w:ascii="YdMKcvJC+SimSun" w:hAnsi="YdMKcvJC+SimSun" w:eastAsia="YdMKcvJC+SimSun"/>
          <w:color w:val="000000"/>
          <w:sz w:val="24"/>
        </w:rPr>
        <w:t>景区域。对于部分遮挡目标，仅标注可视部分，不进行推测性标注。遇到图像质</w:t>
      </w:r>
      <w:r>
        <w:rPr>
          <w:rFonts w:ascii="YdMKcvJC+SimSun" w:hAnsi="YdMKcvJC+SimSun" w:eastAsia="YdMKcvJC+SimSun"/>
          <w:color w:val="000000"/>
          <w:sz w:val="24"/>
        </w:rPr>
        <w:t>量不符合要求的情况（如严重模糊或目标不可辨），应跳过不予标注（实验给出</w:t>
      </w:r>
      <w:r>
        <w:rPr>
          <w:rFonts w:ascii="YdMKcvJC+SimSun" w:hAnsi="YdMKcvJC+SimSun" w:eastAsia="YdMKcvJC+SimSun"/>
          <w:color w:val="000000"/>
          <w:sz w:val="24"/>
        </w:rPr>
        <w:t>的数据集都可以进行标注）。</w:t>
      </w:r>
    </w:p>
    <w:p>
      <w:pPr>
        <w:autoSpaceDN w:val="0"/>
        <w:autoSpaceDE w:val="0"/>
        <w:widowControl/>
        <w:spacing w:line="266" w:lineRule="exact" w:before="4598" w:after="0"/>
        <w:ind w:left="0" w:right="4456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6.7</w:t>
      </w:r>
      <w:r>
        <w:rPr>
          <w:rFonts w:ascii="YdMKcvJC+SimSun" w:hAnsi="YdMKcvJC+SimSun" w:eastAsia="YdMKcvJC+SimSun"/>
          <w:color w:val="000000"/>
          <w:sz w:val="24"/>
        </w:rPr>
        <w:t>进行数据集标注</w:t>
      </w:r>
    </w:p>
    <w:p>
      <w:pPr>
        <w:autoSpaceDN w:val="0"/>
        <w:autoSpaceDE w:val="0"/>
        <w:widowControl/>
        <w:spacing w:line="394" w:lineRule="exact" w:before="158" w:after="0"/>
        <w:ind w:left="1800" w:right="1800" w:firstLine="480"/>
        <w:jc w:val="both"/>
      </w:pPr>
      <w:r>
        <w:rPr>
          <w:rFonts w:ascii="YdMKcvJC+SimSun" w:hAnsi="YdMKcvJC+SimSun" w:eastAsia="YdMKcvJC+SimSun"/>
          <w:color w:val="000000"/>
          <w:sz w:val="24"/>
        </w:rPr>
        <w:t>完成所有图片标注后，需从最后一张图片开始逆向检查：使用快捷键</w:t>
      </w:r>
      <w:r>
        <w:rPr>
          <w:rFonts w:ascii="heuPhrEE+TimesNewRomanPSMT" w:hAnsi="heuPhrEE+TimesNewRomanPSMT" w:eastAsia="heuPhrEE+TimesNewRomanPSMT"/>
          <w:color w:val="000000"/>
          <w:sz w:val="24"/>
        </w:rPr>
        <w:t>Ctrl+</w:t>
      </w:r>
      <w:r>
        <w:rPr>
          <w:rFonts w:ascii="YdMKcvJC+SimSun" w:hAnsi="YdMKcvJC+SimSun" w:eastAsia="YdMKcvJC+SimSun"/>
          <w:color w:val="000000"/>
          <w:sz w:val="24"/>
        </w:rPr>
        <w:t>←逐张核查，确保每张有效图片均包含完整覆盖坦克目标的标注框，无遗漏或多</w:t>
      </w:r>
      <w:r>
        <w:rPr>
          <w:rFonts w:ascii="YdMKcvJC+SimSun" w:hAnsi="YdMKcvJC+SimSun" w:eastAsia="YdMKcvJC+SimSun"/>
          <w:color w:val="000000"/>
          <w:sz w:val="24"/>
        </w:rPr>
        <w:t>余标注。发现错标时右键删除并重新标注。检查完毕后保存所有修改，确保数据</w:t>
      </w:r>
      <w:r>
        <w:rPr>
          <w:rFonts w:ascii="YdMKcvJC+SimSun" w:hAnsi="YdMKcvJC+SimSun" w:eastAsia="YdMKcvJC+SimSun"/>
          <w:color w:val="000000"/>
          <w:sz w:val="24"/>
        </w:rPr>
        <w:t>集完整准确。</w:t>
      </w:r>
    </w:p>
    <w:p>
      <w:pPr>
        <w:autoSpaceDN w:val="0"/>
        <w:autoSpaceDE w:val="0"/>
        <w:widowControl/>
        <w:spacing w:line="266" w:lineRule="exact" w:before="152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6.8</w:t>
      </w:r>
      <w:r>
        <w:rPr>
          <w:rFonts w:ascii="YdMKcvJC+SimSun" w:hAnsi="YdMKcvJC+SimSun" w:eastAsia="YdMKcvJC+SimSun"/>
          <w:color w:val="000000"/>
          <w:sz w:val="24"/>
        </w:rPr>
        <w:t>所示。标注完成后，点击</w:t>
      </w:r>
      <w:r>
        <w:rPr>
          <w:rFonts w:ascii="heuPhrEE+TimesNewRomanPSMT" w:hAnsi="heuPhrEE+TimesNewRomanPSMT" w:eastAsia="heuPhrEE+TimesNewRomanPSMT"/>
          <w:color w:val="000000"/>
          <w:sz w:val="24"/>
        </w:rPr>
        <w:t>Action-&gt;ExportAnnotations</w:t>
      </w:r>
    </w:p>
    <w:p>
      <w:pPr>
        <w:autoSpaceDN w:val="0"/>
        <w:autoSpaceDE w:val="0"/>
        <w:widowControl/>
        <w:spacing w:line="266" w:lineRule="exact" w:before="3332" w:after="0"/>
        <w:ind w:left="0" w:right="4194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6.8</w:t>
      </w:r>
      <w:r>
        <w:rPr>
          <w:rFonts w:ascii="YdMKcvJC+SimSun" w:hAnsi="YdMKcvJC+SimSun" w:eastAsia="YdMKcvJC+SimSun"/>
          <w:color w:val="000000"/>
          <w:sz w:val="24"/>
        </w:rPr>
        <w:t>导出标注完的数据集</w:t>
      </w:r>
    </w:p>
    <w:p>
      <w:pPr>
        <w:autoSpaceDN w:val="0"/>
        <w:autoSpaceDE w:val="0"/>
        <w:widowControl/>
        <w:spacing w:line="266" w:lineRule="exact" w:before="754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步骤三：导出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</w:t>
      </w:r>
      <w:r>
        <w:rPr>
          <w:rFonts w:ascii="YdMKcvJC+SimSun" w:hAnsi="YdMKcvJC+SimSun" w:eastAsia="YdMKcvJC+SimSun"/>
          <w:color w:val="000000"/>
          <w:sz w:val="24"/>
        </w:rPr>
        <w:t>格式</w:t>
      </w:r>
    </w:p>
    <w:p>
      <w:pPr>
        <w:autoSpaceDN w:val="0"/>
        <w:autoSpaceDE w:val="0"/>
        <w:widowControl/>
        <w:spacing w:line="198" w:lineRule="exact" w:before="578" w:after="0"/>
        <w:ind w:left="0" w:right="5638" w:firstLine="0"/>
        <w:jc w:val="right"/>
      </w:pPr>
      <w:r>
        <w:rPr>
          <w:rFonts w:ascii="heuPhrEE+TimesNewRomanPSMT" w:hAnsi="heuPhrEE+TimesNewRomanPSMT" w:eastAsia="heuPhrEE+TimesNewRomanPSMT"/>
          <w:color w:val="000000"/>
          <w:sz w:val="18"/>
        </w:rPr>
        <w:t>104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018" w:firstLine="0"/>
        <w:jc w:val="right"/>
      </w:pPr>
      <w:r>
        <w:rPr>
          <w:rFonts w:ascii="YdMKcvJC+SimSun" w:hAnsi="YdMKcvJC+SimSun" w:eastAsia="YdMKcvJC+SimSun"/>
          <w:color w:val="000000"/>
          <w:sz w:val="18"/>
        </w:rPr>
        <w:t>第六章机载嵌入式系统的目标识别功能设计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2094230</wp:posOffset>
            </wp:positionH>
            <wp:positionV relativeFrom="page">
              <wp:posOffset>1234440</wp:posOffset>
            </wp:positionV>
            <wp:extent cx="3356609" cy="274785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6609" cy="27478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2280" w:right="0" w:firstLine="0"/>
        <w:jc w:val="left"/>
      </w:pPr>
      <w:r>
        <w:rPr>
          <w:rFonts w:ascii="YdMKcvJC+SimSun" w:hAnsi="YdMKcvJC+SimSun" w:eastAsia="YdMKcvJC+SimSun"/>
          <w:color w:val="000000"/>
          <w:sz w:val="24"/>
        </w:rPr>
        <w:t>如图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6.9</w:t>
      </w:r>
      <w:r>
        <w:rPr>
          <w:rFonts w:ascii="YdMKcvJC+SimSun" w:hAnsi="YdMKcvJC+SimSun" w:eastAsia="YdMKcvJC+SimSun"/>
          <w:color w:val="000000"/>
          <w:sz w:val="24"/>
        </w:rPr>
        <w:t>所示。勾选第一个选项，选择导出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</w:t>
      </w:r>
      <w:r>
        <w:rPr>
          <w:rFonts w:ascii="YdMKcvJC+SimSun" w:hAnsi="YdMKcvJC+SimSun" w:eastAsia="YdMKcvJC+SimSun"/>
          <w:color w:val="000000"/>
          <w:sz w:val="24"/>
        </w:rPr>
        <w:t>格式（</w:t>
      </w:r>
      <w:r>
        <w:rPr>
          <w:rFonts w:ascii="heuPhrEE+TimesNewRomanPSMT" w:hAnsi="heuPhrEE+TimesNewRomanPSMT" w:eastAsia="heuPhrEE+TimesNewRomanPSMT"/>
          <w:color w:val="000000"/>
          <w:sz w:val="24"/>
        </w:rPr>
        <w:t>.txt</w:t>
      </w:r>
      <w:r>
        <w:rPr>
          <w:rFonts w:ascii="YdMKcvJC+SimSun" w:hAnsi="YdMKcvJC+SimSun" w:eastAsia="YdMKcvJC+SimSun"/>
          <w:color w:val="000000"/>
          <w:sz w:val="24"/>
        </w:rPr>
        <w:t>），点击</w:t>
      </w:r>
      <w:r>
        <w:rPr>
          <w:rFonts w:ascii="heuPhrEE+TimesNewRomanPSMT" w:hAnsi="heuPhrEE+TimesNewRomanPSMT" w:eastAsia="heuPhrEE+TimesNewRomanPSMT"/>
          <w:color w:val="000000"/>
          <w:sz w:val="24"/>
        </w:rPr>
        <w:t>Export</w:t>
      </w:r>
      <w:r>
        <w:rPr>
          <w:rFonts w:ascii="YdMKcvJC+SimSun" w:hAnsi="YdMKcvJC+SimSun" w:eastAsia="YdMKcvJC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6" w:lineRule="exact" w:before="4580" w:after="0"/>
        <w:ind w:left="0" w:right="4430" w:firstLine="0"/>
        <w:jc w:val="right"/>
      </w:pPr>
      <w:r>
        <w:rPr>
          <w:rFonts w:ascii="YdMKcvJC+SimSun" w:hAnsi="YdMKcvJC+SimSun" w:eastAsia="YdMKcvJC+SimSun"/>
          <w:color w:val="000000"/>
          <w:sz w:val="24"/>
        </w:rPr>
        <w:t>图</w:t>
      </w:r>
      <w:r>
        <w:rPr>
          <w:rFonts w:ascii="heuPhrEE+TimesNewRomanPSMT" w:hAnsi="heuPhrEE+TimesNewRomanPSMT" w:eastAsia="heuPhrEE+TimesNewRomanPSMT"/>
          <w:color w:val="000000"/>
          <w:sz w:val="24"/>
        </w:rPr>
        <w:t>6.9</w:t>
      </w:r>
      <w:r>
        <w:rPr>
          <w:rFonts w:ascii="YdMKcvJC+SimSun" w:hAnsi="YdMKcvJC+SimSun" w:eastAsia="YdMKcvJC+SimSun"/>
          <w:color w:val="000000"/>
          <w:sz w:val="24"/>
        </w:rPr>
        <w:t>选择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</w:t>
      </w:r>
      <w:r>
        <w:rPr>
          <w:rFonts w:ascii="YdMKcvJC+SimSun" w:hAnsi="YdMKcvJC+SimSun" w:eastAsia="YdMKcvJC+SimSun"/>
          <w:color w:val="000000"/>
          <w:sz w:val="24"/>
        </w:rPr>
        <w:t>格式</w:t>
      </w:r>
    </w:p>
    <w:p>
      <w:pPr>
        <w:autoSpaceDN w:val="0"/>
        <w:autoSpaceDE w:val="0"/>
        <w:widowControl/>
        <w:spacing w:line="404" w:lineRule="exact" w:before="130" w:after="0"/>
        <w:ind w:left="1800" w:right="1800" w:firstLine="480"/>
        <w:jc w:val="both"/>
      </w:pPr>
      <w:r>
        <w:rPr>
          <w:rFonts w:ascii="YdMKcvJC+SimSun" w:hAnsi="YdMKcvJC+SimSun" w:eastAsia="YdMKcvJC+SimSun"/>
          <w:color w:val="000000"/>
          <w:sz w:val="24"/>
        </w:rPr>
        <w:t>完成标注后，系统会自动下载包含标签数据的压缩包，解压后需将训练集标</w:t>
      </w:r>
      <w:r>
        <w:rPr>
          <w:rFonts w:ascii="YdMKcvJC+SimSun" w:hAnsi="YdMKcvJC+SimSun" w:eastAsia="YdMKcvJC+SimSun"/>
          <w:color w:val="000000"/>
          <w:sz w:val="24"/>
        </w:rPr>
        <w:t>签文件</w:t>
      </w:r>
      <w:r>
        <w:rPr>
          <w:rFonts w:ascii="heuPhrEE+TimesNewRomanPSMT" w:hAnsi="heuPhrEE+TimesNewRomanPSMT" w:eastAsia="heuPhrEE+TimesNewRomanPSMT"/>
          <w:color w:val="000000"/>
          <w:sz w:val="24"/>
        </w:rPr>
        <w:t>(.txt)</w:t>
      </w:r>
      <w:r>
        <w:rPr>
          <w:rFonts w:ascii="YdMKcvJC+SimSun" w:hAnsi="YdMKcvJC+SimSun" w:eastAsia="YdMKcvJC+SimSun"/>
          <w:color w:val="000000"/>
          <w:sz w:val="24"/>
        </w:rPr>
        <w:t>全部放入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yolov5/datasets/labels/train/</w:t>
      </w:r>
      <w:r>
        <w:rPr>
          <w:rFonts w:ascii="YdMKcvJC+SimSun" w:hAnsi="YdMKcvJC+SimSun" w:eastAsia="YdMKcvJC+SimSun"/>
          <w:color w:val="000000"/>
          <w:sz w:val="24"/>
        </w:rPr>
        <w:t>目录，确保与训练集图片一一对</w:t>
      </w:r>
      <w:r>
        <w:rPr>
          <w:rFonts w:ascii="YdMKcvJC+SimSun" w:hAnsi="YdMKcvJC+SimSun" w:eastAsia="YdMKcvJC+SimSun"/>
          <w:color w:val="000000"/>
          <w:sz w:val="24"/>
        </w:rPr>
        <w:t>应。随后对验证集图片</w:t>
      </w:r>
      <w:r>
        <w:rPr>
          <w:rFonts w:ascii="heuPhrEE+TimesNewRomanPSMT" w:hAnsi="heuPhrEE+TimesNewRomanPSMT" w:eastAsia="heuPhrEE+TimesNewRomanPSMT"/>
          <w:color w:val="000000"/>
          <w:sz w:val="24"/>
        </w:rPr>
        <w:t>(yolov5/datasets/images/val/)</w:t>
      </w:r>
      <w:r>
        <w:rPr>
          <w:rFonts w:ascii="YdMKcvJC+SimSun" w:hAnsi="YdMKcvJC+SimSun" w:eastAsia="YdMKcvJC+SimSun"/>
          <w:color w:val="000000"/>
          <w:sz w:val="24"/>
        </w:rPr>
        <w:t>执行相同的标注流程，最终将</w:t>
      </w:r>
      <w:r>
        <w:rPr>
          <w:rFonts w:ascii="YdMKcvJC+SimSun" w:hAnsi="YdMKcvJC+SimSun" w:eastAsia="YdMKcvJC+SimSun"/>
          <w:color w:val="000000"/>
          <w:sz w:val="24"/>
        </w:rPr>
        <w:t>生成的验证集标签文件统一存放至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yolov5/datasets/labels/val/</w:t>
      </w:r>
      <w:r>
        <w:rPr>
          <w:rFonts w:ascii="YdMKcvJC+SimSun" w:hAnsi="YdMKcvJC+SimSun" w:eastAsia="YdMKcvJC+SimSun"/>
          <w:color w:val="000000"/>
          <w:sz w:val="24"/>
        </w:rPr>
        <w:t>目录，完成标准</w:t>
      </w:r>
      <w:r>
        <w:rPr>
          <w:rFonts w:ascii="heuPhrEE+TimesNewRomanPSMT" w:hAnsi="heuPhrEE+TimesNewRomanPSMT" w:eastAsia="heuPhrEE+TimesNewRomanPSMT"/>
          <w:color w:val="000000"/>
          <w:sz w:val="24"/>
        </w:rPr>
        <w:t>YOLOv5</w:t>
      </w:r>
      <w:r>
        <w:rPr>
          <w:rFonts w:ascii="YdMKcvJC+SimSun" w:hAnsi="YdMKcvJC+SimSun" w:eastAsia="YdMKcvJC+SimSun"/>
          <w:color w:val="000000"/>
          <w:sz w:val="24"/>
        </w:rPr>
        <w:t>数据集的构建。</w:t>
      </w:r>
    </w:p>
    <w:p>
      <w:pPr>
        <w:autoSpaceDN w:val="0"/>
        <w:autoSpaceDE w:val="0"/>
        <w:widowControl/>
        <w:spacing w:line="198" w:lineRule="exact" w:before="6396" w:after="0"/>
        <w:ind w:left="0" w:right="5638" w:firstLine="0"/>
        <w:jc w:val="right"/>
      </w:pPr>
      <w:r>
        <w:rPr>
          <w:rFonts w:ascii="heuPhrEE+TimesNewRomanPSMT" w:hAnsi="heuPhrEE+TimesNewRomanPSMT" w:eastAsia="heuPhrEE+TimesNewRomanPSMT"/>
          <w:color w:val="000000"/>
          <w:sz w:val="18"/>
        </w:rPr>
        <w:t>105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uPhrEE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D77B332B-BA77-4863-BA69-C08FC6765CB2}"/>
  </w:font>
  <w:font w:name="OWRYLYbN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FCE8E38C-82BA-4181-9665-62B8320727C1}"/>
  </w:font>
  <w:font w:name="jmpmNdE9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F79C1F7D-325D-4B6E-9FBD-DE78FD7FD1A2}"/>
  </w:font>
  <w:font w:name="hH8NtiSN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671785C7-D61A-4D0B-9C01-0CF28CCE075C}"/>
  </w:font>
  <w:font w:name="YdMKcvJC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0AF51377-3647-4631-9C33-5F2A846B95E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kesense.ai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