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34" w:rsidRDefault="00192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BÁO CÁO ĐỒ ÁN</w:t>
      </w:r>
      <w:r w:rsidR="008F45EC">
        <w:rPr>
          <w:rFonts w:ascii="Times New Roman" w:hAnsi="Times New Roman" w:cs="Times New Roman"/>
        </w:rPr>
        <w:t xml:space="preserve"> MÔN</w:t>
      </w:r>
      <w:r>
        <w:rPr>
          <w:rFonts w:ascii="Times New Roman" w:hAnsi="Times New Roman" w:cs="Times New Roman"/>
        </w:rPr>
        <w:t xml:space="preserve"> HỆ</w:t>
      </w:r>
      <w:r w:rsidR="008F45EC">
        <w:rPr>
          <w:rFonts w:ascii="Times New Roman" w:hAnsi="Times New Roman" w:cs="Times New Roman"/>
        </w:rPr>
        <w:t xml:space="preserve"> QUẢN TRỊ</w:t>
      </w:r>
      <w:r>
        <w:rPr>
          <w:rFonts w:ascii="Times New Roman" w:hAnsi="Times New Roman" w:cs="Times New Roman"/>
        </w:rPr>
        <w:t xml:space="preserve"> CƠ SỞ DỮ LIỆU</w:t>
      </w:r>
    </w:p>
    <w:p w:rsidR="001927D8" w:rsidRDefault="00192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TÀI: QUẢN LÝ KÝ TÚC XÁ</w:t>
      </w:r>
    </w:p>
    <w:p w:rsidR="001927D8" w:rsidRDefault="001927D8" w:rsidP="0019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cơ sở dữ liệu</w:t>
      </w:r>
    </w:p>
    <w:p w:rsid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cơ sở dữ liệu:</w:t>
      </w:r>
    </w:p>
    <w:p w:rsid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ràng buộc khóa chính, khóa ngoại, check, unique, default</w:t>
      </w:r>
    </w:p>
    <w:p w:rsid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Mối liên kết 1-1</w:t>
      </w:r>
    </w:p>
    <w:p w:rsid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Lược đồ diagram</w:t>
      </w:r>
    </w:p>
    <w:p w:rsid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thuộc tính từng bảng</w:t>
      </w:r>
    </w:p>
    <w:p w:rsid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dữ liệu mẫu</w:t>
      </w:r>
    </w:p>
    <w:p w:rsidR="001927D8" w:rsidRDefault="001927D8" w:rsidP="0019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yêu cầu hệ thống</w:t>
      </w:r>
    </w:p>
    <w:p w:rsid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</w:t>
      </w:r>
    </w:p>
    <w:p w:rsid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</w:t>
      </w:r>
      <w:bookmarkStart w:id="0" w:name="_GoBack"/>
      <w:bookmarkEnd w:id="0"/>
    </w:p>
    <w:p w:rsid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</w:t>
      </w:r>
    </w:p>
    <w:p w:rsidR="001927D8" w:rsidRP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</w:t>
      </w:r>
    </w:p>
    <w:p w:rsidR="001927D8" w:rsidRPr="001927D8" w:rsidRDefault="001927D8" w:rsidP="0019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trị người dung</w:t>
      </w:r>
    </w:p>
    <w:p w:rsidR="001927D8" w:rsidRDefault="001927D8" w:rsidP="0019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ứng dụng (WebApp MVC)</w:t>
      </w:r>
    </w:p>
    <w:p w:rsid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nối từ ứng dụng đến SQL Server</w:t>
      </w:r>
    </w:p>
    <w:p w:rsid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có gọi thực thi/ xử lý các cấu trúc procedure</w:t>
      </w:r>
    </w:p>
    <w:p w:rsidR="001927D8" w:rsidRP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có gọi thực thi/ xử lý các cấu trúc function</w:t>
      </w:r>
    </w:p>
    <w:p w:rsidR="001927D8" w:rsidRPr="001927D8" w:rsidRDefault="001927D8" w:rsidP="0019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có gọi thực thi/ xử lý các cấu trúc trigger</w:t>
      </w:r>
    </w:p>
    <w:p w:rsidR="001927D8" w:rsidRDefault="001927D8" w:rsidP="003E6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27D8">
        <w:rPr>
          <w:rFonts w:ascii="Times New Roman" w:hAnsi="Times New Roman" w:cs="Times New Roman"/>
        </w:rPr>
        <w:t>Cài đặt có gọi thực thi/ xử lý các cấu trúc view</w:t>
      </w:r>
    </w:p>
    <w:p w:rsidR="008F45EC" w:rsidRDefault="008F45EC" w:rsidP="008F45EC">
      <w:pPr>
        <w:rPr>
          <w:rFonts w:ascii="Times New Roman" w:hAnsi="Times New Roman" w:cs="Times New Roman"/>
        </w:rPr>
      </w:pPr>
    </w:p>
    <w:p w:rsidR="008F45EC" w:rsidRPr="008F45EC" w:rsidRDefault="008F45EC" w:rsidP="008F45EC">
      <w:pPr>
        <w:rPr>
          <w:rFonts w:ascii="Times New Roman" w:hAnsi="Times New Roman" w:cs="Times New Roman"/>
        </w:rPr>
      </w:pPr>
      <w:r w:rsidRPr="008F45EC">
        <w:rPr>
          <w:rFonts w:ascii="Times New Roman" w:hAnsi="Times New Roman" w:cs="Times New Roman"/>
        </w:rPr>
        <w:t>vì là mình còn thiếu những yêu cầu của đồ án môn dbms nên mình sẽ chia bài nha</w:t>
      </w:r>
    </w:p>
    <w:p w:rsidR="008F45EC" w:rsidRPr="008F45EC" w:rsidRDefault="008F45EC" w:rsidP="008F45EC">
      <w:pPr>
        <w:rPr>
          <w:rFonts w:ascii="Times New Roman" w:hAnsi="Times New Roman" w:cs="Times New Roman"/>
        </w:rPr>
      </w:pPr>
      <w:r w:rsidRPr="008F45EC">
        <w:rPr>
          <w:rFonts w:ascii="Times New Roman" w:hAnsi="Times New Roman" w:cs="Times New Roman"/>
        </w:rPr>
        <w:t>1. Nhập dữ liệu mẫu</w:t>
      </w:r>
      <w:r w:rsidR="0087127E">
        <w:rPr>
          <w:rFonts w:ascii="Times New Roman" w:hAnsi="Times New Roman" w:cs="Times New Roman"/>
        </w:rPr>
        <w:t xml:space="preserve"> cho các bảng</w:t>
      </w:r>
    </w:p>
    <w:p w:rsidR="008F45EC" w:rsidRPr="008F45EC" w:rsidRDefault="008F45EC" w:rsidP="008F45EC">
      <w:pPr>
        <w:rPr>
          <w:rFonts w:ascii="Times New Roman" w:hAnsi="Times New Roman" w:cs="Times New Roman"/>
        </w:rPr>
      </w:pPr>
      <w:r w:rsidRPr="008F45EC">
        <w:rPr>
          <w:rFonts w:ascii="Times New Roman" w:hAnsi="Times New Roman" w:cs="Times New Roman"/>
        </w:rPr>
        <w:t>2. bảng View</w:t>
      </w:r>
    </w:p>
    <w:p w:rsidR="008F45EC" w:rsidRDefault="008F45EC" w:rsidP="008F45EC">
      <w:pPr>
        <w:rPr>
          <w:rFonts w:ascii="Times New Roman" w:hAnsi="Times New Roman" w:cs="Times New Roman"/>
        </w:rPr>
      </w:pPr>
      <w:r w:rsidRPr="008F45E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hóa đơn điện nước (mã dãy phòng, mã phòng, điện tháng trước, điện tháng này</w:t>
      </w:r>
      <w:r w:rsidR="006B3DC6">
        <w:rPr>
          <w:rFonts w:ascii="Times New Roman" w:hAnsi="Times New Roman" w:cs="Times New Roman"/>
        </w:rPr>
        <w:t>,</w:t>
      </w:r>
      <w:r w:rsidR="00B1709A">
        <w:rPr>
          <w:rFonts w:ascii="Times New Roman" w:hAnsi="Times New Roman" w:cs="Times New Roman"/>
        </w:rPr>
        <w:t xml:space="preserve"> chỉ số điện, nước tháng trước, nước tháng này,</w:t>
      </w:r>
      <w:r w:rsidR="006B3DC6">
        <w:rPr>
          <w:rFonts w:ascii="Times New Roman" w:hAnsi="Times New Roman" w:cs="Times New Roman"/>
        </w:rPr>
        <w:t xml:space="preserve"> chỉ số nước, tiền điện, tiền nước, thành tiền, tháng lập, năm lập, trạng thái hóa đơn): bảng này hiển thị hóa đơn của tất cả các phòng</w:t>
      </w:r>
    </w:p>
    <w:p w:rsidR="006B3DC6" w:rsidRDefault="006B3DC6" w:rsidP="008F4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hóa đơn phòng (mã dãy phòng, mã phòng, năm, kì, đơn giá, thành tiền, trạng thái): bảng này hiện thị hóa đơn của tất cả các phòng</w:t>
      </w:r>
    </w:p>
    <w:p w:rsidR="006B3DC6" w:rsidRDefault="006B3DC6" w:rsidP="008F4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dãy phòng (mã dãy phòng): hiện tất cả các dãy phòng</w:t>
      </w:r>
    </w:p>
    <w:p w:rsidR="006B3DC6" w:rsidRDefault="006B3DC6" w:rsidP="008F4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phòng(dãy phòng, mã phòng, tài khoản, số lượng(số lượng này là số lượng tối đa có thể chứa được người ở), đơn giá, mô tả, tình trạng)</w:t>
      </w:r>
    </w:p>
    <w:p w:rsidR="006B3DC6" w:rsidRDefault="006B3DC6" w:rsidP="008F4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nhân viên( mã nhân viên, họ và tên, ngày sinh, giới tính, điện thoại, email, địa chỉ)</w:t>
      </w:r>
    </w:p>
    <w:p w:rsidR="001C5498" w:rsidRDefault="001C5498" w:rsidP="008F4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cán bộ(mã cán bộ, tài khoản, họ và tên, điện thoại, email)</w:t>
      </w:r>
    </w:p>
    <w:p w:rsidR="006B3DC6" w:rsidRDefault="006B3DC6" w:rsidP="008F4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đơn giá( mã đơn giá, đơn giá điện (nghìn/kWh), đơn giá nước (nghìn/m3), trạng thái, ngày áp dụng)</w:t>
      </w:r>
    </w:p>
    <w:p w:rsidR="006B3DC6" w:rsidRDefault="006B3DC6" w:rsidP="008F4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hỗ trợ (</w:t>
      </w:r>
      <w:r w:rsidR="001C5498">
        <w:rPr>
          <w:rFonts w:ascii="Times New Roman" w:hAnsi="Times New Roman" w:cs="Times New Roman"/>
        </w:rPr>
        <w:t>mã phòng, nội dung, ngày gửi nội dung hỗ trợ, trạng thái)</w:t>
      </w:r>
    </w:p>
    <w:p w:rsidR="001C5498" w:rsidRDefault="001C5498" w:rsidP="008F4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quản trị người dung</w:t>
      </w:r>
    </w:p>
    <w:p w:rsidR="004B6D46" w:rsidRDefault="001C5498" w:rsidP="008F4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Nhân viên</w:t>
      </w:r>
      <w:r w:rsidR="004B6D46">
        <w:rPr>
          <w:rFonts w:ascii="Times New Roman" w:hAnsi="Times New Roman" w:cs="Times New Roman"/>
        </w:rPr>
        <w:t xml:space="preserve"> </w:t>
      </w:r>
      <w:r w:rsidR="00B1709A">
        <w:rPr>
          <w:rFonts w:ascii="Times New Roman" w:hAnsi="Times New Roman" w:cs="Times New Roman"/>
        </w:rPr>
        <w:t>có quyền</w:t>
      </w:r>
      <w:r w:rsidR="004B6D46">
        <w:rPr>
          <w:rFonts w:ascii="Times New Roman" w:hAnsi="Times New Roman" w:cs="Times New Roman"/>
        </w:rPr>
        <w:t>:</w:t>
      </w:r>
    </w:p>
    <w:p w:rsidR="004B6D46" w:rsidRDefault="00B1709A" w:rsidP="004B6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D46">
        <w:rPr>
          <w:rFonts w:ascii="Times New Roman" w:hAnsi="Times New Roman" w:cs="Times New Roman"/>
        </w:rPr>
        <w:t>insert vào bảng hỗ trợ</w:t>
      </w:r>
    </w:p>
    <w:p w:rsidR="004B6D46" w:rsidRDefault="00A56BD1" w:rsidP="004B6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D46">
        <w:rPr>
          <w:rFonts w:ascii="Times New Roman" w:hAnsi="Times New Roman" w:cs="Times New Roman"/>
        </w:rPr>
        <w:t>insert</w:t>
      </w:r>
      <w:r w:rsidR="00B1709A" w:rsidRPr="004B6D46">
        <w:rPr>
          <w:rFonts w:ascii="Times New Roman" w:hAnsi="Times New Roman" w:cs="Times New Roman"/>
        </w:rPr>
        <w:t xml:space="preserve"> bảng view hóa đơn điện nước</w:t>
      </w:r>
      <w:r w:rsidRPr="004B6D46">
        <w:rPr>
          <w:rFonts w:ascii="Times New Roman" w:hAnsi="Times New Roman" w:cs="Times New Roman"/>
        </w:rPr>
        <w:t xml:space="preserve"> trừ cột trạng thái hóa đơn</w:t>
      </w:r>
    </w:p>
    <w:p w:rsidR="001C5498" w:rsidRPr="004B6D46" w:rsidRDefault="004B6D46" w:rsidP="004B6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6D46"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>, update, delete bảng sinh viên và thân nhân</w:t>
      </w:r>
    </w:p>
    <w:p w:rsidR="001C5498" w:rsidRDefault="001C5498" w:rsidP="004B6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Cán bộ</w:t>
      </w:r>
      <w:r w:rsidR="00A56BD1">
        <w:rPr>
          <w:rFonts w:ascii="Times New Roman" w:hAnsi="Times New Roman" w:cs="Times New Roman"/>
        </w:rPr>
        <w:t xml:space="preserve"> sẽ có full quyền update, insert, delete</w:t>
      </w:r>
      <w:r w:rsidR="004B6D46">
        <w:rPr>
          <w:rFonts w:ascii="Times New Roman" w:hAnsi="Times New Roman" w:cs="Times New Roman"/>
        </w:rPr>
        <w:t xml:space="preserve"> vào tất cả các bảng, </w:t>
      </w:r>
      <w:r w:rsidR="004B6D46">
        <w:rPr>
          <w:rFonts w:ascii="Times New Roman" w:hAnsi="Times New Roman" w:cs="Times New Roman"/>
        </w:rPr>
        <w:t>bảng view hóa đơn phòng, bảng view hóa đơn điện nước</w:t>
      </w:r>
    </w:p>
    <w:p w:rsidR="0087127E" w:rsidRDefault="0087127E" w:rsidP="004B6D46">
      <w:pPr>
        <w:rPr>
          <w:rFonts w:ascii="Times New Roman" w:hAnsi="Times New Roman" w:cs="Times New Roman"/>
        </w:rPr>
      </w:pPr>
    </w:p>
    <w:p w:rsidR="0087127E" w:rsidRPr="008F45EC" w:rsidRDefault="0087127E" w:rsidP="004B6D46">
      <w:pPr>
        <w:rPr>
          <w:rFonts w:ascii="Times New Roman" w:hAnsi="Times New Roman" w:cs="Times New Roman"/>
        </w:rPr>
      </w:pPr>
    </w:p>
    <w:sectPr w:rsidR="0087127E" w:rsidRPr="008F4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78C2"/>
    <w:multiLevelType w:val="hybridMultilevel"/>
    <w:tmpl w:val="F6D25DEA"/>
    <w:lvl w:ilvl="0" w:tplc="7C8C992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7A2F08"/>
    <w:multiLevelType w:val="hybridMultilevel"/>
    <w:tmpl w:val="65CC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D8"/>
    <w:rsid w:val="001927D8"/>
    <w:rsid w:val="001C5498"/>
    <w:rsid w:val="00381F34"/>
    <w:rsid w:val="004B6D46"/>
    <w:rsid w:val="00627D0B"/>
    <w:rsid w:val="006B3DC6"/>
    <w:rsid w:val="0087127E"/>
    <w:rsid w:val="008F45EC"/>
    <w:rsid w:val="00A56BD1"/>
    <w:rsid w:val="00B1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37C6"/>
  <w15:chartTrackingRefBased/>
  <w15:docId w15:val="{64DC9341-A4B1-495C-BAA2-076FCA8F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2024-10-23T18:23:00Z</dcterms:created>
  <dcterms:modified xsi:type="dcterms:W3CDTF">2024-10-24T03:54:00Z</dcterms:modified>
</cp:coreProperties>
</file>