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B074B" w14:textId="335AB347" w:rsidR="009E39EF" w:rsidRPr="00CD6CA7" w:rsidRDefault="008C52E8" w:rsidP="00D622CB">
      <w:pPr>
        <w:jc w:val="both"/>
        <w:rPr>
          <w:b/>
          <w:szCs w:val="26"/>
        </w:rPr>
      </w:pPr>
      <w:r w:rsidRPr="00CD6CA7">
        <w:rPr>
          <w:noProof/>
        </w:rPr>
        <w:drawing>
          <wp:anchor distT="0" distB="0" distL="114300" distR="114300" simplePos="0" relativeHeight="251657728" behindDoc="1" locked="0" layoutInCell="1" allowOverlap="1" wp14:anchorId="148123C0" wp14:editId="262D4FCA">
            <wp:simplePos x="0" y="0"/>
            <wp:positionH relativeFrom="margin">
              <wp:posOffset>-699135</wp:posOffset>
            </wp:positionH>
            <wp:positionV relativeFrom="paragraph">
              <wp:posOffset>-250825</wp:posOffset>
            </wp:positionV>
            <wp:extent cx="6796405" cy="8903970"/>
            <wp:effectExtent l="19050" t="19050" r="4445" b="0"/>
            <wp:wrapNone/>
            <wp:docPr id="2" name="Picture 20"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96405" cy="890397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14:paraId="42D3931A" w14:textId="77777777" w:rsidR="00EA4FE2" w:rsidRPr="00CD6CA7" w:rsidRDefault="00EA4FE2" w:rsidP="00D622CB">
      <w:pPr>
        <w:spacing w:after="0" w:line="276" w:lineRule="auto"/>
        <w:jc w:val="both"/>
        <w:rPr>
          <w:b/>
          <w:sz w:val="34"/>
          <w:szCs w:val="34"/>
          <w:lang w:eastAsia="en-US"/>
        </w:rPr>
      </w:pPr>
      <w:r w:rsidRPr="00CD6CA7">
        <w:rPr>
          <w:b/>
          <w:sz w:val="34"/>
          <w:szCs w:val="34"/>
          <w:lang w:eastAsia="en-US"/>
        </w:rPr>
        <w:t xml:space="preserve">      ĐẠI HỌC QUỐC GIA THÀNH PHỐ HỒ CHÍ MINH</w:t>
      </w:r>
    </w:p>
    <w:p w14:paraId="49BF1187" w14:textId="77777777" w:rsidR="00EA4FE2" w:rsidRPr="00CD6CA7" w:rsidRDefault="00EA4FE2" w:rsidP="00D622CB">
      <w:pPr>
        <w:spacing w:after="0" w:line="276" w:lineRule="auto"/>
        <w:ind w:firstLine="720"/>
        <w:jc w:val="both"/>
        <w:rPr>
          <w:b/>
          <w:sz w:val="34"/>
          <w:szCs w:val="34"/>
          <w:lang w:eastAsia="en-US"/>
        </w:rPr>
      </w:pPr>
      <w:r w:rsidRPr="00CD6CA7">
        <w:rPr>
          <w:b/>
          <w:sz w:val="34"/>
          <w:szCs w:val="34"/>
          <w:lang w:eastAsia="en-US"/>
        </w:rPr>
        <w:t xml:space="preserve"> TRƯỜNG ĐẠI HỌC CÔNG NGHỆ THÔNG TIN</w:t>
      </w:r>
    </w:p>
    <w:p w14:paraId="42105404" w14:textId="77777777" w:rsidR="000674C9" w:rsidRDefault="00265AD2" w:rsidP="000674C9">
      <w:pPr>
        <w:spacing w:after="0" w:line="276" w:lineRule="auto"/>
        <w:ind w:firstLine="720"/>
        <w:jc w:val="both"/>
        <w:rPr>
          <w:b/>
          <w:sz w:val="34"/>
          <w:szCs w:val="34"/>
          <w:lang w:eastAsia="en-US"/>
        </w:rPr>
      </w:pPr>
      <w:r w:rsidRPr="00CD6CA7">
        <w:rPr>
          <w:b/>
          <w:sz w:val="34"/>
          <w:szCs w:val="34"/>
          <w:lang w:eastAsia="en-US"/>
        </w:rPr>
        <w:tab/>
      </w:r>
      <w:r w:rsidRPr="00CD6CA7">
        <w:rPr>
          <w:b/>
          <w:sz w:val="34"/>
          <w:szCs w:val="34"/>
          <w:lang w:eastAsia="en-US"/>
        </w:rPr>
        <w:tab/>
      </w:r>
      <w:r w:rsidRPr="00CD6CA7">
        <w:rPr>
          <w:b/>
          <w:sz w:val="34"/>
          <w:szCs w:val="34"/>
          <w:lang w:eastAsia="en-US"/>
        </w:rPr>
        <w:tab/>
      </w:r>
      <w:r w:rsidRPr="00CD6CA7">
        <w:rPr>
          <w:b/>
          <w:sz w:val="34"/>
          <w:szCs w:val="34"/>
          <w:lang w:eastAsia="en-US"/>
        </w:rPr>
        <w:tab/>
      </w:r>
    </w:p>
    <w:p w14:paraId="0773ED7B" w14:textId="77777777" w:rsidR="00265AD2" w:rsidRDefault="000674C9" w:rsidP="000674C9">
      <w:pPr>
        <w:spacing w:after="0" w:line="276" w:lineRule="auto"/>
        <w:ind w:left="2160" w:firstLine="720"/>
        <w:jc w:val="both"/>
        <w:rPr>
          <w:b/>
          <w:sz w:val="34"/>
          <w:szCs w:val="34"/>
          <w:lang w:eastAsia="en-US"/>
        </w:rPr>
      </w:pPr>
      <w:r>
        <w:rPr>
          <w:b/>
          <w:sz w:val="34"/>
          <w:szCs w:val="34"/>
          <w:lang w:eastAsia="en-US"/>
        </w:rPr>
        <w:t>----------------------------</w:t>
      </w:r>
    </w:p>
    <w:p w14:paraId="056A3ADD" w14:textId="77777777" w:rsidR="00EA4FE2" w:rsidRPr="000674C9" w:rsidRDefault="000674C9" w:rsidP="000674C9">
      <w:pPr>
        <w:jc w:val="center"/>
        <w:rPr>
          <w:b/>
          <w:sz w:val="36"/>
          <w:szCs w:val="36"/>
        </w:rPr>
      </w:pPr>
      <w:r w:rsidRPr="00CD6CA7">
        <w:rPr>
          <w:b/>
          <w:sz w:val="36"/>
          <w:szCs w:val="36"/>
        </w:rPr>
        <w:t xml:space="preserve">BÁO CÁO </w:t>
      </w:r>
      <w:r w:rsidR="0054525F">
        <w:rPr>
          <w:b/>
          <w:sz w:val="36"/>
          <w:szCs w:val="36"/>
        </w:rPr>
        <w:t>SEMINAR</w:t>
      </w:r>
    </w:p>
    <w:p w14:paraId="5760E615" w14:textId="3FB3023F" w:rsidR="00EA4FE2" w:rsidRPr="00CD6CA7" w:rsidRDefault="008C52E8" w:rsidP="000674C9">
      <w:pPr>
        <w:jc w:val="center"/>
        <w:rPr>
          <w:b/>
          <w:sz w:val="44"/>
          <w:szCs w:val="26"/>
        </w:rPr>
      </w:pPr>
      <w:r w:rsidRPr="00CD6CA7">
        <w:rPr>
          <w:noProof/>
        </w:rPr>
        <w:drawing>
          <wp:inline distT="0" distB="0" distL="0" distR="0" wp14:anchorId="3945315A" wp14:editId="6261096A">
            <wp:extent cx="1981200" cy="1590675"/>
            <wp:effectExtent l="0" t="0" r="0" b="0"/>
            <wp:docPr id="1" name="Picture 19" descr="C:\Users\TIEN_UIT\Desktop\Logo_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IEN_UIT\Desktop\Logo_U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1590675"/>
                    </a:xfrm>
                    <a:prstGeom prst="rect">
                      <a:avLst/>
                    </a:prstGeom>
                    <a:noFill/>
                    <a:ln>
                      <a:noFill/>
                    </a:ln>
                  </pic:spPr>
                </pic:pic>
              </a:graphicData>
            </a:graphic>
          </wp:inline>
        </w:drawing>
      </w:r>
    </w:p>
    <w:p w14:paraId="3B679D81" w14:textId="77777777" w:rsidR="00265AD2" w:rsidRPr="00CD6CA7" w:rsidRDefault="0054525F" w:rsidP="00A3117E">
      <w:pPr>
        <w:jc w:val="center"/>
        <w:rPr>
          <w:b/>
          <w:sz w:val="36"/>
          <w:szCs w:val="36"/>
        </w:rPr>
      </w:pPr>
      <w:r>
        <w:rPr>
          <w:b/>
          <w:sz w:val="36"/>
          <w:szCs w:val="36"/>
        </w:rPr>
        <w:t>PHƯƠNG LUẬN NGHIÊN CỨU KHOA HỌC</w:t>
      </w:r>
    </w:p>
    <w:p w14:paraId="11122A98" w14:textId="77777777" w:rsidR="000674C9" w:rsidRPr="000674C9" w:rsidRDefault="0054525F" w:rsidP="000674C9">
      <w:pPr>
        <w:jc w:val="center"/>
        <w:rPr>
          <w:b/>
          <w:sz w:val="32"/>
          <w:szCs w:val="26"/>
        </w:rPr>
      </w:pPr>
      <w:r>
        <w:rPr>
          <w:b/>
          <w:sz w:val="32"/>
          <w:szCs w:val="26"/>
        </w:rPr>
        <w:t>CHỦ ĐỀ: NHỮNG VẤN ĐỀ CƠ BẢN VỀ SÁNG CHẾ</w:t>
      </w:r>
    </w:p>
    <w:p w14:paraId="00F8BCB3" w14:textId="77777777" w:rsidR="000674C9" w:rsidRDefault="000674C9" w:rsidP="00D622CB">
      <w:pPr>
        <w:ind w:left="1440" w:firstLine="720"/>
        <w:jc w:val="both"/>
        <w:rPr>
          <w:b/>
          <w:szCs w:val="26"/>
          <w:u w:val="single"/>
        </w:rPr>
      </w:pPr>
    </w:p>
    <w:p w14:paraId="7F3E1EA1" w14:textId="524BCF76" w:rsidR="00EA4FE2" w:rsidRPr="00B339ED" w:rsidRDefault="000674C9" w:rsidP="00B339ED">
      <w:pPr>
        <w:ind w:left="1440" w:firstLine="720"/>
        <w:jc w:val="both"/>
        <w:rPr>
          <w:b/>
          <w:szCs w:val="26"/>
        </w:rPr>
      </w:pPr>
      <w:r>
        <w:rPr>
          <w:b/>
          <w:szCs w:val="26"/>
          <w:u w:val="single"/>
        </w:rPr>
        <w:t>Giảng</w:t>
      </w:r>
      <w:r w:rsidR="00E36E68" w:rsidRPr="00CD6CA7">
        <w:rPr>
          <w:b/>
          <w:szCs w:val="26"/>
          <w:u w:val="single"/>
        </w:rPr>
        <w:t xml:space="preserve"> viên hướng dẫn</w:t>
      </w:r>
      <w:r w:rsidR="000B2D89" w:rsidRPr="00CD6CA7">
        <w:rPr>
          <w:b/>
          <w:szCs w:val="26"/>
        </w:rPr>
        <w:t>:</w:t>
      </w:r>
      <w:r w:rsidR="00B339ED">
        <w:rPr>
          <w:b/>
          <w:szCs w:val="26"/>
        </w:rPr>
        <w:t xml:space="preserve"> </w:t>
      </w:r>
      <w:r w:rsidR="00C53E5C" w:rsidRPr="00DB31B8">
        <w:rPr>
          <w:color w:val="0D0D0D" w:themeColor="text1" w:themeTint="F2"/>
          <w:szCs w:val="26"/>
        </w:rPr>
        <w:t xml:space="preserve">TS. </w:t>
      </w:r>
      <w:r w:rsidR="0054525F" w:rsidRPr="00DB31B8">
        <w:rPr>
          <w:iCs/>
          <w:color w:val="0D0D0D" w:themeColor="text1" w:themeTint="F2"/>
          <w:szCs w:val="26"/>
        </w:rPr>
        <w:t>Lê Đình Duy</w:t>
      </w:r>
    </w:p>
    <w:p w14:paraId="0D2A068B" w14:textId="77777777" w:rsidR="000674C9" w:rsidRDefault="00EA4FE2" w:rsidP="000674C9">
      <w:pPr>
        <w:ind w:left="1440" w:firstLine="720"/>
        <w:jc w:val="both"/>
        <w:rPr>
          <w:b/>
          <w:szCs w:val="26"/>
        </w:rPr>
      </w:pPr>
      <w:r w:rsidRPr="00CD6CA7">
        <w:rPr>
          <w:b/>
          <w:szCs w:val="26"/>
          <w:u w:val="single"/>
        </w:rPr>
        <w:t>Sinh viên thực hiện</w:t>
      </w:r>
      <w:r w:rsidR="000674C9">
        <w:rPr>
          <w:b/>
          <w:szCs w:val="26"/>
        </w:rPr>
        <w:t>:</w:t>
      </w:r>
    </w:p>
    <w:p w14:paraId="2049C64F" w14:textId="64325DD8" w:rsidR="000674C9" w:rsidRPr="00DB31B8" w:rsidRDefault="0054525F" w:rsidP="000674C9">
      <w:pPr>
        <w:ind w:left="1440" w:firstLine="720"/>
        <w:jc w:val="both"/>
        <w:rPr>
          <w:color w:val="0D0D0D" w:themeColor="text1" w:themeTint="F2"/>
          <w:szCs w:val="26"/>
        </w:rPr>
      </w:pPr>
      <w:r w:rsidRPr="00DB31B8">
        <w:rPr>
          <w:color w:val="0D0D0D" w:themeColor="text1" w:themeTint="F2"/>
          <w:szCs w:val="26"/>
        </w:rPr>
        <w:t>Lê Huỳnh Đức</w:t>
      </w:r>
      <w:r w:rsidR="000674C9" w:rsidRPr="00DB31B8">
        <w:rPr>
          <w:color w:val="0D0D0D" w:themeColor="text1" w:themeTint="F2"/>
          <w:szCs w:val="26"/>
        </w:rPr>
        <w:tab/>
      </w:r>
      <w:r w:rsidRPr="00DB31B8">
        <w:rPr>
          <w:color w:val="0D0D0D" w:themeColor="text1" w:themeTint="F2"/>
          <w:szCs w:val="26"/>
        </w:rPr>
        <w:tab/>
      </w:r>
      <w:r w:rsidR="00443A13" w:rsidRPr="00DB31B8">
        <w:rPr>
          <w:color w:val="0D0D0D" w:themeColor="text1" w:themeTint="F2"/>
          <w:szCs w:val="26"/>
        </w:rPr>
        <w:t xml:space="preserve">MSSV: </w:t>
      </w:r>
      <w:r w:rsidR="000674C9" w:rsidRPr="00DB31B8">
        <w:rPr>
          <w:color w:val="0D0D0D" w:themeColor="text1" w:themeTint="F2"/>
          <w:szCs w:val="26"/>
        </w:rPr>
        <w:t>17520</w:t>
      </w:r>
      <w:r w:rsidRPr="00DB31B8">
        <w:rPr>
          <w:color w:val="0D0D0D" w:themeColor="text1" w:themeTint="F2"/>
          <w:szCs w:val="26"/>
        </w:rPr>
        <w:t>357</w:t>
      </w:r>
    </w:p>
    <w:p w14:paraId="494986F0" w14:textId="492B7FA5" w:rsidR="000674C9" w:rsidRPr="00DB31B8" w:rsidRDefault="0054525F" w:rsidP="000674C9">
      <w:pPr>
        <w:ind w:left="1440" w:firstLine="720"/>
        <w:jc w:val="both"/>
        <w:rPr>
          <w:color w:val="0D0D0D" w:themeColor="text1" w:themeTint="F2"/>
          <w:szCs w:val="26"/>
        </w:rPr>
      </w:pPr>
      <w:r w:rsidRPr="00DB31B8">
        <w:rPr>
          <w:color w:val="0D0D0D" w:themeColor="text1" w:themeTint="F2"/>
          <w:szCs w:val="26"/>
        </w:rPr>
        <w:t>Nguyễn Đỗ Tường Phát</w:t>
      </w:r>
      <w:r w:rsidR="000674C9" w:rsidRPr="00DB31B8">
        <w:rPr>
          <w:color w:val="0D0D0D" w:themeColor="text1" w:themeTint="F2"/>
          <w:szCs w:val="26"/>
        </w:rPr>
        <w:tab/>
      </w:r>
      <w:r w:rsidR="00443A13" w:rsidRPr="00DB31B8">
        <w:rPr>
          <w:color w:val="0D0D0D" w:themeColor="text1" w:themeTint="F2"/>
          <w:szCs w:val="26"/>
        </w:rPr>
        <w:t xml:space="preserve">MSSV: </w:t>
      </w:r>
      <w:r w:rsidRPr="00DB31B8">
        <w:rPr>
          <w:color w:val="0D0D0D" w:themeColor="text1" w:themeTint="F2"/>
          <w:szCs w:val="26"/>
        </w:rPr>
        <w:t>18520329</w:t>
      </w:r>
    </w:p>
    <w:p w14:paraId="24CA6E8B" w14:textId="16D73BC7" w:rsidR="000674C9" w:rsidRPr="00DB31B8" w:rsidRDefault="00B339ED" w:rsidP="000674C9">
      <w:pPr>
        <w:ind w:left="1440" w:firstLine="720"/>
        <w:jc w:val="both"/>
        <w:rPr>
          <w:color w:val="0D0D0D" w:themeColor="text1" w:themeTint="F2"/>
          <w:szCs w:val="26"/>
        </w:rPr>
      </w:pPr>
      <w:r w:rsidRPr="00DB31B8">
        <w:rPr>
          <w:color w:val="0D0D0D" w:themeColor="text1" w:themeTint="F2"/>
          <w:szCs w:val="26"/>
        </w:rPr>
        <w:t>Lường</w:t>
      </w:r>
      <w:r w:rsidR="0054525F" w:rsidRPr="00DB31B8">
        <w:rPr>
          <w:color w:val="0D0D0D" w:themeColor="text1" w:themeTint="F2"/>
          <w:szCs w:val="26"/>
        </w:rPr>
        <w:t xml:space="preserve"> Thị Thu Nguyệt</w:t>
      </w:r>
      <w:r w:rsidR="000674C9" w:rsidRPr="00DB31B8">
        <w:rPr>
          <w:color w:val="0D0D0D" w:themeColor="text1" w:themeTint="F2"/>
          <w:szCs w:val="26"/>
        </w:rPr>
        <w:tab/>
      </w:r>
      <w:r w:rsidR="00443A13" w:rsidRPr="00DB31B8">
        <w:rPr>
          <w:color w:val="0D0D0D" w:themeColor="text1" w:themeTint="F2"/>
          <w:szCs w:val="26"/>
        </w:rPr>
        <w:t xml:space="preserve">MSSV: </w:t>
      </w:r>
      <w:r w:rsidR="0054525F" w:rsidRPr="00DB31B8">
        <w:rPr>
          <w:color w:val="0D0D0D" w:themeColor="text1" w:themeTint="F2"/>
          <w:szCs w:val="26"/>
        </w:rPr>
        <w:t>18520414</w:t>
      </w:r>
    </w:p>
    <w:p w14:paraId="04FF9DAC" w14:textId="4F9F43FE" w:rsidR="000674C9" w:rsidRPr="00DB31B8" w:rsidRDefault="0054525F" w:rsidP="000674C9">
      <w:pPr>
        <w:ind w:left="1440" w:firstLine="720"/>
        <w:jc w:val="both"/>
        <w:rPr>
          <w:color w:val="0D0D0D" w:themeColor="text1" w:themeTint="F2"/>
          <w:szCs w:val="26"/>
        </w:rPr>
      </w:pPr>
      <w:r w:rsidRPr="00DB31B8">
        <w:rPr>
          <w:color w:val="0D0D0D" w:themeColor="text1" w:themeTint="F2"/>
          <w:szCs w:val="26"/>
        </w:rPr>
        <w:t>Trần Ngọc Yến Nhi</w:t>
      </w:r>
      <w:r w:rsidR="000674C9" w:rsidRPr="00DB31B8">
        <w:rPr>
          <w:color w:val="0D0D0D" w:themeColor="text1" w:themeTint="F2"/>
          <w:szCs w:val="26"/>
        </w:rPr>
        <w:tab/>
      </w:r>
      <w:r w:rsidRPr="00DB31B8">
        <w:rPr>
          <w:color w:val="0D0D0D" w:themeColor="text1" w:themeTint="F2"/>
          <w:szCs w:val="26"/>
        </w:rPr>
        <w:tab/>
      </w:r>
      <w:r w:rsidR="00443A13" w:rsidRPr="00DB31B8">
        <w:rPr>
          <w:color w:val="0D0D0D" w:themeColor="text1" w:themeTint="F2"/>
          <w:szCs w:val="26"/>
        </w:rPr>
        <w:t xml:space="preserve">MSSV: </w:t>
      </w:r>
      <w:r w:rsidRPr="00DB31B8">
        <w:rPr>
          <w:color w:val="0D0D0D" w:themeColor="text1" w:themeTint="F2"/>
          <w:szCs w:val="26"/>
        </w:rPr>
        <w:t>18520328</w:t>
      </w:r>
    </w:p>
    <w:p w14:paraId="5D50746C" w14:textId="77777777" w:rsidR="000674C9" w:rsidRPr="000674C9" w:rsidRDefault="000674C9" w:rsidP="000674C9">
      <w:pPr>
        <w:ind w:left="1440" w:firstLine="720"/>
        <w:jc w:val="both"/>
        <w:rPr>
          <w:b/>
          <w:szCs w:val="26"/>
        </w:rPr>
      </w:pPr>
    </w:p>
    <w:p w14:paraId="728F4220" w14:textId="77777777" w:rsidR="00EA4FE2" w:rsidRDefault="00EA4FE2" w:rsidP="00FD66B3">
      <w:pPr>
        <w:jc w:val="both"/>
        <w:rPr>
          <w:i/>
          <w:szCs w:val="26"/>
        </w:rPr>
      </w:pPr>
      <w:r w:rsidRPr="00CD6CA7">
        <w:rPr>
          <w:szCs w:val="26"/>
        </w:rPr>
        <w:tab/>
      </w:r>
      <w:r w:rsidR="00E36E68" w:rsidRPr="00CD6CA7">
        <w:rPr>
          <w:szCs w:val="26"/>
        </w:rPr>
        <w:tab/>
      </w:r>
      <w:r w:rsidR="00871565" w:rsidRPr="00CD6CA7">
        <w:rPr>
          <w:szCs w:val="26"/>
        </w:rPr>
        <w:tab/>
      </w:r>
      <w:r w:rsidR="00871565" w:rsidRPr="00CD6CA7">
        <w:rPr>
          <w:szCs w:val="26"/>
        </w:rPr>
        <w:tab/>
      </w:r>
    </w:p>
    <w:p w14:paraId="7CE8BF3B" w14:textId="77777777" w:rsidR="00FD66B3" w:rsidRDefault="00FD66B3" w:rsidP="00FD66B3">
      <w:pPr>
        <w:jc w:val="both"/>
        <w:rPr>
          <w:i/>
          <w:szCs w:val="26"/>
        </w:rPr>
      </w:pPr>
    </w:p>
    <w:p w14:paraId="07FD3326" w14:textId="77777777" w:rsidR="000674C9" w:rsidRDefault="000674C9" w:rsidP="00FD66B3">
      <w:pPr>
        <w:jc w:val="center"/>
        <w:rPr>
          <w:i/>
          <w:szCs w:val="26"/>
        </w:rPr>
      </w:pPr>
      <w:r>
        <w:rPr>
          <w:i/>
          <w:szCs w:val="26"/>
        </w:rPr>
        <w:t xml:space="preserve">Lớp </w:t>
      </w:r>
      <w:r w:rsidR="0054525F">
        <w:rPr>
          <w:i/>
          <w:szCs w:val="26"/>
        </w:rPr>
        <w:t>CS519.L11</w:t>
      </w:r>
    </w:p>
    <w:p w14:paraId="179FDDE6" w14:textId="77777777" w:rsidR="00EA4FE2" w:rsidRPr="00CD6CA7" w:rsidRDefault="00871565" w:rsidP="00FD66B3">
      <w:pPr>
        <w:jc w:val="center"/>
        <w:rPr>
          <w:b/>
          <w:i/>
          <w:sz w:val="22"/>
        </w:rPr>
      </w:pPr>
      <w:r w:rsidRPr="00CD6CA7">
        <w:rPr>
          <w:b/>
          <w:i/>
          <w:sz w:val="22"/>
        </w:rPr>
        <w:t xml:space="preserve">Tp.HCM, </w:t>
      </w:r>
      <w:r w:rsidR="0054525F">
        <w:rPr>
          <w:b/>
          <w:i/>
          <w:sz w:val="22"/>
        </w:rPr>
        <w:t>5</w:t>
      </w:r>
      <w:r w:rsidRPr="00CD6CA7">
        <w:rPr>
          <w:b/>
          <w:i/>
          <w:sz w:val="22"/>
        </w:rPr>
        <w:t xml:space="preserve"> tháng </w:t>
      </w:r>
      <w:r w:rsidR="0054525F">
        <w:rPr>
          <w:b/>
          <w:i/>
          <w:sz w:val="22"/>
        </w:rPr>
        <w:t>12</w:t>
      </w:r>
      <w:r w:rsidR="003205AB">
        <w:rPr>
          <w:b/>
          <w:i/>
          <w:sz w:val="22"/>
        </w:rPr>
        <w:t xml:space="preserve"> năm 2020</w:t>
      </w:r>
    </w:p>
    <w:p w14:paraId="6B1070A8" w14:textId="77777777" w:rsidR="00EA4FE2" w:rsidRPr="00CD6CA7" w:rsidRDefault="00EA4FE2" w:rsidP="00D622CB">
      <w:pPr>
        <w:jc w:val="both"/>
        <w:rPr>
          <w:b/>
          <w:szCs w:val="26"/>
        </w:rPr>
      </w:pPr>
    </w:p>
    <w:p w14:paraId="70BECE65" w14:textId="77777777" w:rsidR="00EA4FE2" w:rsidRPr="00CD6CA7" w:rsidRDefault="00EA4FE2" w:rsidP="00D622CB">
      <w:pPr>
        <w:jc w:val="both"/>
        <w:rPr>
          <w:b/>
          <w:szCs w:val="26"/>
        </w:rPr>
      </w:pPr>
    </w:p>
    <w:p w14:paraId="6300F226" w14:textId="08F3247B" w:rsidR="002C53C8" w:rsidRPr="00DB31B8" w:rsidRDefault="007C2F5B" w:rsidP="00150092">
      <w:pPr>
        <w:numPr>
          <w:ilvl w:val="0"/>
          <w:numId w:val="3"/>
        </w:numPr>
        <w:jc w:val="both"/>
        <w:rPr>
          <w:color w:val="0D0D0D" w:themeColor="text1" w:themeTint="F2"/>
          <w:spacing w:val="3"/>
          <w:szCs w:val="26"/>
        </w:rPr>
      </w:pPr>
      <w:r>
        <w:rPr>
          <w:color w:val="3C4043"/>
          <w:spacing w:val="3"/>
          <w:szCs w:val="26"/>
        </w:rPr>
        <w:br w:type="page"/>
      </w:r>
      <w:r w:rsidR="002C53C8" w:rsidRPr="00DB31B8">
        <w:rPr>
          <w:color w:val="0D0D0D" w:themeColor="text1" w:themeTint="F2"/>
          <w:spacing w:val="3"/>
          <w:szCs w:val="26"/>
        </w:rPr>
        <w:lastRenderedPageBreak/>
        <w:t xml:space="preserve">Bằng độc quyền sáng chế là gì? </w:t>
      </w:r>
    </w:p>
    <w:p w14:paraId="36568694" w14:textId="290AFFF7" w:rsidR="009C7B5D" w:rsidRPr="00DB31B8" w:rsidRDefault="002C53C8" w:rsidP="00AD081C">
      <w:pPr>
        <w:ind w:firstLine="720"/>
        <w:jc w:val="both"/>
        <w:rPr>
          <w:color w:val="0D0D0D" w:themeColor="text1" w:themeTint="F2"/>
          <w:spacing w:val="3"/>
          <w:szCs w:val="26"/>
        </w:rPr>
      </w:pPr>
      <w:r w:rsidRPr="00DB31B8">
        <w:rPr>
          <w:color w:val="0D0D0D" w:themeColor="text1" w:themeTint="F2"/>
          <w:spacing w:val="3"/>
          <w:szCs w:val="26"/>
        </w:rPr>
        <w:t>Bằng độc quyền sáng chế là một chứng nhận các đặc quyền dành cho nhà sáng chế hoặc chủ sở hữu sáng chế bởi một quốc gia trong một thời hạn nhất định, đổi lấy việc nội dung của sáng chế được công bố rộng rãi ra công chúng. Quy trình để cấp bằng sáng chế, các điều kiện để cấp bằng và đặc quyền cũng như thời hạn của đặc quyền thay đổi giữa các quốc gia, theo luật pháp của từng quốc gia và các thỏa thuận quốc tế.</w:t>
      </w:r>
    </w:p>
    <w:p w14:paraId="3075AF63" w14:textId="77777777" w:rsidR="002C53C8" w:rsidRPr="00DB31B8" w:rsidRDefault="002C53C8" w:rsidP="006D40A4">
      <w:pPr>
        <w:jc w:val="both"/>
        <w:rPr>
          <w:color w:val="0D0D0D" w:themeColor="text1" w:themeTint="F2"/>
          <w:spacing w:val="3"/>
          <w:szCs w:val="26"/>
        </w:rPr>
      </w:pPr>
    </w:p>
    <w:p w14:paraId="2DD637B7" w14:textId="519DF938" w:rsidR="002C53C8" w:rsidRPr="00DB31B8" w:rsidRDefault="002C53C8" w:rsidP="00150092">
      <w:pPr>
        <w:numPr>
          <w:ilvl w:val="0"/>
          <w:numId w:val="3"/>
        </w:numPr>
        <w:jc w:val="both"/>
        <w:rPr>
          <w:color w:val="0D0D0D" w:themeColor="text1" w:themeTint="F2"/>
          <w:spacing w:val="3"/>
          <w:szCs w:val="26"/>
        </w:rPr>
      </w:pPr>
      <w:r w:rsidRPr="00DB31B8">
        <w:rPr>
          <w:color w:val="0D0D0D" w:themeColor="text1" w:themeTint="F2"/>
          <w:spacing w:val="3"/>
          <w:szCs w:val="26"/>
        </w:rPr>
        <w:t xml:space="preserve">Làm thế nào để xác định được sản phẩm có khả năng bảo hộ sáng chế hay không? </w:t>
      </w:r>
    </w:p>
    <w:p w14:paraId="0E243DA7" w14:textId="44BB8D34" w:rsidR="002C53C8" w:rsidRPr="00DB31B8" w:rsidRDefault="002C53C8" w:rsidP="00AD081C">
      <w:pPr>
        <w:numPr>
          <w:ilvl w:val="0"/>
          <w:numId w:val="2"/>
        </w:numPr>
        <w:jc w:val="both"/>
        <w:rPr>
          <w:color w:val="0D0D0D" w:themeColor="text1" w:themeTint="F2"/>
          <w:spacing w:val="3"/>
          <w:szCs w:val="26"/>
        </w:rPr>
      </w:pPr>
      <w:r w:rsidRPr="00DB31B8">
        <w:rPr>
          <w:color w:val="0D0D0D" w:themeColor="text1" w:themeTint="F2"/>
          <w:spacing w:val="3"/>
          <w:szCs w:val="26"/>
        </w:rPr>
        <w:t xml:space="preserve">Sáng chế được bảo hộ dưới hình thức cấp bằng bằng độc quyền sáng chế, nếu đáp ứng được: </w:t>
      </w:r>
    </w:p>
    <w:p w14:paraId="1F5DDECD" w14:textId="358A275B" w:rsidR="002C53C8" w:rsidRPr="00DB31B8" w:rsidRDefault="002C53C8" w:rsidP="00AD081C">
      <w:pPr>
        <w:numPr>
          <w:ilvl w:val="1"/>
          <w:numId w:val="2"/>
        </w:numPr>
        <w:jc w:val="both"/>
        <w:rPr>
          <w:color w:val="0D0D0D" w:themeColor="text1" w:themeTint="F2"/>
          <w:spacing w:val="3"/>
          <w:szCs w:val="26"/>
        </w:rPr>
      </w:pPr>
      <w:r w:rsidRPr="00DB31B8">
        <w:rPr>
          <w:color w:val="0D0D0D" w:themeColor="text1" w:themeTint="F2"/>
          <w:spacing w:val="3"/>
          <w:szCs w:val="26"/>
        </w:rPr>
        <w:t xml:space="preserve">Tính mới </w:t>
      </w:r>
    </w:p>
    <w:p w14:paraId="6F391B9D" w14:textId="0094160A" w:rsidR="002C53C8" w:rsidRPr="00DB31B8" w:rsidRDefault="002C53C8" w:rsidP="00AD081C">
      <w:pPr>
        <w:numPr>
          <w:ilvl w:val="1"/>
          <w:numId w:val="2"/>
        </w:numPr>
        <w:jc w:val="both"/>
        <w:rPr>
          <w:color w:val="0D0D0D" w:themeColor="text1" w:themeTint="F2"/>
          <w:spacing w:val="3"/>
          <w:szCs w:val="26"/>
        </w:rPr>
      </w:pPr>
      <w:r w:rsidRPr="00DB31B8">
        <w:rPr>
          <w:color w:val="0D0D0D" w:themeColor="text1" w:themeTint="F2"/>
          <w:spacing w:val="3"/>
          <w:szCs w:val="26"/>
        </w:rPr>
        <w:t xml:space="preserve">Tính sáng tạo </w:t>
      </w:r>
    </w:p>
    <w:p w14:paraId="7CE53843" w14:textId="072F3789" w:rsidR="002C53C8" w:rsidRPr="00DB31B8" w:rsidRDefault="002C53C8" w:rsidP="00AD081C">
      <w:pPr>
        <w:numPr>
          <w:ilvl w:val="1"/>
          <w:numId w:val="2"/>
        </w:numPr>
        <w:jc w:val="both"/>
        <w:rPr>
          <w:color w:val="0D0D0D" w:themeColor="text1" w:themeTint="F2"/>
          <w:spacing w:val="3"/>
          <w:szCs w:val="26"/>
        </w:rPr>
      </w:pPr>
      <w:r w:rsidRPr="00DB31B8">
        <w:rPr>
          <w:color w:val="0D0D0D" w:themeColor="text1" w:themeTint="F2"/>
          <w:spacing w:val="3"/>
          <w:szCs w:val="26"/>
        </w:rPr>
        <w:t xml:space="preserve">Khả năng áp dụng công nghiệp </w:t>
      </w:r>
    </w:p>
    <w:p w14:paraId="00AC67A4" w14:textId="4A040C63" w:rsidR="002C53C8" w:rsidRPr="00DB31B8" w:rsidRDefault="002C53C8" w:rsidP="00AD081C">
      <w:pPr>
        <w:numPr>
          <w:ilvl w:val="0"/>
          <w:numId w:val="2"/>
        </w:numPr>
        <w:jc w:val="both"/>
        <w:rPr>
          <w:color w:val="0D0D0D" w:themeColor="text1" w:themeTint="F2"/>
          <w:spacing w:val="3"/>
          <w:szCs w:val="26"/>
        </w:rPr>
      </w:pPr>
      <w:r w:rsidRPr="00DB31B8">
        <w:rPr>
          <w:color w:val="0D0D0D" w:themeColor="text1" w:themeTint="F2"/>
          <w:spacing w:val="3"/>
          <w:szCs w:val="26"/>
        </w:rPr>
        <w:t xml:space="preserve">Sáng chế được bảo hộ dưới hình thức cấp bằng độc quyền giải pháp hữu ích, nếu đáp ứng được: </w:t>
      </w:r>
    </w:p>
    <w:p w14:paraId="7110B772" w14:textId="0A73E852" w:rsidR="002C53C8" w:rsidRPr="00DB31B8" w:rsidRDefault="002C53C8" w:rsidP="00AD081C">
      <w:pPr>
        <w:numPr>
          <w:ilvl w:val="1"/>
          <w:numId w:val="2"/>
        </w:numPr>
        <w:jc w:val="both"/>
        <w:rPr>
          <w:color w:val="0D0D0D" w:themeColor="text1" w:themeTint="F2"/>
          <w:spacing w:val="3"/>
          <w:szCs w:val="26"/>
        </w:rPr>
      </w:pPr>
      <w:r w:rsidRPr="00DB31B8">
        <w:rPr>
          <w:color w:val="0D0D0D" w:themeColor="text1" w:themeTint="F2"/>
          <w:spacing w:val="3"/>
          <w:szCs w:val="26"/>
        </w:rPr>
        <w:t xml:space="preserve">Tính mới </w:t>
      </w:r>
    </w:p>
    <w:p w14:paraId="295A8B73" w14:textId="4079C43E" w:rsidR="002C53C8" w:rsidRPr="00DB31B8" w:rsidRDefault="002C53C8" w:rsidP="00AD081C">
      <w:pPr>
        <w:numPr>
          <w:ilvl w:val="1"/>
          <w:numId w:val="2"/>
        </w:numPr>
        <w:jc w:val="both"/>
        <w:rPr>
          <w:color w:val="0D0D0D" w:themeColor="text1" w:themeTint="F2"/>
          <w:spacing w:val="3"/>
          <w:szCs w:val="26"/>
        </w:rPr>
      </w:pPr>
      <w:r w:rsidRPr="00DB31B8">
        <w:rPr>
          <w:color w:val="0D0D0D" w:themeColor="text1" w:themeTint="F2"/>
          <w:spacing w:val="3"/>
          <w:szCs w:val="26"/>
        </w:rPr>
        <w:t>Khả năng áp dụng công nghiệp</w:t>
      </w:r>
    </w:p>
    <w:p w14:paraId="11A48389" w14:textId="77777777" w:rsidR="002C53C8" w:rsidRPr="00DB31B8" w:rsidRDefault="002C53C8" w:rsidP="006D40A4">
      <w:pPr>
        <w:jc w:val="both"/>
        <w:rPr>
          <w:color w:val="0D0D0D" w:themeColor="text1" w:themeTint="F2"/>
          <w:spacing w:val="3"/>
          <w:szCs w:val="26"/>
        </w:rPr>
      </w:pPr>
    </w:p>
    <w:p w14:paraId="6F56E08E" w14:textId="07437F6C" w:rsidR="002C53C8" w:rsidRPr="00DB31B8" w:rsidRDefault="002C53C8" w:rsidP="00150092">
      <w:pPr>
        <w:numPr>
          <w:ilvl w:val="0"/>
          <w:numId w:val="3"/>
        </w:numPr>
        <w:jc w:val="both"/>
        <w:rPr>
          <w:color w:val="0D0D0D" w:themeColor="text1" w:themeTint="F2"/>
          <w:spacing w:val="3"/>
          <w:szCs w:val="26"/>
        </w:rPr>
      </w:pPr>
      <w:r w:rsidRPr="00DB31B8">
        <w:rPr>
          <w:color w:val="0D0D0D" w:themeColor="text1" w:themeTint="F2"/>
          <w:spacing w:val="3"/>
          <w:szCs w:val="26"/>
        </w:rPr>
        <w:t>Tại sao phả</w:t>
      </w:r>
      <w:r w:rsidR="00150092" w:rsidRPr="00DB31B8">
        <w:rPr>
          <w:color w:val="0D0D0D" w:themeColor="text1" w:themeTint="F2"/>
          <w:spacing w:val="3"/>
          <w:szCs w:val="26"/>
        </w:rPr>
        <w:t>i</w:t>
      </w:r>
      <w:r w:rsidRPr="00DB31B8">
        <w:rPr>
          <w:color w:val="0D0D0D" w:themeColor="text1" w:themeTint="F2"/>
          <w:spacing w:val="3"/>
          <w:szCs w:val="26"/>
        </w:rPr>
        <w:t xml:space="preserve"> đăng ký sáng chế cho sản phẩm hoặc quy trình kỹ thuật của mình? </w:t>
      </w:r>
    </w:p>
    <w:p w14:paraId="72F193DB" w14:textId="7442E4EC" w:rsidR="002C53C8" w:rsidRPr="00DB31B8" w:rsidRDefault="002C53C8" w:rsidP="00AD081C">
      <w:pPr>
        <w:numPr>
          <w:ilvl w:val="0"/>
          <w:numId w:val="2"/>
        </w:numPr>
        <w:jc w:val="both"/>
        <w:rPr>
          <w:color w:val="0D0D0D" w:themeColor="text1" w:themeTint="F2"/>
          <w:spacing w:val="3"/>
          <w:szCs w:val="26"/>
        </w:rPr>
      </w:pPr>
      <w:r w:rsidRPr="00DB31B8">
        <w:rPr>
          <w:color w:val="0D0D0D" w:themeColor="text1" w:themeTint="F2"/>
          <w:spacing w:val="3"/>
          <w:szCs w:val="26"/>
        </w:rPr>
        <w:t xml:space="preserve">Giúp chủ sở hữu xác lập độc quyền của mình đối với sáng chế đó, ngăn chặn hành vi xâm phạm sáng chế </w:t>
      </w:r>
    </w:p>
    <w:p w14:paraId="38C22488" w14:textId="3AC4D230" w:rsidR="002C53C8" w:rsidRPr="00DB31B8" w:rsidRDefault="002C53C8" w:rsidP="00AD081C">
      <w:pPr>
        <w:numPr>
          <w:ilvl w:val="0"/>
          <w:numId w:val="2"/>
        </w:numPr>
        <w:jc w:val="both"/>
        <w:rPr>
          <w:color w:val="0D0D0D" w:themeColor="text1" w:themeTint="F2"/>
          <w:spacing w:val="3"/>
          <w:szCs w:val="26"/>
        </w:rPr>
      </w:pPr>
      <w:r w:rsidRPr="00DB31B8">
        <w:rPr>
          <w:color w:val="0D0D0D" w:themeColor="text1" w:themeTint="F2"/>
          <w:spacing w:val="3"/>
          <w:szCs w:val="26"/>
        </w:rPr>
        <w:t>Bằng độc quyền sáng chế là cơ sở để chứng minh quyền sở hữu của chủ sở hữu đối với sáng chế.</w:t>
      </w:r>
    </w:p>
    <w:p w14:paraId="0B004582" w14:textId="38D25916" w:rsidR="002C53C8" w:rsidRPr="00DB31B8" w:rsidRDefault="002C53C8" w:rsidP="00AD081C">
      <w:pPr>
        <w:numPr>
          <w:ilvl w:val="0"/>
          <w:numId w:val="2"/>
        </w:numPr>
        <w:jc w:val="both"/>
        <w:rPr>
          <w:color w:val="0D0D0D" w:themeColor="text1" w:themeTint="F2"/>
          <w:spacing w:val="3"/>
          <w:szCs w:val="26"/>
        </w:rPr>
      </w:pPr>
      <w:r w:rsidRPr="00DB31B8">
        <w:rPr>
          <w:color w:val="0D0D0D" w:themeColor="text1" w:themeTint="F2"/>
          <w:spacing w:val="3"/>
          <w:szCs w:val="26"/>
        </w:rPr>
        <w:t xml:space="preserve">Đăng ký sáng chế giúp chủ sở hữu tăng lợi thế cạnh tranh, sức mạnh thị trường và kiếm được nhiều lợi nhuận hơn </w:t>
      </w:r>
    </w:p>
    <w:p w14:paraId="2477465F" w14:textId="18077012" w:rsidR="002C53C8" w:rsidRPr="00DB31B8" w:rsidRDefault="002C53C8" w:rsidP="00AD081C">
      <w:pPr>
        <w:numPr>
          <w:ilvl w:val="0"/>
          <w:numId w:val="2"/>
        </w:numPr>
        <w:jc w:val="both"/>
        <w:rPr>
          <w:color w:val="0D0D0D" w:themeColor="text1" w:themeTint="F2"/>
          <w:spacing w:val="3"/>
          <w:szCs w:val="26"/>
        </w:rPr>
      </w:pPr>
      <w:r w:rsidRPr="00DB31B8">
        <w:rPr>
          <w:color w:val="0D0D0D" w:themeColor="text1" w:themeTint="F2"/>
          <w:spacing w:val="3"/>
          <w:szCs w:val="26"/>
        </w:rPr>
        <w:t xml:space="preserve">Sáng chế tạo thêm nguồn thu nhập mới cho chủ sở hữu bằng cách nhượng quyền sử dụng sáng chế hoặc chuyển nhượng sáng chế. </w:t>
      </w:r>
    </w:p>
    <w:p w14:paraId="0ED3828E" w14:textId="7AA5FC43" w:rsidR="002C53C8" w:rsidRPr="00DB31B8" w:rsidRDefault="002C53C8" w:rsidP="00DB66AF">
      <w:pPr>
        <w:numPr>
          <w:ilvl w:val="0"/>
          <w:numId w:val="2"/>
        </w:numPr>
        <w:jc w:val="both"/>
        <w:rPr>
          <w:color w:val="0D0D0D" w:themeColor="text1" w:themeTint="F2"/>
          <w:spacing w:val="3"/>
          <w:szCs w:val="26"/>
        </w:rPr>
      </w:pPr>
      <w:r w:rsidRPr="00DB31B8">
        <w:rPr>
          <w:color w:val="0D0D0D" w:themeColor="text1" w:themeTint="F2"/>
          <w:spacing w:val="3"/>
          <w:szCs w:val="26"/>
        </w:rPr>
        <w:t xml:space="preserve">Việc được cấp văn bằng bảo hộ sáng chế giúp chủ sở hữu dễ dàng trong việc khai thác giá trị thương mại của sáng chế đó </w:t>
      </w:r>
    </w:p>
    <w:p w14:paraId="63444578" w14:textId="2B74CD51" w:rsidR="002C53C8" w:rsidRPr="00DB31B8" w:rsidRDefault="002C53C8" w:rsidP="00DB66AF">
      <w:pPr>
        <w:numPr>
          <w:ilvl w:val="0"/>
          <w:numId w:val="2"/>
        </w:numPr>
        <w:jc w:val="both"/>
        <w:rPr>
          <w:color w:val="0D0D0D" w:themeColor="text1" w:themeTint="F2"/>
          <w:spacing w:val="3"/>
          <w:szCs w:val="26"/>
        </w:rPr>
      </w:pPr>
      <w:r w:rsidRPr="00DB31B8">
        <w:rPr>
          <w:color w:val="0D0D0D" w:themeColor="text1" w:themeTint="F2"/>
          <w:spacing w:val="3"/>
          <w:szCs w:val="26"/>
        </w:rPr>
        <w:t xml:space="preserve">Sáng chế giúp chủ sở hữu huy động vốn và thu hút các nhà đầu tư tiềm năng </w:t>
      </w:r>
    </w:p>
    <w:p w14:paraId="4D29FC29" w14:textId="2B0A82BA" w:rsidR="002C53C8" w:rsidRPr="00DB31B8" w:rsidRDefault="002C53C8" w:rsidP="00DB66AF">
      <w:pPr>
        <w:numPr>
          <w:ilvl w:val="0"/>
          <w:numId w:val="2"/>
        </w:numPr>
        <w:jc w:val="both"/>
        <w:rPr>
          <w:color w:val="0D0D0D" w:themeColor="text1" w:themeTint="F2"/>
          <w:spacing w:val="3"/>
          <w:szCs w:val="26"/>
        </w:rPr>
      </w:pPr>
      <w:r w:rsidRPr="00DB31B8">
        <w:rPr>
          <w:color w:val="0D0D0D" w:themeColor="text1" w:themeTint="F2"/>
          <w:spacing w:val="3"/>
          <w:szCs w:val="26"/>
        </w:rPr>
        <w:lastRenderedPageBreak/>
        <w:t xml:space="preserve">Có vai trò quan trọng trong việc bán hàng kết hợp </w:t>
      </w:r>
    </w:p>
    <w:p w14:paraId="5EBB9C7D" w14:textId="59478C7D" w:rsidR="002C53C8" w:rsidRPr="00DB31B8" w:rsidRDefault="002C53C8" w:rsidP="00DB66AF">
      <w:pPr>
        <w:numPr>
          <w:ilvl w:val="0"/>
          <w:numId w:val="2"/>
        </w:numPr>
        <w:jc w:val="both"/>
        <w:rPr>
          <w:color w:val="0D0D0D" w:themeColor="text1" w:themeTint="F2"/>
          <w:spacing w:val="3"/>
          <w:szCs w:val="26"/>
        </w:rPr>
      </w:pPr>
      <w:r w:rsidRPr="00DB31B8">
        <w:rPr>
          <w:color w:val="0D0D0D" w:themeColor="text1" w:themeTint="F2"/>
          <w:spacing w:val="3"/>
          <w:szCs w:val="26"/>
        </w:rPr>
        <w:t xml:space="preserve">Bằng độc quyền sáng chế mở rộng quyền tự do hoạt động của doanh nghiệp trên thị trường, bảo vệ chính mình trước danh mục sáng chế của đối thủ cạnh tranh. </w:t>
      </w:r>
    </w:p>
    <w:p w14:paraId="6AD41153" w14:textId="0CEBAF27" w:rsidR="002C53C8" w:rsidRPr="00DB31B8" w:rsidRDefault="002C53C8" w:rsidP="006D40A4">
      <w:pPr>
        <w:numPr>
          <w:ilvl w:val="0"/>
          <w:numId w:val="2"/>
        </w:numPr>
        <w:jc w:val="both"/>
        <w:rPr>
          <w:color w:val="0D0D0D" w:themeColor="text1" w:themeTint="F2"/>
          <w:spacing w:val="3"/>
          <w:szCs w:val="26"/>
        </w:rPr>
      </w:pPr>
      <w:r w:rsidRPr="00DB31B8">
        <w:rPr>
          <w:color w:val="0D0D0D" w:themeColor="text1" w:themeTint="F2"/>
          <w:spacing w:val="3"/>
          <w:szCs w:val="26"/>
        </w:rPr>
        <w:t>Chủ sở hữu có thể sử dụng bằng độc quyền sáng chế để truyền tải tín hiệu về năng lực công nghệ cao hơn, khả năng sáng tạo lớn hơn và hiệu suất hoạt động cao hơn trong chiến lược tiếp thị, quảng cáo và thương hiệu.</w:t>
      </w:r>
    </w:p>
    <w:p w14:paraId="48AB2B88" w14:textId="77777777" w:rsidR="00904927" w:rsidRPr="00DB31B8" w:rsidRDefault="00904927" w:rsidP="00904927">
      <w:pPr>
        <w:jc w:val="both"/>
        <w:rPr>
          <w:color w:val="0D0D0D" w:themeColor="text1" w:themeTint="F2"/>
          <w:spacing w:val="3"/>
          <w:szCs w:val="26"/>
        </w:rPr>
      </w:pPr>
    </w:p>
    <w:p w14:paraId="64A998B5" w14:textId="08DFCDED" w:rsidR="002C53C8" w:rsidRPr="00DB31B8" w:rsidRDefault="002C53C8" w:rsidP="00904927">
      <w:pPr>
        <w:numPr>
          <w:ilvl w:val="0"/>
          <w:numId w:val="3"/>
        </w:numPr>
        <w:jc w:val="both"/>
        <w:rPr>
          <w:color w:val="0D0D0D" w:themeColor="text1" w:themeTint="F2"/>
          <w:spacing w:val="3"/>
          <w:szCs w:val="26"/>
        </w:rPr>
      </w:pPr>
      <w:r w:rsidRPr="00DB31B8">
        <w:rPr>
          <w:color w:val="0D0D0D" w:themeColor="text1" w:themeTint="F2"/>
          <w:spacing w:val="3"/>
          <w:szCs w:val="26"/>
        </w:rPr>
        <w:t>Điều gì sẽ xảy ra nếu không bảo hộ sáng chế cho sản phẩm hay quy trình kỹ thuật của mình?</w:t>
      </w:r>
    </w:p>
    <w:p w14:paraId="595445D3" w14:textId="6DC890E9" w:rsidR="002C53C8" w:rsidRPr="00DB31B8" w:rsidRDefault="002C53C8" w:rsidP="00D85930">
      <w:pPr>
        <w:numPr>
          <w:ilvl w:val="0"/>
          <w:numId w:val="2"/>
        </w:numPr>
        <w:jc w:val="both"/>
        <w:rPr>
          <w:color w:val="0D0D0D" w:themeColor="text1" w:themeTint="F2"/>
          <w:spacing w:val="3"/>
          <w:szCs w:val="26"/>
        </w:rPr>
      </w:pPr>
      <w:r w:rsidRPr="00DB31B8">
        <w:rPr>
          <w:color w:val="0D0D0D" w:themeColor="text1" w:themeTint="F2"/>
          <w:spacing w:val="3"/>
          <w:szCs w:val="26"/>
        </w:rPr>
        <w:t xml:space="preserve"> Người khác có thể đăng kí bảo hộ sáng chế đó </w:t>
      </w:r>
    </w:p>
    <w:p w14:paraId="110782FA" w14:textId="4CFAC9ED" w:rsidR="002C53C8" w:rsidRPr="00DB31B8" w:rsidRDefault="002C53C8" w:rsidP="00D85930">
      <w:pPr>
        <w:numPr>
          <w:ilvl w:val="0"/>
          <w:numId w:val="2"/>
        </w:numPr>
        <w:jc w:val="both"/>
        <w:rPr>
          <w:color w:val="0D0D0D" w:themeColor="text1" w:themeTint="F2"/>
          <w:spacing w:val="3"/>
          <w:szCs w:val="26"/>
        </w:rPr>
      </w:pPr>
      <w:r w:rsidRPr="00DB31B8">
        <w:rPr>
          <w:color w:val="0D0D0D" w:themeColor="text1" w:themeTint="F2"/>
          <w:spacing w:val="3"/>
          <w:szCs w:val="26"/>
        </w:rPr>
        <w:t xml:space="preserve">Gặp khó khăn trong việc chuyển giao quyền sử dụng, quyền bán và chuyển giao công nghệ. </w:t>
      </w:r>
    </w:p>
    <w:p w14:paraId="683863B2" w14:textId="77777777" w:rsidR="002C53C8" w:rsidRPr="00DB31B8" w:rsidRDefault="002C53C8" w:rsidP="006D40A4">
      <w:pPr>
        <w:jc w:val="both"/>
        <w:rPr>
          <w:color w:val="0D0D0D" w:themeColor="text1" w:themeTint="F2"/>
          <w:spacing w:val="3"/>
          <w:szCs w:val="26"/>
        </w:rPr>
      </w:pPr>
    </w:p>
    <w:p w14:paraId="56558A51" w14:textId="2C2373AB" w:rsidR="00F171E8" w:rsidRPr="00DB31B8" w:rsidRDefault="002C53C8" w:rsidP="00904927">
      <w:pPr>
        <w:numPr>
          <w:ilvl w:val="0"/>
          <w:numId w:val="3"/>
        </w:numPr>
        <w:jc w:val="both"/>
        <w:rPr>
          <w:color w:val="0D0D0D" w:themeColor="text1" w:themeTint="F2"/>
          <w:spacing w:val="3"/>
          <w:szCs w:val="26"/>
        </w:rPr>
      </w:pPr>
      <w:r w:rsidRPr="00DB31B8">
        <w:rPr>
          <w:color w:val="0D0D0D" w:themeColor="text1" w:themeTint="F2"/>
          <w:spacing w:val="3"/>
          <w:szCs w:val="26"/>
        </w:rPr>
        <w:t xml:space="preserve">Giải pháp hữu ích là gì? </w:t>
      </w:r>
    </w:p>
    <w:p w14:paraId="2AA8196C" w14:textId="6BAAC320" w:rsidR="002C53C8" w:rsidRPr="00DB31B8" w:rsidRDefault="002C53C8" w:rsidP="00E463D4">
      <w:pPr>
        <w:ind w:firstLine="720"/>
        <w:jc w:val="both"/>
        <w:rPr>
          <w:color w:val="0D0D0D" w:themeColor="text1" w:themeTint="F2"/>
          <w:spacing w:val="3"/>
          <w:szCs w:val="26"/>
        </w:rPr>
      </w:pPr>
      <w:r w:rsidRPr="00DB31B8">
        <w:rPr>
          <w:color w:val="0D0D0D" w:themeColor="text1" w:themeTint="F2"/>
          <w:spacing w:val="3"/>
          <w:szCs w:val="26"/>
        </w:rPr>
        <w:t>Sáng chế được bảo hộ dưới hình thức Bằng độc quyền sáng chế nếu đáp ứng các yêu cầu sau: có tính mới, có trình độ sáng tạo, có khả năng áp dụng công nghiệp.</w:t>
      </w:r>
    </w:p>
    <w:p w14:paraId="0DE40F77" w14:textId="77777777" w:rsidR="002C53C8" w:rsidRPr="00DB31B8" w:rsidRDefault="002C53C8" w:rsidP="00E463D4">
      <w:pPr>
        <w:jc w:val="both"/>
        <w:rPr>
          <w:color w:val="0D0D0D" w:themeColor="text1" w:themeTint="F2"/>
          <w:spacing w:val="3"/>
          <w:szCs w:val="26"/>
        </w:rPr>
      </w:pPr>
    </w:p>
    <w:p w14:paraId="013209CC" w14:textId="06141F65" w:rsidR="002C53C8" w:rsidRPr="00DB31B8" w:rsidRDefault="002C53C8" w:rsidP="00187728">
      <w:pPr>
        <w:numPr>
          <w:ilvl w:val="0"/>
          <w:numId w:val="3"/>
        </w:numPr>
        <w:jc w:val="both"/>
        <w:rPr>
          <w:color w:val="0D0D0D" w:themeColor="text1" w:themeTint="F2"/>
          <w:spacing w:val="3"/>
          <w:szCs w:val="26"/>
        </w:rPr>
      </w:pPr>
      <w:r w:rsidRPr="00DB31B8">
        <w:rPr>
          <w:color w:val="0D0D0D" w:themeColor="text1" w:themeTint="F2"/>
          <w:spacing w:val="3"/>
          <w:szCs w:val="26"/>
        </w:rPr>
        <w:t xml:space="preserve">Thủ tục đăng ký bảo hộ sáng chế như thế nào? </w:t>
      </w:r>
    </w:p>
    <w:p w14:paraId="77AE881C" w14:textId="33211BD3" w:rsidR="002C53C8" w:rsidRPr="00DB31B8" w:rsidRDefault="002C53C8" w:rsidP="00CC7331">
      <w:pPr>
        <w:numPr>
          <w:ilvl w:val="0"/>
          <w:numId w:val="2"/>
        </w:numPr>
        <w:jc w:val="both"/>
        <w:rPr>
          <w:color w:val="0D0D0D" w:themeColor="text1" w:themeTint="F2"/>
          <w:spacing w:val="3"/>
          <w:szCs w:val="26"/>
        </w:rPr>
      </w:pPr>
      <w:r w:rsidRPr="00DB31B8">
        <w:rPr>
          <w:color w:val="0D0D0D" w:themeColor="text1" w:themeTint="F2"/>
          <w:spacing w:val="3"/>
          <w:szCs w:val="26"/>
        </w:rPr>
        <w:t xml:space="preserve">Bước 1: Tra cứu khả năng bảo hộ của sáng chế tại Việt Nam </w:t>
      </w:r>
    </w:p>
    <w:p w14:paraId="4803D1D6" w14:textId="3D8C75E1" w:rsidR="00CC7331" w:rsidRPr="00DB31B8" w:rsidRDefault="002C53C8" w:rsidP="00CC7331">
      <w:pPr>
        <w:numPr>
          <w:ilvl w:val="0"/>
          <w:numId w:val="2"/>
        </w:numPr>
        <w:jc w:val="both"/>
        <w:rPr>
          <w:color w:val="0D0D0D" w:themeColor="text1" w:themeTint="F2"/>
          <w:spacing w:val="3"/>
          <w:szCs w:val="26"/>
        </w:rPr>
      </w:pPr>
      <w:r w:rsidRPr="00DB31B8">
        <w:rPr>
          <w:color w:val="0D0D0D" w:themeColor="text1" w:themeTint="F2"/>
          <w:spacing w:val="3"/>
          <w:szCs w:val="26"/>
        </w:rPr>
        <w:t xml:space="preserve">Bước 2: Nộp hồ sơ đăng ký sáng chế và theo dõi quá trình đăng ký sáng chế tại Cục Sở hữu trí tuệ Việt Nam </w:t>
      </w:r>
    </w:p>
    <w:p w14:paraId="47067FDF" w14:textId="31F80F13" w:rsidR="002C53C8" w:rsidRPr="00DB31B8" w:rsidRDefault="002C53C8" w:rsidP="00CC7331">
      <w:pPr>
        <w:ind w:firstLine="720"/>
        <w:jc w:val="both"/>
        <w:rPr>
          <w:color w:val="0D0D0D" w:themeColor="text1" w:themeTint="F2"/>
          <w:spacing w:val="3"/>
          <w:szCs w:val="26"/>
        </w:rPr>
      </w:pPr>
      <w:r w:rsidRPr="00DB31B8">
        <w:rPr>
          <w:color w:val="0D0D0D" w:themeColor="text1" w:themeTint="F2"/>
          <w:spacing w:val="3"/>
          <w:szCs w:val="26"/>
        </w:rPr>
        <w:t xml:space="preserve">Nộp đơn đăng ký sáng chế tại Việt Nam </w:t>
      </w:r>
    </w:p>
    <w:p w14:paraId="5F6455DE" w14:textId="4578D899" w:rsidR="002C53C8" w:rsidRPr="00DB31B8" w:rsidRDefault="002C53C8" w:rsidP="00CC7331">
      <w:pPr>
        <w:numPr>
          <w:ilvl w:val="0"/>
          <w:numId w:val="2"/>
        </w:numPr>
        <w:jc w:val="both"/>
        <w:rPr>
          <w:color w:val="0D0D0D" w:themeColor="text1" w:themeTint="F2"/>
          <w:spacing w:val="3"/>
          <w:szCs w:val="26"/>
        </w:rPr>
      </w:pPr>
      <w:r w:rsidRPr="00DB31B8">
        <w:rPr>
          <w:color w:val="0D0D0D" w:themeColor="text1" w:themeTint="F2"/>
          <w:spacing w:val="3"/>
          <w:szCs w:val="26"/>
        </w:rPr>
        <w:t xml:space="preserve">Thẩm định hình thức sáng chế tại Việt Nam </w:t>
      </w:r>
    </w:p>
    <w:p w14:paraId="273F06E8" w14:textId="23840146" w:rsidR="002C53C8" w:rsidRPr="00DB31B8" w:rsidRDefault="002C53C8" w:rsidP="00CC7331">
      <w:pPr>
        <w:numPr>
          <w:ilvl w:val="0"/>
          <w:numId w:val="2"/>
        </w:numPr>
        <w:jc w:val="both"/>
        <w:rPr>
          <w:color w:val="0D0D0D" w:themeColor="text1" w:themeTint="F2"/>
          <w:spacing w:val="3"/>
          <w:szCs w:val="26"/>
        </w:rPr>
      </w:pPr>
      <w:r w:rsidRPr="00DB31B8">
        <w:rPr>
          <w:color w:val="0D0D0D" w:themeColor="text1" w:themeTint="F2"/>
          <w:spacing w:val="3"/>
          <w:szCs w:val="26"/>
        </w:rPr>
        <w:t xml:space="preserve">Thẩm định nội dung sáng chế tại Việt Nam </w:t>
      </w:r>
    </w:p>
    <w:p w14:paraId="37F8C348" w14:textId="1E5AFC0B" w:rsidR="002C53C8" w:rsidRPr="00DB31B8" w:rsidRDefault="002C53C8" w:rsidP="00CC7331">
      <w:pPr>
        <w:numPr>
          <w:ilvl w:val="0"/>
          <w:numId w:val="2"/>
        </w:numPr>
        <w:jc w:val="both"/>
        <w:rPr>
          <w:color w:val="0D0D0D" w:themeColor="text1" w:themeTint="F2"/>
          <w:spacing w:val="3"/>
          <w:szCs w:val="26"/>
        </w:rPr>
      </w:pPr>
      <w:r w:rsidRPr="00DB31B8">
        <w:rPr>
          <w:color w:val="0D0D0D" w:themeColor="text1" w:themeTint="F2"/>
          <w:spacing w:val="3"/>
          <w:szCs w:val="26"/>
        </w:rPr>
        <w:t xml:space="preserve">Cấp văn bằng bảo hộ cháng chế tại Việt Nam </w:t>
      </w:r>
    </w:p>
    <w:p w14:paraId="5D686231" w14:textId="23C381E5" w:rsidR="002C53C8" w:rsidRPr="00DB31B8" w:rsidRDefault="002C53C8" w:rsidP="00CC7331">
      <w:pPr>
        <w:numPr>
          <w:ilvl w:val="0"/>
          <w:numId w:val="2"/>
        </w:numPr>
        <w:jc w:val="both"/>
        <w:rPr>
          <w:color w:val="0D0D0D" w:themeColor="text1" w:themeTint="F2"/>
          <w:spacing w:val="3"/>
          <w:szCs w:val="26"/>
        </w:rPr>
      </w:pPr>
      <w:r w:rsidRPr="00DB31B8">
        <w:rPr>
          <w:color w:val="0D0D0D" w:themeColor="text1" w:themeTint="F2"/>
          <w:spacing w:val="3"/>
          <w:szCs w:val="26"/>
        </w:rPr>
        <w:t>Duy trì và hạn gia hạn hiệu lực văn bằng bảo hộ sáng chế tại Việt Nam</w:t>
      </w:r>
    </w:p>
    <w:p w14:paraId="088BE51E" w14:textId="77777777" w:rsidR="002C53C8" w:rsidRPr="00DB31B8" w:rsidRDefault="002C53C8" w:rsidP="006D40A4">
      <w:pPr>
        <w:jc w:val="both"/>
        <w:rPr>
          <w:color w:val="0D0D0D" w:themeColor="text1" w:themeTint="F2"/>
          <w:spacing w:val="3"/>
          <w:szCs w:val="26"/>
        </w:rPr>
      </w:pPr>
    </w:p>
    <w:p w14:paraId="79E17847" w14:textId="1C50947A" w:rsidR="002C53C8" w:rsidRPr="00DB31B8" w:rsidRDefault="002C53C8" w:rsidP="006E4CB5">
      <w:pPr>
        <w:numPr>
          <w:ilvl w:val="0"/>
          <w:numId w:val="3"/>
        </w:numPr>
        <w:jc w:val="both"/>
        <w:rPr>
          <w:color w:val="0D0D0D" w:themeColor="text1" w:themeTint="F2"/>
          <w:spacing w:val="3"/>
          <w:szCs w:val="26"/>
        </w:rPr>
      </w:pPr>
      <w:r w:rsidRPr="00DB31B8">
        <w:rPr>
          <w:color w:val="0D0D0D" w:themeColor="text1" w:themeTint="F2"/>
          <w:spacing w:val="3"/>
          <w:szCs w:val="26"/>
        </w:rPr>
        <w:t xml:space="preserve">Các chi phí liên quan đến bảo hộ sáng chế? </w:t>
      </w:r>
    </w:p>
    <w:p w14:paraId="59D02777" w14:textId="596A91B0" w:rsidR="002C53C8" w:rsidRPr="00DB31B8" w:rsidRDefault="002C53C8" w:rsidP="00990F0B">
      <w:pPr>
        <w:numPr>
          <w:ilvl w:val="0"/>
          <w:numId w:val="2"/>
        </w:numPr>
        <w:jc w:val="both"/>
        <w:rPr>
          <w:color w:val="0D0D0D" w:themeColor="text1" w:themeTint="F2"/>
          <w:spacing w:val="3"/>
          <w:szCs w:val="26"/>
        </w:rPr>
      </w:pPr>
      <w:r w:rsidRPr="00DB31B8">
        <w:rPr>
          <w:color w:val="0D0D0D" w:themeColor="text1" w:themeTint="F2"/>
          <w:spacing w:val="3"/>
          <w:szCs w:val="26"/>
        </w:rPr>
        <w:t xml:space="preserve">Chi phí nộp đơn đăng ký sáng chế: 150.000 đồng; </w:t>
      </w:r>
    </w:p>
    <w:p w14:paraId="2186DAD2" w14:textId="4FC2F5AE" w:rsidR="002C53C8" w:rsidRPr="00DB31B8" w:rsidRDefault="002C53C8" w:rsidP="00990F0B">
      <w:pPr>
        <w:numPr>
          <w:ilvl w:val="0"/>
          <w:numId w:val="2"/>
        </w:numPr>
        <w:jc w:val="both"/>
        <w:rPr>
          <w:color w:val="0D0D0D" w:themeColor="text1" w:themeTint="F2"/>
          <w:spacing w:val="3"/>
          <w:szCs w:val="26"/>
        </w:rPr>
      </w:pPr>
      <w:r w:rsidRPr="00DB31B8">
        <w:rPr>
          <w:color w:val="0D0D0D" w:themeColor="text1" w:themeTint="F2"/>
          <w:spacing w:val="3"/>
          <w:szCs w:val="26"/>
        </w:rPr>
        <w:t>Chi phí công bố đơn: 120.000 đồng</w:t>
      </w:r>
    </w:p>
    <w:p w14:paraId="4D8574EB" w14:textId="1415C39E" w:rsidR="002C53C8" w:rsidRPr="00DB31B8" w:rsidRDefault="002C53C8" w:rsidP="00990F0B">
      <w:pPr>
        <w:numPr>
          <w:ilvl w:val="0"/>
          <w:numId w:val="2"/>
        </w:numPr>
        <w:jc w:val="both"/>
        <w:rPr>
          <w:color w:val="0D0D0D" w:themeColor="text1" w:themeTint="F2"/>
          <w:spacing w:val="3"/>
          <w:szCs w:val="26"/>
        </w:rPr>
      </w:pPr>
      <w:r w:rsidRPr="00DB31B8">
        <w:rPr>
          <w:color w:val="0D0D0D" w:themeColor="text1" w:themeTint="F2"/>
          <w:spacing w:val="3"/>
          <w:szCs w:val="26"/>
        </w:rPr>
        <w:lastRenderedPageBreak/>
        <w:t xml:space="preserve">Chi phí thẩm định đơn: 900.000 đồng (trong đó phí thẩm định hình thức bằng 20% mức thu, phí thẩm định nội dung bằng 80% mức thu) </w:t>
      </w:r>
    </w:p>
    <w:p w14:paraId="13E331EB" w14:textId="6630A577" w:rsidR="002C53C8" w:rsidRPr="00DB31B8" w:rsidRDefault="002C53C8" w:rsidP="00990F0B">
      <w:pPr>
        <w:numPr>
          <w:ilvl w:val="0"/>
          <w:numId w:val="2"/>
        </w:numPr>
        <w:jc w:val="both"/>
        <w:rPr>
          <w:color w:val="0D0D0D" w:themeColor="text1" w:themeTint="F2"/>
          <w:spacing w:val="3"/>
          <w:szCs w:val="26"/>
        </w:rPr>
      </w:pPr>
      <w:r w:rsidRPr="00DB31B8">
        <w:rPr>
          <w:color w:val="0D0D0D" w:themeColor="text1" w:themeTint="F2"/>
          <w:spacing w:val="3"/>
          <w:szCs w:val="26"/>
        </w:rPr>
        <w:t xml:space="preserve">Chi phí tra cứu phục vụ thẩm định đơn: 600.000 đồng </w:t>
      </w:r>
    </w:p>
    <w:p w14:paraId="0DFEAFFC" w14:textId="6FBC793E" w:rsidR="002C53C8" w:rsidRPr="00DB31B8" w:rsidRDefault="002C53C8" w:rsidP="00990F0B">
      <w:pPr>
        <w:numPr>
          <w:ilvl w:val="0"/>
          <w:numId w:val="2"/>
        </w:numPr>
        <w:jc w:val="both"/>
        <w:rPr>
          <w:color w:val="0D0D0D" w:themeColor="text1" w:themeTint="F2"/>
          <w:spacing w:val="3"/>
          <w:szCs w:val="26"/>
        </w:rPr>
      </w:pPr>
      <w:r w:rsidRPr="00DB31B8">
        <w:rPr>
          <w:color w:val="0D0D0D" w:themeColor="text1" w:themeTint="F2"/>
          <w:spacing w:val="3"/>
          <w:szCs w:val="26"/>
        </w:rPr>
        <w:t xml:space="preserve">Chi phí cấp bằng bảo hộ :120.000 đồng </w:t>
      </w:r>
    </w:p>
    <w:p w14:paraId="7EB1FF14" w14:textId="072067B3" w:rsidR="002C53C8" w:rsidRPr="00DB31B8" w:rsidRDefault="002C53C8" w:rsidP="00990F0B">
      <w:pPr>
        <w:numPr>
          <w:ilvl w:val="0"/>
          <w:numId w:val="2"/>
        </w:numPr>
        <w:jc w:val="both"/>
        <w:rPr>
          <w:color w:val="0D0D0D" w:themeColor="text1" w:themeTint="F2"/>
          <w:spacing w:val="3"/>
          <w:szCs w:val="26"/>
        </w:rPr>
      </w:pPr>
      <w:r w:rsidRPr="00DB31B8">
        <w:rPr>
          <w:color w:val="0D0D0D" w:themeColor="text1" w:themeTint="F2"/>
          <w:spacing w:val="3"/>
          <w:szCs w:val="26"/>
        </w:rPr>
        <w:t>Chi phí đăng bạ: 120.000 đồng</w:t>
      </w:r>
    </w:p>
    <w:p w14:paraId="0D93ACBD" w14:textId="77777777" w:rsidR="002C53C8" w:rsidRPr="00DB31B8" w:rsidRDefault="002C53C8" w:rsidP="006D40A4">
      <w:pPr>
        <w:jc w:val="both"/>
        <w:rPr>
          <w:color w:val="0D0D0D" w:themeColor="text1" w:themeTint="F2"/>
          <w:spacing w:val="3"/>
          <w:szCs w:val="26"/>
        </w:rPr>
      </w:pPr>
    </w:p>
    <w:p w14:paraId="7556758C" w14:textId="34A062CE" w:rsidR="002C53C8" w:rsidRPr="00DB31B8" w:rsidRDefault="002C53C8" w:rsidP="00917F28">
      <w:pPr>
        <w:numPr>
          <w:ilvl w:val="0"/>
          <w:numId w:val="3"/>
        </w:numPr>
        <w:jc w:val="both"/>
        <w:rPr>
          <w:color w:val="0D0D0D" w:themeColor="text1" w:themeTint="F2"/>
          <w:spacing w:val="3"/>
          <w:szCs w:val="26"/>
        </w:rPr>
      </w:pPr>
      <w:r w:rsidRPr="00DB31B8">
        <w:rPr>
          <w:color w:val="0D0D0D" w:themeColor="text1" w:themeTint="F2"/>
          <w:spacing w:val="3"/>
          <w:szCs w:val="26"/>
        </w:rPr>
        <w:t xml:space="preserve">Cách sử dụng thông tin sáng chế trong kinh doanh như thế nào? </w:t>
      </w:r>
    </w:p>
    <w:p w14:paraId="10E8601E" w14:textId="20F1A15D" w:rsidR="002C53C8" w:rsidRPr="00DB31B8" w:rsidRDefault="002C53C8" w:rsidP="00665F97">
      <w:pPr>
        <w:numPr>
          <w:ilvl w:val="0"/>
          <w:numId w:val="2"/>
        </w:numPr>
        <w:jc w:val="both"/>
        <w:rPr>
          <w:color w:val="0D0D0D" w:themeColor="text1" w:themeTint="F2"/>
          <w:spacing w:val="3"/>
          <w:szCs w:val="26"/>
        </w:rPr>
      </w:pPr>
      <w:r w:rsidRPr="00DB31B8">
        <w:rPr>
          <w:color w:val="0D0D0D" w:themeColor="text1" w:themeTint="F2"/>
          <w:spacing w:val="3"/>
          <w:szCs w:val="26"/>
        </w:rPr>
        <w:t xml:space="preserve">Thông tin kỹ thuật có trong tài liệu sáng chế có thể cung cấp cho các doanh nghiệp vừa và nhỏ sự hiểu biết tường tận nhằm: </w:t>
      </w:r>
    </w:p>
    <w:p w14:paraId="3DBC13E0" w14:textId="4F5AD11A" w:rsidR="0048117A" w:rsidRPr="00DB31B8" w:rsidRDefault="002C53C8" w:rsidP="00106CB2">
      <w:pPr>
        <w:numPr>
          <w:ilvl w:val="1"/>
          <w:numId w:val="2"/>
        </w:numPr>
        <w:jc w:val="both"/>
        <w:rPr>
          <w:color w:val="0D0D0D" w:themeColor="text1" w:themeTint="F2"/>
          <w:spacing w:val="3"/>
          <w:szCs w:val="26"/>
        </w:rPr>
      </w:pPr>
      <w:r w:rsidRPr="00DB31B8">
        <w:rPr>
          <w:color w:val="0D0D0D" w:themeColor="text1" w:themeTint="F2"/>
          <w:spacing w:val="3"/>
          <w:szCs w:val="26"/>
        </w:rPr>
        <w:t>Tránh các chi phí nghiên cứu không cần thiết về những gì đã biết</w:t>
      </w:r>
    </w:p>
    <w:p w14:paraId="73533BF5" w14:textId="38A3585B" w:rsidR="002C53C8" w:rsidRPr="00DB31B8" w:rsidRDefault="002C53C8" w:rsidP="00106CB2">
      <w:pPr>
        <w:numPr>
          <w:ilvl w:val="1"/>
          <w:numId w:val="2"/>
        </w:numPr>
        <w:jc w:val="both"/>
        <w:rPr>
          <w:color w:val="0D0D0D" w:themeColor="text1" w:themeTint="F2"/>
          <w:spacing w:val="3"/>
          <w:szCs w:val="26"/>
        </w:rPr>
      </w:pPr>
      <w:r w:rsidRPr="00DB31B8">
        <w:rPr>
          <w:color w:val="0D0D0D" w:themeColor="text1" w:themeTint="F2"/>
          <w:spacing w:val="3"/>
          <w:szCs w:val="26"/>
        </w:rPr>
        <w:t>Xác định và đánh giá công nghệ để li-xăng hay chuyển giao công nghệ</w:t>
      </w:r>
    </w:p>
    <w:p w14:paraId="5B302010" w14:textId="19437AAE" w:rsidR="002C53C8" w:rsidRPr="00DB31B8" w:rsidRDefault="002C53C8" w:rsidP="00106CB2">
      <w:pPr>
        <w:numPr>
          <w:ilvl w:val="1"/>
          <w:numId w:val="2"/>
        </w:numPr>
        <w:jc w:val="both"/>
        <w:rPr>
          <w:color w:val="0D0D0D" w:themeColor="text1" w:themeTint="F2"/>
          <w:spacing w:val="3"/>
          <w:szCs w:val="26"/>
        </w:rPr>
      </w:pPr>
      <w:r w:rsidRPr="00DB31B8">
        <w:rPr>
          <w:color w:val="0D0D0D" w:themeColor="text1" w:themeTint="F2"/>
          <w:spacing w:val="3"/>
          <w:szCs w:val="26"/>
        </w:rPr>
        <w:t>Tìm ra các công nghệ thay thế</w:t>
      </w:r>
    </w:p>
    <w:p w14:paraId="604ADB9B" w14:textId="679F5EBE" w:rsidR="002C53C8" w:rsidRPr="00DB31B8" w:rsidRDefault="002C53C8" w:rsidP="00106CB2">
      <w:pPr>
        <w:numPr>
          <w:ilvl w:val="1"/>
          <w:numId w:val="2"/>
        </w:numPr>
        <w:jc w:val="both"/>
        <w:rPr>
          <w:color w:val="0D0D0D" w:themeColor="text1" w:themeTint="F2"/>
          <w:spacing w:val="3"/>
          <w:szCs w:val="26"/>
        </w:rPr>
      </w:pPr>
      <w:r w:rsidRPr="00DB31B8">
        <w:rPr>
          <w:color w:val="0D0D0D" w:themeColor="text1" w:themeTint="F2"/>
          <w:spacing w:val="3"/>
          <w:szCs w:val="26"/>
        </w:rPr>
        <w:t>Bắt kịp các công nghệ mới nhất trong lĩnh vực chuyên môn</w:t>
      </w:r>
    </w:p>
    <w:p w14:paraId="32D7A253" w14:textId="68029DE0" w:rsidR="002C53C8" w:rsidRPr="00DB31B8" w:rsidRDefault="002C53C8" w:rsidP="00106CB2">
      <w:pPr>
        <w:numPr>
          <w:ilvl w:val="1"/>
          <w:numId w:val="2"/>
        </w:numPr>
        <w:jc w:val="both"/>
        <w:rPr>
          <w:color w:val="0D0D0D" w:themeColor="text1" w:themeTint="F2"/>
          <w:spacing w:val="3"/>
          <w:szCs w:val="26"/>
        </w:rPr>
      </w:pPr>
      <w:r w:rsidRPr="00DB31B8">
        <w:rPr>
          <w:color w:val="0D0D0D" w:themeColor="text1" w:themeTint="F2"/>
          <w:spacing w:val="3"/>
          <w:szCs w:val="26"/>
        </w:rPr>
        <w:t>Tìm giải pháp có sẵn cho các vấn đề kỹ thuật</w:t>
      </w:r>
    </w:p>
    <w:p w14:paraId="157B1BE7" w14:textId="1CC3F162" w:rsidR="002C53C8" w:rsidRPr="00DB31B8" w:rsidRDefault="002C53C8" w:rsidP="00106CB2">
      <w:pPr>
        <w:numPr>
          <w:ilvl w:val="1"/>
          <w:numId w:val="2"/>
        </w:numPr>
        <w:jc w:val="both"/>
        <w:rPr>
          <w:color w:val="0D0D0D" w:themeColor="text1" w:themeTint="F2"/>
          <w:spacing w:val="3"/>
          <w:szCs w:val="26"/>
        </w:rPr>
      </w:pPr>
      <w:r w:rsidRPr="00DB31B8">
        <w:rPr>
          <w:color w:val="0D0D0D" w:themeColor="text1" w:themeTint="F2"/>
          <w:spacing w:val="3"/>
          <w:szCs w:val="26"/>
        </w:rPr>
        <w:t>Tìm kiếm ý tưởng để tiếp tục đổi mới</w:t>
      </w:r>
    </w:p>
    <w:p w14:paraId="2EEA26EA" w14:textId="7FAADF47" w:rsidR="002C53C8" w:rsidRPr="00DB31B8" w:rsidRDefault="002C53C8" w:rsidP="00150092">
      <w:pPr>
        <w:numPr>
          <w:ilvl w:val="0"/>
          <w:numId w:val="2"/>
        </w:numPr>
        <w:jc w:val="both"/>
        <w:rPr>
          <w:color w:val="0D0D0D" w:themeColor="text1" w:themeTint="F2"/>
          <w:spacing w:val="3"/>
          <w:szCs w:val="26"/>
        </w:rPr>
      </w:pPr>
      <w:r w:rsidRPr="00DB31B8">
        <w:rPr>
          <w:color w:val="0D0D0D" w:themeColor="text1" w:themeTint="F2"/>
          <w:spacing w:val="3"/>
          <w:szCs w:val="26"/>
        </w:rPr>
        <w:t xml:space="preserve">Từ khía cạnh chiến lược kinh doanh của doanh nghiệp, thông tin sáng chế có thể giúp: </w:t>
      </w:r>
    </w:p>
    <w:p w14:paraId="67E3A91C" w14:textId="50FB1F17" w:rsidR="002C53C8" w:rsidRPr="00DB31B8" w:rsidRDefault="002C53C8" w:rsidP="005150E2">
      <w:pPr>
        <w:numPr>
          <w:ilvl w:val="1"/>
          <w:numId w:val="2"/>
        </w:numPr>
        <w:jc w:val="both"/>
        <w:rPr>
          <w:color w:val="0D0D0D" w:themeColor="text1" w:themeTint="F2"/>
          <w:spacing w:val="3"/>
          <w:szCs w:val="26"/>
        </w:rPr>
      </w:pPr>
      <w:r w:rsidRPr="00DB31B8">
        <w:rPr>
          <w:color w:val="0D0D0D" w:themeColor="text1" w:themeTint="F2"/>
          <w:spacing w:val="3"/>
          <w:szCs w:val="26"/>
        </w:rPr>
        <w:t xml:space="preserve">Tìm kiếm đối tác kinh doanh; </w:t>
      </w:r>
    </w:p>
    <w:p w14:paraId="23DB89AA" w14:textId="74508802" w:rsidR="002C53C8" w:rsidRPr="00DB31B8" w:rsidRDefault="002C53C8" w:rsidP="005150E2">
      <w:pPr>
        <w:numPr>
          <w:ilvl w:val="1"/>
          <w:numId w:val="2"/>
        </w:numPr>
        <w:jc w:val="both"/>
        <w:rPr>
          <w:color w:val="0D0D0D" w:themeColor="text1" w:themeTint="F2"/>
          <w:spacing w:val="3"/>
          <w:szCs w:val="26"/>
        </w:rPr>
      </w:pPr>
      <w:r w:rsidRPr="00DB31B8">
        <w:rPr>
          <w:color w:val="0D0D0D" w:themeColor="text1" w:themeTint="F2"/>
          <w:spacing w:val="3"/>
          <w:szCs w:val="26"/>
        </w:rPr>
        <w:t xml:space="preserve">Tìm kiếm nhà cung cấp và nguyên liệu; </w:t>
      </w:r>
    </w:p>
    <w:p w14:paraId="383D0737" w14:textId="4A51E4D4" w:rsidR="002C53C8" w:rsidRPr="00DB31B8" w:rsidRDefault="002C53C8" w:rsidP="005150E2">
      <w:pPr>
        <w:numPr>
          <w:ilvl w:val="1"/>
          <w:numId w:val="2"/>
        </w:numPr>
        <w:jc w:val="both"/>
        <w:rPr>
          <w:color w:val="0D0D0D" w:themeColor="text1" w:themeTint="F2"/>
          <w:spacing w:val="3"/>
          <w:szCs w:val="26"/>
        </w:rPr>
      </w:pPr>
      <w:r w:rsidRPr="00DB31B8">
        <w:rPr>
          <w:color w:val="0D0D0D" w:themeColor="text1" w:themeTint="F2"/>
          <w:spacing w:val="3"/>
          <w:szCs w:val="26"/>
        </w:rPr>
        <w:t xml:space="preserve">Theo dõi hoạt động của đối thủ cạnh tranh thực sự và tiềm năng; </w:t>
      </w:r>
    </w:p>
    <w:p w14:paraId="184A9543" w14:textId="338FD4E3" w:rsidR="002C53C8" w:rsidRPr="00DB31B8" w:rsidRDefault="002C53C8" w:rsidP="005150E2">
      <w:pPr>
        <w:numPr>
          <w:ilvl w:val="1"/>
          <w:numId w:val="2"/>
        </w:numPr>
        <w:jc w:val="both"/>
        <w:rPr>
          <w:color w:val="0D0D0D" w:themeColor="text1" w:themeTint="F2"/>
          <w:spacing w:val="3"/>
          <w:szCs w:val="26"/>
        </w:rPr>
      </w:pPr>
      <w:r w:rsidRPr="00DB31B8">
        <w:rPr>
          <w:color w:val="0D0D0D" w:themeColor="text1" w:themeTint="F2"/>
          <w:spacing w:val="3"/>
          <w:szCs w:val="26"/>
        </w:rPr>
        <w:t xml:space="preserve">Xác định thị trường thích hợp. </w:t>
      </w:r>
    </w:p>
    <w:p w14:paraId="004CDB60" w14:textId="02582D67" w:rsidR="002C53C8" w:rsidRPr="00DB31B8" w:rsidRDefault="002C53C8" w:rsidP="00397543">
      <w:pPr>
        <w:numPr>
          <w:ilvl w:val="0"/>
          <w:numId w:val="2"/>
        </w:numPr>
        <w:jc w:val="both"/>
        <w:rPr>
          <w:color w:val="0D0D0D" w:themeColor="text1" w:themeTint="F2"/>
          <w:spacing w:val="3"/>
          <w:szCs w:val="26"/>
        </w:rPr>
      </w:pPr>
      <w:r w:rsidRPr="00DB31B8">
        <w:rPr>
          <w:color w:val="0D0D0D" w:themeColor="text1" w:themeTint="F2"/>
          <w:spacing w:val="3"/>
          <w:szCs w:val="26"/>
        </w:rPr>
        <w:t xml:space="preserve">Thông tin có trong tài liệu sáng chế có thể được doanh nghiệp vừa và nhỏ sử dụng để: </w:t>
      </w:r>
    </w:p>
    <w:p w14:paraId="1F888F8D" w14:textId="29169AB1" w:rsidR="002C53C8" w:rsidRPr="00DB31B8" w:rsidRDefault="002C53C8" w:rsidP="001A12BC">
      <w:pPr>
        <w:numPr>
          <w:ilvl w:val="1"/>
          <w:numId w:val="2"/>
        </w:numPr>
        <w:jc w:val="both"/>
        <w:rPr>
          <w:color w:val="0D0D0D" w:themeColor="text1" w:themeTint="F2"/>
          <w:spacing w:val="3"/>
          <w:szCs w:val="26"/>
        </w:rPr>
      </w:pPr>
      <w:r w:rsidRPr="00DB31B8">
        <w:rPr>
          <w:color w:val="0D0D0D" w:themeColor="text1" w:themeTint="F2"/>
          <w:spacing w:val="3"/>
          <w:szCs w:val="26"/>
        </w:rPr>
        <w:t xml:space="preserve">Tránh xâm phạm quyền sở hữ trí tuệ; </w:t>
      </w:r>
    </w:p>
    <w:p w14:paraId="54F7C500" w14:textId="55FDA763" w:rsidR="002C53C8" w:rsidRPr="00DB31B8" w:rsidRDefault="002C53C8" w:rsidP="001A12BC">
      <w:pPr>
        <w:numPr>
          <w:ilvl w:val="1"/>
          <w:numId w:val="2"/>
        </w:numPr>
        <w:jc w:val="both"/>
        <w:rPr>
          <w:color w:val="0D0D0D" w:themeColor="text1" w:themeTint="F2"/>
          <w:spacing w:val="3"/>
          <w:szCs w:val="26"/>
        </w:rPr>
      </w:pPr>
      <w:r w:rsidRPr="00DB31B8">
        <w:rPr>
          <w:color w:val="0D0D0D" w:themeColor="text1" w:themeTint="F2"/>
          <w:spacing w:val="3"/>
          <w:szCs w:val="26"/>
        </w:rPr>
        <w:t xml:space="preserve">Đánh giá khả năng bảo hộ đối với sáng chế của mình; </w:t>
      </w:r>
    </w:p>
    <w:p w14:paraId="404D82BE" w14:textId="7D192BC1" w:rsidR="002C53C8" w:rsidRPr="00DB31B8" w:rsidRDefault="002C53C8" w:rsidP="001A12BC">
      <w:pPr>
        <w:numPr>
          <w:ilvl w:val="1"/>
          <w:numId w:val="2"/>
        </w:numPr>
        <w:jc w:val="both"/>
        <w:rPr>
          <w:color w:val="0D0D0D" w:themeColor="text1" w:themeTint="F2"/>
          <w:spacing w:val="3"/>
          <w:szCs w:val="26"/>
        </w:rPr>
      </w:pPr>
      <w:r w:rsidRPr="00DB31B8">
        <w:rPr>
          <w:color w:val="0D0D0D" w:themeColor="text1" w:themeTint="F2"/>
          <w:spacing w:val="3"/>
          <w:szCs w:val="26"/>
        </w:rPr>
        <w:t>Phản đối việc cấp bằng độc quyền sáng chế có thể xung đột với sáng chế của bạn.</w:t>
      </w:r>
    </w:p>
    <w:p w14:paraId="789D8285" w14:textId="77777777" w:rsidR="002C53C8" w:rsidRPr="00DB31B8" w:rsidRDefault="002C53C8" w:rsidP="006D40A4">
      <w:pPr>
        <w:jc w:val="both"/>
        <w:rPr>
          <w:color w:val="0D0D0D" w:themeColor="text1" w:themeTint="F2"/>
          <w:spacing w:val="3"/>
          <w:szCs w:val="26"/>
        </w:rPr>
      </w:pPr>
    </w:p>
    <w:p w14:paraId="4DA51DCE" w14:textId="02447788" w:rsidR="002C53C8" w:rsidRPr="00DB31B8" w:rsidRDefault="002C53C8" w:rsidP="000B1F1A">
      <w:pPr>
        <w:numPr>
          <w:ilvl w:val="0"/>
          <w:numId w:val="3"/>
        </w:numPr>
        <w:jc w:val="both"/>
        <w:rPr>
          <w:color w:val="0D0D0D" w:themeColor="text1" w:themeTint="F2"/>
          <w:spacing w:val="3"/>
          <w:szCs w:val="26"/>
        </w:rPr>
      </w:pPr>
      <w:r w:rsidRPr="00DB31B8">
        <w:rPr>
          <w:color w:val="0D0D0D" w:themeColor="text1" w:themeTint="F2"/>
          <w:spacing w:val="3"/>
          <w:szCs w:val="26"/>
        </w:rPr>
        <w:t xml:space="preserve">Cách thức đọc tài liệu sáng chế như thế nào hiệu quả? </w:t>
      </w:r>
    </w:p>
    <w:p w14:paraId="52753A7B" w14:textId="0BFB399E" w:rsidR="00EB2AA2" w:rsidRPr="00DB31B8" w:rsidRDefault="002C53C8" w:rsidP="0077799E">
      <w:pPr>
        <w:ind w:firstLine="720"/>
        <w:jc w:val="both"/>
        <w:rPr>
          <w:color w:val="0D0D0D" w:themeColor="text1" w:themeTint="F2"/>
          <w:spacing w:val="3"/>
          <w:szCs w:val="26"/>
        </w:rPr>
      </w:pPr>
      <w:r w:rsidRPr="00DB31B8">
        <w:rPr>
          <w:color w:val="0D0D0D" w:themeColor="text1" w:themeTint="F2"/>
          <w:spacing w:val="3"/>
          <w:szCs w:val="26"/>
        </w:rPr>
        <w:t xml:space="preserve">Việc hiểu rõ cấu trúc của tài liệu sáng chế là rất quan trọng vì việc này không chỉ hữu ích cho việc nộp đơn đăng sáng chế mà còn giúp tìm trong tài liệu sáng chế </w:t>
      </w:r>
      <w:r w:rsidRPr="00DB31B8">
        <w:rPr>
          <w:color w:val="0D0D0D" w:themeColor="text1" w:themeTint="F2"/>
          <w:spacing w:val="3"/>
          <w:szCs w:val="26"/>
        </w:rPr>
        <w:lastRenderedPageBreak/>
        <w:t xml:space="preserve">các thông tin kỹ thuật, pháp lý và/hoặc thương mại mà bạn quan tâm. Tài liệu sáng chế có cấu trúc tương đối giống nhau trên toàn thế giới và tuy ₫ôi khi có những thay đổi nhỏ nhưng nhìn chung được bố trí như sau: </w:t>
      </w:r>
    </w:p>
    <w:p w14:paraId="765167EF" w14:textId="357B2292" w:rsidR="00EB2AA2" w:rsidRPr="00DB31B8" w:rsidRDefault="002C53C8" w:rsidP="002A1F6C">
      <w:pPr>
        <w:numPr>
          <w:ilvl w:val="0"/>
          <w:numId w:val="2"/>
        </w:numPr>
        <w:jc w:val="both"/>
        <w:rPr>
          <w:color w:val="0D0D0D" w:themeColor="text1" w:themeTint="F2"/>
          <w:spacing w:val="3"/>
          <w:szCs w:val="26"/>
        </w:rPr>
      </w:pPr>
      <w:r w:rsidRPr="00DB31B8">
        <w:rPr>
          <w:color w:val="0D0D0D" w:themeColor="text1" w:themeTint="F2"/>
          <w:spacing w:val="3"/>
          <w:szCs w:val="26"/>
        </w:rPr>
        <w:t xml:space="preserve">Trang đầu tiên: là trang tóm tắt về sáng chế, gồm các thông tin về ngày nộp đơn, ngày ưu tiên, ngày cấp bằng (nếu sáng chế được bảo hộ), số bằng, thông tin về tác giả sáng chế, người nộp đơn và đại diện sở hữu công nghiệp (nếu có), dữ liệu kỹ thuật và phân loại, và bản mô tả tóm tắt về sáng chế cùng với hình vẽ. </w:t>
      </w:r>
    </w:p>
    <w:p w14:paraId="2C0D2134" w14:textId="31B433C9" w:rsidR="00EB2AA2" w:rsidRPr="00DB31B8" w:rsidRDefault="002C53C8" w:rsidP="002A1F6C">
      <w:pPr>
        <w:numPr>
          <w:ilvl w:val="0"/>
          <w:numId w:val="2"/>
        </w:numPr>
        <w:jc w:val="both"/>
        <w:rPr>
          <w:color w:val="0D0D0D" w:themeColor="text1" w:themeTint="F2"/>
          <w:spacing w:val="3"/>
          <w:szCs w:val="26"/>
        </w:rPr>
      </w:pPr>
      <w:r w:rsidRPr="00DB31B8">
        <w:rPr>
          <w:color w:val="0D0D0D" w:themeColor="text1" w:themeTint="F2"/>
          <w:spacing w:val="3"/>
          <w:szCs w:val="26"/>
        </w:rPr>
        <w:t xml:space="preserve">Bản mô tả: mô tả chi tiết về sáng chế ₫ến mức mà người có trình độ trong cùng lĩnh vực có thể thực hiện được sáng chế theo bản mô tả và hình vẽ. Trong thực tế, có những đối tượng (ví dụ, trình tự gen đối với sáng chế thuộc lĩnh vực công nghệ sinh học) cần phải có các tài liệu hỗ trợ thêm bằng đĩa mềm, đĩa CD hoặc các phương tiện lưu giữ khác tách biệt với tài liệu sáng chế thông thường. </w:t>
      </w:r>
    </w:p>
    <w:p w14:paraId="0EBF9897" w14:textId="7F27F9CB" w:rsidR="00EB2AA2" w:rsidRPr="00DB31B8" w:rsidRDefault="002C53C8" w:rsidP="002A1F6C">
      <w:pPr>
        <w:numPr>
          <w:ilvl w:val="0"/>
          <w:numId w:val="2"/>
        </w:numPr>
        <w:jc w:val="both"/>
        <w:rPr>
          <w:color w:val="0D0D0D" w:themeColor="text1" w:themeTint="F2"/>
          <w:spacing w:val="3"/>
          <w:szCs w:val="26"/>
        </w:rPr>
      </w:pPr>
      <w:r w:rsidRPr="00DB31B8">
        <w:rPr>
          <w:color w:val="0D0D0D" w:themeColor="text1" w:themeTint="F2"/>
          <w:spacing w:val="3"/>
          <w:szCs w:val="26"/>
        </w:rPr>
        <w:t xml:space="preserve">Yêu cầu bảo hộ: xác định phạm vi bảo hộ. Nhìn chung, đây được coi là nội dung quan trọng nhất của sáng chế. Điều quan trọng là yêu cầu bảo hộ phải được soạn thảo tốt, nêu chính xác các nội dung mới của sáng chế. Yêu cầu bảo hộ thường được đánh số, với số 1 thường là điểm yêu cầu bảo hộ rộng nhất và sau đó là các điểm yêu cầu bảo hộ “phụ thuộc”, tham chiếu ngược trở lại điểm các điểm yêu cầu bảo hộ trước đó. Yêu cầu bảo hộ sáng chế phải được minh họa bằng bản mô tả và hình vẽ. </w:t>
      </w:r>
    </w:p>
    <w:p w14:paraId="2C06A4DA" w14:textId="77777777" w:rsidR="002A1F6C" w:rsidRPr="00DB31B8" w:rsidRDefault="002C53C8" w:rsidP="002A1F6C">
      <w:pPr>
        <w:numPr>
          <w:ilvl w:val="0"/>
          <w:numId w:val="2"/>
        </w:numPr>
        <w:jc w:val="both"/>
        <w:rPr>
          <w:color w:val="0D0D0D" w:themeColor="text1" w:themeTint="F2"/>
          <w:spacing w:val="3"/>
          <w:szCs w:val="26"/>
        </w:rPr>
      </w:pPr>
      <w:r w:rsidRPr="00DB31B8">
        <w:rPr>
          <w:color w:val="0D0D0D" w:themeColor="text1" w:themeTint="F2"/>
          <w:spacing w:val="3"/>
          <w:szCs w:val="26"/>
        </w:rPr>
        <w:t xml:space="preserve">Hình vẽ: minh họa các chi tiết kỹ thuật của sáng chế. Có thể có nhiều hình vẽ nếu thấy cần thiết. Thông thường, hình vẽ được đánh số chỉ dẫn cho các phần hoặc điểm kỹ thuật khác nhau được đề cập đến trong bản mô tả. </w:t>
      </w:r>
    </w:p>
    <w:p w14:paraId="674DA462" w14:textId="5854106A" w:rsidR="002C53C8" w:rsidRPr="00DB31B8" w:rsidRDefault="002C53C8" w:rsidP="002A1F6C">
      <w:pPr>
        <w:numPr>
          <w:ilvl w:val="0"/>
          <w:numId w:val="2"/>
        </w:numPr>
        <w:jc w:val="both"/>
        <w:rPr>
          <w:color w:val="0D0D0D" w:themeColor="text1" w:themeTint="F2"/>
          <w:spacing w:val="3"/>
          <w:szCs w:val="26"/>
        </w:rPr>
      </w:pPr>
      <w:r w:rsidRPr="00DB31B8">
        <w:rPr>
          <w:color w:val="0D0D0D" w:themeColor="text1" w:themeTint="F2"/>
          <w:spacing w:val="3"/>
          <w:szCs w:val="26"/>
        </w:rPr>
        <w:t>Báo cáo tra cứu: do cơ quan sáng chế cung cấp, gồm danh mục các sáng chế, sách, bài báo, tài liệu hội thảo, v.v., có liên quan đến sáng chế đang được xem xét. Đây có thể là những thông tin có ý nghĩa lớn nhưng thường lại bị những người sử dụng tư liệu sáng chế để tra cứu thông tin bỏ qua.</w:t>
      </w:r>
    </w:p>
    <w:p w14:paraId="28A8210A" w14:textId="77777777" w:rsidR="00EB2AA2" w:rsidRPr="00DB31B8" w:rsidRDefault="00EB2AA2" w:rsidP="006D40A4">
      <w:pPr>
        <w:jc w:val="both"/>
        <w:rPr>
          <w:color w:val="0D0D0D" w:themeColor="text1" w:themeTint="F2"/>
          <w:spacing w:val="3"/>
          <w:szCs w:val="26"/>
        </w:rPr>
      </w:pPr>
    </w:p>
    <w:p w14:paraId="55084384" w14:textId="32507933" w:rsidR="006E6373" w:rsidRPr="00DB31B8" w:rsidRDefault="00EB2AA2" w:rsidP="00730EAC">
      <w:pPr>
        <w:numPr>
          <w:ilvl w:val="0"/>
          <w:numId w:val="3"/>
        </w:numPr>
        <w:jc w:val="both"/>
        <w:rPr>
          <w:color w:val="0D0D0D" w:themeColor="text1" w:themeTint="F2"/>
        </w:rPr>
      </w:pPr>
      <w:r w:rsidRPr="00DB31B8">
        <w:rPr>
          <w:color w:val="0D0D0D" w:themeColor="text1" w:themeTint="F2"/>
        </w:rPr>
        <w:t xml:space="preserve">Có thể tra cứu thông tin sáng chế ở đâu? </w:t>
      </w:r>
    </w:p>
    <w:p w14:paraId="3912F259" w14:textId="77777777" w:rsidR="00EB2AA2" w:rsidRPr="00DB31B8" w:rsidRDefault="00EB2AA2" w:rsidP="00146F8B">
      <w:pPr>
        <w:numPr>
          <w:ilvl w:val="0"/>
          <w:numId w:val="1"/>
        </w:numPr>
        <w:jc w:val="both"/>
        <w:rPr>
          <w:rStyle w:val="nje5zd"/>
          <w:color w:val="0D0D0D" w:themeColor="text1" w:themeTint="F2"/>
          <w:spacing w:val="3"/>
          <w:szCs w:val="26"/>
        </w:rPr>
      </w:pPr>
      <w:r w:rsidRPr="00DB31B8">
        <w:rPr>
          <w:rStyle w:val="nje5zd"/>
          <w:color w:val="0D0D0D" w:themeColor="text1" w:themeTint="F2"/>
          <w:spacing w:val="3"/>
          <w:szCs w:val="26"/>
        </w:rPr>
        <w:t>Patentscope: https://patentscope.wipo.int/search/en/search.jsf</w:t>
      </w:r>
    </w:p>
    <w:p w14:paraId="26E8208B" w14:textId="77777777" w:rsidR="00EB2AA2" w:rsidRPr="00DB31B8" w:rsidRDefault="00EB2AA2" w:rsidP="00146F8B">
      <w:pPr>
        <w:numPr>
          <w:ilvl w:val="0"/>
          <w:numId w:val="1"/>
        </w:numPr>
        <w:jc w:val="both"/>
        <w:rPr>
          <w:rStyle w:val="nje5zd"/>
          <w:color w:val="0D0D0D" w:themeColor="text1" w:themeTint="F2"/>
          <w:spacing w:val="3"/>
          <w:szCs w:val="26"/>
        </w:rPr>
      </w:pPr>
      <w:r w:rsidRPr="00DB31B8">
        <w:rPr>
          <w:rStyle w:val="nje5zd"/>
          <w:color w:val="0D0D0D" w:themeColor="text1" w:themeTint="F2"/>
          <w:spacing w:val="3"/>
          <w:szCs w:val="26"/>
        </w:rPr>
        <w:t xml:space="preserve">Espacenet: </w:t>
      </w:r>
      <w:r w:rsidR="00A45CCE" w:rsidRPr="00DB31B8">
        <w:rPr>
          <w:rStyle w:val="nje5zd"/>
          <w:color w:val="0D0D0D" w:themeColor="text1" w:themeTint="F2"/>
          <w:spacing w:val="3"/>
          <w:szCs w:val="26"/>
        </w:rPr>
        <w:t>https://worldwide.espacenet.com/</w:t>
      </w:r>
    </w:p>
    <w:p w14:paraId="323530AA" w14:textId="77777777" w:rsidR="00EB2AA2" w:rsidRPr="00DB31B8" w:rsidRDefault="00EB2AA2" w:rsidP="00146F8B">
      <w:pPr>
        <w:numPr>
          <w:ilvl w:val="0"/>
          <w:numId w:val="1"/>
        </w:numPr>
        <w:jc w:val="both"/>
        <w:rPr>
          <w:rStyle w:val="nje5zd"/>
          <w:color w:val="0D0D0D" w:themeColor="text1" w:themeTint="F2"/>
          <w:spacing w:val="3"/>
          <w:szCs w:val="26"/>
        </w:rPr>
      </w:pPr>
      <w:r w:rsidRPr="00DB31B8">
        <w:rPr>
          <w:rStyle w:val="nje5zd"/>
          <w:color w:val="0D0D0D" w:themeColor="text1" w:themeTint="F2"/>
          <w:spacing w:val="3"/>
          <w:szCs w:val="26"/>
        </w:rPr>
        <w:t xml:space="preserve">USPTO: </w:t>
      </w:r>
      <w:r w:rsidR="00A45CCE" w:rsidRPr="00DB31B8">
        <w:rPr>
          <w:rStyle w:val="nje5zd"/>
          <w:color w:val="0D0D0D" w:themeColor="text1" w:themeTint="F2"/>
          <w:spacing w:val="3"/>
          <w:szCs w:val="26"/>
        </w:rPr>
        <w:t>http://patft.uspto.gov/</w:t>
      </w:r>
    </w:p>
    <w:p w14:paraId="3D98BE21" w14:textId="77777777" w:rsidR="00A45CCE" w:rsidRPr="00DB31B8" w:rsidRDefault="00EB2AA2" w:rsidP="00146F8B">
      <w:pPr>
        <w:numPr>
          <w:ilvl w:val="0"/>
          <w:numId w:val="1"/>
        </w:numPr>
        <w:jc w:val="both"/>
        <w:rPr>
          <w:rStyle w:val="nje5zd"/>
          <w:color w:val="0D0D0D" w:themeColor="text1" w:themeTint="F2"/>
          <w:spacing w:val="3"/>
          <w:szCs w:val="26"/>
        </w:rPr>
      </w:pPr>
      <w:r w:rsidRPr="00DB31B8">
        <w:rPr>
          <w:rStyle w:val="nje5zd"/>
          <w:color w:val="0D0D0D" w:themeColor="text1" w:themeTint="F2"/>
          <w:spacing w:val="3"/>
          <w:szCs w:val="26"/>
        </w:rPr>
        <w:t>GooglePatents:</w:t>
      </w:r>
      <w:r w:rsidR="00A45CCE" w:rsidRPr="00DB31B8">
        <w:rPr>
          <w:rStyle w:val="nje5zd"/>
          <w:color w:val="0D0D0D" w:themeColor="text1" w:themeTint="F2"/>
          <w:spacing w:val="3"/>
          <w:szCs w:val="26"/>
        </w:rPr>
        <w:t xml:space="preserve"> https://patents.google.com/</w:t>
      </w:r>
    </w:p>
    <w:p w14:paraId="27C2BFB2" w14:textId="77777777" w:rsidR="00A45CCE" w:rsidRPr="00DB31B8" w:rsidRDefault="00EB2AA2" w:rsidP="00146F8B">
      <w:pPr>
        <w:numPr>
          <w:ilvl w:val="0"/>
          <w:numId w:val="1"/>
        </w:numPr>
        <w:jc w:val="both"/>
        <w:rPr>
          <w:rStyle w:val="nje5zd"/>
          <w:color w:val="0D0D0D" w:themeColor="text1" w:themeTint="F2"/>
          <w:spacing w:val="3"/>
          <w:szCs w:val="26"/>
        </w:rPr>
      </w:pPr>
      <w:r w:rsidRPr="00DB31B8">
        <w:rPr>
          <w:rStyle w:val="nje5zd"/>
          <w:color w:val="0D0D0D" w:themeColor="text1" w:themeTint="F2"/>
          <w:spacing w:val="3"/>
          <w:szCs w:val="26"/>
        </w:rPr>
        <w:lastRenderedPageBreak/>
        <w:t>Ja</w:t>
      </w:r>
      <w:r w:rsidR="00A45CCE" w:rsidRPr="00DB31B8">
        <w:rPr>
          <w:rStyle w:val="nje5zd"/>
          <w:color w:val="0D0D0D" w:themeColor="text1" w:themeTint="F2"/>
          <w:spacing w:val="3"/>
          <w:szCs w:val="26"/>
        </w:rPr>
        <w:t>pan</w:t>
      </w:r>
      <w:r w:rsidRPr="00DB31B8">
        <w:rPr>
          <w:rStyle w:val="nje5zd"/>
          <w:color w:val="0D0D0D" w:themeColor="text1" w:themeTint="F2"/>
          <w:spacing w:val="3"/>
          <w:szCs w:val="26"/>
        </w:rPr>
        <w:t xml:space="preserve">: </w:t>
      </w:r>
      <w:hyperlink r:id="rId10" w:tgtFrame="_blank" w:history="1">
        <w:r w:rsidRPr="00DB31B8">
          <w:rPr>
            <w:rStyle w:val="Siuktni"/>
            <w:color w:val="0D0D0D" w:themeColor="text1" w:themeTint="F2"/>
            <w:spacing w:val="3"/>
            <w:szCs w:val="26"/>
          </w:rPr>
          <w:t>www.j-platpat.inpit.go.jp/web/all/top/BTmTopEnglishPage</w:t>
        </w:r>
      </w:hyperlink>
      <w:r w:rsidRPr="00DB31B8">
        <w:rPr>
          <w:rStyle w:val="nje5zd"/>
          <w:color w:val="0D0D0D" w:themeColor="text1" w:themeTint="F2"/>
          <w:spacing w:val="3"/>
          <w:szCs w:val="26"/>
        </w:rPr>
        <w:t xml:space="preserve"> </w:t>
      </w:r>
    </w:p>
    <w:p w14:paraId="7540E2FB" w14:textId="77777777" w:rsidR="002C53C8" w:rsidRPr="00DB31B8" w:rsidRDefault="00810B4E" w:rsidP="00146F8B">
      <w:pPr>
        <w:numPr>
          <w:ilvl w:val="0"/>
          <w:numId w:val="1"/>
        </w:numPr>
        <w:jc w:val="both"/>
        <w:rPr>
          <w:color w:val="0D0D0D" w:themeColor="text1" w:themeTint="F2"/>
          <w:spacing w:val="3"/>
          <w:szCs w:val="26"/>
        </w:rPr>
      </w:pPr>
      <w:r w:rsidRPr="00DB31B8">
        <w:rPr>
          <w:rStyle w:val="nje5zd"/>
          <w:color w:val="0D0D0D" w:themeColor="text1" w:themeTint="F2"/>
          <w:spacing w:val="3"/>
          <w:szCs w:val="26"/>
        </w:rPr>
        <w:t xml:space="preserve">Việt </w:t>
      </w:r>
      <w:r w:rsidR="00EB2AA2" w:rsidRPr="00DB31B8">
        <w:rPr>
          <w:rStyle w:val="nje5zd"/>
          <w:color w:val="0D0D0D" w:themeColor="text1" w:themeTint="F2"/>
          <w:spacing w:val="3"/>
          <w:szCs w:val="26"/>
        </w:rPr>
        <w:t xml:space="preserve">Nam: </w:t>
      </w:r>
      <w:r w:rsidR="00A45CCE" w:rsidRPr="00DB31B8">
        <w:rPr>
          <w:rStyle w:val="nje5zd"/>
          <w:color w:val="0D0D0D" w:themeColor="text1" w:themeTint="F2"/>
          <w:spacing w:val="3"/>
          <w:szCs w:val="26"/>
        </w:rPr>
        <w:t>http://iplib.noip.gov.vn</w:t>
      </w:r>
      <w:r w:rsidR="00EB2AA2" w:rsidRPr="00DB31B8">
        <w:rPr>
          <w:rStyle w:val="nje5zd"/>
          <w:color w:val="0D0D0D" w:themeColor="text1" w:themeTint="F2"/>
          <w:spacing w:val="3"/>
          <w:szCs w:val="26"/>
        </w:rPr>
        <w:t xml:space="preserve"> hoặc </w:t>
      </w:r>
      <w:r w:rsidR="00A45CCE" w:rsidRPr="00DB31B8">
        <w:rPr>
          <w:rStyle w:val="nje5zd"/>
          <w:color w:val="0D0D0D" w:themeColor="text1" w:themeTint="F2"/>
          <w:spacing w:val="3"/>
          <w:szCs w:val="26"/>
        </w:rPr>
        <w:t>http://digipat.noip.gov.vn/</w:t>
      </w:r>
    </w:p>
    <w:p w14:paraId="5550B6C9" w14:textId="77777777" w:rsidR="002C53C8" w:rsidRPr="00DB31B8" w:rsidRDefault="002C53C8" w:rsidP="006D40A4">
      <w:pPr>
        <w:jc w:val="both"/>
        <w:rPr>
          <w:b/>
          <w:color w:val="0D0D0D" w:themeColor="text1" w:themeTint="F2"/>
          <w:szCs w:val="26"/>
        </w:rPr>
      </w:pPr>
    </w:p>
    <w:sectPr w:rsidR="002C53C8" w:rsidRPr="00DB31B8" w:rsidSect="00160444">
      <w:headerReference w:type="default" r:id="rId11"/>
      <w:footerReference w:type="default" r:id="rId12"/>
      <w:pgSz w:w="11909" w:h="16834"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FF39E0" w14:textId="77777777" w:rsidR="003361DC" w:rsidRDefault="003361DC" w:rsidP="00CF5797">
      <w:pPr>
        <w:spacing w:before="0" w:after="0" w:line="240" w:lineRule="auto"/>
      </w:pPr>
      <w:r>
        <w:separator/>
      </w:r>
    </w:p>
  </w:endnote>
  <w:endnote w:type="continuationSeparator" w:id="0">
    <w:p w14:paraId="489D830D" w14:textId="77777777" w:rsidR="003361DC" w:rsidRDefault="003361DC" w:rsidP="00CF579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B81C8" w14:textId="77777777" w:rsidR="00BB1CD1" w:rsidRDefault="00BB1CD1">
    <w:pPr>
      <w:pStyle w:val="Chntrang"/>
      <w:jc w:val="center"/>
    </w:pPr>
    <w:r>
      <w:fldChar w:fldCharType="begin"/>
    </w:r>
    <w:r>
      <w:instrText>PAGE   \* MERGEFORMAT</w:instrText>
    </w:r>
    <w:r>
      <w:fldChar w:fldCharType="separate"/>
    </w:r>
    <w:r w:rsidRPr="008A1B03">
      <w:rPr>
        <w:noProof/>
        <w:lang w:val="vi-VN"/>
      </w:rPr>
      <w:t>2</w:t>
    </w:r>
    <w:r>
      <w:fldChar w:fldCharType="end"/>
    </w:r>
  </w:p>
  <w:p w14:paraId="3D7ED08A" w14:textId="77777777" w:rsidR="00BB1CD1" w:rsidRDefault="00BB1CD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87900" w14:textId="77777777" w:rsidR="003361DC" w:rsidRDefault="003361DC" w:rsidP="00CF5797">
      <w:pPr>
        <w:spacing w:before="0" w:after="0" w:line="240" w:lineRule="auto"/>
      </w:pPr>
      <w:r>
        <w:separator/>
      </w:r>
    </w:p>
  </w:footnote>
  <w:footnote w:type="continuationSeparator" w:id="0">
    <w:p w14:paraId="3135FAD9" w14:textId="77777777" w:rsidR="003361DC" w:rsidRDefault="003361DC" w:rsidP="00CF579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4F8ED" w14:textId="77777777" w:rsidR="00BB1CD1" w:rsidRPr="00DF08DC" w:rsidRDefault="00BB1CD1" w:rsidP="000674C9">
    <w:pPr>
      <w:pStyle w:val="utrang"/>
      <w:jc w:val="cent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957B3"/>
    <w:multiLevelType w:val="hybridMultilevel"/>
    <w:tmpl w:val="F8A0D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BC7E4C"/>
    <w:multiLevelType w:val="hybridMultilevel"/>
    <w:tmpl w:val="F9F4894A"/>
    <w:lvl w:ilvl="0" w:tplc="7148734E">
      <w:start w:val="2"/>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7952FE"/>
    <w:multiLevelType w:val="hybridMultilevel"/>
    <w:tmpl w:val="E7D8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9EF"/>
    <w:rsid w:val="00005687"/>
    <w:rsid w:val="000076E3"/>
    <w:rsid w:val="000121C2"/>
    <w:rsid w:val="00016077"/>
    <w:rsid w:val="000253EE"/>
    <w:rsid w:val="000266C8"/>
    <w:rsid w:val="00042F33"/>
    <w:rsid w:val="00052027"/>
    <w:rsid w:val="00064BD7"/>
    <w:rsid w:val="000674C9"/>
    <w:rsid w:val="00074444"/>
    <w:rsid w:val="00076C22"/>
    <w:rsid w:val="00077BD5"/>
    <w:rsid w:val="00077F5E"/>
    <w:rsid w:val="00086175"/>
    <w:rsid w:val="000B1F1A"/>
    <w:rsid w:val="000B2D89"/>
    <w:rsid w:val="000B6390"/>
    <w:rsid w:val="000B7330"/>
    <w:rsid w:val="000B73D9"/>
    <w:rsid w:val="000C58EC"/>
    <w:rsid w:val="000C7EDF"/>
    <w:rsid w:val="000D78D0"/>
    <w:rsid w:val="000E2192"/>
    <w:rsid w:val="000E5392"/>
    <w:rsid w:val="000E6121"/>
    <w:rsid w:val="000E68AF"/>
    <w:rsid w:val="000E6A2C"/>
    <w:rsid w:val="00105211"/>
    <w:rsid w:val="00105453"/>
    <w:rsid w:val="00106CB2"/>
    <w:rsid w:val="00114718"/>
    <w:rsid w:val="001168CF"/>
    <w:rsid w:val="00127069"/>
    <w:rsid w:val="00141B21"/>
    <w:rsid w:val="00142C70"/>
    <w:rsid w:val="00145C50"/>
    <w:rsid w:val="00146F8B"/>
    <w:rsid w:val="00150092"/>
    <w:rsid w:val="00160444"/>
    <w:rsid w:val="001640A7"/>
    <w:rsid w:val="0016466F"/>
    <w:rsid w:val="00171FAC"/>
    <w:rsid w:val="00177181"/>
    <w:rsid w:val="00180529"/>
    <w:rsid w:val="0018757D"/>
    <w:rsid w:val="00187728"/>
    <w:rsid w:val="001A04F2"/>
    <w:rsid w:val="001A12BC"/>
    <w:rsid w:val="001A2EBA"/>
    <w:rsid w:val="001A4158"/>
    <w:rsid w:val="001A5073"/>
    <w:rsid w:val="001B5033"/>
    <w:rsid w:val="001B66FB"/>
    <w:rsid w:val="001C63D2"/>
    <w:rsid w:val="001C70B0"/>
    <w:rsid w:val="001D1432"/>
    <w:rsid w:val="001E39CB"/>
    <w:rsid w:val="001E6EE2"/>
    <w:rsid w:val="002057EE"/>
    <w:rsid w:val="00211AEB"/>
    <w:rsid w:val="002318AF"/>
    <w:rsid w:val="0024695A"/>
    <w:rsid w:val="00260B46"/>
    <w:rsid w:val="00265AD2"/>
    <w:rsid w:val="002726A5"/>
    <w:rsid w:val="002911AA"/>
    <w:rsid w:val="002971F7"/>
    <w:rsid w:val="002A091E"/>
    <w:rsid w:val="002A1F6C"/>
    <w:rsid w:val="002C21BB"/>
    <w:rsid w:val="002C53C8"/>
    <w:rsid w:val="002C5516"/>
    <w:rsid w:val="002C6565"/>
    <w:rsid w:val="002D12BC"/>
    <w:rsid w:val="002E74A4"/>
    <w:rsid w:val="002F311F"/>
    <w:rsid w:val="002F797E"/>
    <w:rsid w:val="003008A5"/>
    <w:rsid w:val="00305A54"/>
    <w:rsid w:val="003205AB"/>
    <w:rsid w:val="00325C5C"/>
    <w:rsid w:val="00326272"/>
    <w:rsid w:val="003361DC"/>
    <w:rsid w:val="003452A3"/>
    <w:rsid w:val="00356257"/>
    <w:rsid w:val="00360829"/>
    <w:rsid w:val="00375FCC"/>
    <w:rsid w:val="00380519"/>
    <w:rsid w:val="00386A4D"/>
    <w:rsid w:val="003878DF"/>
    <w:rsid w:val="00397543"/>
    <w:rsid w:val="003A2384"/>
    <w:rsid w:val="003A49A8"/>
    <w:rsid w:val="003A6163"/>
    <w:rsid w:val="003B1400"/>
    <w:rsid w:val="003D09FE"/>
    <w:rsid w:val="003F1EBA"/>
    <w:rsid w:val="003F585D"/>
    <w:rsid w:val="004058D4"/>
    <w:rsid w:val="00407618"/>
    <w:rsid w:val="004179F6"/>
    <w:rsid w:val="004222AB"/>
    <w:rsid w:val="00431BA5"/>
    <w:rsid w:val="00436CBD"/>
    <w:rsid w:val="00443A13"/>
    <w:rsid w:val="0044494F"/>
    <w:rsid w:val="00454BD8"/>
    <w:rsid w:val="004624B3"/>
    <w:rsid w:val="00464484"/>
    <w:rsid w:val="00465F47"/>
    <w:rsid w:val="00472B3E"/>
    <w:rsid w:val="0048117A"/>
    <w:rsid w:val="00482D40"/>
    <w:rsid w:val="00486E19"/>
    <w:rsid w:val="00487D94"/>
    <w:rsid w:val="0049182E"/>
    <w:rsid w:val="004958A4"/>
    <w:rsid w:val="004958D1"/>
    <w:rsid w:val="004A4938"/>
    <w:rsid w:val="004A5D86"/>
    <w:rsid w:val="004B1B14"/>
    <w:rsid w:val="004B3A6B"/>
    <w:rsid w:val="004C0270"/>
    <w:rsid w:val="004C1B61"/>
    <w:rsid w:val="004C477D"/>
    <w:rsid w:val="004C78B9"/>
    <w:rsid w:val="004D13B6"/>
    <w:rsid w:val="004D45E9"/>
    <w:rsid w:val="004D69D5"/>
    <w:rsid w:val="004E27B1"/>
    <w:rsid w:val="004F27F5"/>
    <w:rsid w:val="005055BD"/>
    <w:rsid w:val="005150E2"/>
    <w:rsid w:val="005155B2"/>
    <w:rsid w:val="0052580A"/>
    <w:rsid w:val="00527C27"/>
    <w:rsid w:val="0054525F"/>
    <w:rsid w:val="00547E43"/>
    <w:rsid w:val="005538BE"/>
    <w:rsid w:val="00554F3F"/>
    <w:rsid w:val="00555979"/>
    <w:rsid w:val="00562959"/>
    <w:rsid w:val="00562EB1"/>
    <w:rsid w:val="00563D15"/>
    <w:rsid w:val="00565296"/>
    <w:rsid w:val="00566FA3"/>
    <w:rsid w:val="00570131"/>
    <w:rsid w:val="00575755"/>
    <w:rsid w:val="0057765F"/>
    <w:rsid w:val="00577D5B"/>
    <w:rsid w:val="005823D2"/>
    <w:rsid w:val="00591E85"/>
    <w:rsid w:val="0059369B"/>
    <w:rsid w:val="005A5E3C"/>
    <w:rsid w:val="005A6BF0"/>
    <w:rsid w:val="005B3956"/>
    <w:rsid w:val="005B48F5"/>
    <w:rsid w:val="005B6F24"/>
    <w:rsid w:val="005C18C1"/>
    <w:rsid w:val="005C6F67"/>
    <w:rsid w:val="005E2BEE"/>
    <w:rsid w:val="005E4677"/>
    <w:rsid w:val="005F1C55"/>
    <w:rsid w:val="005F2AE1"/>
    <w:rsid w:val="00602604"/>
    <w:rsid w:val="0061556A"/>
    <w:rsid w:val="0062471C"/>
    <w:rsid w:val="00625DD6"/>
    <w:rsid w:val="006369B7"/>
    <w:rsid w:val="00642AA0"/>
    <w:rsid w:val="006441EB"/>
    <w:rsid w:val="00650B02"/>
    <w:rsid w:val="00665F97"/>
    <w:rsid w:val="006704C6"/>
    <w:rsid w:val="00670EB7"/>
    <w:rsid w:val="00687D0D"/>
    <w:rsid w:val="00692130"/>
    <w:rsid w:val="00697CEC"/>
    <w:rsid w:val="006A32A1"/>
    <w:rsid w:val="006A739E"/>
    <w:rsid w:val="006A7A57"/>
    <w:rsid w:val="006B04E3"/>
    <w:rsid w:val="006B4DB4"/>
    <w:rsid w:val="006C2D9D"/>
    <w:rsid w:val="006C632A"/>
    <w:rsid w:val="006D40A4"/>
    <w:rsid w:val="006E2F02"/>
    <w:rsid w:val="006E4CB5"/>
    <w:rsid w:val="006E6373"/>
    <w:rsid w:val="006E66DC"/>
    <w:rsid w:val="00716071"/>
    <w:rsid w:val="007168DC"/>
    <w:rsid w:val="00720B2C"/>
    <w:rsid w:val="00724954"/>
    <w:rsid w:val="007256CF"/>
    <w:rsid w:val="00730EAC"/>
    <w:rsid w:val="007330F9"/>
    <w:rsid w:val="00733D66"/>
    <w:rsid w:val="00737758"/>
    <w:rsid w:val="00747E54"/>
    <w:rsid w:val="00753857"/>
    <w:rsid w:val="0075413C"/>
    <w:rsid w:val="007604F7"/>
    <w:rsid w:val="00761244"/>
    <w:rsid w:val="007635C8"/>
    <w:rsid w:val="0077799E"/>
    <w:rsid w:val="00781AA0"/>
    <w:rsid w:val="00784178"/>
    <w:rsid w:val="0078455C"/>
    <w:rsid w:val="007851CA"/>
    <w:rsid w:val="007A2A00"/>
    <w:rsid w:val="007A35B0"/>
    <w:rsid w:val="007B2938"/>
    <w:rsid w:val="007B40A6"/>
    <w:rsid w:val="007C16D0"/>
    <w:rsid w:val="007C2F5B"/>
    <w:rsid w:val="007C3F33"/>
    <w:rsid w:val="007C42B9"/>
    <w:rsid w:val="007E7F4D"/>
    <w:rsid w:val="007F2DAD"/>
    <w:rsid w:val="007F368D"/>
    <w:rsid w:val="008108E4"/>
    <w:rsid w:val="00810B4E"/>
    <w:rsid w:val="00821693"/>
    <w:rsid w:val="0083247B"/>
    <w:rsid w:val="00836F80"/>
    <w:rsid w:val="00845BF0"/>
    <w:rsid w:val="00850168"/>
    <w:rsid w:val="00851160"/>
    <w:rsid w:val="00853AA0"/>
    <w:rsid w:val="008649CC"/>
    <w:rsid w:val="00871565"/>
    <w:rsid w:val="00883144"/>
    <w:rsid w:val="008831B0"/>
    <w:rsid w:val="00886F09"/>
    <w:rsid w:val="0089621B"/>
    <w:rsid w:val="008A0E84"/>
    <w:rsid w:val="008A1B03"/>
    <w:rsid w:val="008A2820"/>
    <w:rsid w:val="008A4E72"/>
    <w:rsid w:val="008A6852"/>
    <w:rsid w:val="008B1B6D"/>
    <w:rsid w:val="008B2589"/>
    <w:rsid w:val="008B2F6B"/>
    <w:rsid w:val="008C1030"/>
    <w:rsid w:val="008C52E8"/>
    <w:rsid w:val="008C7343"/>
    <w:rsid w:val="008D0F7F"/>
    <w:rsid w:val="008D25C5"/>
    <w:rsid w:val="008D7E5F"/>
    <w:rsid w:val="008F03EC"/>
    <w:rsid w:val="008F390C"/>
    <w:rsid w:val="009040D4"/>
    <w:rsid w:val="009047E3"/>
    <w:rsid w:val="00904927"/>
    <w:rsid w:val="00917F28"/>
    <w:rsid w:val="00920D4F"/>
    <w:rsid w:val="00934E96"/>
    <w:rsid w:val="00941BDB"/>
    <w:rsid w:val="0095599B"/>
    <w:rsid w:val="00957A22"/>
    <w:rsid w:val="00965D39"/>
    <w:rsid w:val="00970EA2"/>
    <w:rsid w:val="009719DF"/>
    <w:rsid w:val="00973859"/>
    <w:rsid w:val="00984221"/>
    <w:rsid w:val="0098593F"/>
    <w:rsid w:val="00985B50"/>
    <w:rsid w:val="00990F0B"/>
    <w:rsid w:val="0099629D"/>
    <w:rsid w:val="009A4407"/>
    <w:rsid w:val="009A45F4"/>
    <w:rsid w:val="009A4AF8"/>
    <w:rsid w:val="009B0260"/>
    <w:rsid w:val="009B1B62"/>
    <w:rsid w:val="009B1E48"/>
    <w:rsid w:val="009C7B5D"/>
    <w:rsid w:val="009E19ED"/>
    <w:rsid w:val="009E39EF"/>
    <w:rsid w:val="009E4AD9"/>
    <w:rsid w:val="009E7ACD"/>
    <w:rsid w:val="00A0564C"/>
    <w:rsid w:val="00A07465"/>
    <w:rsid w:val="00A10148"/>
    <w:rsid w:val="00A163A1"/>
    <w:rsid w:val="00A17D8B"/>
    <w:rsid w:val="00A3117E"/>
    <w:rsid w:val="00A4106E"/>
    <w:rsid w:val="00A45CCE"/>
    <w:rsid w:val="00A460F5"/>
    <w:rsid w:val="00A46738"/>
    <w:rsid w:val="00A47C9C"/>
    <w:rsid w:val="00A53307"/>
    <w:rsid w:val="00A5441F"/>
    <w:rsid w:val="00A574BB"/>
    <w:rsid w:val="00A67A60"/>
    <w:rsid w:val="00A73DE7"/>
    <w:rsid w:val="00A75F48"/>
    <w:rsid w:val="00A80B02"/>
    <w:rsid w:val="00A945CF"/>
    <w:rsid w:val="00AA2E2D"/>
    <w:rsid w:val="00AA69F7"/>
    <w:rsid w:val="00AA7EF2"/>
    <w:rsid w:val="00AB2478"/>
    <w:rsid w:val="00AC4063"/>
    <w:rsid w:val="00AD081C"/>
    <w:rsid w:val="00AD1A3E"/>
    <w:rsid w:val="00AD40DA"/>
    <w:rsid w:val="00AD5B48"/>
    <w:rsid w:val="00AD683E"/>
    <w:rsid w:val="00AF362A"/>
    <w:rsid w:val="00B00C11"/>
    <w:rsid w:val="00B15413"/>
    <w:rsid w:val="00B17902"/>
    <w:rsid w:val="00B339ED"/>
    <w:rsid w:val="00B3745B"/>
    <w:rsid w:val="00B565D7"/>
    <w:rsid w:val="00B63A68"/>
    <w:rsid w:val="00B65F2B"/>
    <w:rsid w:val="00B840FA"/>
    <w:rsid w:val="00B91EF8"/>
    <w:rsid w:val="00B92B9A"/>
    <w:rsid w:val="00B96405"/>
    <w:rsid w:val="00B974D3"/>
    <w:rsid w:val="00BA189E"/>
    <w:rsid w:val="00BA41B8"/>
    <w:rsid w:val="00BB1CD1"/>
    <w:rsid w:val="00BB1EC5"/>
    <w:rsid w:val="00BB7011"/>
    <w:rsid w:val="00BC27ED"/>
    <w:rsid w:val="00BD1059"/>
    <w:rsid w:val="00BD49B9"/>
    <w:rsid w:val="00BD53EC"/>
    <w:rsid w:val="00BF117E"/>
    <w:rsid w:val="00BF1198"/>
    <w:rsid w:val="00BF3257"/>
    <w:rsid w:val="00BF3964"/>
    <w:rsid w:val="00C13395"/>
    <w:rsid w:val="00C2612E"/>
    <w:rsid w:val="00C4073E"/>
    <w:rsid w:val="00C53E5C"/>
    <w:rsid w:val="00C554FA"/>
    <w:rsid w:val="00C643A8"/>
    <w:rsid w:val="00C64E33"/>
    <w:rsid w:val="00C6516B"/>
    <w:rsid w:val="00C672F9"/>
    <w:rsid w:val="00C7250F"/>
    <w:rsid w:val="00C770BC"/>
    <w:rsid w:val="00C84536"/>
    <w:rsid w:val="00C87FC8"/>
    <w:rsid w:val="00CA02EA"/>
    <w:rsid w:val="00CB338D"/>
    <w:rsid w:val="00CC324A"/>
    <w:rsid w:val="00CC7331"/>
    <w:rsid w:val="00CD3848"/>
    <w:rsid w:val="00CD6CA7"/>
    <w:rsid w:val="00CE3C85"/>
    <w:rsid w:val="00CF5797"/>
    <w:rsid w:val="00CF6DFA"/>
    <w:rsid w:val="00D01446"/>
    <w:rsid w:val="00D12D9E"/>
    <w:rsid w:val="00D236F1"/>
    <w:rsid w:val="00D255B9"/>
    <w:rsid w:val="00D33071"/>
    <w:rsid w:val="00D44895"/>
    <w:rsid w:val="00D4659A"/>
    <w:rsid w:val="00D61C2A"/>
    <w:rsid w:val="00D622CB"/>
    <w:rsid w:val="00D636DF"/>
    <w:rsid w:val="00D64DA3"/>
    <w:rsid w:val="00D6527F"/>
    <w:rsid w:val="00D6558B"/>
    <w:rsid w:val="00D670F0"/>
    <w:rsid w:val="00D747A1"/>
    <w:rsid w:val="00D80855"/>
    <w:rsid w:val="00D85930"/>
    <w:rsid w:val="00D91785"/>
    <w:rsid w:val="00D92C85"/>
    <w:rsid w:val="00D92DA8"/>
    <w:rsid w:val="00DB31B8"/>
    <w:rsid w:val="00DB66AF"/>
    <w:rsid w:val="00DC6343"/>
    <w:rsid w:val="00DE007C"/>
    <w:rsid w:val="00DE5F6B"/>
    <w:rsid w:val="00DF08DC"/>
    <w:rsid w:val="00DF0E57"/>
    <w:rsid w:val="00DF47CA"/>
    <w:rsid w:val="00E0050A"/>
    <w:rsid w:val="00E0699A"/>
    <w:rsid w:val="00E16FE4"/>
    <w:rsid w:val="00E36E68"/>
    <w:rsid w:val="00E378CE"/>
    <w:rsid w:val="00E40AF1"/>
    <w:rsid w:val="00E423D6"/>
    <w:rsid w:val="00E463D4"/>
    <w:rsid w:val="00E554C5"/>
    <w:rsid w:val="00E6450B"/>
    <w:rsid w:val="00E739AB"/>
    <w:rsid w:val="00E7500C"/>
    <w:rsid w:val="00E86FDE"/>
    <w:rsid w:val="00E90AE5"/>
    <w:rsid w:val="00E90C63"/>
    <w:rsid w:val="00EA06F5"/>
    <w:rsid w:val="00EA4FE2"/>
    <w:rsid w:val="00EA588A"/>
    <w:rsid w:val="00EA66F1"/>
    <w:rsid w:val="00EB2AA2"/>
    <w:rsid w:val="00EB5C20"/>
    <w:rsid w:val="00EC7390"/>
    <w:rsid w:val="00ED29CC"/>
    <w:rsid w:val="00ED2B2E"/>
    <w:rsid w:val="00ED4291"/>
    <w:rsid w:val="00ED4B0E"/>
    <w:rsid w:val="00ED5801"/>
    <w:rsid w:val="00ED5CC6"/>
    <w:rsid w:val="00EF5E7D"/>
    <w:rsid w:val="00F00F00"/>
    <w:rsid w:val="00F10592"/>
    <w:rsid w:val="00F171E8"/>
    <w:rsid w:val="00F1777E"/>
    <w:rsid w:val="00F2728E"/>
    <w:rsid w:val="00F31220"/>
    <w:rsid w:val="00F341D6"/>
    <w:rsid w:val="00F3662F"/>
    <w:rsid w:val="00F4110B"/>
    <w:rsid w:val="00F419FA"/>
    <w:rsid w:val="00F474BB"/>
    <w:rsid w:val="00F53A6C"/>
    <w:rsid w:val="00F72F94"/>
    <w:rsid w:val="00F77187"/>
    <w:rsid w:val="00F94EB0"/>
    <w:rsid w:val="00F97E85"/>
    <w:rsid w:val="00FB36DC"/>
    <w:rsid w:val="00FB5BAC"/>
    <w:rsid w:val="00FC06D9"/>
    <w:rsid w:val="00FC46F2"/>
    <w:rsid w:val="00FD558F"/>
    <w:rsid w:val="00FD66B3"/>
    <w:rsid w:val="00FD6732"/>
    <w:rsid w:val="00FE03D7"/>
    <w:rsid w:val="00FE5B30"/>
    <w:rsid w:val="00FF5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B01C"/>
  <w15:chartTrackingRefBased/>
  <w15:docId w15:val="{1E83F270-3AB2-48AE-9B05-BCB00609E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before="60" w:after="60" w:line="312" w:lineRule="auto"/>
    </w:pPr>
    <w:rPr>
      <w:sz w:val="26"/>
      <w:szCs w:val="22"/>
      <w:lang w:eastAsia="ja-JP"/>
    </w:rPr>
  </w:style>
  <w:style w:type="paragraph" w:styleId="u1">
    <w:name w:val="heading 1"/>
    <w:basedOn w:val="u2"/>
    <w:next w:val="Binhthng"/>
    <w:link w:val="u1Char"/>
    <w:uiPriority w:val="9"/>
    <w:qFormat/>
    <w:rsid w:val="00BF3964"/>
    <w:pPr>
      <w:outlineLvl w:val="0"/>
    </w:pPr>
    <w:rPr>
      <w:sz w:val="32"/>
    </w:rPr>
  </w:style>
  <w:style w:type="paragraph" w:styleId="u2">
    <w:name w:val="heading 2"/>
    <w:basedOn w:val="Binhthng"/>
    <w:next w:val="Binhthng"/>
    <w:link w:val="u2Char"/>
    <w:uiPriority w:val="9"/>
    <w:unhideWhenUsed/>
    <w:qFormat/>
    <w:rsid w:val="00BF3964"/>
    <w:pPr>
      <w:keepNext/>
      <w:spacing w:before="240"/>
      <w:outlineLvl w:val="1"/>
    </w:pPr>
    <w:rPr>
      <w:rFonts w:eastAsia="Times New Roman"/>
      <w:b/>
      <w:bCs/>
      <w:iCs/>
      <w:sz w:val="28"/>
      <w:szCs w:val="28"/>
    </w:rPr>
  </w:style>
  <w:style w:type="paragraph" w:styleId="u3">
    <w:name w:val="heading 3"/>
    <w:basedOn w:val="Binhthng"/>
    <w:next w:val="Binhthng"/>
    <w:link w:val="u3Char"/>
    <w:uiPriority w:val="9"/>
    <w:unhideWhenUsed/>
    <w:qFormat/>
    <w:rsid w:val="00BF3964"/>
    <w:pPr>
      <w:keepNext/>
      <w:spacing w:before="240"/>
      <w:outlineLvl w:val="2"/>
    </w:pPr>
    <w:rPr>
      <w:rFonts w:eastAsia="Times New Roman"/>
      <w:bCs/>
      <w:szCs w:val="26"/>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A02EA"/>
    <w:pPr>
      <w:ind w:left="720"/>
    </w:pPr>
  </w:style>
  <w:style w:type="table" w:styleId="LiBang">
    <w:name w:val="Table Grid"/>
    <w:basedOn w:val="BangThngthng"/>
    <w:uiPriority w:val="39"/>
    <w:rsid w:val="00164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link w:val="u1"/>
    <w:uiPriority w:val="9"/>
    <w:rsid w:val="00BF3964"/>
    <w:rPr>
      <w:rFonts w:eastAsia="Times New Roman"/>
      <w:b/>
      <w:bCs/>
      <w:iCs/>
      <w:sz w:val="32"/>
      <w:szCs w:val="28"/>
      <w:lang w:eastAsia="ja-JP"/>
    </w:rPr>
  </w:style>
  <w:style w:type="paragraph" w:styleId="uMucluc">
    <w:name w:val="TOC Heading"/>
    <w:basedOn w:val="u1"/>
    <w:next w:val="Binhthng"/>
    <w:uiPriority w:val="39"/>
    <w:unhideWhenUsed/>
    <w:qFormat/>
    <w:rsid w:val="00B63A68"/>
    <w:pPr>
      <w:keepLines/>
      <w:spacing w:after="0" w:line="259" w:lineRule="auto"/>
      <w:outlineLvl w:val="9"/>
    </w:pPr>
    <w:rPr>
      <w:b w:val="0"/>
      <w:bCs w:val="0"/>
      <w:color w:val="2F5496"/>
      <w:lang w:eastAsia="en-US"/>
    </w:rPr>
  </w:style>
  <w:style w:type="paragraph" w:styleId="Mucluc2">
    <w:name w:val="toc 2"/>
    <w:basedOn w:val="Binhthng"/>
    <w:next w:val="Binhthng"/>
    <w:autoRedefine/>
    <w:uiPriority w:val="39"/>
    <w:unhideWhenUsed/>
    <w:rsid w:val="00AB2478"/>
    <w:pPr>
      <w:tabs>
        <w:tab w:val="left" w:pos="880"/>
        <w:tab w:val="right" w:leader="dot" w:pos="9064"/>
      </w:tabs>
      <w:spacing w:before="0" w:after="100" w:line="259" w:lineRule="auto"/>
      <w:ind w:left="220"/>
    </w:pPr>
    <w:rPr>
      <w:rFonts w:eastAsia="Times New Roman"/>
      <w:b/>
      <w:bCs/>
      <w:noProof/>
      <w:szCs w:val="26"/>
      <w:lang w:eastAsia="en-US"/>
    </w:rPr>
  </w:style>
  <w:style w:type="paragraph" w:styleId="Mucluc1">
    <w:name w:val="toc 1"/>
    <w:basedOn w:val="Binhthng"/>
    <w:next w:val="Binhthng"/>
    <w:autoRedefine/>
    <w:uiPriority w:val="39"/>
    <w:unhideWhenUsed/>
    <w:rsid w:val="008A0E84"/>
    <w:pPr>
      <w:tabs>
        <w:tab w:val="left" w:pos="440"/>
        <w:tab w:val="right" w:leader="dot" w:pos="9064"/>
      </w:tabs>
      <w:spacing w:before="0" w:after="100" w:line="259" w:lineRule="auto"/>
    </w:pPr>
    <w:rPr>
      <w:rFonts w:ascii="Arial" w:eastAsia="Times New Roman" w:hAnsi="Arial"/>
      <w:b/>
      <w:bCs/>
      <w:noProof/>
      <w:sz w:val="22"/>
      <w:lang w:eastAsia="en-US"/>
    </w:rPr>
  </w:style>
  <w:style w:type="paragraph" w:styleId="Mucluc3">
    <w:name w:val="toc 3"/>
    <w:basedOn w:val="Binhthng"/>
    <w:next w:val="Binhthng"/>
    <w:autoRedefine/>
    <w:uiPriority w:val="39"/>
    <w:unhideWhenUsed/>
    <w:rsid w:val="009A4AF8"/>
    <w:pPr>
      <w:tabs>
        <w:tab w:val="left" w:pos="1320"/>
        <w:tab w:val="right" w:leader="dot" w:pos="9064"/>
      </w:tabs>
      <w:spacing w:before="0" w:after="100" w:line="259" w:lineRule="auto"/>
      <w:ind w:left="440"/>
    </w:pPr>
    <w:rPr>
      <w:rFonts w:eastAsia="Times New Roman"/>
      <w:noProof/>
      <w:szCs w:val="26"/>
      <w:lang w:eastAsia="en-US"/>
    </w:rPr>
  </w:style>
  <w:style w:type="character" w:styleId="Siuktni">
    <w:name w:val="Hyperlink"/>
    <w:uiPriority w:val="99"/>
    <w:unhideWhenUsed/>
    <w:rsid w:val="0061556A"/>
    <w:rPr>
      <w:color w:val="0000FF"/>
      <w:u w:val="single"/>
    </w:rPr>
  </w:style>
  <w:style w:type="character" w:styleId="cpChagiiquyt">
    <w:name w:val="Unresolved Mention"/>
    <w:uiPriority w:val="99"/>
    <w:semiHidden/>
    <w:unhideWhenUsed/>
    <w:rsid w:val="009E4AD9"/>
    <w:rPr>
      <w:color w:val="605E5C"/>
      <w:shd w:val="clear" w:color="auto" w:fill="E1DFDD"/>
    </w:rPr>
  </w:style>
  <w:style w:type="paragraph" w:styleId="utrang">
    <w:name w:val="header"/>
    <w:basedOn w:val="Binhthng"/>
    <w:link w:val="utrangChar"/>
    <w:uiPriority w:val="99"/>
    <w:unhideWhenUsed/>
    <w:rsid w:val="00CF5797"/>
    <w:pPr>
      <w:tabs>
        <w:tab w:val="center" w:pos="4680"/>
        <w:tab w:val="right" w:pos="9360"/>
      </w:tabs>
    </w:pPr>
  </w:style>
  <w:style w:type="character" w:customStyle="1" w:styleId="utrangChar">
    <w:name w:val="Đầu trang Char"/>
    <w:link w:val="utrang"/>
    <w:uiPriority w:val="99"/>
    <w:rsid w:val="00CF5797"/>
    <w:rPr>
      <w:sz w:val="26"/>
      <w:szCs w:val="22"/>
      <w:lang w:eastAsia="ja-JP"/>
    </w:rPr>
  </w:style>
  <w:style w:type="paragraph" w:styleId="Chntrang">
    <w:name w:val="footer"/>
    <w:basedOn w:val="Binhthng"/>
    <w:link w:val="ChntrangChar"/>
    <w:uiPriority w:val="99"/>
    <w:unhideWhenUsed/>
    <w:rsid w:val="00CF5797"/>
    <w:pPr>
      <w:tabs>
        <w:tab w:val="center" w:pos="4680"/>
        <w:tab w:val="right" w:pos="9360"/>
      </w:tabs>
    </w:pPr>
  </w:style>
  <w:style w:type="character" w:customStyle="1" w:styleId="ChntrangChar">
    <w:name w:val="Chân trang Char"/>
    <w:link w:val="Chntrang"/>
    <w:uiPriority w:val="99"/>
    <w:rsid w:val="00CF5797"/>
    <w:rPr>
      <w:sz w:val="26"/>
      <w:szCs w:val="22"/>
      <w:lang w:eastAsia="ja-JP"/>
    </w:rPr>
  </w:style>
  <w:style w:type="character" w:customStyle="1" w:styleId="u2Char">
    <w:name w:val="Đầu đề 2 Char"/>
    <w:link w:val="u2"/>
    <w:uiPriority w:val="9"/>
    <w:rsid w:val="00BF3964"/>
    <w:rPr>
      <w:rFonts w:eastAsia="Times New Roman"/>
      <w:b/>
      <w:bCs/>
      <w:iCs/>
      <w:sz w:val="28"/>
      <w:szCs w:val="28"/>
      <w:lang w:eastAsia="ja-JP"/>
    </w:rPr>
  </w:style>
  <w:style w:type="paragraph" w:styleId="Chuthich">
    <w:name w:val="caption"/>
    <w:basedOn w:val="Binhthng"/>
    <w:next w:val="Binhthng"/>
    <w:uiPriority w:val="35"/>
    <w:unhideWhenUsed/>
    <w:qFormat/>
    <w:rsid w:val="00FC06D9"/>
    <w:rPr>
      <w:b/>
      <w:bCs/>
      <w:sz w:val="20"/>
      <w:szCs w:val="20"/>
    </w:rPr>
  </w:style>
  <w:style w:type="character" w:customStyle="1" w:styleId="u3Char">
    <w:name w:val="Đầu đề 3 Char"/>
    <w:link w:val="u3"/>
    <w:uiPriority w:val="9"/>
    <w:rsid w:val="00BF3964"/>
    <w:rPr>
      <w:rFonts w:eastAsia="Times New Roman" w:cs="Times New Roman"/>
      <w:bCs/>
      <w:sz w:val="26"/>
      <w:szCs w:val="26"/>
      <w:lang w:eastAsia="ja-JP"/>
    </w:rPr>
  </w:style>
  <w:style w:type="paragraph" w:styleId="ThngthngWeb">
    <w:name w:val="Normal (Web)"/>
    <w:basedOn w:val="Binhthng"/>
    <w:uiPriority w:val="99"/>
    <w:unhideWhenUsed/>
    <w:rsid w:val="00625DD6"/>
    <w:pPr>
      <w:spacing w:before="100" w:beforeAutospacing="1" w:after="100" w:afterAutospacing="1" w:line="240" w:lineRule="auto"/>
    </w:pPr>
    <w:rPr>
      <w:rFonts w:eastAsia="Times New Roman"/>
      <w:sz w:val="24"/>
      <w:szCs w:val="24"/>
      <w:lang w:eastAsia="en-US"/>
    </w:rPr>
  </w:style>
  <w:style w:type="paragraph" w:styleId="KhngDncch">
    <w:name w:val="No Spacing"/>
    <w:uiPriority w:val="1"/>
    <w:qFormat/>
    <w:rsid w:val="00625DD6"/>
    <w:rPr>
      <w:sz w:val="26"/>
      <w:szCs w:val="22"/>
      <w:lang w:eastAsia="ja-JP"/>
    </w:rPr>
  </w:style>
  <w:style w:type="character" w:styleId="Manh">
    <w:name w:val="Strong"/>
    <w:uiPriority w:val="22"/>
    <w:qFormat/>
    <w:rsid w:val="00FF575E"/>
    <w:rPr>
      <w:b/>
      <w:bCs/>
    </w:rPr>
  </w:style>
  <w:style w:type="character" w:styleId="Nhnmanh">
    <w:name w:val="Emphasis"/>
    <w:uiPriority w:val="20"/>
    <w:qFormat/>
    <w:rsid w:val="00FD558F"/>
    <w:rPr>
      <w:i/>
      <w:iCs/>
    </w:rPr>
  </w:style>
  <w:style w:type="character" w:styleId="MaHTML">
    <w:name w:val="HTML Code"/>
    <w:uiPriority w:val="99"/>
    <w:semiHidden/>
    <w:unhideWhenUsed/>
    <w:rsid w:val="00CD6CA7"/>
    <w:rPr>
      <w:rFonts w:ascii="Courier New" w:eastAsia="Times New Roman" w:hAnsi="Courier New" w:cs="Courier New"/>
      <w:sz w:val="20"/>
      <w:szCs w:val="20"/>
    </w:rPr>
  </w:style>
  <w:style w:type="paragraph" w:styleId="Banghinhminhhoa">
    <w:name w:val="table of figures"/>
    <w:basedOn w:val="Binhthng"/>
    <w:next w:val="Binhthng"/>
    <w:uiPriority w:val="99"/>
    <w:unhideWhenUsed/>
    <w:rsid w:val="002057EE"/>
  </w:style>
  <w:style w:type="character" w:styleId="FollowedHyperlink">
    <w:name w:val="FollowedHyperlink"/>
    <w:uiPriority w:val="99"/>
    <w:semiHidden/>
    <w:unhideWhenUsed/>
    <w:rsid w:val="006E66DC"/>
    <w:rPr>
      <w:color w:val="954F72"/>
      <w:u w:val="single"/>
    </w:rPr>
  </w:style>
  <w:style w:type="paragraph" w:styleId="Bongchuthich">
    <w:name w:val="Balloon Text"/>
    <w:basedOn w:val="Binhthng"/>
    <w:link w:val="BongchuthichChar"/>
    <w:uiPriority w:val="99"/>
    <w:semiHidden/>
    <w:unhideWhenUsed/>
    <w:rsid w:val="00577D5B"/>
    <w:pPr>
      <w:spacing w:before="0" w:after="0" w:line="240" w:lineRule="auto"/>
    </w:pPr>
    <w:rPr>
      <w:sz w:val="18"/>
      <w:szCs w:val="18"/>
    </w:rPr>
  </w:style>
  <w:style w:type="character" w:customStyle="1" w:styleId="BongchuthichChar">
    <w:name w:val="Bóng chú thích Char"/>
    <w:link w:val="Bongchuthich"/>
    <w:uiPriority w:val="99"/>
    <w:semiHidden/>
    <w:rsid w:val="00577D5B"/>
    <w:rPr>
      <w:sz w:val="18"/>
      <w:szCs w:val="18"/>
      <w:lang w:eastAsia="ja-JP"/>
    </w:rPr>
  </w:style>
  <w:style w:type="character" w:customStyle="1" w:styleId="nje5zd">
    <w:name w:val="nje5zd"/>
    <w:basedOn w:val="Phngmcinhcuaoanvn"/>
    <w:rsid w:val="00EB2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5480">
      <w:bodyDiv w:val="1"/>
      <w:marLeft w:val="0"/>
      <w:marRight w:val="0"/>
      <w:marTop w:val="0"/>
      <w:marBottom w:val="0"/>
      <w:divBdr>
        <w:top w:val="none" w:sz="0" w:space="0" w:color="auto"/>
        <w:left w:val="none" w:sz="0" w:space="0" w:color="auto"/>
        <w:bottom w:val="none" w:sz="0" w:space="0" w:color="auto"/>
        <w:right w:val="none" w:sz="0" w:space="0" w:color="auto"/>
      </w:divBdr>
    </w:div>
    <w:div w:id="34434459">
      <w:bodyDiv w:val="1"/>
      <w:marLeft w:val="0"/>
      <w:marRight w:val="0"/>
      <w:marTop w:val="0"/>
      <w:marBottom w:val="0"/>
      <w:divBdr>
        <w:top w:val="none" w:sz="0" w:space="0" w:color="auto"/>
        <w:left w:val="none" w:sz="0" w:space="0" w:color="auto"/>
        <w:bottom w:val="none" w:sz="0" w:space="0" w:color="auto"/>
        <w:right w:val="none" w:sz="0" w:space="0" w:color="auto"/>
      </w:divBdr>
    </w:div>
    <w:div w:id="71900568">
      <w:bodyDiv w:val="1"/>
      <w:marLeft w:val="0"/>
      <w:marRight w:val="0"/>
      <w:marTop w:val="0"/>
      <w:marBottom w:val="0"/>
      <w:divBdr>
        <w:top w:val="none" w:sz="0" w:space="0" w:color="auto"/>
        <w:left w:val="none" w:sz="0" w:space="0" w:color="auto"/>
        <w:bottom w:val="none" w:sz="0" w:space="0" w:color="auto"/>
        <w:right w:val="none" w:sz="0" w:space="0" w:color="auto"/>
      </w:divBdr>
    </w:div>
    <w:div w:id="146434607">
      <w:bodyDiv w:val="1"/>
      <w:marLeft w:val="0"/>
      <w:marRight w:val="0"/>
      <w:marTop w:val="0"/>
      <w:marBottom w:val="0"/>
      <w:divBdr>
        <w:top w:val="none" w:sz="0" w:space="0" w:color="auto"/>
        <w:left w:val="none" w:sz="0" w:space="0" w:color="auto"/>
        <w:bottom w:val="none" w:sz="0" w:space="0" w:color="auto"/>
        <w:right w:val="none" w:sz="0" w:space="0" w:color="auto"/>
      </w:divBdr>
    </w:div>
    <w:div w:id="185099158">
      <w:bodyDiv w:val="1"/>
      <w:marLeft w:val="0"/>
      <w:marRight w:val="0"/>
      <w:marTop w:val="0"/>
      <w:marBottom w:val="0"/>
      <w:divBdr>
        <w:top w:val="none" w:sz="0" w:space="0" w:color="auto"/>
        <w:left w:val="none" w:sz="0" w:space="0" w:color="auto"/>
        <w:bottom w:val="none" w:sz="0" w:space="0" w:color="auto"/>
        <w:right w:val="none" w:sz="0" w:space="0" w:color="auto"/>
      </w:divBdr>
    </w:div>
    <w:div w:id="285814407">
      <w:bodyDiv w:val="1"/>
      <w:marLeft w:val="0"/>
      <w:marRight w:val="0"/>
      <w:marTop w:val="0"/>
      <w:marBottom w:val="0"/>
      <w:divBdr>
        <w:top w:val="none" w:sz="0" w:space="0" w:color="auto"/>
        <w:left w:val="none" w:sz="0" w:space="0" w:color="auto"/>
        <w:bottom w:val="none" w:sz="0" w:space="0" w:color="auto"/>
        <w:right w:val="none" w:sz="0" w:space="0" w:color="auto"/>
      </w:divBdr>
    </w:div>
    <w:div w:id="322896253">
      <w:bodyDiv w:val="1"/>
      <w:marLeft w:val="0"/>
      <w:marRight w:val="0"/>
      <w:marTop w:val="0"/>
      <w:marBottom w:val="0"/>
      <w:divBdr>
        <w:top w:val="none" w:sz="0" w:space="0" w:color="auto"/>
        <w:left w:val="none" w:sz="0" w:space="0" w:color="auto"/>
        <w:bottom w:val="none" w:sz="0" w:space="0" w:color="auto"/>
        <w:right w:val="none" w:sz="0" w:space="0" w:color="auto"/>
      </w:divBdr>
    </w:div>
    <w:div w:id="339702081">
      <w:bodyDiv w:val="1"/>
      <w:marLeft w:val="0"/>
      <w:marRight w:val="0"/>
      <w:marTop w:val="0"/>
      <w:marBottom w:val="0"/>
      <w:divBdr>
        <w:top w:val="none" w:sz="0" w:space="0" w:color="auto"/>
        <w:left w:val="none" w:sz="0" w:space="0" w:color="auto"/>
        <w:bottom w:val="none" w:sz="0" w:space="0" w:color="auto"/>
        <w:right w:val="none" w:sz="0" w:space="0" w:color="auto"/>
      </w:divBdr>
    </w:div>
    <w:div w:id="367683667">
      <w:bodyDiv w:val="1"/>
      <w:marLeft w:val="0"/>
      <w:marRight w:val="0"/>
      <w:marTop w:val="0"/>
      <w:marBottom w:val="0"/>
      <w:divBdr>
        <w:top w:val="none" w:sz="0" w:space="0" w:color="auto"/>
        <w:left w:val="none" w:sz="0" w:space="0" w:color="auto"/>
        <w:bottom w:val="none" w:sz="0" w:space="0" w:color="auto"/>
        <w:right w:val="none" w:sz="0" w:space="0" w:color="auto"/>
      </w:divBdr>
    </w:div>
    <w:div w:id="424960554">
      <w:bodyDiv w:val="1"/>
      <w:marLeft w:val="0"/>
      <w:marRight w:val="0"/>
      <w:marTop w:val="0"/>
      <w:marBottom w:val="0"/>
      <w:divBdr>
        <w:top w:val="none" w:sz="0" w:space="0" w:color="auto"/>
        <w:left w:val="none" w:sz="0" w:space="0" w:color="auto"/>
        <w:bottom w:val="none" w:sz="0" w:space="0" w:color="auto"/>
        <w:right w:val="none" w:sz="0" w:space="0" w:color="auto"/>
      </w:divBdr>
    </w:div>
    <w:div w:id="442924375">
      <w:bodyDiv w:val="1"/>
      <w:marLeft w:val="0"/>
      <w:marRight w:val="0"/>
      <w:marTop w:val="0"/>
      <w:marBottom w:val="0"/>
      <w:divBdr>
        <w:top w:val="none" w:sz="0" w:space="0" w:color="auto"/>
        <w:left w:val="none" w:sz="0" w:space="0" w:color="auto"/>
        <w:bottom w:val="none" w:sz="0" w:space="0" w:color="auto"/>
        <w:right w:val="none" w:sz="0" w:space="0" w:color="auto"/>
      </w:divBdr>
    </w:div>
    <w:div w:id="536703263">
      <w:bodyDiv w:val="1"/>
      <w:marLeft w:val="0"/>
      <w:marRight w:val="0"/>
      <w:marTop w:val="0"/>
      <w:marBottom w:val="0"/>
      <w:divBdr>
        <w:top w:val="none" w:sz="0" w:space="0" w:color="auto"/>
        <w:left w:val="none" w:sz="0" w:space="0" w:color="auto"/>
        <w:bottom w:val="none" w:sz="0" w:space="0" w:color="auto"/>
        <w:right w:val="none" w:sz="0" w:space="0" w:color="auto"/>
      </w:divBdr>
    </w:div>
    <w:div w:id="608857706">
      <w:bodyDiv w:val="1"/>
      <w:marLeft w:val="0"/>
      <w:marRight w:val="0"/>
      <w:marTop w:val="0"/>
      <w:marBottom w:val="0"/>
      <w:divBdr>
        <w:top w:val="none" w:sz="0" w:space="0" w:color="auto"/>
        <w:left w:val="none" w:sz="0" w:space="0" w:color="auto"/>
        <w:bottom w:val="none" w:sz="0" w:space="0" w:color="auto"/>
        <w:right w:val="none" w:sz="0" w:space="0" w:color="auto"/>
      </w:divBdr>
    </w:div>
    <w:div w:id="766927694">
      <w:bodyDiv w:val="1"/>
      <w:marLeft w:val="0"/>
      <w:marRight w:val="0"/>
      <w:marTop w:val="0"/>
      <w:marBottom w:val="0"/>
      <w:divBdr>
        <w:top w:val="none" w:sz="0" w:space="0" w:color="auto"/>
        <w:left w:val="none" w:sz="0" w:space="0" w:color="auto"/>
        <w:bottom w:val="none" w:sz="0" w:space="0" w:color="auto"/>
        <w:right w:val="none" w:sz="0" w:space="0" w:color="auto"/>
      </w:divBdr>
    </w:div>
    <w:div w:id="1098989297">
      <w:bodyDiv w:val="1"/>
      <w:marLeft w:val="0"/>
      <w:marRight w:val="0"/>
      <w:marTop w:val="0"/>
      <w:marBottom w:val="0"/>
      <w:divBdr>
        <w:top w:val="none" w:sz="0" w:space="0" w:color="auto"/>
        <w:left w:val="none" w:sz="0" w:space="0" w:color="auto"/>
        <w:bottom w:val="none" w:sz="0" w:space="0" w:color="auto"/>
        <w:right w:val="none" w:sz="0" w:space="0" w:color="auto"/>
      </w:divBdr>
    </w:div>
    <w:div w:id="1104811233">
      <w:bodyDiv w:val="1"/>
      <w:marLeft w:val="0"/>
      <w:marRight w:val="0"/>
      <w:marTop w:val="0"/>
      <w:marBottom w:val="0"/>
      <w:divBdr>
        <w:top w:val="none" w:sz="0" w:space="0" w:color="auto"/>
        <w:left w:val="none" w:sz="0" w:space="0" w:color="auto"/>
        <w:bottom w:val="none" w:sz="0" w:space="0" w:color="auto"/>
        <w:right w:val="none" w:sz="0" w:space="0" w:color="auto"/>
      </w:divBdr>
    </w:div>
    <w:div w:id="1150905693">
      <w:bodyDiv w:val="1"/>
      <w:marLeft w:val="0"/>
      <w:marRight w:val="0"/>
      <w:marTop w:val="0"/>
      <w:marBottom w:val="0"/>
      <w:divBdr>
        <w:top w:val="none" w:sz="0" w:space="0" w:color="auto"/>
        <w:left w:val="none" w:sz="0" w:space="0" w:color="auto"/>
        <w:bottom w:val="none" w:sz="0" w:space="0" w:color="auto"/>
        <w:right w:val="none" w:sz="0" w:space="0" w:color="auto"/>
      </w:divBdr>
    </w:div>
    <w:div w:id="1340891242">
      <w:bodyDiv w:val="1"/>
      <w:marLeft w:val="0"/>
      <w:marRight w:val="0"/>
      <w:marTop w:val="0"/>
      <w:marBottom w:val="0"/>
      <w:divBdr>
        <w:top w:val="none" w:sz="0" w:space="0" w:color="auto"/>
        <w:left w:val="none" w:sz="0" w:space="0" w:color="auto"/>
        <w:bottom w:val="none" w:sz="0" w:space="0" w:color="auto"/>
        <w:right w:val="none" w:sz="0" w:space="0" w:color="auto"/>
      </w:divBdr>
    </w:div>
    <w:div w:id="1651208481">
      <w:bodyDiv w:val="1"/>
      <w:marLeft w:val="0"/>
      <w:marRight w:val="0"/>
      <w:marTop w:val="0"/>
      <w:marBottom w:val="0"/>
      <w:divBdr>
        <w:top w:val="none" w:sz="0" w:space="0" w:color="auto"/>
        <w:left w:val="none" w:sz="0" w:space="0" w:color="auto"/>
        <w:bottom w:val="none" w:sz="0" w:space="0" w:color="auto"/>
        <w:right w:val="none" w:sz="0" w:space="0" w:color="auto"/>
      </w:divBdr>
    </w:div>
    <w:div w:id="1732383986">
      <w:bodyDiv w:val="1"/>
      <w:marLeft w:val="0"/>
      <w:marRight w:val="0"/>
      <w:marTop w:val="0"/>
      <w:marBottom w:val="0"/>
      <w:divBdr>
        <w:top w:val="none" w:sz="0" w:space="0" w:color="auto"/>
        <w:left w:val="none" w:sz="0" w:space="0" w:color="auto"/>
        <w:bottom w:val="none" w:sz="0" w:space="0" w:color="auto"/>
        <w:right w:val="none" w:sz="0" w:space="0" w:color="auto"/>
      </w:divBdr>
    </w:div>
    <w:div w:id="1773936718">
      <w:bodyDiv w:val="1"/>
      <w:marLeft w:val="0"/>
      <w:marRight w:val="0"/>
      <w:marTop w:val="0"/>
      <w:marBottom w:val="0"/>
      <w:divBdr>
        <w:top w:val="none" w:sz="0" w:space="0" w:color="auto"/>
        <w:left w:val="none" w:sz="0" w:space="0" w:color="auto"/>
        <w:bottom w:val="none" w:sz="0" w:space="0" w:color="auto"/>
        <w:right w:val="none" w:sz="0" w:space="0" w:color="auto"/>
      </w:divBdr>
    </w:div>
    <w:div w:id="2064209334">
      <w:bodyDiv w:val="1"/>
      <w:marLeft w:val="0"/>
      <w:marRight w:val="0"/>
      <w:marTop w:val="0"/>
      <w:marBottom w:val="0"/>
      <w:divBdr>
        <w:top w:val="none" w:sz="0" w:space="0" w:color="auto"/>
        <w:left w:val="none" w:sz="0" w:space="0" w:color="auto"/>
        <w:bottom w:val="none" w:sz="0" w:space="0" w:color="auto"/>
        <w:right w:val="none" w:sz="0" w:space="0" w:color="auto"/>
      </w:divBdr>
    </w:div>
    <w:div w:id="2083984020">
      <w:bodyDiv w:val="1"/>
      <w:marLeft w:val="0"/>
      <w:marRight w:val="0"/>
      <w:marTop w:val="0"/>
      <w:marBottom w:val="0"/>
      <w:divBdr>
        <w:top w:val="none" w:sz="0" w:space="0" w:color="auto"/>
        <w:left w:val="none" w:sz="0" w:space="0" w:color="auto"/>
        <w:bottom w:val="none" w:sz="0" w:space="0" w:color="auto"/>
        <w:right w:val="none" w:sz="0" w:space="0" w:color="auto"/>
      </w:divBdr>
    </w:div>
    <w:div w:id="213020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j-platpat.inpit.go.jp/web/all/top/BTmTopEnglishPa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5D5D8-88E2-4D2E-8ABA-4A6E84C6F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1073</Words>
  <Characters>6118</Characters>
  <Application>Microsoft Office Word</Application>
  <DocSecurity>0</DocSecurity>
  <Lines>50</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7177</CharactersWithSpaces>
  <SharedDoc>false</SharedDoc>
  <HLinks>
    <vt:vector size="6" baseType="variant">
      <vt:variant>
        <vt:i4>8061046</vt:i4>
      </vt:variant>
      <vt:variant>
        <vt:i4>0</vt:i4>
      </vt:variant>
      <vt:variant>
        <vt:i4>0</vt:i4>
      </vt:variant>
      <vt:variant>
        <vt:i4>5</vt:i4>
      </vt:variant>
      <vt:variant>
        <vt:lpwstr>http://www.j-platpat.inpit.go.jp/web/all/top/BTmTopEnglishPage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Nguyễn Đỗ Tường Phát</cp:lastModifiedBy>
  <cp:revision>3</cp:revision>
  <dcterms:created xsi:type="dcterms:W3CDTF">2020-12-06T21:00:00Z</dcterms:created>
  <dcterms:modified xsi:type="dcterms:W3CDTF">2020-12-06T21:01:00Z</dcterms:modified>
</cp:coreProperties>
</file>