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51065E" w14:textId="77777777" w:rsidR="005C2921" w:rsidRPr="005C2921" w:rsidRDefault="005C2921" w:rsidP="005C2921">
      <w:pPr>
        <w:pStyle w:val="TOCHeading"/>
        <w:jc w:val="center"/>
        <w:rPr>
          <w:rFonts w:ascii="Times New Roman" w:eastAsiaTheme="minorHAnsi" w:hAnsi="Times New Roman" w:cstheme="minorBidi"/>
          <w:b/>
          <w:color w:val="auto"/>
          <w:sz w:val="30"/>
          <w:szCs w:val="30"/>
          <w:lang w:val="vi-VN"/>
        </w:rPr>
      </w:pPr>
      <w:r>
        <w:rPr>
          <w:rFonts w:ascii="Times New Roman" w:eastAsiaTheme="minorHAnsi" w:hAnsi="Times New Roman" w:cstheme="minorBidi"/>
          <w:b/>
          <w:color w:val="auto"/>
          <w:sz w:val="30"/>
          <w:szCs w:val="30"/>
          <w:lang w:val="vi-VN"/>
        </w:rPr>
        <w:t>MỤC LỤC</w:t>
      </w:r>
    </w:p>
    <w:sdt>
      <w:sdtPr>
        <w:id w:val="-1740714005"/>
        <w:docPartObj>
          <w:docPartGallery w:val="Table of Contents"/>
          <w:docPartUnique/>
        </w:docPartObj>
      </w:sdtPr>
      <w:sdtEndPr>
        <w:rPr>
          <w:b/>
          <w:bCs/>
          <w:noProof/>
        </w:rPr>
      </w:sdtEndPr>
      <w:sdtContent>
        <w:p w14:paraId="2E71993C" w14:textId="19D0590C" w:rsidR="00391A71" w:rsidRDefault="00F22757">
          <w:pPr>
            <w:pStyle w:val="TOC1"/>
            <w:tabs>
              <w:tab w:val="right" w:leader="dot" w:pos="9350"/>
            </w:tabs>
            <w:rPr>
              <w:rFonts w:asciiTheme="minorHAnsi" w:eastAsiaTheme="minorEastAsia" w:hAnsiTheme="minorHAnsi"/>
              <w:noProof/>
              <w:sz w:val="22"/>
            </w:rPr>
          </w:pPr>
          <w:r>
            <w:rPr>
              <w:rFonts w:asciiTheme="majorHAnsi" w:eastAsiaTheme="majorEastAsia" w:hAnsiTheme="majorHAnsi" w:cstheme="majorBidi"/>
              <w:color w:val="2E74B5" w:themeColor="accent1" w:themeShade="BF"/>
              <w:sz w:val="32"/>
              <w:szCs w:val="32"/>
            </w:rPr>
            <w:fldChar w:fldCharType="begin"/>
          </w:r>
          <w:r>
            <w:instrText xml:space="preserve"> TOC \o "1-3" \h \z \u </w:instrText>
          </w:r>
          <w:r>
            <w:rPr>
              <w:rFonts w:asciiTheme="majorHAnsi" w:eastAsiaTheme="majorEastAsia" w:hAnsiTheme="majorHAnsi" w:cstheme="majorBidi"/>
              <w:color w:val="2E74B5" w:themeColor="accent1" w:themeShade="BF"/>
              <w:sz w:val="32"/>
              <w:szCs w:val="32"/>
            </w:rPr>
            <w:fldChar w:fldCharType="separate"/>
          </w:r>
          <w:hyperlink w:anchor="_Toc163050833" w:history="1">
            <w:r w:rsidR="00391A71" w:rsidRPr="004B7BF1">
              <w:rPr>
                <w:rStyle w:val="Hyperlink"/>
                <w:noProof/>
                <w:lang w:val="vi-VN"/>
              </w:rPr>
              <w:t>BÁO CÁO PROJECT</w:t>
            </w:r>
            <w:r w:rsidR="00391A71">
              <w:rPr>
                <w:noProof/>
                <w:webHidden/>
              </w:rPr>
              <w:tab/>
            </w:r>
            <w:r w:rsidR="00391A71">
              <w:rPr>
                <w:noProof/>
                <w:webHidden/>
              </w:rPr>
              <w:fldChar w:fldCharType="begin"/>
            </w:r>
            <w:r w:rsidR="00391A71">
              <w:rPr>
                <w:noProof/>
                <w:webHidden/>
              </w:rPr>
              <w:instrText xml:space="preserve"> PAGEREF _Toc163050833 \h </w:instrText>
            </w:r>
            <w:r w:rsidR="00391A71">
              <w:rPr>
                <w:noProof/>
                <w:webHidden/>
              </w:rPr>
            </w:r>
            <w:r w:rsidR="00391A71">
              <w:rPr>
                <w:noProof/>
                <w:webHidden/>
              </w:rPr>
              <w:fldChar w:fldCharType="separate"/>
            </w:r>
            <w:r w:rsidR="00391A71">
              <w:rPr>
                <w:noProof/>
                <w:webHidden/>
              </w:rPr>
              <w:t>2</w:t>
            </w:r>
            <w:r w:rsidR="00391A71">
              <w:rPr>
                <w:noProof/>
                <w:webHidden/>
              </w:rPr>
              <w:fldChar w:fldCharType="end"/>
            </w:r>
          </w:hyperlink>
        </w:p>
        <w:p w14:paraId="571056AE" w14:textId="172ADE29" w:rsidR="00391A71" w:rsidRDefault="00391A71">
          <w:pPr>
            <w:pStyle w:val="TOC1"/>
            <w:tabs>
              <w:tab w:val="right" w:leader="dot" w:pos="9350"/>
            </w:tabs>
            <w:rPr>
              <w:rFonts w:asciiTheme="minorHAnsi" w:eastAsiaTheme="minorEastAsia" w:hAnsiTheme="minorHAnsi"/>
              <w:noProof/>
              <w:sz w:val="22"/>
            </w:rPr>
          </w:pPr>
          <w:hyperlink w:anchor="_Toc163050834" w:history="1">
            <w:r w:rsidRPr="004B7BF1">
              <w:rPr>
                <w:rStyle w:val="Hyperlink"/>
                <w:noProof/>
              </w:rPr>
              <w:t>I. Giới thiệu bài toán</w:t>
            </w:r>
            <w:r>
              <w:rPr>
                <w:noProof/>
                <w:webHidden/>
              </w:rPr>
              <w:tab/>
            </w:r>
            <w:r>
              <w:rPr>
                <w:noProof/>
                <w:webHidden/>
              </w:rPr>
              <w:fldChar w:fldCharType="begin"/>
            </w:r>
            <w:r>
              <w:rPr>
                <w:noProof/>
                <w:webHidden/>
              </w:rPr>
              <w:instrText xml:space="preserve"> PAGEREF _Toc163050834 \h </w:instrText>
            </w:r>
            <w:r>
              <w:rPr>
                <w:noProof/>
                <w:webHidden/>
              </w:rPr>
            </w:r>
            <w:r>
              <w:rPr>
                <w:noProof/>
                <w:webHidden/>
              </w:rPr>
              <w:fldChar w:fldCharType="separate"/>
            </w:r>
            <w:r>
              <w:rPr>
                <w:noProof/>
                <w:webHidden/>
              </w:rPr>
              <w:t>2</w:t>
            </w:r>
            <w:r>
              <w:rPr>
                <w:noProof/>
                <w:webHidden/>
              </w:rPr>
              <w:fldChar w:fldCharType="end"/>
            </w:r>
          </w:hyperlink>
        </w:p>
        <w:p w14:paraId="28DA40C8" w14:textId="39B68477" w:rsidR="00391A71" w:rsidRDefault="00391A71">
          <w:pPr>
            <w:pStyle w:val="TOC2"/>
            <w:tabs>
              <w:tab w:val="right" w:leader="dot" w:pos="9350"/>
            </w:tabs>
            <w:rPr>
              <w:rFonts w:asciiTheme="minorHAnsi" w:eastAsiaTheme="minorEastAsia" w:hAnsiTheme="minorHAnsi"/>
              <w:noProof/>
              <w:sz w:val="22"/>
            </w:rPr>
          </w:pPr>
          <w:hyperlink w:anchor="_Toc163050835" w:history="1">
            <w:r w:rsidRPr="004B7BF1">
              <w:rPr>
                <w:rStyle w:val="Hyperlink"/>
                <w:noProof/>
              </w:rPr>
              <w:t>Đặt vấn đề</w:t>
            </w:r>
            <w:r>
              <w:rPr>
                <w:noProof/>
                <w:webHidden/>
              </w:rPr>
              <w:tab/>
            </w:r>
            <w:r>
              <w:rPr>
                <w:noProof/>
                <w:webHidden/>
              </w:rPr>
              <w:fldChar w:fldCharType="begin"/>
            </w:r>
            <w:r>
              <w:rPr>
                <w:noProof/>
                <w:webHidden/>
              </w:rPr>
              <w:instrText xml:space="preserve"> PAGEREF _Toc163050835 \h </w:instrText>
            </w:r>
            <w:r>
              <w:rPr>
                <w:noProof/>
                <w:webHidden/>
              </w:rPr>
            </w:r>
            <w:r>
              <w:rPr>
                <w:noProof/>
                <w:webHidden/>
              </w:rPr>
              <w:fldChar w:fldCharType="separate"/>
            </w:r>
            <w:r>
              <w:rPr>
                <w:noProof/>
                <w:webHidden/>
              </w:rPr>
              <w:t>2</w:t>
            </w:r>
            <w:r>
              <w:rPr>
                <w:noProof/>
                <w:webHidden/>
              </w:rPr>
              <w:fldChar w:fldCharType="end"/>
            </w:r>
          </w:hyperlink>
        </w:p>
        <w:p w14:paraId="57F3FDE4" w14:textId="0B338648" w:rsidR="00391A71" w:rsidRDefault="00391A71">
          <w:pPr>
            <w:pStyle w:val="TOC2"/>
            <w:tabs>
              <w:tab w:val="right" w:leader="dot" w:pos="9350"/>
            </w:tabs>
            <w:rPr>
              <w:rFonts w:asciiTheme="minorHAnsi" w:eastAsiaTheme="minorEastAsia" w:hAnsiTheme="minorHAnsi"/>
              <w:noProof/>
              <w:sz w:val="22"/>
            </w:rPr>
          </w:pPr>
          <w:hyperlink w:anchor="_Toc163050836" w:history="1">
            <w:r w:rsidRPr="004B7BF1">
              <w:rPr>
                <w:rStyle w:val="Hyperlink"/>
                <w:noProof/>
              </w:rPr>
              <w:t>Giới thiệu</w:t>
            </w:r>
            <w:r>
              <w:rPr>
                <w:noProof/>
                <w:webHidden/>
              </w:rPr>
              <w:tab/>
            </w:r>
            <w:r>
              <w:rPr>
                <w:noProof/>
                <w:webHidden/>
              </w:rPr>
              <w:fldChar w:fldCharType="begin"/>
            </w:r>
            <w:r>
              <w:rPr>
                <w:noProof/>
                <w:webHidden/>
              </w:rPr>
              <w:instrText xml:space="preserve"> PAGEREF _Toc163050836 \h </w:instrText>
            </w:r>
            <w:r>
              <w:rPr>
                <w:noProof/>
                <w:webHidden/>
              </w:rPr>
            </w:r>
            <w:r>
              <w:rPr>
                <w:noProof/>
                <w:webHidden/>
              </w:rPr>
              <w:fldChar w:fldCharType="separate"/>
            </w:r>
            <w:r>
              <w:rPr>
                <w:noProof/>
                <w:webHidden/>
              </w:rPr>
              <w:t>2</w:t>
            </w:r>
            <w:r>
              <w:rPr>
                <w:noProof/>
                <w:webHidden/>
              </w:rPr>
              <w:fldChar w:fldCharType="end"/>
            </w:r>
          </w:hyperlink>
        </w:p>
        <w:p w14:paraId="465FE760" w14:textId="3D3C276E" w:rsidR="00391A71" w:rsidRDefault="00391A71">
          <w:pPr>
            <w:pStyle w:val="TOC1"/>
            <w:tabs>
              <w:tab w:val="right" w:leader="dot" w:pos="9350"/>
            </w:tabs>
            <w:rPr>
              <w:rFonts w:asciiTheme="minorHAnsi" w:eastAsiaTheme="minorEastAsia" w:hAnsiTheme="minorHAnsi"/>
              <w:noProof/>
              <w:sz w:val="22"/>
            </w:rPr>
          </w:pPr>
          <w:hyperlink w:anchor="_Toc163050837" w:history="1">
            <w:r w:rsidRPr="004B7BF1">
              <w:rPr>
                <w:rStyle w:val="Hyperlink"/>
                <w:noProof/>
              </w:rPr>
              <w:t>II. Nghiên cứu liên quan</w:t>
            </w:r>
            <w:r>
              <w:rPr>
                <w:noProof/>
                <w:webHidden/>
              </w:rPr>
              <w:tab/>
            </w:r>
            <w:r>
              <w:rPr>
                <w:noProof/>
                <w:webHidden/>
              </w:rPr>
              <w:fldChar w:fldCharType="begin"/>
            </w:r>
            <w:r>
              <w:rPr>
                <w:noProof/>
                <w:webHidden/>
              </w:rPr>
              <w:instrText xml:space="preserve"> PAGEREF _Toc163050837 \h </w:instrText>
            </w:r>
            <w:r>
              <w:rPr>
                <w:noProof/>
                <w:webHidden/>
              </w:rPr>
            </w:r>
            <w:r>
              <w:rPr>
                <w:noProof/>
                <w:webHidden/>
              </w:rPr>
              <w:fldChar w:fldCharType="separate"/>
            </w:r>
            <w:r>
              <w:rPr>
                <w:noProof/>
                <w:webHidden/>
              </w:rPr>
              <w:t>4</w:t>
            </w:r>
            <w:r>
              <w:rPr>
                <w:noProof/>
                <w:webHidden/>
              </w:rPr>
              <w:fldChar w:fldCharType="end"/>
            </w:r>
          </w:hyperlink>
        </w:p>
        <w:p w14:paraId="683C15A7" w14:textId="669F1CD2" w:rsidR="00391A71" w:rsidRDefault="00391A71">
          <w:pPr>
            <w:pStyle w:val="TOC1"/>
            <w:tabs>
              <w:tab w:val="right" w:leader="dot" w:pos="9350"/>
            </w:tabs>
            <w:rPr>
              <w:rFonts w:asciiTheme="minorHAnsi" w:eastAsiaTheme="minorEastAsia" w:hAnsiTheme="minorHAnsi"/>
              <w:noProof/>
              <w:sz w:val="22"/>
            </w:rPr>
          </w:pPr>
          <w:hyperlink w:anchor="_Toc163050838" w:history="1">
            <w:r w:rsidRPr="004B7BF1">
              <w:rPr>
                <w:rStyle w:val="Hyperlink"/>
                <w:noProof/>
              </w:rPr>
              <w:t>III. Phương pháp</w:t>
            </w:r>
            <w:r>
              <w:rPr>
                <w:noProof/>
                <w:webHidden/>
              </w:rPr>
              <w:tab/>
            </w:r>
            <w:r>
              <w:rPr>
                <w:noProof/>
                <w:webHidden/>
              </w:rPr>
              <w:fldChar w:fldCharType="begin"/>
            </w:r>
            <w:r>
              <w:rPr>
                <w:noProof/>
                <w:webHidden/>
              </w:rPr>
              <w:instrText xml:space="preserve"> PAGEREF _Toc163050838 \h </w:instrText>
            </w:r>
            <w:r>
              <w:rPr>
                <w:noProof/>
                <w:webHidden/>
              </w:rPr>
            </w:r>
            <w:r>
              <w:rPr>
                <w:noProof/>
                <w:webHidden/>
              </w:rPr>
              <w:fldChar w:fldCharType="separate"/>
            </w:r>
            <w:r>
              <w:rPr>
                <w:noProof/>
                <w:webHidden/>
              </w:rPr>
              <w:t>7</w:t>
            </w:r>
            <w:r>
              <w:rPr>
                <w:noProof/>
                <w:webHidden/>
              </w:rPr>
              <w:fldChar w:fldCharType="end"/>
            </w:r>
          </w:hyperlink>
        </w:p>
        <w:p w14:paraId="6417A851" w14:textId="02402C7E" w:rsidR="00391A71" w:rsidRDefault="00391A71">
          <w:pPr>
            <w:pStyle w:val="TOC2"/>
            <w:tabs>
              <w:tab w:val="right" w:leader="dot" w:pos="9350"/>
            </w:tabs>
            <w:rPr>
              <w:rFonts w:asciiTheme="minorHAnsi" w:eastAsiaTheme="minorEastAsia" w:hAnsiTheme="minorHAnsi"/>
              <w:noProof/>
              <w:sz w:val="22"/>
            </w:rPr>
          </w:pPr>
          <w:hyperlink w:anchor="_Toc163050839" w:history="1">
            <w:r w:rsidRPr="004B7BF1">
              <w:rPr>
                <w:rStyle w:val="Hyperlink"/>
                <w:noProof/>
              </w:rPr>
              <w:t>3.1. Các kỹ thuật nền tảng</w:t>
            </w:r>
            <w:r>
              <w:rPr>
                <w:noProof/>
                <w:webHidden/>
              </w:rPr>
              <w:tab/>
            </w:r>
            <w:r>
              <w:rPr>
                <w:noProof/>
                <w:webHidden/>
              </w:rPr>
              <w:fldChar w:fldCharType="begin"/>
            </w:r>
            <w:r>
              <w:rPr>
                <w:noProof/>
                <w:webHidden/>
              </w:rPr>
              <w:instrText xml:space="preserve"> PAGEREF _Toc163050839 \h </w:instrText>
            </w:r>
            <w:r>
              <w:rPr>
                <w:noProof/>
                <w:webHidden/>
              </w:rPr>
            </w:r>
            <w:r>
              <w:rPr>
                <w:noProof/>
                <w:webHidden/>
              </w:rPr>
              <w:fldChar w:fldCharType="separate"/>
            </w:r>
            <w:r>
              <w:rPr>
                <w:noProof/>
                <w:webHidden/>
              </w:rPr>
              <w:t>7</w:t>
            </w:r>
            <w:r>
              <w:rPr>
                <w:noProof/>
                <w:webHidden/>
              </w:rPr>
              <w:fldChar w:fldCharType="end"/>
            </w:r>
          </w:hyperlink>
        </w:p>
        <w:p w14:paraId="7AA126E8" w14:textId="1F91B5A8" w:rsidR="00391A71" w:rsidRDefault="00391A71">
          <w:pPr>
            <w:pStyle w:val="TOC3"/>
            <w:tabs>
              <w:tab w:val="right" w:leader="dot" w:pos="9350"/>
            </w:tabs>
            <w:rPr>
              <w:rFonts w:asciiTheme="minorHAnsi" w:eastAsiaTheme="minorEastAsia" w:hAnsiTheme="minorHAnsi"/>
              <w:noProof/>
              <w:sz w:val="22"/>
            </w:rPr>
          </w:pPr>
          <w:hyperlink w:anchor="_Toc163050840" w:history="1">
            <w:r w:rsidRPr="004B7BF1">
              <w:rPr>
                <w:rStyle w:val="Hyperlink"/>
                <w:noProof/>
                <w:lang w:val="vi-VN"/>
              </w:rPr>
              <w:t>3.1.1 Luật kết hợp (Association rules)</w:t>
            </w:r>
            <w:r>
              <w:rPr>
                <w:noProof/>
                <w:webHidden/>
              </w:rPr>
              <w:tab/>
            </w:r>
            <w:r>
              <w:rPr>
                <w:noProof/>
                <w:webHidden/>
              </w:rPr>
              <w:fldChar w:fldCharType="begin"/>
            </w:r>
            <w:r>
              <w:rPr>
                <w:noProof/>
                <w:webHidden/>
              </w:rPr>
              <w:instrText xml:space="preserve"> PAGEREF _Toc163050840 \h </w:instrText>
            </w:r>
            <w:r>
              <w:rPr>
                <w:noProof/>
                <w:webHidden/>
              </w:rPr>
            </w:r>
            <w:r>
              <w:rPr>
                <w:noProof/>
                <w:webHidden/>
              </w:rPr>
              <w:fldChar w:fldCharType="separate"/>
            </w:r>
            <w:r>
              <w:rPr>
                <w:noProof/>
                <w:webHidden/>
              </w:rPr>
              <w:t>7</w:t>
            </w:r>
            <w:r>
              <w:rPr>
                <w:noProof/>
                <w:webHidden/>
              </w:rPr>
              <w:fldChar w:fldCharType="end"/>
            </w:r>
          </w:hyperlink>
        </w:p>
        <w:p w14:paraId="135E7950" w14:textId="7E250A27" w:rsidR="00391A71" w:rsidRDefault="00391A71">
          <w:pPr>
            <w:pStyle w:val="TOC3"/>
            <w:tabs>
              <w:tab w:val="right" w:leader="dot" w:pos="9350"/>
            </w:tabs>
            <w:rPr>
              <w:rFonts w:asciiTheme="minorHAnsi" w:eastAsiaTheme="minorEastAsia" w:hAnsiTheme="minorHAnsi"/>
              <w:noProof/>
              <w:sz w:val="22"/>
            </w:rPr>
          </w:pPr>
          <w:hyperlink w:anchor="_Toc163050841" w:history="1">
            <w:r w:rsidRPr="004B7BF1">
              <w:rPr>
                <w:rStyle w:val="Hyperlink"/>
                <w:noProof/>
                <w:lang w:val="vi-VN"/>
              </w:rPr>
              <w:t>3.1.2 Độ hỗ trợ (Support)</w:t>
            </w:r>
            <w:r>
              <w:rPr>
                <w:noProof/>
                <w:webHidden/>
              </w:rPr>
              <w:tab/>
            </w:r>
            <w:r>
              <w:rPr>
                <w:noProof/>
                <w:webHidden/>
              </w:rPr>
              <w:fldChar w:fldCharType="begin"/>
            </w:r>
            <w:r>
              <w:rPr>
                <w:noProof/>
                <w:webHidden/>
              </w:rPr>
              <w:instrText xml:space="preserve"> PAGEREF _Toc163050841 \h </w:instrText>
            </w:r>
            <w:r>
              <w:rPr>
                <w:noProof/>
                <w:webHidden/>
              </w:rPr>
            </w:r>
            <w:r>
              <w:rPr>
                <w:noProof/>
                <w:webHidden/>
              </w:rPr>
              <w:fldChar w:fldCharType="separate"/>
            </w:r>
            <w:r>
              <w:rPr>
                <w:noProof/>
                <w:webHidden/>
              </w:rPr>
              <w:t>8</w:t>
            </w:r>
            <w:r>
              <w:rPr>
                <w:noProof/>
                <w:webHidden/>
              </w:rPr>
              <w:fldChar w:fldCharType="end"/>
            </w:r>
          </w:hyperlink>
        </w:p>
        <w:p w14:paraId="2A609C40" w14:textId="17A552D0" w:rsidR="00391A71" w:rsidRDefault="00391A71">
          <w:pPr>
            <w:pStyle w:val="TOC3"/>
            <w:tabs>
              <w:tab w:val="right" w:leader="dot" w:pos="9350"/>
            </w:tabs>
            <w:rPr>
              <w:rFonts w:asciiTheme="minorHAnsi" w:eastAsiaTheme="minorEastAsia" w:hAnsiTheme="minorHAnsi"/>
              <w:noProof/>
              <w:sz w:val="22"/>
            </w:rPr>
          </w:pPr>
          <w:hyperlink w:anchor="_Toc163050842" w:history="1">
            <w:r w:rsidRPr="004B7BF1">
              <w:rPr>
                <w:rStyle w:val="Hyperlink"/>
                <w:noProof/>
                <w:lang w:val="vi-VN"/>
              </w:rPr>
              <w:t>3.1.3 Độ tin cậy (Confidence)</w:t>
            </w:r>
            <w:r>
              <w:rPr>
                <w:noProof/>
                <w:webHidden/>
              </w:rPr>
              <w:tab/>
            </w:r>
            <w:r>
              <w:rPr>
                <w:noProof/>
                <w:webHidden/>
              </w:rPr>
              <w:fldChar w:fldCharType="begin"/>
            </w:r>
            <w:r>
              <w:rPr>
                <w:noProof/>
                <w:webHidden/>
              </w:rPr>
              <w:instrText xml:space="preserve"> PAGEREF _Toc163050842 \h </w:instrText>
            </w:r>
            <w:r>
              <w:rPr>
                <w:noProof/>
                <w:webHidden/>
              </w:rPr>
            </w:r>
            <w:r>
              <w:rPr>
                <w:noProof/>
                <w:webHidden/>
              </w:rPr>
              <w:fldChar w:fldCharType="separate"/>
            </w:r>
            <w:r>
              <w:rPr>
                <w:noProof/>
                <w:webHidden/>
              </w:rPr>
              <w:t>8</w:t>
            </w:r>
            <w:r>
              <w:rPr>
                <w:noProof/>
                <w:webHidden/>
              </w:rPr>
              <w:fldChar w:fldCharType="end"/>
            </w:r>
          </w:hyperlink>
        </w:p>
        <w:p w14:paraId="575700D7" w14:textId="496FB64E" w:rsidR="00391A71" w:rsidRDefault="00391A71">
          <w:pPr>
            <w:pStyle w:val="TOC3"/>
            <w:tabs>
              <w:tab w:val="right" w:leader="dot" w:pos="9350"/>
            </w:tabs>
            <w:rPr>
              <w:rFonts w:asciiTheme="minorHAnsi" w:eastAsiaTheme="minorEastAsia" w:hAnsiTheme="minorHAnsi"/>
              <w:noProof/>
              <w:sz w:val="22"/>
            </w:rPr>
          </w:pPr>
          <w:hyperlink w:anchor="_Toc163050843" w:history="1">
            <w:r w:rsidRPr="004B7BF1">
              <w:rPr>
                <w:rStyle w:val="Hyperlink"/>
                <w:noProof/>
                <w:lang w:val="vi-VN"/>
              </w:rPr>
              <w:t>3.1.4 Độ nâng (Lift)</w:t>
            </w:r>
            <w:r>
              <w:rPr>
                <w:noProof/>
                <w:webHidden/>
              </w:rPr>
              <w:tab/>
            </w:r>
            <w:r>
              <w:rPr>
                <w:noProof/>
                <w:webHidden/>
              </w:rPr>
              <w:fldChar w:fldCharType="begin"/>
            </w:r>
            <w:r>
              <w:rPr>
                <w:noProof/>
                <w:webHidden/>
              </w:rPr>
              <w:instrText xml:space="preserve"> PAGEREF _Toc163050843 \h </w:instrText>
            </w:r>
            <w:r>
              <w:rPr>
                <w:noProof/>
                <w:webHidden/>
              </w:rPr>
            </w:r>
            <w:r>
              <w:rPr>
                <w:noProof/>
                <w:webHidden/>
              </w:rPr>
              <w:fldChar w:fldCharType="separate"/>
            </w:r>
            <w:r>
              <w:rPr>
                <w:noProof/>
                <w:webHidden/>
              </w:rPr>
              <w:t>8</w:t>
            </w:r>
            <w:r>
              <w:rPr>
                <w:noProof/>
                <w:webHidden/>
              </w:rPr>
              <w:fldChar w:fldCharType="end"/>
            </w:r>
          </w:hyperlink>
        </w:p>
        <w:p w14:paraId="3FC81DC9" w14:textId="037C58CD" w:rsidR="00391A71" w:rsidRDefault="00391A71">
          <w:pPr>
            <w:pStyle w:val="TOC3"/>
            <w:tabs>
              <w:tab w:val="right" w:leader="dot" w:pos="9350"/>
            </w:tabs>
            <w:rPr>
              <w:rFonts w:asciiTheme="minorHAnsi" w:eastAsiaTheme="minorEastAsia" w:hAnsiTheme="minorHAnsi"/>
              <w:noProof/>
              <w:sz w:val="22"/>
            </w:rPr>
          </w:pPr>
          <w:hyperlink w:anchor="_Toc163050844" w:history="1">
            <w:r w:rsidRPr="004B7BF1">
              <w:rPr>
                <w:rStyle w:val="Hyperlink"/>
                <w:noProof/>
                <w:lang w:val="vi-VN"/>
              </w:rPr>
              <w:t>3.1.5 Độ nhận thức (Conviction)</w:t>
            </w:r>
            <w:r>
              <w:rPr>
                <w:noProof/>
                <w:webHidden/>
              </w:rPr>
              <w:tab/>
            </w:r>
            <w:r>
              <w:rPr>
                <w:noProof/>
                <w:webHidden/>
              </w:rPr>
              <w:fldChar w:fldCharType="begin"/>
            </w:r>
            <w:r>
              <w:rPr>
                <w:noProof/>
                <w:webHidden/>
              </w:rPr>
              <w:instrText xml:space="preserve"> PAGEREF _Toc163050844 \h </w:instrText>
            </w:r>
            <w:r>
              <w:rPr>
                <w:noProof/>
                <w:webHidden/>
              </w:rPr>
            </w:r>
            <w:r>
              <w:rPr>
                <w:noProof/>
                <w:webHidden/>
              </w:rPr>
              <w:fldChar w:fldCharType="separate"/>
            </w:r>
            <w:r>
              <w:rPr>
                <w:noProof/>
                <w:webHidden/>
              </w:rPr>
              <w:t>9</w:t>
            </w:r>
            <w:r>
              <w:rPr>
                <w:noProof/>
                <w:webHidden/>
              </w:rPr>
              <w:fldChar w:fldCharType="end"/>
            </w:r>
          </w:hyperlink>
        </w:p>
        <w:p w14:paraId="7B2B6E26" w14:textId="1B55CB44" w:rsidR="00391A71" w:rsidRDefault="00391A71">
          <w:pPr>
            <w:pStyle w:val="TOC2"/>
            <w:tabs>
              <w:tab w:val="right" w:leader="dot" w:pos="9350"/>
            </w:tabs>
            <w:rPr>
              <w:rFonts w:asciiTheme="minorHAnsi" w:eastAsiaTheme="minorEastAsia" w:hAnsiTheme="minorHAnsi"/>
              <w:noProof/>
              <w:sz w:val="22"/>
            </w:rPr>
          </w:pPr>
          <w:hyperlink w:anchor="_Toc163050845" w:history="1">
            <w:r w:rsidRPr="004B7BF1">
              <w:rPr>
                <w:rStyle w:val="Hyperlink"/>
                <w:noProof/>
              </w:rPr>
              <w:t xml:space="preserve">3.2. Đề xuất </w:t>
            </w:r>
            <w:r w:rsidRPr="004B7BF1">
              <w:rPr>
                <w:rStyle w:val="Hyperlink"/>
                <w:noProof/>
                <w:lang w:val="vi-VN"/>
              </w:rPr>
              <w:t>phương pháp</w:t>
            </w:r>
            <w:r>
              <w:rPr>
                <w:noProof/>
                <w:webHidden/>
              </w:rPr>
              <w:tab/>
            </w:r>
            <w:r>
              <w:rPr>
                <w:noProof/>
                <w:webHidden/>
              </w:rPr>
              <w:fldChar w:fldCharType="begin"/>
            </w:r>
            <w:r>
              <w:rPr>
                <w:noProof/>
                <w:webHidden/>
              </w:rPr>
              <w:instrText xml:space="preserve"> PAGEREF _Toc163050845 \h </w:instrText>
            </w:r>
            <w:r>
              <w:rPr>
                <w:noProof/>
                <w:webHidden/>
              </w:rPr>
            </w:r>
            <w:r>
              <w:rPr>
                <w:noProof/>
                <w:webHidden/>
              </w:rPr>
              <w:fldChar w:fldCharType="separate"/>
            </w:r>
            <w:r>
              <w:rPr>
                <w:noProof/>
                <w:webHidden/>
              </w:rPr>
              <w:t>10</w:t>
            </w:r>
            <w:r>
              <w:rPr>
                <w:noProof/>
                <w:webHidden/>
              </w:rPr>
              <w:fldChar w:fldCharType="end"/>
            </w:r>
          </w:hyperlink>
        </w:p>
        <w:p w14:paraId="4C2DA89B" w14:textId="1B86213B" w:rsidR="00391A71" w:rsidRDefault="00391A71">
          <w:pPr>
            <w:pStyle w:val="TOC3"/>
            <w:tabs>
              <w:tab w:val="right" w:leader="dot" w:pos="9350"/>
            </w:tabs>
            <w:rPr>
              <w:rFonts w:asciiTheme="minorHAnsi" w:eastAsiaTheme="minorEastAsia" w:hAnsiTheme="minorHAnsi"/>
              <w:noProof/>
              <w:sz w:val="22"/>
            </w:rPr>
          </w:pPr>
          <w:hyperlink w:anchor="_Toc163050846" w:history="1">
            <w:r w:rsidRPr="004B7BF1">
              <w:rPr>
                <w:rStyle w:val="Hyperlink"/>
                <w:noProof/>
                <w:lang w:val="vi-VN"/>
              </w:rPr>
              <w:t>3.2.1 Phương pháp tìm kiếm theo chiều rộng - Thuật toán Apriori (1994)</w:t>
            </w:r>
            <w:r>
              <w:rPr>
                <w:noProof/>
                <w:webHidden/>
              </w:rPr>
              <w:tab/>
            </w:r>
            <w:r>
              <w:rPr>
                <w:noProof/>
                <w:webHidden/>
              </w:rPr>
              <w:fldChar w:fldCharType="begin"/>
            </w:r>
            <w:r>
              <w:rPr>
                <w:noProof/>
                <w:webHidden/>
              </w:rPr>
              <w:instrText xml:space="preserve"> PAGEREF _Toc163050846 \h </w:instrText>
            </w:r>
            <w:r>
              <w:rPr>
                <w:noProof/>
                <w:webHidden/>
              </w:rPr>
            </w:r>
            <w:r>
              <w:rPr>
                <w:noProof/>
                <w:webHidden/>
              </w:rPr>
              <w:fldChar w:fldCharType="separate"/>
            </w:r>
            <w:r>
              <w:rPr>
                <w:noProof/>
                <w:webHidden/>
              </w:rPr>
              <w:t>10</w:t>
            </w:r>
            <w:r>
              <w:rPr>
                <w:noProof/>
                <w:webHidden/>
              </w:rPr>
              <w:fldChar w:fldCharType="end"/>
            </w:r>
          </w:hyperlink>
        </w:p>
        <w:p w14:paraId="0EAA2571" w14:textId="658ACE8F" w:rsidR="00391A71" w:rsidRDefault="00391A71">
          <w:pPr>
            <w:pStyle w:val="TOC3"/>
            <w:tabs>
              <w:tab w:val="right" w:leader="dot" w:pos="9350"/>
            </w:tabs>
            <w:rPr>
              <w:rFonts w:asciiTheme="minorHAnsi" w:eastAsiaTheme="minorEastAsia" w:hAnsiTheme="minorHAnsi"/>
              <w:noProof/>
              <w:sz w:val="22"/>
            </w:rPr>
          </w:pPr>
          <w:hyperlink w:anchor="_Toc163050847" w:history="1">
            <w:r w:rsidRPr="004B7BF1">
              <w:rPr>
                <w:rStyle w:val="Hyperlink"/>
                <w:noProof/>
                <w:lang w:val="vi-VN"/>
              </w:rPr>
              <w:t>3.2.2 Phương pháp phát triển mẫu – Thuật toán FP-Growth (2000)</w:t>
            </w:r>
            <w:r>
              <w:rPr>
                <w:noProof/>
                <w:webHidden/>
              </w:rPr>
              <w:tab/>
            </w:r>
            <w:r>
              <w:rPr>
                <w:noProof/>
                <w:webHidden/>
              </w:rPr>
              <w:fldChar w:fldCharType="begin"/>
            </w:r>
            <w:r>
              <w:rPr>
                <w:noProof/>
                <w:webHidden/>
              </w:rPr>
              <w:instrText xml:space="preserve"> PAGEREF _Toc163050847 \h </w:instrText>
            </w:r>
            <w:r>
              <w:rPr>
                <w:noProof/>
                <w:webHidden/>
              </w:rPr>
            </w:r>
            <w:r>
              <w:rPr>
                <w:noProof/>
                <w:webHidden/>
              </w:rPr>
              <w:fldChar w:fldCharType="separate"/>
            </w:r>
            <w:r>
              <w:rPr>
                <w:noProof/>
                <w:webHidden/>
              </w:rPr>
              <w:t>11</w:t>
            </w:r>
            <w:r>
              <w:rPr>
                <w:noProof/>
                <w:webHidden/>
              </w:rPr>
              <w:fldChar w:fldCharType="end"/>
            </w:r>
          </w:hyperlink>
        </w:p>
        <w:p w14:paraId="306B1F71" w14:textId="73405FCB" w:rsidR="00391A71" w:rsidRDefault="00391A71">
          <w:pPr>
            <w:pStyle w:val="TOC1"/>
            <w:tabs>
              <w:tab w:val="right" w:leader="dot" w:pos="9350"/>
            </w:tabs>
            <w:rPr>
              <w:rFonts w:asciiTheme="minorHAnsi" w:eastAsiaTheme="minorEastAsia" w:hAnsiTheme="minorHAnsi"/>
              <w:noProof/>
              <w:sz w:val="22"/>
            </w:rPr>
          </w:pPr>
          <w:hyperlink w:anchor="_Toc163050848" w:history="1">
            <w:r w:rsidRPr="004B7BF1">
              <w:rPr>
                <w:rStyle w:val="Hyperlink"/>
                <w:noProof/>
              </w:rPr>
              <w:t>IV. Thực nghiệm</w:t>
            </w:r>
            <w:r>
              <w:rPr>
                <w:noProof/>
                <w:webHidden/>
              </w:rPr>
              <w:tab/>
            </w:r>
            <w:r>
              <w:rPr>
                <w:noProof/>
                <w:webHidden/>
              </w:rPr>
              <w:fldChar w:fldCharType="begin"/>
            </w:r>
            <w:r>
              <w:rPr>
                <w:noProof/>
                <w:webHidden/>
              </w:rPr>
              <w:instrText xml:space="preserve"> PAGEREF _Toc163050848 \h </w:instrText>
            </w:r>
            <w:r>
              <w:rPr>
                <w:noProof/>
                <w:webHidden/>
              </w:rPr>
            </w:r>
            <w:r>
              <w:rPr>
                <w:noProof/>
                <w:webHidden/>
              </w:rPr>
              <w:fldChar w:fldCharType="separate"/>
            </w:r>
            <w:r>
              <w:rPr>
                <w:noProof/>
                <w:webHidden/>
              </w:rPr>
              <w:t>14</w:t>
            </w:r>
            <w:r>
              <w:rPr>
                <w:noProof/>
                <w:webHidden/>
              </w:rPr>
              <w:fldChar w:fldCharType="end"/>
            </w:r>
          </w:hyperlink>
        </w:p>
        <w:p w14:paraId="18A1FF28" w14:textId="4F394106" w:rsidR="00391A71" w:rsidRDefault="00391A71">
          <w:pPr>
            <w:pStyle w:val="TOC2"/>
            <w:tabs>
              <w:tab w:val="right" w:leader="dot" w:pos="9350"/>
            </w:tabs>
            <w:rPr>
              <w:rFonts w:asciiTheme="minorHAnsi" w:eastAsiaTheme="minorEastAsia" w:hAnsiTheme="minorHAnsi"/>
              <w:noProof/>
              <w:sz w:val="22"/>
            </w:rPr>
          </w:pPr>
          <w:hyperlink w:anchor="_Toc163050849" w:history="1">
            <w:r w:rsidRPr="004B7BF1">
              <w:rPr>
                <w:rStyle w:val="Hyperlink"/>
                <w:noProof/>
              </w:rPr>
              <w:t xml:space="preserve">4.2. Tiền xử lý </w:t>
            </w:r>
            <w:r w:rsidRPr="004B7BF1">
              <w:rPr>
                <w:rStyle w:val="Hyperlink"/>
                <w:noProof/>
                <w:lang w:val="vi-VN"/>
              </w:rPr>
              <w:t>dữ</w:t>
            </w:r>
            <w:r w:rsidRPr="004B7BF1">
              <w:rPr>
                <w:rStyle w:val="Hyperlink"/>
                <w:noProof/>
              </w:rPr>
              <w:t xml:space="preserve"> liệu</w:t>
            </w:r>
            <w:r>
              <w:rPr>
                <w:noProof/>
                <w:webHidden/>
              </w:rPr>
              <w:tab/>
            </w:r>
            <w:r>
              <w:rPr>
                <w:noProof/>
                <w:webHidden/>
              </w:rPr>
              <w:fldChar w:fldCharType="begin"/>
            </w:r>
            <w:r>
              <w:rPr>
                <w:noProof/>
                <w:webHidden/>
              </w:rPr>
              <w:instrText xml:space="preserve"> PAGEREF _Toc163050849 \h </w:instrText>
            </w:r>
            <w:r>
              <w:rPr>
                <w:noProof/>
                <w:webHidden/>
              </w:rPr>
            </w:r>
            <w:r>
              <w:rPr>
                <w:noProof/>
                <w:webHidden/>
              </w:rPr>
              <w:fldChar w:fldCharType="separate"/>
            </w:r>
            <w:r>
              <w:rPr>
                <w:noProof/>
                <w:webHidden/>
              </w:rPr>
              <w:t>14</w:t>
            </w:r>
            <w:r>
              <w:rPr>
                <w:noProof/>
                <w:webHidden/>
              </w:rPr>
              <w:fldChar w:fldCharType="end"/>
            </w:r>
          </w:hyperlink>
        </w:p>
        <w:p w14:paraId="19C6517D" w14:textId="751DD0B7" w:rsidR="00391A71" w:rsidRDefault="00391A71">
          <w:pPr>
            <w:pStyle w:val="TOC2"/>
            <w:tabs>
              <w:tab w:val="right" w:leader="dot" w:pos="9350"/>
            </w:tabs>
            <w:rPr>
              <w:rFonts w:asciiTheme="minorHAnsi" w:eastAsiaTheme="minorEastAsia" w:hAnsiTheme="minorHAnsi"/>
              <w:noProof/>
              <w:sz w:val="22"/>
            </w:rPr>
          </w:pPr>
          <w:hyperlink w:anchor="_Toc163050850" w:history="1">
            <w:r w:rsidRPr="004B7BF1">
              <w:rPr>
                <w:rStyle w:val="Hyperlink"/>
                <w:noProof/>
              </w:rPr>
              <w:t>4.3. Các độ đo đánh giá hiệu năng</w:t>
            </w:r>
            <w:r>
              <w:rPr>
                <w:noProof/>
                <w:webHidden/>
              </w:rPr>
              <w:tab/>
            </w:r>
            <w:r>
              <w:rPr>
                <w:noProof/>
                <w:webHidden/>
              </w:rPr>
              <w:fldChar w:fldCharType="begin"/>
            </w:r>
            <w:r>
              <w:rPr>
                <w:noProof/>
                <w:webHidden/>
              </w:rPr>
              <w:instrText xml:space="preserve"> PAGEREF _Toc163050850 \h </w:instrText>
            </w:r>
            <w:r>
              <w:rPr>
                <w:noProof/>
                <w:webHidden/>
              </w:rPr>
            </w:r>
            <w:r>
              <w:rPr>
                <w:noProof/>
                <w:webHidden/>
              </w:rPr>
              <w:fldChar w:fldCharType="separate"/>
            </w:r>
            <w:r>
              <w:rPr>
                <w:noProof/>
                <w:webHidden/>
              </w:rPr>
              <w:t>17</w:t>
            </w:r>
            <w:r>
              <w:rPr>
                <w:noProof/>
                <w:webHidden/>
              </w:rPr>
              <w:fldChar w:fldCharType="end"/>
            </w:r>
          </w:hyperlink>
        </w:p>
        <w:p w14:paraId="6830E579" w14:textId="1BC32632" w:rsidR="00391A71" w:rsidRDefault="00391A71">
          <w:pPr>
            <w:pStyle w:val="TOC3"/>
            <w:tabs>
              <w:tab w:val="right" w:leader="dot" w:pos="9350"/>
            </w:tabs>
            <w:rPr>
              <w:rFonts w:asciiTheme="minorHAnsi" w:eastAsiaTheme="minorEastAsia" w:hAnsiTheme="minorHAnsi"/>
              <w:noProof/>
              <w:sz w:val="22"/>
            </w:rPr>
          </w:pPr>
          <w:hyperlink w:anchor="_Toc163050851" w:history="1">
            <w:r w:rsidRPr="004B7BF1">
              <w:rPr>
                <w:rStyle w:val="Hyperlink"/>
                <w:noProof/>
                <w:lang w:val="vi-VN"/>
              </w:rPr>
              <w:t>4.3.1 Thang đo Support</w:t>
            </w:r>
            <w:r>
              <w:rPr>
                <w:noProof/>
                <w:webHidden/>
              </w:rPr>
              <w:tab/>
            </w:r>
            <w:r>
              <w:rPr>
                <w:noProof/>
                <w:webHidden/>
              </w:rPr>
              <w:fldChar w:fldCharType="begin"/>
            </w:r>
            <w:r>
              <w:rPr>
                <w:noProof/>
                <w:webHidden/>
              </w:rPr>
              <w:instrText xml:space="preserve"> PAGEREF _Toc163050851 \h </w:instrText>
            </w:r>
            <w:r>
              <w:rPr>
                <w:noProof/>
                <w:webHidden/>
              </w:rPr>
            </w:r>
            <w:r>
              <w:rPr>
                <w:noProof/>
                <w:webHidden/>
              </w:rPr>
              <w:fldChar w:fldCharType="separate"/>
            </w:r>
            <w:r>
              <w:rPr>
                <w:noProof/>
                <w:webHidden/>
              </w:rPr>
              <w:t>17</w:t>
            </w:r>
            <w:r>
              <w:rPr>
                <w:noProof/>
                <w:webHidden/>
              </w:rPr>
              <w:fldChar w:fldCharType="end"/>
            </w:r>
          </w:hyperlink>
        </w:p>
        <w:p w14:paraId="36E05495" w14:textId="29EE296A" w:rsidR="00391A71" w:rsidRDefault="00391A71">
          <w:pPr>
            <w:pStyle w:val="TOC3"/>
            <w:tabs>
              <w:tab w:val="right" w:leader="dot" w:pos="9350"/>
            </w:tabs>
            <w:rPr>
              <w:rFonts w:asciiTheme="minorHAnsi" w:eastAsiaTheme="minorEastAsia" w:hAnsiTheme="minorHAnsi"/>
              <w:noProof/>
              <w:sz w:val="22"/>
            </w:rPr>
          </w:pPr>
          <w:hyperlink w:anchor="_Toc163050852" w:history="1">
            <w:r w:rsidRPr="004B7BF1">
              <w:rPr>
                <w:rStyle w:val="Hyperlink"/>
                <w:noProof/>
                <w:lang w:val="vi-VN"/>
              </w:rPr>
              <w:t>4.3.2 Thang đo Confidence</w:t>
            </w:r>
            <w:r>
              <w:rPr>
                <w:noProof/>
                <w:webHidden/>
              </w:rPr>
              <w:tab/>
            </w:r>
            <w:r>
              <w:rPr>
                <w:noProof/>
                <w:webHidden/>
              </w:rPr>
              <w:fldChar w:fldCharType="begin"/>
            </w:r>
            <w:r>
              <w:rPr>
                <w:noProof/>
                <w:webHidden/>
              </w:rPr>
              <w:instrText xml:space="preserve"> PAGEREF _Toc163050852 \h </w:instrText>
            </w:r>
            <w:r>
              <w:rPr>
                <w:noProof/>
                <w:webHidden/>
              </w:rPr>
            </w:r>
            <w:r>
              <w:rPr>
                <w:noProof/>
                <w:webHidden/>
              </w:rPr>
              <w:fldChar w:fldCharType="separate"/>
            </w:r>
            <w:r>
              <w:rPr>
                <w:noProof/>
                <w:webHidden/>
              </w:rPr>
              <w:t>18</w:t>
            </w:r>
            <w:r>
              <w:rPr>
                <w:noProof/>
                <w:webHidden/>
              </w:rPr>
              <w:fldChar w:fldCharType="end"/>
            </w:r>
          </w:hyperlink>
        </w:p>
        <w:p w14:paraId="5719BB1C" w14:textId="0F7387FB" w:rsidR="00391A71" w:rsidRDefault="00391A71">
          <w:pPr>
            <w:pStyle w:val="TOC3"/>
            <w:tabs>
              <w:tab w:val="right" w:leader="dot" w:pos="9350"/>
            </w:tabs>
            <w:rPr>
              <w:rFonts w:asciiTheme="minorHAnsi" w:eastAsiaTheme="minorEastAsia" w:hAnsiTheme="minorHAnsi"/>
              <w:noProof/>
              <w:sz w:val="22"/>
            </w:rPr>
          </w:pPr>
          <w:hyperlink w:anchor="_Toc163050853" w:history="1">
            <w:r w:rsidRPr="004B7BF1">
              <w:rPr>
                <w:rStyle w:val="Hyperlink"/>
                <w:noProof/>
                <w:lang w:val="vi-VN"/>
              </w:rPr>
              <w:t>4.3</w:t>
            </w:r>
            <w:r w:rsidRPr="004B7BF1">
              <w:rPr>
                <w:rStyle w:val="Hyperlink"/>
                <w:noProof/>
                <w:lang w:val="en-GB"/>
              </w:rPr>
              <w:t>.3. Thang đo Lift</w:t>
            </w:r>
            <w:r>
              <w:rPr>
                <w:noProof/>
                <w:webHidden/>
              </w:rPr>
              <w:tab/>
            </w:r>
            <w:r>
              <w:rPr>
                <w:noProof/>
                <w:webHidden/>
              </w:rPr>
              <w:fldChar w:fldCharType="begin"/>
            </w:r>
            <w:r>
              <w:rPr>
                <w:noProof/>
                <w:webHidden/>
              </w:rPr>
              <w:instrText xml:space="preserve"> PAGEREF _Toc163050853 \h </w:instrText>
            </w:r>
            <w:r>
              <w:rPr>
                <w:noProof/>
                <w:webHidden/>
              </w:rPr>
            </w:r>
            <w:r>
              <w:rPr>
                <w:noProof/>
                <w:webHidden/>
              </w:rPr>
              <w:fldChar w:fldCharType="separate"/>
            </w:r>
            <w:r>
              <w:rPr>
                <w:noProof/>
                <w:webHidden/>
              </w:rPr>
              <w:t>18</w:t>
            </w:r>
            <w:r>
              <w:rPr>
                <w:noProof/>
                <w:webHidden/>
              </w:rPr>
              <w:fldChar w:fldCharType="end"/>
            </w:r>
          </w:hyperlink>
        </w:p>
        <w:p w14:paraId="112BF8FE" w14:textId="1C50B5AD" w:rsidR="00391A71" w:rsidRDefault="00391A71">
          <w:pPr>
            <w:pStyle w:val="TOC3"/>
            <w:tabs>
              <w:tab w:val="right" w:leader="dot" w:pos="9350"/>
            </w:tabs>
            <w:rPr>
              <w:rFonts w:asciiTheme="minorHAnsi" w:eastAsiaTheme="minorEastAsia" w:hAnsiTheme="minorHAnsi"/>
              <w:noProof/>
              <w:sz w:val="22"/>
            </w:rPr>
          </w:pPr>
          <w:hyperlink w:anchor="_Toc163050854" w:history="1">
            <w:r w:rsidRPr="004B7BF1">
              <w:rPr>
                <w:rStyle w:val="Hyperlink"/>
                <w:noProof/>
              </w:rPr>
              <w:t>4.3.4. Thang đo Conviction:</w:t>
            </w:r>
            <w:r>
              <w:rPr>
                <w:noProof/>
                <w:webHidden/>
              </w:rPr>
              <w:tab/>
            </w:r>
            <w:r>
              <w:rPr>
                <w:noProof/>
                <w:webHidden/>
              </w:rPr>
              <w:fldChar w:fldCharType="begin"/>
            </w:r>
            <w:r>
              <w:rPr>
                <w:noProof/>
                <w:webHidden/>
              </w:rPr>
              <w:instrText xml:space="preserve"> PAGEREF _Toc163050854 \h </w:instrText>
            </w:r>
            <w:r>
              <w:rPr>
                <w:noProof/>
                <w:webHidden/>
              </w:rPr>
            </w:r>
            <w:r>
              <w:rPr>
                <w:noProof/>
                <w:webHidden/>
              </w:rPr>
              <w:fldChar w:fldCharType="separate"/>
            </w:r>
            <w:r>
              <w:rPr>
                <w:noProof/>
                <w:webHidden/>
              </w:rPr>
              <w:t>20</w:t>
            </w:r>
            <w:r>
              <w:rPr>
                <w:noProof/>
                <w:webHidden/>
              </w:rPr>
              <w:fldChar w:fldCharType="end"/>
            </w:r>
          </w:hyperlink>
        </w:p>
        <w:p w14:paraId="5EFBD740" w14:textId="1427AD8E" w:rsidR="00391A71" w:rsidRDefault="00391A71">
          <w:pPr>
            <w:pStyle w:val="TOC2"/>
            <w:tabs>
              <w:tab w:val="right" w:leader="dot" w:pos="9350"/>
            </w:tabs>
            <w:rPr>
              <w:rFonts w:asciiTheme="minorHAnsi" w:eastAsiaTheme="minorEastAsia" w:hAnsiTheme="minorHAnsi"/>
              <w:noProof/>
              <w:sz w:val="22"/>
            </w:rPr>
          </w:pPr>
          <w:hyperlink w:anchor="_Toc163050855" w:history="1">
            <w:r w:rsidRPr="004B7BF1">
              <w:rPr>
                <w:rStyle w:val="Hyperlink"/>
                <w:noProof/>
              </w:rPr>
              <w:t>4.4. Các tham số và môi trường cài đặt</w:t>
            </w:r>
            <w:r>
              <w:rPr>
                <w:noProof/>
                <w:webHidden/>
              </w:rPr>
              <w:tab/>
            </w:r>
            <w:r>
              <w:rPr>
                <w:noProof/>
                <w:webHidden/>
              </w:rPr>
              <w:fldChar w:fldCharType="begin"/>
            </w:r>
            <w:r>
              <w:rPr>
                <w:noProof/>
                <w:webHidden/>
              </w:rPr>
              <w:instrText xml:space="preserve"> PAGEREF _Toc163050855 \h </w:instrText>
            </w:r>
            <w:r>
              <w:rPr>
                <w:noProof/>
                <w:webHidden/>
              </w:rPr>
            </w:r>
            <w:r>
              <w:rPr>
                <w:noProof/>
                <w:webHidden/>
              </w:rPr>
              <w:fldChar w:fldCharType="separate"/>
            </w:r>
            <w:r>
              <w:rPr>
                <w:noProof/>
                <w:webHidden/>
              </w:rPr>
              <w:t>21</w:t>
            </w:r>
            <w:r>
              <w:rPr>
                <w:noProof/>
                <w:webHidden/>
              </w:rPr>
              <w:fldChar w:fldCharType="end"/>
            </w:r>
          </w:hyperlink>
        </w:p>
        <w:p w14:paraId="7E7DAE2E" w14:textId="32E2577A" w:rsidR="00391A71" w:rsidRDefault="00391A71">
          <w:pPr>
            <w:pStyle w:val="TOC2"/>
            <w:tabs>
              <w:tab w:val="right" w:leader="dot" w:pos="9350"/>
            </w:tabs>
            <w:rPr>
              <w:rFonts w:asciiTheme="minorHAnsi" w:eastAsiaTheme="minorEastAsia" w:hAnsiTheme="minorHAnsi"/>
              <w:noProof/>
              <w:sz w:val="22"/>
            </w:rPr>
          </w:pPr>
          <w:hyperlink w:anchor="_Toc163050856" w:history="1">
            <w:r w:rsidRPr="004B7BF1">
              <w:rPr>
                <w:rStyle w:val="Hyperlink"/>
                <w:noProof/>
              </w:rPr>
              <w:t>4.5. Các phương</w:t>
            </w:r>
            <w:r w:rsidRPr="004B7BF1">
              <w:rPr>
                <w:rStyle w:val="Hyperlink"/>
                <w:noProof/>
                <w:lang w:val="vi-VN"/>
              </w:rPr>
              <w:t xml:space="preserve"> pháp</w:t>
            </w:r>
            <w:r w:rsidRPr="004B7BF1">
              <w:rPr>
                <w:rStyle w:val="Hyperlink"/>
                <w:noProof/>
              </w:rPr>
              <w:t xml:space="preserve"> cơ sở</w:t>
            </w:r>
            <w:r>
              <w:rPr>
                <w:noProof/>
                <w:webHidden/>
              </w:rPr>
              <w:tab/>
            </w:r>
            <w:r>
              <w:rPr>
                <w:noProof/>
                <w:webHidden/>
              </w:rPr>
              <w:fldChar w:fldCharType="begin"/>
            </w:r>
            <w:r>
              <w:rPr>
                <w:noProof/>
                <w:webHidden/>
              </w:rPr>
              <w:instrText xml:space="preserve"> PAGEREF _Toc163050856 \h </w:instrText>
            </w:r>
            <w:r>
              <w:rPr>
                <w:noProof/>
                <w:webHidden/>
              </w:rPr>
            </w:r>
            <w:r>
              <w:rPr>
                <w:noProof/>
                <w:webHidden/>
              </w:rPr>
              <w:fldChar w:fldCharType="separate"/>
            </w:r>
            <w:r>
              <w:rPr>
                <w:noProof/>
                <w:webHidden/>
              </w:rPr>
              <w:t>25</w:t>
            </w:r>
            <w:r>
              <w:rPr>
                <w:noProof/>
                <w:webHidden/>
              </w:rPr>
              <w:fldChar w:fldCharType="end"/>
            </w:r>
          </w:hyperlink>
        </w:p>
        <w:p w14:paraId="3690052F" w14:textId="09689634" w:rsidR="00391A71" w:rsidRDefault="00391A71">
          <w:pPr>
            <w:pStyle w:val="TOC2"/>
            <w:tabs>
              <w:tab w:val="right" w:leader="dot" w:pos="9350"/>
            </w:tabs>
            <w:rPr>
              <w:rFonts w:asciiTheme="minorHAnsi" w:eastAsiaTheme="minorEastAsia" w:hAnsiTheme="minorHAnsi"/>
              <w:noProof/>
              <w:sz w:val="22"/>
            </w:rPr>
          </w:pPr>
          <w:hyperlink w:anchor="_Toc163050857" w:history="1">
            <w:r w:rsidRPr="004B7BF1">
              <w:rPr>
                <w:rStyle w:val="Hyperlink"/>
                <w:noProof/>
              </w:rPr>
              <w:t>4.6. Phân tích, so sánh các kết quả</w:t>
            </w:r>
            <w:r>
              <w:rPr>
                <w:noProof/>
                <w:webHidden/>
              </w:rPr>
              <w:tab/>
            </w:r>
            <w:r>
              <w:rPr>
                <w:noProof/>
                <w:webHidden/>
              </w:rPr>
              <w:fldChar w:fldCharType="begin"/>
            </w:r>
            <w:r>
              <w:rPr>
                <w:noProof/>
                <w:webHidden/>
              </w:rPr>
              <w:instrText xml:space="preserve"> PAGEREF _Toc163050857 \h </w:instrText>
            </w:r>
            <w:r>
              <w:rPr>
                <w:noProof/>
                <w:webHidden/>
              </w:rPr>
            </w:r>
            <w:r>
              <w:rPr>
                <w:noProof/>
                <w:webHidden/>
              </w:rPr>
              <w:fldChar w:fldCharType="separate"/>
            </w:r>
            <w:r>
              <w:rPr>
                <w:noProof/>
                <w:webHidden/>
              </w:rPr>
              <w:t>27</w:t>
            </w:r>
            <w:r>
              <w:rPr>
                <w:noProof/>
                <w:webHidden/>
              </w:rPr>
              <w:fldChar w:fldCharType="end"/>
            </w:r>
          </w:hyperlink>
        </w:p>
        <w:p w14:paraId="4E23BA42" w14:textId="7EE321EA" w:rsidR="00391A71" w:rsidRDefault="00391A71">
          <w:pPr>
            <w:pStyle w:val="TOC1"/>
            <w:tabs>
              <w:tab w:val="right" w:leader="dot" w:pos="9350"/>
            </w:tabs>
            <w:rPr>
              <w:rFonts w:asciiTheme="minorHAnsi" w:eastAsiaTheme="minorEastAsia" w:hAnsiTheme="minorHAnsi"/>
              <w:noProof/>
              <w:sz w:val="22"/>
            </w:rPr>
          </w:pPr>
          <w:hyperlink w:anchor="_Toc163050858" w:history="1">
            <w:r w:rsidRPr="004B7BF1">
              <w:rPr>
                <w:rStyle w:val="Hyperlink"/>
                <w:noProof/>
              </w:rPr>
              <w:t>V. Kết luận</w:t>
            </w:r>
            <w:r>
              <w:rPr>
                <w:noProof/>
                <w:webHidden/>
              </w:rPr>
              <w:tab/>
            </w:r>
            <w:r>
              <w:rPr>
                <w:noProof/>
                <w:webHidden/>
              </w:rPr>
              <w:fldChar w:fldCharType="begin"/>
            </w:r>
            <w:r>
              <w:rPr>
                <w:noProof/>
                <w:webHidden/>
              </w:rPr>
              <w:instrText xml:space="preserve"> PAGEREF _Toc163050858 \h </w:instrText>
            </w:r>
            <w:r>
              <w:rPr>
                <w:noProof/>
                <w:webHidden/>
              </w:rPr>
            </w:r>
            <w:r>
              <w:rPr>
                <w:noProof/>
                <w:webHidden/>
              </w:rPr>
              <w:fldChar w:fldCharType="separate"/>
            </w:r>
            <w:r>
              <w:rPr>
                <w:noProof/>
                <w:webHidden/>
              </w:rPr>
              <w:t>30</w:t>
            </w:r>
            <w:r>
              <w:rPr>
                <w:noProof/>
                <w:webHidden/>
              </w:rPr>
              <w:fldChar w:fldCharType="end"/>
            </w:r>
          </w:hyperlink>
        </w:p>
        <w:p w14:paraId="68305B57" w14:textId="4BAD5C2E" w:rsidR="002315E6" w:rsidRPr="00D05019" w:rsidRDefault="00F22757" w:rsidP="00D05019">
          <w:r>
            <w:rPr>
              <w:b/>
              <w:bCs/>
              <w:noProof/>
            </w:rPr>
            <w:fldChar w:fldCharType="end"/>
          </w:r>
        </w:p>
      </w:sdtContent>
    </w:sdt>
    <w:p w14:paraId="7BB3BC51" w14:textId="77777777" w:rsidR="00391A71" w:rsidRDefault="00391A71">
      <w:pPr>
        <w:rPr>
          <w:rFonts w:eastAsia="Times New Roman" w:cs="Times New Roman"/>
          <w:b/>
          <w:bCs/>
          <w:kern w:val="36"/>
          <w:sz w:val="36"/>
          <w:szCs w:val="48"/>
          <w:lang w:val="vi-VN"/>
        </w:rPr>
      </w:pPr>
      <w:bookmarkStart w:id="0" w:name="_Toc163050833"/>
      <w:r>
        <w:rPr>
          <w:lang w:val="vi-VN"/>
        </w:rPr>
        <w:br w:type="page"/>
      </w:r>
    </w:p>
    <w:p w14:paraId="222D0DB8" w14:textId="4C5BE02B" w:rsidR="005C2921" w:rsidRPr="005C2921" w:rsidRDefault="005C2921" w:rsidP="00D05019">
      <w:pPr>
        <w:pStyle w:val="Heading1"/>
        <w:spacing w:before="100" w:after="100"/>
        <w:jc w:val="center"/>
        <w:rPr>
          <w:lang w:val="vi-VN"/>
        </w:rPr>
      </w:pPr>
      <w:r>
        <w:rPr>
          <w:lang w:val="vi-VN"/>
        </w:rPr>
        <w:lastRenderedPageBreak/>
        <w:t>BÁO CÁO PROJECT</w:t>
      </w:r>
      <w:bookmarkEnd w:id="0"/>
    </w:p>
    <w:p w14:paraId="35742203" w14:textId="77777777" w:rsidR="00D67E60" w:rsidRDefault="00D67E60" w:rsidP="00CE024F">
      <w:pPr>
        <w:pStyle w:val="Heading1"/>
      </w:pPr>
      <w:bookmarkStart w:id="1" w:name="_Toc163050834"/>
      <w:r w:rsidRPr="00D67E60">
        <w:t>I. Giới thiệu bài toán</w:t>
      </w:r>
      <w:bookmarkEnd w:id="1"/>
      <w:r w:rsidRPr="00D67E60">
        <w:t xml:space="preserve"> </w:t>
      </w:r>
    </w:p>
    <w:p w14:paraId="4349A295" w14:textId="77777777" w:rsidR="00D67E60" w:rsidRPr="00CE024F" w:rsidRDefault="00D67E60" w:rsidP="004C5CA1">
      <w:pPr>
        <w:pStyle w:val="Heading2"/>
        <w:spacing w:before="100" w:after="100"/>
      </w:pPr>
      <w:bookmarkStart w:id="2" w:name="_Toc163050835"/>
      <w:r w:rsidRPr="00CE024F">
        <w:t>Đặt vấn đề</w:t>
      </w:r>
      <w:bookmarkEnd w:id="2"/>
    </w:p>
    <w:p w14:paraId="7AEF11A1" w14:textId="77777777" w:rsidR="00D67E60" w:rsidRDefault="00D67E60" w:rsidP="004547BD">
      <w:pPr>
        <w:pStyle w:val="NormalWeb"/>
        <w:spacing w:before="240" w:beforeAutospacing="0" w:after="240" w:afterAutospacing="0" w:line="360" w:lineRule="auto"/>
        <w:jc w:val="both"/>
        <w:rPr>
          <w:color w:val="1F1F1F"/>
          <w:sz w:val="26"/>
          <w:szCs w:val="26"/>
        </w:rPr>
      </w:pPr>
      <w:r w:rsidRPr="00D67E60">
        <w:rPr>
          <w:color w:val="1F1F1F"/>
          <w:sz w:val="26"/>
          <w:szCs w:val="26"/>
        </w:rPr>
        <w:t>Hành vi khách hàng là một lĩnh vực nghiên cứu đầy hấp dẫn, tập trung vào việc giải mã cách thức mà cá nhân, nhóm hay tổ chức lựa chọn, sử dụng và loại bỏ sản phẩm, dịch vụ, ý tưởng hay trải nghiệm để thỏa mãn nhu cầu và mong muốn của họ. Hiểu được hành vi khách hàng là chìa khóa giúp doanh nghiệp đưa ra những quyết định kinh doanh sáng suốt, từ đó phát triển sản phẩm phù hợp, tăng hiệu quả marketing, cải thiện trải nghiệm khách hàng và ultimately, gia tăng doanh thu và lợi nhuận. Nghiên cứu hành vi khách hàng cung cấp cho doanh nghiệp một bức tranh toàn cảnh về hành trình mua sắm của khách hàng, từ khi nhận thức nhu cầu cho đến khi sử dụng và đánh giá sản phẩm. Bằng cách áp dụng các phương pháp nghiên cứu như khảo sát, phỏng vấn, nhóm tập trung hay phân tích dữ liệu, doanh nghiệp có thể thu thập thông tin quý giá về sở thích, nhu cầu, động lực và hành vi của khách hàng. Nghiên cứu hành vi khách hàng mang lại nhiều lợi ích cho doanh nghiệp như phát triển sản phẩm và dịch vụ phù hợp, tăng hiệu quả marketing, cải thiện trải nghiệm khách hàng và tăng doanh thu và lợi nhuận. Nói tóm lại, hành vi khách hàng là một lĩnh vực nghiên cứu đầy tiềm năng và mang lại lợi ích to lớn cho doanh nghiệp. Doanh nghiệp nên đầu tư vào việc nghiên cứu hành vi khách hàng để đưa ra những quyết định kinh doanh sáng suốt, gia tăng lợi thế cạnh tranh và gặt hái thành công trong thị trường đầy biến động hiện nay.</w:t>
      </w:r>
    </w:p>
    <w:p w14:paraId="40845615" w14:textId="77777777" w:rsidR="00D67E60" w:rsidRDefault="00D67E60" w:rsidP="002315E6">
      <w:pPr>
        <w:pStyle w:val="Heading2"/>
      </w:pPr>
      <w:bookmarkStart w:id="3" w:name="_Toc163050836"/>
      <w:r>
        <w:t xml:space="preserve">Giới </w:t>
      </w:r>
      <w:r w:rsidRPr="002315E6">
        <w:t>thiệu</w:t>
      </w:r>
      <w:bookmarkEnd w:id="3"/>
    </w:p>
    <w:p w14:paraId="2FE74290" w14:textId="77777777" w:rsidR="00D67E60" w:rsidRPr="00D67E60" w:rsidRDefault="00D67E60" w:rsidP="004547BD">
      <w:pPr>
        <w:pStyle w:val="NormalWeb"/>
        <w:spacing w:before="240" w:beforeAutospacing="0" w:after="240" w:afterAutospacing="0" w:line="360" w:lineRule="auto"/>
        <w:jc w:val="both"/>
        <w:rPr>
          <w:sz w:val="26"/>
          <w:szCs w:val="26"/>
        </w:rPr>
      </w:pPr>
      <w:r w:rsidRPr="00D67E60">
        <w:rPr>
          <w:color w:val="000000"/>
          <w:sz w:val="26"/>
          <w:szCs w:val="26"/>
        </w:rPr>
        <w:t xml:space="preserve">Ngành thương mại điện tử đang phát triển mạnh mẽ trên toàn cầu. Trước thách thức và cơ hội từ sự bùng nổ này, nghiên cứu được tập trung vào phân tích giỏ mua hàng của một cửa hàng E-commerce hướng tới việc phục vụ khách hàng toàn cầu, nhưng chủ yếu tập trung vào thị trường nội địa Vương quốc Anh. Mục tiêu chính của nghiên cứu là khám phá những </w:t>
      </w:r>
      <w:r w:rsidRPr="00D67E60">
        <w:rPr>
          <w:color w:val="000000"/>
          <w:sz w:val="26"/>
          <w:szCs w:val="26"/>
        </w:rPr>
        <w:lastRenderedPageBreak/>
        <w:t>mẫu mua sắm tiềm ẩn trong dữ liệu giao dịch, từ đó hiểu rõ hơn về hành vi của khách hàng và đưa ra các chiến lược kinh doanh có hiệu quả cao.</w:t>
      </w:r>
    </w:p>
    <w:p w14:paraId="55F16D78" w14:textId="77777777" w:rsidR="00D67E60" w:rsidRPr="00D67E60" w:rsidRDefault="00D67E60" w:rsidP="004547BD">
      <w:pPr>
        <w:pStyle w:val="NormalWeb"/>
        <w:spacing w:before="240" w:beforeAutospacing="0" w:after="240" w:afterAutospacing="0" w:line="360" w:lineRule="auto"/>
        <w:jc w:val="both"/>
        <w:rPr>
          <w:sz w:val="26"/>
          <w:szCs w:val="26"/>
        </w:rPr>
      </w:pPr>
      <w:r w:rsidRPr="00D67E60">
        <w:rPr>
          <w:color w:val="000000"/>
          <w:sz w:val="26"/>
          <w:szCs w:val="26"/>
        </w:rPr>
        <w:t>Để đạt được mục tiêu này, nghiên cứu sử dụng hai thuật toán phổ biến trong việc khai phá dữ liệu là Apriori và FP-Growth. Apriori được sử dụng để xác định những nhóm sản phẩm thường được mua cùng nhau, trong khi FP-Growth sử dụng cấu trúc cây FP để biểu diễn dữ liệu giao dịch, vượt trội hơn Apriori trong việc phát hiện những mẫu mua sắm phức tạp.</w:t>
      </w:r>
    </w:p>
    <w:p w14:paraId="2A0188A9" w14:textId="77777777" w:rsidR="00D67E60" w:rsidRPr="00D67E60" w:rsidRDefault="00D67E60" w:rsidP="004547BD">
      <w:pPr>
        <w:pStyle w:val="NormalWeb"/>
        <w:spacing w:before="240" w:beforeAutospacing="0" w:after="240" w:afterAutospacing="0" w:line="360" w:lineRule="auto"/>
        <w:jc w:val="both"/>
        <w:rPr>
          <w:sz w:val="26"/>
          <w:szCs w:val="26"/>
        </w:rPr>
      </w:pPr>
      <w:r w:rsidRPr="00D67E60">
        <w:rPr>
          <w:color w:val="000000"/>
          <w:sz w:val="26"/>
          <w:szCs w:val="26"/>
        </w:rPr>
        <w:t>Dữ liệu nghiên cứu là tập dữ liệu giao dịch của một cửa hàng E-commerce, chứa thông tin chi tiết về sản phẩm, số lượng, giá cả, thời điểm mua sắm và thông tin khách hàng nếu có. Sự rộng lớn của dữ liệu này giúp nghiên cứu phản ánh chân thực và đa dạng của hành vi mua sắm trực tuyến.</w:t>
      </w:r>
      <w:r w:rsidR="002315E6">
        <w:rPr>
          <w:sz w:val="26"/>
          <w:szCs w:val="26"/>
        </w:rPr>
        <w:t xml:space="preserve"> </w:t>
      </w:r>
      <w:r w:rsidRPr="00D67E60">
        <w:rPr>
          <w:color w:val="000000"/>
          <w:sz w:val="26"/>
          <w:szCs w:val="26"/>
        </w:rPr>
        <w:t>Việc hiểu rõ hơn về hành vi của khách hàng giúp xác định những sản phẩm thường đi kèm, theo dõi xu hướng mua sắm theo thời gian và khu vực. Từ đó, chiến lược marketing có thể được cá nhân hóa tốt hơn, với khả năng đề xuất sản phẩm phù hợp và nhắm mục tiêu quảng cáo một cách hiệu quả.</w:t>
      </w:r>
    </w:p>
    <w:p w14:paraId="17E47CBC" w14:textId="77777777" w:rsidR="00D67E60" w:rsidRPr="00D67E60" w:rsidRDefault="00D67E60" w:rsidP="004547BD">
      <w:pPr>
        <w:pStyle w:val="NormalWeb"/>
        <w:spacing w:before="240" w:beforeAutospacing="0" w:after="240" w:afterAutospacing="0" w:line="360" w:lineRule="auto"/>
        <w:jc w:val="both"/>
        <w:rPr>
          <w:sz w:val="26"/>
          <w:szCs w:val="26"/>
        </w:rPr>
      </w:pPr>
      <w:r w:rsidRPr="00D67E60">
        <w:rPr>
          <w:color w:val="000000"/>
          <w:sz w:val="26"/>
          <w:szCs w:val="26"/>
        </w:rPr>
        <w:t>Ngoài ra, việc tối ưu hóa quản lý hàng tồn kho dựa trên dự đoán nhu cầu sản phẩm từ dữ liệu cũng là một ưu điểm quan trọng. Điều này giúp cửa hàng E-commerce đảm bảo nguồn cung sản phẩm luôn đáp ứng đúng nhu cầu của khách hàng, đồng thời giảm thiểu tình trạng tồn kho dư thừa.</w:t>
      </w:r>
    </w:p>
    <w:p w14:paraId="3391FAC2" w14:textId="77777777" w:rsidR="00D67E60" w:rsidRPr="00D67E60" w:rsidRDefault="00D67E60" w:rsidP="004547BD">
      <w:pPr>
        <w:pStyle w:val="NormalWeb"/>
        <w:spacing w:before="240" w:beforeAutospacing="0" w:after="240" w:afterAutospacing="0" w:line="360" w:lineRule="auto"/>
        <w:jc w:val="both"/>
        <w:rPr>
          <w:sz w:val="26"/>
          <w:szCs w:val="26"/>
        </w:rPr>
      </w:pPr>
      <w:r w:rsidRPr="00D67E60">
        <w:rPr>
          <w:color w:val="000000"/>
          <w:sz w:val="26"/>
          <w:szCs w:val="26"/>
        </w:rPr>
        <w:t>Cuối cùng, nghiên cứu này không chỉ hỗ trợ việc quản lý hiệu quả cho cửa hàng E-commerce mà còn là nguồn thông tin quý giá để phát triển sản phẩm mới. Bằng cách xác định chính xác nhu cầu thị trường, cửa hàng có thể đưa ra các sản phẩm mới phù hợp với mong muốn và yêu cầu của khách hàng.</w:t>
      </w:r>
    </w:p>
    <w:p w14:paraId="024DC2BE" w14:textId="77777777" w:rsidR="00D67E60" w:rsidRPr="00D67E60" w:rsidRDefault="00D67E60" w:rsidP="004547BD">
      <w:pPr>
        <w:pStyle w:val="NormalWeb"/>
        <w:spacing w:before="240" w:beforeAutospacing="0" w:after="240" w:afterAutospacing="0" w:line="360" w:lineRule="auto"/>
        <w:jc w:val="both"/>
        <w:rPr>
          <w:sz w:val="26"/>
          <w:szCs w:val="26"/>
        </w:rPr>
      </w:pPr>
      <w:r w:rsidRPr="00D67E60">
        <w:rPr>
          <w:color w:val="000000"/>
          <w:sz w:val="26"/>
          <w:szCs w:val="26"/>
        </w:rPr>
        <w:t>Tóm lại, phân tích giỏ mua hàng với Apriori và FP-Growth không chỉ là một công cụ hiệu quả để hiểu rõ hơn hành vi của khách hàng mà còn là cơ sở để xây dựng những chiến lược kinh doanh đầy hiệu quả cho cửa hàng E-commerce. Mặc dù nghiên cứu này tập trung vào thị trường Vương quốc Anh, những phương pháp và kết quả có thể áp dụng cho nhiều thị trường khác với những điều chỉnh và thích ứng phù hợp.</w:t>
      </w:r>
    </w:p>
    <w:p w14:paraId="7C349377" w14:textId="77777777" w:rsidR="00D67E60" w:rsidRDefault="00D67E60" w:rsidP="00CE024F">
      <w:pPr>
        <w:pStyle w:val="Heading1"/>
      </w:pPr>
      <w:bookmarkStart w:id="4" w:name="_Toc163050837"/>
      <w:r w:rsidRPr="00D67E60">
        <w:lastRenderedPageBreak/>
        <w:t>II. Nghiên cứu liên quan</w:t>
      </w:r>
      <w:bookmarkEnd w:id="4"/>
      <w:r w:rsidRPr="00D67E60">
        <w:t xml:space="preserve"> </w:t>
      </w:r>
    </w:p>
    <w:p w14:paraId="080A2F07" w14:textId="77777777" w:rsidR="00D67E60" w:rsidRPr="00D67E60" w:rsidRDefault="00D67E60" w:rsidP="004547BD">
      <w:pPr>
        <w:spacing w:line="360" w:lineRule="auto"/>
        <w:jc w:val="both"/>
        <w:rPr>
          <w:rFonts w:cs="Times New Roman"/>
          <w:szCs w:val="26"/>
        </w:rPr>
      </w:pPr>
      <w:r w:rsidRPr="00D67E60">
        <w:rPr>
          <w:rFonts w:cs="Times New Roman"/>
          <w:szCs w:val="26"/>
        </w:rPr>
        <w:t xml:space="preserve">Phân tích Giỏ Hàng (Market Basket Analysis) là kỹ thuật khai thác dữ liệu giúp các doanh nghiệp hiểu rõ hơn về cách khách hàng mua sắm, từ đó giúp các doanh nghiệp </w:t>
      </w:r>
      <w:r w:rsidRPr="00D67E60">
        <w:rPr>
          <w:rFonts w:cs="Times New Roman"/>
          <w:bCs/>
          <w:szCs w:val="26"/>
        </w:rPr>
        <w:t>mở khóa tiềm năng</w:t>
      </w:r>
      <w:r w:rsidRPr="00D67E60">
        <w:rPr>
          <w:rFonts w:cs="Times New Roman"/>
          <w:szCs w:val="26"/>
        </w:rPr>
        <w:t xml:space="preserve"> trong việc hiểu rõ hơn về hành vi mua sắm của khách hàng.</w:t>
      </w:r>
      <w:r w:rsidRPr="00D67E60">
        <w:rPr>
          <w:szCs w:val="26"/>
        </w:rPr>
        <w:t xml:space="preserve"> </w:t>
      </w:r>
      <w:r w:rsidRPr="00D67E60">
        <w:rPr>
          <w:rFonts w:cs="Times New Roman"/>
          <w:szCs w:val="26"/>
        </w:rPr>
        <w:t xml:space="preserve">Kết quả phân tích này chủ yếu được sử dụng để cải thiện doanh số bán hàng của các cửa hàng bán nhiều sản phẩm bằng cách nâng cao vị trí sắp xếp sản phẩm dựa trên thói quen mua sắm của người tiêu dùng [1]. Kỹ thuật này hoạt động dựa trên việc </w:t>
      </w:r>
      <w:r w:rsidRPr="00D67E60">
        <w:rPr>
          <w:rFonts w:cs="Times New Roman"/>
          <w:bCs/>
          <w:szCs w:val="26"/>
        </w:rPr>
        <w:t xml:space="preserve">khám phá các mối liên quan </w:t>
      </w:r>
      <w:r w:rsidRPr="00D67E60">
        <w:rPr>
          <w:rFonts w:cs="Times New Roman"/>
          <w:szCs w:val="26"/>
        </w:rPr>
        <w:t>giữa các sản phẩm thường được mua cùng nhau trong giỏ hàng của khách hàng. Hiện nay, Phân tích Giỏ Hàng ngày càng được ứng dụng rộng rãi, mở ra cánh cửa cho vô số kỹ thuật và thuật toán khai thác dữ liệu độc đáo. Trong số đó, nổi bật nhất là những cái tên sau: Thuật toán Apriori, AIS, Thuật toán SETM, FP-</w:t>
      </w:r>
      <w:proofErr w:type="gramStart"/>
      <w:r w:rsidRPr="00D67E60">
        <w:rPr>
          <w:rFonts w:cs="Times New Roman"/>
          <w:szCs w:val="26"/>
        </w:rPr>
        <w:t>Growth,…</w:t>
      </w:r>
      <w:proofErr w:type="gramEnd"/>
      <w:r w:rsidRPr="00D67E60">
        <w:rPr>
          <w:rFonts w:cs="Times New Roman"/>
          <w:szCs w:val="26"/>
        </w:rPr>
        <w:t>.</w:t>
      </w:r>
      <w:r w:rsidRPr="00D67E60">
        <w:rPr>
          <w:szCs w:val="26"/>
        </w:rPr>
        <w:t xml:space="preserve"> </w:t>
      </w:r>
      <w:r w:rsidRPr="00D67E60">
        <w:rPr>
          <w:rFonts w:cs="Times New Roman"/>
          <w:szCs w:val="26"/>
        </w:rPr>
        <w:t>Tuy ngày càng có nhiều kỹ thuật khai thác dữ liệu mới được áp dụng trong Phân tích Giỏ Hàng, hai phương pháp được áp dụng nhiều nhất vẫn là Thuật toán Apriori và FP-Growth.</w:t>
      </w:r>
    </w:p>
    <w:p w14:paraId="09BACE3A" w14:textId="77777777" w:rsidR="00D67E60" w:rsidRPr="00D67E60" w:rsidRDefault="00D67E60" w:rsidP="004547BD">
      <w:pPr>
        <w:spacing w:line="360" w:lineRule="auto"/>
        <w:jc w:val="both"/>
        <w:rPr>
          <w:rFonts w:cs="Times New Roman"/>
          <w:bCs/>
          <w:szCs w:val="26"/>
        </w:rPr>
      </w:pPr>
      <w:r w:rsidRPr="00D67E60">
        <w:rPr>
          <w:rFonts w:cs="Times New Roman"/>
          <w:szCs w:val="26"/>
        </w:rPr>
        <w:t xml:space="preserve">Thuật toán Apriori là một công cụ phổ biến và được biết đến rộng rãi trong khai thác luật kết hợp, đặc biệt là trong Phân tích Giỏ Hàng. Các thuật toán như AI và SETM cho rằng Apriori có độ chính xác cao. Apriori giúp tìm các tập sản phẩm thường xuyên (frequent itemsets) trong giao dịch và xác định mối quan hệ (association rules) giữa các sản phẩm này. Thuật toán Apriori được áp dụng nhiều trong các nghiên cứu về nhiều lĩnh vực khác nhau, có thể kể đến như: Phân tích Giỏ Hàng trên nền tảng Thương mại Điện tử [6], </w:t>
      </w:r>
      <w:r w:rsidRPr="00D67E60">
        <w:rPr>
          <w:rFonts w:cs="Times New Roman"/>
          <w:bCs/>
          <w:szCs w:val="26"/>
        </w:rPr>
        <w:t xml:space="preserve">Phân tích Giỏ Hàng tại Cửa hàng Tiện lợi [2], Phân tích Giỏ Hàng trong Y tế [3], Phân tích Giỏ Hàng tại Cửa hàng Máy tính [4],… Thuật toán Apriori đóng vai trò nền tảng trong các hệ thống cơ sở dữ liệu quan hệ, được sử dụng chủ yếu để khám phá các mẫu sản phẩm thường được mua cùng nhau thông qua quy tắc kết hợp (association rule learning) [1].  Thuật toán hướng tới mục tiêu chính là xác định các mặt hàng xuất hiện thường xuyên trong cơ sở dữ liệu, sau đó kết hợp tăng dần để hình thành các tập sản phẩm lớn hơn, với điều kiện các sự kết hợp này xuất hiện nhất quán trong dữ liệu. Các tập sản phẩm thường xuyên được Thuật toán Apriori xác định chính là cơ sở cho việc tạo ra các luật kết hợp, đóng vai trò quan trọng trong việc phát hiện các xu hướng chi phối trong cơ sở dữ liệu. Điều này đặc biệt hữu </w:t>
      </w:r>
      <w:r w:rsidRPr="00D67E60">
        <w:rPr>
          <w:rFonts w:cs="Times New Roman"/>
          <w:bCs/>
          <w:szCs w:val="26"/>
        </w:rPr>
        <w:lastRenderedPageBreak/>
        <w:t>ích cho các tác vụ như Phân tích Giỏ Hàng.</w:t>
      </w:r>
      <w:r w:rsidRPr="00D67E60">
        <w:rPr>
          <w:szCs w:val="26"/>
        </w:rPr>
        <w:t xml:space="preserve"> </w:t>
      </w:r>
      <w:r w:rsidRPr="00D67E60">
        <w:rPr>
          <w:rFonts w:cs="Times New Roman"/>
          <w:bCs/>
          <w:szCs w:val="26"/>
        </w:rPr>
        <w:t>Thuật toán Apriori xem xét mỗi giao dịch như một tập sản phẩm riêng biệt. Kỹ thuật này sử dụng phương pháp "từ dưới lên", bắt đầu với các sản phẩm xuất hiện thường xuyên riêng lẻ, rồi kết hợp chúng một cách có hệ thống bằng cách tham chiếu thông tin từ dữ liệu. Quá trình kết hợp dừng khi không tìm được sự kết hợp mới nào có ý nghĩa [1].</w:t>
      </w:r>
    </w:p>
    <w:p w14:paraId="5E8640C3" w14:textId="77777777" w:rsidR="00D67E60" w:rsidRPr="00D67E60" w:rsidRDefault="00D67E60" w:rsidP="004547BD">
      <w:pPr>
        <w:spacing w:line="360" w:lineRule="auto"/>
        <w:jc w:val="both"/>
        <w:rPr>
          <w:rFonts w:cs="Times New Roman"/>
          <w:bCs/>
          <w:szCs w:val="26"/>
        </w:rPr>
      </w:pPr>
      <w:r w:rsidRPr="00D67E60">
        <w:rPr>
          <w:rFonts w:cs="Times New Roman"/>
          <w:bCs/>
          <w:szCs w:val="26"/>
        </w:rPr>
        <w:t xml:space="preserve">Thuật toán Apriori được biết đến là thuật toán lâu đời và đơn giản nhất, tuy nhiên lại </w:t>
      </w:r>
      <w:bookmarkStart w:id="5" w:name="_Hlk160055413"/>
      <w:r w:rsidRPr="00D67E60">
        <w:rPr>
          <w:rFonts w:cs="Times New Roman"/>
          <w:bCs/>
          <w:szCs w:val="26"/>
        </w:rPr>
        <w:t>tốn nhiều thời gian tính toán và dung lượng bộ nhớ để tìm kiếm các tập sản phẩm</w:t>
      </w:r>
      <w:bookmarkEnd w:id="5"/>
      <w:r w:rsidRPr="00D67E60">
        <w:rPr>
          <w:rFonts w:cs="Times New Roman"/>
          <w:bCs/>
          <w:szCs w:val="26"/>
        </w:rPr>
        <w:t xml:space="preserve"> (itemsets) [6]. Điều này là do thuật toán phải quét dữ liệu lặp đi lặp lại nhiều lần. Thuật toán này được sử dụng để xác định mối tương quan giữa các mặt hàng mà khách hàng quan tâm, lưu trữ trong cơ sở dữ liệu. Sau khi thu được các tập sản phẩm được mua thường xuyên, một quy tắc được chọn và sau đó các nhà nghiên cứu phân tích, so sánh về tốc độ thực thi, quá trình tạo quy tắc và độ chính xác của quy tắc từ thuật toán [6]. Phân tích giỏ hàng của dữ liệu giao dịch bán hàng sử dụng các giai đoạn của Thuật toán Apriori sẽ tạo ra thông tin dưới dạng các quy tắc kết hợp với giá trị hỗ trợ tối thiểu là 50% và độ tin cậy tối thiểu là 60% [7]. Đây có thể là tài liệu tham khảo trong việc sắp xếp các mặt hàng trên kệ cửa hàng bằng cách tham khảo sự kết hợp các mặt hàng thường được người tiêu dùng mua đồng thời. Thuật toán Apriori là một công cụ hữu ích để khai thác tri thức từ dữ liệu, đặc biệt là trong lĩnh vực phân tích giỏ hàng (market basket analysis). Tuy nhiên, cần lưu ý đến những hạn chế của thuật toán này khi áp dụng cho các tập dữ liệu lớn hoặc thưa thớt.</w:t>
      </w:r>
    </w:p>
    <w:p w14:paraId="5F6F73CC" w14:textId="77777777" w:rsidR="00D67E60" w:rsidRPr="00D67E60" w:rsidRDefault="00D67E60" w:rsidP="004547BD">
      <w:pPr>
        <w:spacing w:line="360" w:lineRule="auto"/>
        <w:jc w:val="both"/>
        <w:rPr>
          <w:rFonts w:cs="Times New Roman"/>
          <w:bCs/>
          <w:szCs w:val="26"/>
        </w:rPr>
      </w:pPr>
      <w:r w:rsidRPr="00D67E60">
        <w:rPr>
          <w:rFonts w:cs="Times New Roman"/>
          <w:bCs/>
          <w:szCs w:val="26"/>
        </w:rPr>
        <w:t xml:space="preserve">Vì Thuật toán Apriori tốn nhiều thời gian tính toán và dung lượng bộ nhớ để tìm kiếm các tập sản phẩm nên nhiều nhà phân tích đã lựa chọn Thuật toán FP-Growth (Frequent Pattern Growth) vì nó xử lý dữ liệu lớn nhanh hơn [9]. FP-Growth là thuật toán khai thác dữ liệu được sử dụng để tìm các tập mục thường xuyên xuất hiện trong tập dữ liệu giao dịch. Thuật toán này có 3 bước chính: Xây dựng cây FP (FP-Tree Construction), Phát triển FP-Growth (FP-Growth Generation), Tập mục thường xuyên (Frequent Item Set) [9]. FP-Growth là thuật toán được sử dụng để tìm kiếm các tập dữ liệu thường xuyên xuất hiện trong tập dữ liệu giao dịch. So với Apriori, FP-Growth có nhiều ưu điểm nổi trội như hiệu quả xử lý dữ liệu lớn nhanh hơn và sử dụng ít bộ nhớ hơn. Tuy nhiên, thuật toán này cũng có một số </w:t>
      </w:r>
      <w:r w:rsidRPr="00D67E60">
        <w:rPr>
          <w:rFonts w:cs="Times New Roman"/>
          <w:bCs/>
          <w:szCs w:val="26"/>
        </w:rPr>
        <w:lastRenderedPageBreak/>
        <w:t>nhược điểm nhất định như gặp khó khăn trong việc xử lý dữ liệu thưa thớt và yêu cầu nhiều thời gian để xây dựng cây FP-Tree [8]. FP-Growth là thuật toán khai thác dữ liệu hiệu quả, đặc biệt hữu ích cho việc xử lý tập dữ liệu giao dịch lớn. Tuy nhiên, cần lưu ý đến những hạn chế của thuật toán này khi áp dụng cho các tập dữ liệu thưa thớt.</w:t>
      </w:r>
    </w:p>
    <w:p w14:paraId="51BA35B8" w14:textId="77777777" w:rsidR="00D67E60" w:rsidRPr="00D67E60" w:rsidRDefault="00D67E60" w:rsidP="004547BD">
      <w:pPr>
        <w:spacing w:line="360" w:lineRule="auto"/>
        <w:jc w:val="both"/>
        <w:rPr>
          <w:rFonts w:cs="Times New Roman"/>
          <w:szCs w:val="26"/>
        </w:rPr>
      </w:pPr>
      <w:r w:rsidRPr="00D67E60">
        <w:rPr>
          <w:rFonts w:cs="Times New Roman"/>
          <w:szCs w:val="26"/>
        </w:rPr>
        <w:t xml:space="preserve">Ngoài việc áp dụng đơn lẻ hai Thuật toán trên, nhiều nhà nghiên cứu còn ứng dụng cả 2 Thuật toán vào việc Phân tích giỏ hàng. Một công ty dược phẩm ở Indonesia đã áp dụng các kỹ thuật khai thác dữ liệu, đặc biệt là khai thác quy tắc kết hợp sử dụng thuật toán Apriori và FP-GROWTH, cho phân tích giỏ hàng trên PT. XYZ [12]. Kết quả cho thấy: FP-GROWTH có thời gian thực thi nhanh nhất là 84.655 giây. Tuy nhiên, việc sử dụng bộ nhớ cho thuật toán Apriori là thấp nhất ở mức 482,32 MiB, với mức tăng: 0,21 MiB. Đối với các quy tắc được tạo, cả hai thuật toán (Apriori và FP-GROWTH) đều tạo ra số lượng quy tắc, giá trị hỗ trợ, độ tin cậy, độ nâng, độ hỗ trợ Bi, độ tin cậy Bi và độ nâng Bi tương tự nhau. Từ đó, các nhà nghiên cứu kết luận: Apriori được đề xuất cho các tập dữ liệu bán hàng nếu việc sử dụng bộ nhớ và tính dễ triển khai là quan trọng. Tuy nhiên, nếu tốc độ thực thi và khối lượng dữ liệu lớn được xem xét, FP-GROWTH là lựa chọn tốt hơn vì thời gian thực thi nhanh hơn cho khối lượng dữ liệu lớn [12]. Nghiên cứu này khảo sát vai trò của khoa học dữ liệu trong việc hiểu hành vi khách hàng và nâng cao doanh số bán hàng, tập trung cụ thể vào việc áp dụng thuật toán Apriori và FP-Growth tại cửa hàng bán lẻ Deli Point ở Labuan Bajo [14]. Nghiên cứu làm sáng tỏ tác động của "dữ liệu rác" đối với việc phân tích dữ liệu giao dịch, nhấn mạnh sự cần thiết của các quy trình làm sạch dữ liệu mạnh mẽ để đảm bảo kết quả chính xác. Sử dụng thuật toán FP-Growth nhanh hơn, nghiên cứu đã phân tích hiệu quả các mô hình mua hàng của khách hàng để xác định sự kết hợp sản phẩm tối ưu nhằm cải thiện doanh số bán hàng. Nghiên cứu này không chỉ đóng góp những hiểu biết có giá trị về hành vi của người tiêu dùng bán lẻ và các chiến lược đặt sản phẩm hiệu quả mà còn nhấn mạnh vai trò chuyển đổi của khoa học dữ liệu trong việc tối ưu hóa doanh số và thúc đẩy khả năng cạnh tranh trong lĩnh vực bán lẻ [15]. Nhìn chung, việc kết hợp Apriori và FP-Growth có thể mang lại nhiều lợi ích cho phân tích giỏ hàng, nhưng </w:t>
      </w:r>
      <w:r w:rsidRPr="00D67E60">
        <w:rPr>
          <w:rFonts w:cs="Times New Roman"/>
          <w:szCs w:val="26"/>
        </w:rPr>
        <w:lastRenderedPageBreak/>
        <w:t>cũng cần cân nhắc đến những thách thức đi kèm. Chúng ta cần lựa chọn phương pháp phù hợp phụ thuộc vào mục tiêu nghiên cứu, kích thước dữ liệu và tài nguyên sẵn có.</w:t>
      </w:r>
    </w:p>
    <w:p w14:paraId="6FABC129" w14:textId="77777777" w:rsidR="00D67E60" w:rsidRPr="00D67E60" w:rsidRDefault="00D67E60" w:rsidP="00CE024F">
      <w:pPr>
        <w:pStyle w:val="Heading1"/>
      </w:pPr>
      <w:bookmarkStart w:id="6" w:name="_Toc163050838"/>
      <w:r w:rsidRPr="00D67E60">
        <w:t>III. Phương pháp</w:t>
      </w:r>
      <w:bookmarkEnd w:id="6"/>
      <w:r w:rsidRPr="00D67E60">
        <w:t xml:space="preserve"> </w:t>
      </w:r>
    </w:p>
    <w:p w14:paraId="2B1E429F" w14:textId="77777777" w:rsidR="00D67E60" w:rsidRDefault="00D67E60" w:rsidP="00CE024F">
      <w:pPr>
        <w:pStyle w:val="Heading2"/>
      </w:pPr>
      <w:bookmarkStart w:id="7" w:name="_Toc163050839"/>
      <w:r w:rsidRPr="00D67E60">
        <w:t>3.1. Các kỹ thuật nền tảng</w:t>
      </w:r>
      <w:bookmarkEnd w:id="7"/>
    </w:p>
    <w:p w14:paraId="42EEAA00" w14:textId="77777777" w:rsidR="00D67E60" w:rsidRPr="00DA0104" w:rsidRDefault="00D67E60" w:rsidP="004547BD">
      <w:pPr>
        <w:spacing w:after="0" w:line="360" w:lineRule="auto"/>
        <w:jc w:val="both"/>
        <w:rPr>
          <w:rFonts w:cs="Times New Roman"/>
          <w:szCs w:val="26"/>
          <w:lang w:val="vi-VN"/>
        </w:rPr>
      </w:pPr>
      <w:r w:rsidRPr="00DA0104">
        <w:rPr>
          <w:rFonts w:eastAsia="Times New Roman" w:cs="Times New Roman"/>
          <w:szCs w:val="26"/>
          <w:lang w:val="vi-VN"/>
        </w:rPr>
        <w:t xml:space="preserve">Phân tích giỏ thị trường (MBA) </w:t>
      </w:r>
      <w:r w:rsidRPr="00DA0104">
        <w:rPr>
          <w:rFonts w:cs="Times New Roman"/>
          <w:szCs w:val="26"/>
          <w:lang w:val="vi-VN"/>
        </w:rPr>
        <w:t xml:space="preserve">là một phương pháp khai thác dữ liệu được sử dụng để tìm ra các sản phẩm mà khách hàng có xu hướng mua cũng nhau. Doanh nghiệp sử dụng các hệ thống POS (Point of sale) để quản lý quá trình giao dịch, dữ liệu hàng hóa và bán hàng. Những dữ liệu này sẽ được làm sạch, xử lý thông qua các thuật toán dựa trên Quy tắc Kết hợp để tạo ra các thông tin có giá trị giúp doanh nghiệp đưa ra quyết định. </w:t>
      </w:r>
    </w:p>
    <w:p w14:paraId="58FC8C7A" w14:textId="77777777" w:rsidR="00D67E60" w:rsidRPr="00DA0104" w:rsidRDefault="00D67E60" w:rsidP="00CE024F">
      <w:pPr>
        <w:pStyle w:val="Heading3"/>
        <w:rPr>
          <w:lang w:val="vi-VN"/>
        </w:rPr>
      </w:pPr>
      <w:bookmarkStart w:id="8" w:name="_Toc163050840"/>
      <w:r w:rsidRPr="00DA0104">
        <w:rPr>
          <w:lang w:val="vi-VN"/>
        </w:rPr>
        <w:t>3.1.1 Luật kết hợp (Association rules)</w:t>
      </w:r>
      <w:bookmarkEnd w:id="8"/>
    </w:p>
    <w:p w14:paraId="6BA61349" w14:textId="77777777" w:rsidR="00D67E60" w:rsidRPr="00DA0104" w:rsidRDefault="00D67E60" w:rsidP="004547BD">
      <w:pPr>
        <w:spacing w:after="0" w:line="360" w:lineRule="auto"/>
        <w:jc w:val="both"/>
        <w:rPr>
          <w:rFonts w:cs="Times New Roman"/>
          <w:szCs w:val="26"/>
          <w:lang w:val="vi-VN"/>
        </w:rPr>
      </w:pPr>
      <w:r w:rsidRPr="00DA0104">
        <w:rPr>
          <w:rFonts w:cs="Times New Roman"/>
          <w:szCs w:val="26"/>
          <w:lang w:val="vi-VN"/>
        </w:rPr>
        <w:t xml:space="preserve">Khai thác luật kết hợp là cơ sở để phân tích giỏ hàng thị trường. Nhiệm vụ chính là tìm ra các mối liên hệ giữa các mặt hàng khác nhau được khách hàng chọn mua thông qua việc phân tích sự xuất hiện đồng thời của các mặt hàng đó trong hóa đơn mua tại cửa hàng. Hiểu đơn giản, luật kết hợp giúp doanh nghiệp nắm được khi khách hàng mua sắm nhóm các sản phẩm A thì sẽ có khả năng mua sản phẩm Y với một xác suất nào đó. Có thể minh họa như sau: </w:t>
      </w:r>
    </w:p>
    <w:p w14:paraId="5D3ED818" w14:textId="77777777" w:rsidR="00D67E60" w:rsidRPr="00DA0104" w:rsidRDefault="00D67E60" w:rsidP="004547BD">
      <w:pPr>
        <w:spacing w:after="0" w:line="360" w:lineRule="auto"/>
        <w:jc w:val="both"/>
        <w:rPr>
          <w:rFonts w:cs="Times New Roman"/>
          <w:szCs w:val="26"/>
          <w:lang w:val="vi-VN"/>
        </w:rPr>
      </w:pPr>
      <w:r w:rsidRPr="00DA0104">
        <w:rPr>
          <w:rFonts w:cs="Times New Roman"/>
          <w:szCs w:val="26"/>
          <w:lang w:val="vi-VN"/>
        </w:rPr>
        <w:tab/>
      </w:r>
      <w:r w:rsidRPr="00DA0104">
        <w:rPr>
          <w:rFonts w:cs="Times New Roman"/>
          <w:szCs w:val="26"/>
          <w:lang w:val="vi-VN"/>
        </w:rPr>
        <w:tab/>
      </w:r>
      <w:r w:rsidRPr="00DA0104">
        <w:rPr>
          <w:rFonts w:cs="Times New Roman"/>
          <w:szCs w:val="26"/>
          <w:lang w:val="vi-VN"/>
        </w:rPr>
        <w:tab/>
        <w:t>X =&gt; Y where X ⸦ I, Y ⸦ I and X ∩ Y=0</w:t>
      </w:r>
    </w:p>
    <w:p w14:paraId="4EF5053B" w14:textId="77777777" w:rsidR="00D67E60" w:rsidRPr="00DA0104" w:rsidRDefault="00D67E60" w:rsidP="004547BD">
      <w:pPr>
        <w:spacing w:after="0" w:line="360" w:lineRule="auto"/>
        <w:jc w:val="both"/>
        <w:rPr>
          <w:rFonts w:cs="Times New Roman"/>
          <w:szCs w:val="26"/>
          <w:lang w:val="vi-VN"/>
        </w:rPr>
      </w:pPr>
      <w:r w:rsidRPr="00DA0104">
        <w:rPr>
          <w:rFonts w:cs="Times New Roman"/>
          <w:szCs w:val="26"/>
          <w:lang w:val="vi-VN"/>
        </w:rPr>
        <w:t>Ví dụ, quy tắc {chees,onion}={pizza} được tìm thấy trong việc bán hàng siêu thị sẽ chỉ ra rằng nếu khách hàng mua pho mát và hành cùng nhau đồng nghĩa rằng khách này có thể sẽ làm pizza từ chúng và sẽ thường mua cococola uống kèm. Thông tin này có thể được sử dụng làm cơ sở cho quyết định trong các hoạt động thị trường, ví dụ như tạo combo sản phẩm hoặc giảm giá. Quy tắc kết hợp không chỉ hỗ trợ cho việc phân tích giỏ thị trường mà nó còn đóng một vai trò quan trọng phát hiện xâm nhập, tin sinh học và khai thác web.</w:t>
      </w:r>
    </w:p>
    <w:p w14:paraId="70E125D4" w14:textId="77777777" w:rsidR="00391A71" w:rsidRDefault="00391A71">
      <w:pPr>
        <w:rPr>
          <w:rFonts w:eastAsia="Times New Roman" w:cs="Times New Roman"/>
          <w:b/>
          <w:bCs/>
          <w:sz w:val="28"/>
          <w:szCs w:val="27"/>
          <w:lang w:val="vi-VN"/>
        </w:rPr>
      </w:pPr>
      <w:bookmarkStart w:id="9" w:name="_Toc163050841"/>
      <w:r>
        <w:rPr>
          <w:lang w:val="vi-VN"/>
        </w:rPr>
        <w:br w:type="page"/>
      </w:r>
    </w:p>
    <w:p w14:paraId="28D69395" w14:textId="0C7B4A61" w:rsidR="00D67E60" w:rsidRDefault="00D67E60" w:rsidP="00CE024F">
      <w:pPr>
        <w:pStyle w:val="Heading3"/>
        <w:rPr>
          <w:lang w:val="vi-VN"/>
        </w:rPr>
      </w:pPr>
      <w:r w:rsidRPr="00DA0104">
        <w:rPr>
          <w:lang w:val="vi-VN"/>
        </w:rPr>
        <w:lastRenderedPageBreak/>
        <w:t>3.1.2 Độ hỗ trợ (Support)</w:t>
      </w:r>
      <w:bookmarkEnd w:id="9"/>
    </w:p>
    <w:p w14:paraId="59B2D5CE" w14:textId="3BDD450E" w:rsidR="00D67E60" w:rsidRPr="00391A71" w:rsidRDefault="001056F6" w:rsidP="00391A71">
      <w:pPr>
        <w:jc w:val="both"/>
        <w:rPr>
          <w:rFonts w:eastAsiaTheme="minorEastAsia" w:cs="Times New Roman"/>
          <w:b/>
          <w:bCs/>
          <w:iCs/>
          <w:szCs w:val="26"/>
          <w:lang w:val="vi-VN"/>
        </w:rPr>
      </w:pPr>
      <w:r>
        <w:rPr>
          <w:rFonts w:eastAsiaTheme="minorEastAsia" w:cs="Times New Roman"/>
          <w:b/>
          <w:bCs/>
          <w:iCs/>
          <w:szCs w:val="26"/>
        </w:rPr>
        <w:t xml:space="preserve">Định </w:t>
      </w:r>
      <w:r>
        <w:rPr>
          <w:rFonts w:eastAsiaTheme="minorEastAsia" w:cs="Times New Roman"/>
          <w:b/>
          <w:bCs/>
          <w:iCs/>
          <w:szCs w:val="26"/>
          <w:lang w:val="vi-VN"/>
        </w:rPr>
        <w:t xml:space="preserve">nghĩa: </w:t>
      </w:r>
      <w:r w:rsidR="00D67E60" w:rsidRPr="00DA0104">
        <w:rPr>
          <w:rFonts w:cs="Times New Roman"/>
          <w:szCs w:val="26"/>
          <w:lang w:val="vi-VN"/>
        </w:rPr>
        <w:t>Chỉ số support thể hiện tần suất xuất hiện của một sản phẩm X hoặc nhóm sản phẩm X và Y trong tổng số các giỏ hàng, được tính như sau:</w:t>
      </w:r>
    </w:p>
    <w:p w14:paraId="3CC12A16" w14:textId="77777777" w:rsidR="001056F6" w:rsidRPr="00714B3C" w:rsidRDefault="001056F6" w:rsidP="001056F6">
      <w:pPr>
        <w:jc w:val="both"/>
        <w:rPr>
          <w:rFonts w:eastAsiaTheme="minorEastAsia" w:cs="Times New Roman"/>
          <w:iCs/>
          <w:szCs w:val="26"/>
        </w:rPr>
      </w:pPr>
      <w:r w:rsidRPr="00714B3C">
        <w:rPr>
          <w:rFonts w:eastAsiaTheme="minorEastAsia" w:cs="Times New Roman"/>
          <w:iCs/>
          <w:szCs w:val="26"/>
        </w:rPr>
        <w:t>Conviction thực chất đánh giá luật kết hợp theo hướng ngược lại với chỉ số Lift.</w:t>
      </w:r>
    </w:p>
    <w:p w14:paraId="59785732" w14:textId="77777777" w:rsidR="001056F6" w:rsidRPr="001056F6" w:rsidRDefault="001056F6" w:rsidP="001056F6">
      <w:pPr>
        <w:rPr>
          <w:rFonts w:eastAsiaTheme="minorEastAsia" w:cs="Times New Roman"/>
          <w:b/>
          <w:bCs/>
          <w:iCs/>
          <w:szCs w:val="26"/>
        </w:rPr>
      </w:pPr>
      <w:r>
        <w:rPr>
          <w:rFonts w:eastAsiaTheme="minorEastAsia" w:cs="Times New Roman"/>
          <w:b/>
          <w:bCs/>
          <w:iCs/>
          <w:szCs w:val="26"/>
        </w:rPr>
        <w:t>Công thức tính Supp:</w:t>
      </w:r>
    </w:p>
    <w:p w14:paraId="78B604C2" w14:textId="77777777" w:rsidR="00D67E60" w:rsidRPr="00DA0104" w:rsidRDefault="00D67E60" w:rsidP="004547BD">
      <w:pPr>
        <w:spacing w:after="0" w:line="360" w:lineRule="auto"/>
        <w:jc w:val="both"/>
        <w:rPr>
          <w:rFonts w:eastAsiaTheme="minorEastAsia" w:cs="Times New Roman"/>
          <w:szCs w:val="26"/>
          <w:lang w:val="vi-VN"/>
        </w:rPr>
      </w:pPr>
      <w:r w:rsidRPr="00DA0104">
        <w:rPr>
          <w:rFonts w:cs="Times New Roman"/>
          <w:szCs w:val="26"/>
          <w:lang w:val="vi-VN"/>
        </w:rPr>
        <w:tab/>
      </w:r>
      <w:r w:rsidRPr="00DA0104">
        <w:rPr>
          <w:rFonts w:cs="Times New Roman"/>
          <w:szCs w:val="26"/>
          <w:lang w:val="vi-VN"/>
        </w:rPr>
        <w:tab/>
      </w:r>
      <w:r w:rsidRPr="00DA0104">
        <w:rPr>
          <w:rFonts w:cs="Times New Roman"/>
          <w:szCs w:val="26"/>
          <w:lang w:val="vi-VN"/>
        </w:rPr>
        <w:tab/>
        <w:t>Supp(X=&gt;Y)=</w:t>
      </w:r>
      <w:r w:rsidRPr="00DA0104">
        <w:rPr>
          <w:rFonts w:eastAsiaTheme="minorEastAsia" w:cs="Times New Roman"/>
          <w:szCs w:val="26"/>
          <w:lang w:val="vi-VN"/>
        </w:rPr>
        <w:t xml:space="preserve">  </w:t>
      </w:r>
      <m:oMath>
        <m:f>
          <m:fPr>
            <m:ctrlPr>
              <w:rPr>
                <w:rFonts w:ascii="Cambria Math" w:hAnsi="Cambria Math" w:cs="Times New Roman"/>
                <w:i/>
                <w:szCs w:val="26"/>
                <w:lang w:val="vi-VN"/>
              </w:rPr>
            </m:ctrlPr>
          </m:fPr>
          <m:num>
            <m:r>
              <w:rPr>
                <w:rFonts w:ascii="Cambria Math" w:hAnsi="Cambria Math" w:cs="Times New Roman"/>
                <w:szCs w:val="26"/>
                <w:lang w:val="vi-VN"/>
              </w:rPr>
              <m:t xml:space="preserve">|X ∪ Y| </m:t>
            </m:r>
          </m:num>
          <m:den>
            <m:r>
              <w:rPr>
                <w:rFonts w:ascii="Cambria Math" w:hAnsi="Cambria Math" w:cs="Times New Roman"/>
                <w:szCs w:val="26"/>
                <w:lang w:val="vi-VN"/>
              </w:rPr>
              <m:t>n</m:t>
            </m:r>
          </m:den>
        </m:f>
      </m:oMath>
    </w:p>
    <w:p w14:paraId="79E18062" w14:textId="77777777" w:rsidR="00D67E60" w:rsidRPr="00DA0104" w:rsidRDefault="00D67E60" w:rsidP="004547BD">
      <w:pPr>
        <w:spacing w:after="0" w:line="360" w:lineRule="auto"/>
        <w:jc w:val="both"/>
        <w:rPr>
          <w:rFonts w:eastAsiaTheme="minorEastAsia" w:cs="Times New Roman"/>
          <w:szCs w:val="26"/>
          <w:lang w:val="vi-VN"/>
        </w:rPr>
      </w:pPr>
      <w:r w:rsidRPr="00DA0104">
        <w:rPr>
          <w:rFonts w:eastAsiaTheme="minorEastAsia" w:cs="Times New Roman"/>
          <w:szCs w:val="26"/>
          <w:lang w:val="vi-VN"/>
        </w:rPr>
        <w:t xml:space="preserve">Giả sử để tính tần suất xuất hiện của nhóm sản phẩm gồm gà rán và cocacola trong giao dịch của khách hàng, chúng ta sẽ lấy số các giao dịch có mua cả gà rán và cocacola chia tổng số giao dịch. </w:t>
      </w:r>
    </w:p>
    <w:p w14:paraId="5B071DD2" w14:textId="77777777" w:rsidR="00D67E60" w:rsidRPr="00DA0104" w:rsidRDefault="00D67E60" w:rsidP="004547BD">
      <w:pPr>
        <w:spacing w:after="0" w:line="360" w:lineRule="auto"/>
        <w:jc w:val="both"/>
        <w:rPr>
          <w:rFonts w:eastAsiaTheme="minorEastAsia" w:cs="Times New Roman"/>
          <w:szCs w:val="26"/>
          <w:lang w:val="vi-VN"/>
        </w:rPr>
      </w:pPr>
      <w:r w:rsidRPr="00DA0104">
        <w:rPr>
          <w:rFonts w:eastAsiaTheme="minorEastAsia" w:cs="Times New Roman"/>
          <w:szCs w:val="26"/>
          <w:lang w:val="vi-VN"/>
        </w:rPr>
        <w:t xml:space="preserve">Support thể hiện độ phổ biến của tập các mặt hàng trong tập dữ liệu. </w:t>
      </w:r>
    </w:p>
    <w:p w14:paraId="3B0FE29F" w14:textId="77777777" w:rsidR="00D67E60" w:rsidRDefault="00D67E60" w:rsidP="00CE024F">
      <w:pPr>
        <w:pStyle w:val="Heading3"/>
        <w:rPr>
          <w:rFonts w:eastAsiaTheme="minorEastAsia"/>
          <w:lang w:val="vi-VN"/>
        </w:rPr>
      </w:pPr>
      <w:bookmarkStart w:id="10" w:name="_Toc163050842"/>
      <w:r w:rsidRPr="00DA0104">
        <w:rPr>
          <w:rFonts w:eastAsiaTheme="minorEastAsia"/>
          <w:lang w:val="vi-VN"/>
        </w:rPr>
        <w:t>3.1.3 Độ tin cậy (Confidence)</w:t>
      </w:r>
      <w:bookmarkEnd w:id="10"/>
    </w:p>
    <w:p w14:paraId="6B75C5BA" w14:textId="77777777" w:rsidR="001056F6" w:rsidRPr="00244C11" w:rsidRDefault="001056F6" w:rsidP="001056F6">
      <w:pPr>
        <w:jc w:val="both"/>
        <w:rPr>
          <w:rFonts w:eastAsiaTheme="minorEastAsia" w:cs="Times New Roman"/>
          <w:b/>
          <w:bCs/>
          <w:iCs/>
          <w:szCs w:val="26"/>
          <w:lang w:val="vi-VN"/>
        </w:rPr>
      </w:pPr>
      <w:r>
        <w:rPr>
          <w:rFonts w:eastAsiaTheme="minorEastAsia" w:cs="Times New Roman"/>
          <w:b/>
          <w:bCs/>
          <w:iCs/>
          <w:szCs w:val="26"/>
        </w:rPr>
        <w:t xml:space="preserve">Định </w:t>
      </w:r>
      <w:r>
        <w:rPr>
          <w:rFonts w:eastAsiaTheme="minorEastAsia" w:cs="Times New Roman"/>
          <w:b/>
          <w:bCs/>
          <w:iCs/>
          <w:szCs w:val="26"/>
          <w:lang w:val="vi-VN"/>
        </w:rPr>
        <w:t xml:space="preserve">nghĩa: </w:t>
      </w:r>
    </w:p>
    <w:p w14:paraId="202F53DA" w14:textId="77777777" w:rsidR="00D67E60" w:rsidRDefault="00D67E60" w:rsidP="004547BD">
      <w:pPr>
        <w:spacing w:after="0" w:line="360" w:lineRule="auto"/>
        <w:jc w:val="both"/>
        <w:rPr>
          <w:rFonts w:eastAsiaTheme="minorEastAsia" w:cs="Times New Roman"/>
          <w:szCs w:val="26"/>
          <w:lang w:val="vi-VN"/>
        </w:rPr>
      </w:pPr>
      <w:r w:rsidRPr="00DA0104">
        <w:rPr>
          <w:rFonts w:eastAsiaTheme="minorEastAsia" w:cs="Times New Roman"/>
          <w:szCs w:val="26"/>
          <w:lang w:val="vi-VN"/>
        </w:rPr>
        <w:t xml:space="preserve">Chỉ số confidence thể hiện tỷ lệ % số lần Y xuất hiện trong những giỏ hàng có nhóm sản phẩm X. </w:t>
      </w:r>
    </w:p>
    <w:p w14:paraId="52B09F98" w14:textId="77777777" w:rsidR="001056F6" w:rsidRPr="00714B3C" w:rsidRDefault="001056F6" w:rsidP="001056F6">
      <w:pPr>
        <w:jc w:val="both"/>
        <w:rPr>
          <w:rFonts w:eastAsiaTheme="minorEastAsia" w:cs="Times New Roman"/>
          <w:iCs/>
          <w:szCs w:val="26"/>
        </w:rPr>
      </w:pPr>
      <w:r w:rsidRPr="00714B3C">
        <w:rPr>
          <w:rFonts w:eastAsiaTheme="minorEastAsia" w:cs="Times New Roman"/>
          <w:iCs/>
          <w:szCs w:val="26"/>
        </w:rPr>
        <w:t>Conviction thực chất đánh giá luật kết hợp theo hướng ngược lại với chỉ số Lift.</w:t>
      </w:r>
    </w:p>
    <w:p w14:paraId="5CE77C68" w14:textId="77777777" w:rsidR="001056F6" w:rsidRPr="001056F6" w:rsidRDefault="001056F6" w:rsidP="001056F6">
      <w:pPr>
        <w:rPr>
          <w:rFonts w:eastAsiaTheme="minorEastAsia" w:cs="Times New Roman"/>
          <w:b/>
          <w:bCs/>
          <w:iCs/>
          <w:szCs w:val="26"/>
        </w:rPr>
      </w:pPr>
      <w:r>
        <w:rPr>
          <w:rFonts w:eastAsiaTheme="minorEastAsia" w:cs="Times New Roman"/>
          <w:b/>
          <w:bCs/>
          <w:iCs/>
          <w:szCs w:val="26"/>
        </w:rPr>
        <w:t>Công thức tính Conf:</w:t>
      </w:r>
    </w:p>
    <w:p w14:paraId="379C9B17" w14:textId="77777777" w:rsidR="00D67E60" w:rsidRPr="00DA0104" w:rsidRDefault="00D67E60" w:rsidP="004547BD">
      <w:pPr>
        <w:spacing w:after="0" w:line="360" w:lineRule="auto"/>
        <w:jc w:val="both"/>
        <w:rPr>
          <w:rFonts w:eastAsiaTheme="minorEastAsia" w:cs="Times New Roman"/>
          <w:szCs w:val="26"/>
          <w:lang w:val="vi-VN"/>
        </w:rPr>
      </w:pPr>
      <w:r w:rsidRPr="00DA0104">
        <w:rPr>
          <w:rFonts w:cs="Times New Roman"/>
          <w:szCs w:val="26"/>
          <w:lang w:val="vi-VN"/>
        </w:rPr>
        <w:tab/>
      </w:r>
      <w:r w:rsidRPr="00DA0104">
        <w:rPr>
          <w:rFonts w:cs="Times New Roman"/>
          <w:szCs w:val="26"/>
          <w:lang w:val="vi-VN"/>
        </w:rPr>
        <w:tab/>
      </w:r>
      <w:r w:rsidRPr="00DA0104">
        <w:rPr>
          <w:rFonts w:cs="Times New Roman"/>
          <w:szCs w:val="26"/>
          <w:lang w:val="vi-VN"/>
        </w:rPr>
        <w:tab/>
        <w:t>Conf(X=&gt;Y)=</w:t>
      </w:r>
      <w:r w:rsidRPr="00DA0104">
        <w:rPr>
          <w:rFonts w:eastAsiaTheme="minorEastAsia" w:cs="Times New Roman"/>
          <w:szCs w:val="26"/>
          <w:lang w:val="vi-VN"/>
        </w:rPr>
        <w:t xml:space="preserve">  </w:t>
      </w:r>
      <m:oMath>
        <m:f>
          <m:fPr>
            <m:ctrlPr>
              <w:rPr>
                <w:rFonts w:ascii="Cambria Math" w:hAnsi="Cambria Math" w:cs="Times New Roman"/>
                <w:i/>
                <w:szCs w:val="26"/>
                <w:lang w:val="vi-VN"/>
              </w:rPr>
            </m:ctrlPr>
          </m:fPr>
          <m:num>
            <m:r>
              <w:rPr>
                <w:rFonts w:ascii="Cambria Math" w:hAnsi="Cambria Math" w:cs="Times New Roman"/>
                <w:szCs w:val="26"/>
                <w:lang w:val="vi-VN"/>
              </w:rPr>
              <m:t xml:space="preserve">supp(X ∪ Y) </m:t>
            </m:r>
          </m:num>
          <m:den>
            <m:r>
              <w:rPr>
                <w:rFonts w:ascii="Cambria Math" w:hAnsi="Cambria Math" w:cs="Times New Roman"/>
                <w:szCs w:val="26"/>
                <w:lang w:val="vi-VN"/>
              </w:rPr>
              <m:t>supp(X)</m:t>
            </m:r>
          </m:den>
        </m:f>
      </m:oMath>
    </w:p>
    <w:p w14:paraId="0DF69E1F" w14:textId="77777777" w:rsidR="00D67E60" w:rsidRPr="00DA0104" w:rsidRDefault="00D67E60" w:rsidP="004547BD">
      <w:pPr>
        <w:spacing w:after="0" w:line="360" w:lineRule="auto"/>
        <w:jc w:val="both"/>
        <w:rPr>
          <w:rFonts w:eastAsiaTheme="minorEastAsia" w:cs="Times New Roman"/>
          <w:szCs w:val="26"/>
          <w:lang w:val="vi-VN"/>
        </w:rPr>
      </w:pPr>
      <w:r w:rsidRPr="00DA0104">
        <w:rPr>
          <w:rFonts w:eastAsiaTheme="minorEastAsia" w:cs="Times New Roman"/>
          <w:szCs w:val="26"/>
          <w:lang w:val="vi-VN"/>
        </w:rPr>
        <w:t>Ví dụ: gà rán xuất hiện 6/10 giỏ hàng, gà rán và coca xuất hiện đồng thời 4/10 giỏ hàng. Khi đó:</w:t>
      </w:r>
    </w:p>
    <w:p w14:paraId="491CB9CB" w14:textId="77777777" w:rsidR="00D67E60" w:rsidRPr="001056F6" w:rsidRDefault="00D67E60" w:rsidP="004547BD">
      <w:pPr>
        <w:spacing w:after="0" w:line="360" w:lineRule="auto"/>
        <w:jc w:val="both"/>
        <w:rPr>
          <w:rFonts w:eastAsiaTheme="minorEastAsia" w:cs="Times New Roman"/>
          <w:szCs w:val="26"/>
        </w:rPr>
      </w:pPr>
      <w:r w:rsidRPr="00DA0104">
        <w:rPr>
          <w:rFonts w:eastAsiaTheme="minorEastAsia" w:cs="Times New Roman"/>
          <w:szCs w:val="26"/>
          <w:lang w:val="vi-VN"/>
        </w:rPr>
        <w:tab/>
      </w:r>
      <w:r w:rsidRPr="00DA0104">
        <w:rPr>
          <w:rFonts w:eastAsiaTheme="minorEastAsia" w:cs="Times New Roman"/>
          <w:szCs w:val="26"/>
          <w:lang w:val="vi-VN"/>
        </w:rPr>
        <w:tab/>
      </w:r>
      <w:r w:rsidRPr="00DA0104">
        <w:rPr>
          <w:rFonts w:eastAsiaTheme="minorEastAsia" w:cs="Times New Roman"/>
          <w:szCs w:val="26"/>
          <w:lang w:val="vi-VN"/>
        </w:rPr>
        <w:tab/>
      </w:r>
      <w:r w:rsidRPr="00DA0104">
        <w:rPr>
          <w:rFonts w:cs="Times New Roman"/>
          <w:szCs w:val="26"/>
          <w:lang w:val="vi-VN"/>
        </w:rPr>
        <w:t>Conf(Chicken=&gt;Coca) =</w:t>
      </w:r>
      <w:r w:rsidRPr="00DA0104">
        <w:rPr>
          <w:rFonts w:eastAsiaTheme="minorEastAsia" w:cs="Times New Roman"/>
          <w:szCs w:val="26"/>
          <w:lang w:val="vi-VN"/>
        </w:rPr>
        <w:t xml:space="preserve">  </w:t>
      </w:r>
      <m:oMath>
        <m:f>
          <m:fPr>
            <m:ctrlPr>
              <w:rPr>
                <w:rFonts w:ascii="Cambria Math" w:hAnsi="Cambria Math" w:cs="Times New Roman"/>
                <w:i/>
                <w:szCs w:val="26"/>
                <w:lang w:val="vi-VN"/>
              </w:rPr>
            </m:ctrlPr>
          </m:fPr>
          <m:num>
            <m:r>
              <w:rPr>
                <w:rFonts w:ascii="Cambria Math" w:hAnsi="Cambria Math" w:cs="Times New Roman"/>
                <w:szCs w:val="26"/>
                <w:lang w:val="vi-VN"/>
              </w:rPr>
              <m:t xml:space="preserve">4/10 </m:t>
            </m:r>
          </m:num>
          <m:den>
            <m:r>
              <w:rPr>
                <w:rFonts w:ascii="Cambria Math" w:hAnsi="Cambria Math" w:cs="Times New Roman"/>
                <w:szCs w:val="26"/>
                <w:lang w:val="vi-VN"/>
              </w:rPr>
              <m:t>6/10</m:t>
            </m:r>
          </m:den>
        </m:f>
      </m:oMath>
      <w:r w:rsidRPr="00DA0104">
        <w:rPr>
          <w:rFonts w:eastAsiaTheme="minorEastAsia" w:cs="Times New Roman"/>
          <w:szCs w:val="26"/>
          <w:lang w:val="vi-VN"/>
        </w:rPr>
        <w:t xml:space="preserve"> = 2/3 ~ 67%</w:t>
      </w:r>
      <w:r w:rsidR="001056F6">
        <w:rPr>
          <w:rFonts w:eastAsiaTheme="minorEastAsia" w:cs="Times New Roman"/>
          <w:szCs w:val="26"/>
        </w:rPr>
        <w:t>\</w:t>
      </w:r>
    </w:p>
    <w:p w14:paraId="6E1072DD" w14:textId="77777777" w:rsidR="00D67E60" w:rsidRDefault="00D67E60" w:rsidP="00CE024F">
      <w:pPr>
        <w:pStyle w:val="Heading3"/>
        <w:rPr>
          <w:lang w:val="vi-VN"/>
        </w:rPr>
      </w:pPr>
      <w:bookmarkStart w:id="11" w:name="_Toc163050843"/>
      <w:r w:rsidRPr="00DA0104">
        <w:rPr>
          <w:lang w:val="vi-VN"/>
        </w:rPr>
        <w:t>3.1.4 Độ nâng (Lift)</w:t>
      </w:r>
      <w:bookmarkEnd w:id="11"/>
    </w:p>
    <w:p w14:paraId="08138B7D" w14:textId="77777777" w:rsidR="00244C11" w:rsidRPr="00244C11" w:rsidRDefault="00244C11" w:rsidP="00244C11">
      <w:pPr>
        <w:jc w:val="both"/>
        <w:rPr>
          <w:rFonts w:eastAsiaTheme="minorEastAsia" w:cs="Times New Roman"/>
          <w:b/>
          <w:bCs/>
          <w:iCs/>
          <w:szCs w:val="26"/>
          <w:lang w:val="vi-VN"/>
        </w:rPr>
      </w:pPr>
      <w:r>
        <w:rPr>
          <w:rFonts w:eastAsiaTheme="minorEastAsia" w:cs="Times New Roman"/>
          <w:b/>
          <w:bCs/>
          <w:iCs/>
          <w:szCs w:val="26"/>
        </w:rPr>
        <w:t xml:space="preserve">Định </w:t>
      </w:r>
      <w:r>
        <w:rPr>
          <w:rFonts w:eastAsiaTheme="minorEastAsia" w:cs="Times New Roman"/>
          <w:b/>
          <w:bCs/>
          <w:iCs/>
          <w:szCs w:val="26"/>
          <w:lang w:val="vi-VN"/>
        </w:rPr>
        <w:t xml:space="preserve">nghĩa: </w:t>
      </w:r>
    </w:p>
    <w:p w14:paraId="70DAEFFB" w14:textId="77777777" w:rsidR="00244C11" w:rsidRPr="00A47A75" w:rsidRDefault="00244C11" w:rsidP="00244C11">
      <w:pPr>
        <w:jc w:val="both"/>
        <w:rPr>
          <w:rFonts w:cs="Times New Roman"/>
          <w:b/>
          <w:bCs/>
          <w:szCs w:val="26"/>
        </w:rPr>
      </w:pPr>
      <w:r w:rsidRPr="00A47A75">
        <w:rPr>
          <w:rFonts w:cs="Times New Roman"/>
          <w:szCs w:val="26"/>
        </w:rPr>
        <w:t xml:space="preserve">Trong khai thác dữ liệu và phân tích mối quan hệ giữa các mục (item) trong dữ liệu, kỹ thuật đo lường Lift thường được sử dụng để đo lường mức độ phụ thuộc giữa các mục. Lift thường được sử dụng trong việc xác định mối quan hệ giữa các mục trong quy tắc kết hợp </w:t>
      </w:r>
      <w:r w:rsidRPr="00A47A75">
        <w:rPr>
          <w:rFonts w:cs="Times New Roman"/>
          <w:szCs w:val="26"/>
        </w:rPr>
        <w:lastRenderedPageBreak/>
        <w:t xml:space="preserve">(association rules), nơi bạn </w:t>
      </w:r>
      <w:r w:rsidRPr="00527BEB">
        <w:rPr>
          <w:rFonts w:cs="Times New Roman"/>
          <w:szCs w:val="26"/>
        </w:rPr>
        <w:t xml:space="preserve">đánh giá mức độ ảnh hưởng của một </w:t>
      </w:r>
      <w:r w:rsidRPr="00A47A75">
        <w:rPr>
          <w:rFonts w:cs="Times New Roman"/>
          <w:szCs w:val="26"/>
        </w:rPr>
        <w:t>mục (hoặc tập hợp các mục)</w:t>
      </w:r>
      <w:r w:rsidRPr="00527BEB">
        <w:rPr>
          <w:rFonts w:cs="Times New Roman"/>
          <w:szCs w:val="26"/>
        </w:rPr>
        <w:t xml:space="preserve"> lên một </w:t>
      </w:r>
      <w:r w:rsidRPr="00A47A75">
        <w:rPr>
          <w:rFonts w:cs="Times New Roman"/>
          <w:szCs w:val="26"/>
        </w:rPr>
        <w:t>mục</w:t>
      </w:r>
      <w:r w:rsidRPr="00527BEB">
        <w:rPr>
          <w:rFonts w:cs="Times New Roman"/>
          <w:szCs w:val="26"/>
        </w:rPr>
        <w:t xml:space="preserve"> khác</w:t>
      </w:r>
      <w:r w:rsidRPr="00A47A75">
        <w:rPr>
          <w:rFonts w:cs="Times New Roman"/>
          <w:b/>
          <w:bCs/>
          <w:szCs w:val="26"/>
        </w:rPr>
        <w:t>.</w:t>
      </w:r>
    </w:p>
    <w:p w14:paraId="1A356B85" w14:textId="77777777" w:rsidR="00244C11" w:rsidRPr="00527BEB" w:rsidRDefault="00244C11" w:rsidP="00244C11">
      <w:pPr>
        <w:jc w:val="both"/>
        <w:rPr>
          <w:rFonts w:cs="Times New Roman"/>
          <w:b/>
          <w:bCs/>
          <w:szCs w:val="26"/>
        </w:rPr>
      </w:pPr>
      <w:r w:rsidRPr="00527BEB">
        <w:rPr>
          <w:rFonts w:cs="Times New Roman"/>
          <w:b/>
          <w:bCs/>
          <w:szCs w:val="26"/>
        </w:rPr>
        <w:t xml:space="preserve">Công thức tính </w:t>
      </w:r>
      <w:r w:rsidRPr="00A47A75">
        <w:rPr>
          <w:rFonts w:cs="Times New Roman"/>
          <w:b/>
          <w:bCs/>
          <w:szCs w:val="26"/>
        </w:rPr>
        <w:t>Lift</w:t>
      </w:r>
      <w:r w:rsidRPr="00527BEB">
        <w:rPr>
          <w:rFonts w:cs="Times New Roman"/>
          <w:b/>
          <w:bCs/>
          <w:szCs w:val="26"/>
        </w:rPr>
        <w:t>:</w:t>
      </w:r>
    </w:p>
    <w:p w14:paraId="0E6A8032" w14:textId="77777777" w:rsidR="00244C11" w:rsidRPr="00A47A75" w:rsidRDefault="00244C11" w:rsidP="00244C11">
      <w:pPr>
        <w:jc w:val="both"/>
        <w:rPr>
          <w:rFonts w:cs="Times New Roman"/>
          <w:szCs w:val="26"/>
        </w:rPr>
      </w:pPr>
      <w:r w:rsidRPr="00527BEB">
        <w:rPr>
          <w:rFonts w:cs="Times New Roman"/>
          <w:szCs w:val="26"/>
        </w:rPr>
        <w:t xml:space="preserve">Công thức tính của </w:t>
      </w:r>
      <w:r w:rsidRPr="00A47A75">
        <w:rPr>
          <w:rFonts w:cs="Times New Roman"/>
          <w:szCs w:val="26"/>
        </w:rPr>
        <w:t>kỹ thuật</w:t>
      </w:r>
      <w:r w:rsidRPr="00527BEB">
        <w:rPr>
          <w:rFonts w:cs="Times New Roman"/>
          <w:szCs w:val="26"/>
        </w:rPr>
        <w:t xml:space="preserve"> được biểu diễn như sau:</w:t>
      </w:r>
    </w:p>
    <w:p w14:paraId="26C4BE74" w14:textId="77777777" w:rsidR="00244C11" w:rsidRPr="00A47A75" w:rsidRDefault="00244C11" w:rsidP="00244C11">
      <w:pPr>
        <w:jc w:val="center"/>
        <w:rPr>
          <w:rFonts w:cs="Times New Roman"/>
          <w:szCs w:val="26"/>
        </w:rPr>
      </w:pPr>
      <m:oMathPara>
        <m:oMath>
          <m:r>
            <w:rPr>
              <w:rFonts w:ascii="Cambria Math" w:eastAsiaTheme="minorEastAsia" w:hAnsi="Cambria Math" w:cs="Times New Roman"/>
              <w:szCs w:val="26"/>
            </w:rPr>
            <m:t xml:space="preserve">lift (X =&gt; Y) = </m:t>
          </m:r>
          <m:f>
            <m:fPr>
              <m:ctrlPr>
                <w:rPr>
                  <w:rFonts w:ascii="Cambria Math" w:eastAsiaTheme="minorEastAsia" w:hAnsi="Cambria Math" w:cs="Times New Roman"/>
                  <w:i/>
                  <w:szCs w:val="26"/>
                </w:rPr>
              </m:ctrlPr>
            </m:fPr>
            <m:num>
              <w:bookmarkStart w:id="12" w:name="_Hlk162478230"/>
              <m:r>
                <w:rPr>
                  <w:rFonts w:ascii="Cambria Math" w:eastAsiaTheme="minorEastAsia" w:hAnsi="Cambria Math" w:cs="Times New Roman"/>
                  <w:szCs w:val="26"/>
                </w:rPr>
                <m:t>supp(X∪Y)</m:t>
              </m:r>
              <w:bookmarkEnd w:id="12"/>
            </m:num>
            <m:den>
              <m:r>
                <w:rPr>
                  <w:rFonts w:ascii="Cambria Math" w:eastAsiaTheme="minorEastAsia" w:hAnsi="Cambria Math" w:cs="Times New Roman"/>
                  <w:szCs w:val="26"/>
                </w:rPr>
                <m:t>supp(X)supp(Y)</m:t>
              </m:r>
            </m:den>
          </m:f>
        </m:oMath>
      </m:oMathPara>
    </w:p>
    <w:p w14:paraId="64CB3C22" w14:textId="77777777" w:rsidR="00244C11" w:rsidRPr="00A47A75" w:rsidRDefault="00244C11" w:rsidP="00244C11">
      <w:pPr>
        <w:jc w:val="both"/>
        <w:rPr>
          <w:rFonts w:cs="Times New Roman"/>
          <w:szCs w:val="26"/>
        </w:rPr>
      </w:pPr>
      <w:r w:rsidRPr="00A47A75">
        <w:rPr>
          <w:rFonts w:cs="Times New Roman"/>
          <w:szCs w:val="26"/>
        </w:rPr>
        <w:t xml:space="preserve">Trong đó: </w:t>
      </w:r>
    </w:p>
    <w:p w14:paraId="63CED5F1" w14:textId="77777777" w:rsidR="00244C11" w:rsidRPr="00A47A75" w:rsidRDefault="00244C11" w:rsidP="00244C11">
      <w:pPr>
        <w:jc w:val="both"/>
        <w:rPr>
          <w:rFonts w:cs="Times New Roman"/>
          <w:szCs w:val="26"/>
        </w:rPr>
      </w:pPr>
      <m:oMath>
        <m:r>
          <w:rPr>
            <w:rFonts w:ascii="Cambria Math" w:hAnsi="Cambria Math" w:cs="Times New Roman"/>
            <w:szCs w:val="26"/>
          </w:rPr>
          <m:t>supp(X∪Y</m:t>
        </m:r>
      </m:oMath>
      <w:r w:rsidRPr="00A47A75">
        <w:rPr>
          <w:rFonts w:cs="Times New Roman"/>
          <w:szCs w:val="26"/>
        </w:rPr>
        <w:t xml:space="preserve"> ): xác suất xuất hiện của sự kết hợp của X và Y trong tất cả các giao dịch.</w:t>
      </w:r>
    </w:p>
    <w:p w14:paraId="10F2667B" w14:textId="77777777" w:rsidR="00244C11" w:rsidRPr="000B1261" w:rsidRDefault="00244C11" w:rsidP="00244C11">
      <w:pPr>
        <w:jc w:val="both"/>
        <w:rPr>
          <w:rFonts w:cs="Times New Roman"/>
          <w:iCs/>
          <w:szCs w:val="26"/>
        </w:rPr>
      </w:pPr>
      <m:oMath>
        <m:r>
          <w:rPr>
            <w:rFonts w:ascii="Cambria Math" w:hAnsi="Cambria Math" w:cs="Times New Roman"/>
            <w:szCs w:val="26"/>
          </w:rPr>
          <m:t>supp(X)</m:t>
        </m:r>
      </m:oMath>
      <w:r w:rsidRPr="00A47A75">
        <w:rPr>
          <w:rFonts w:eastAsiaTheme="minorEastAsia" w:cs="Times New Roman"/>
          <w:iCs/>
          <w:szCs w:val="26"/>
        </w:rPr>
        <w:t xml:space="preserve"> </w:t>
      </w:r>
      <w:r w:rsidRPr="000B1261">
        <w:rPr>
          <w:rFonts w:cs="Times New Roman"/>
          <w:iCs/>
          <w:szCs w:val="26"/>
        </w:rPr>
        <w:t>là xác suất của tập hợp X xuất hiện trong tất cả các giao dịch. Nó được gọi là "support" của X.</w:t>
      </w:r>
    </w:p>
    <w:p w14:paraId="3E522DB0" w14:textId="77777777" w:rsidR="00244C11" w:rsidRPr="00A47A75" w:rsidRDefault="00244C11" w:rsidP="00244C11">
      <w:pPr>
        <w:jc w:val="both"/>
        <w:rPr>
          <w:rFonts w:cs="Times New Roman"/>
          <w:iCs/>
          <w:szCs w:val="26"/>
        </w:rPr>
      </w:pPr>
      <m:oMath>
        <m:r>
          <w:rPr>
            <w:rFonts w:ascii="Cambria Math" w:hAnsi="Cambria Math" w:cs="Times New Roman"/>
            <w:szCs w:val="26"/>
          </w:rPr>
          <m:t>supp(Y)</m:t>
        </m:r>
      </m:oMath>
      <w:r w:rsidRPr="000B1261">
        <w:rPr>
          <w:rFonts w:cs="Times New Roman"/>
          <w:iCs/>
          <w:szCs w:val="26"/>
        </w:rPr>
        <w:t>là xác suất của tập hợp Y xuất hiện trong tất cả các giao dịch. Nó được gọi là "support" của Y.</w:t>
      </w:r>
    </w:p>
    <w:p w14:paraId="71AF8AD5" w14:textId="77777777" w:rsidR="00244C11" w:rsidRPr="000B1261" w:rsidRDefault="00244C11" w:rsidP="00244C11">
      <w:pPr>
        <w:jc w:val="both"/>
        <w:rPr>
          <w:rFonts w:cs="Times New Roman"/>
          <w:iCs/>
          <w:szCs w:val="26"/>
        </w:rPr>
      </w:pPr>
      <w:r w:rsidRPr="000B1261">
        <w:rPr>
          <w:rFonts w:cs="Times New Roman"/>
          <w:b/>
          <w:bCs/>
          <w:iCs/>
          <w:szCs w:val="26"/>
        </w:rPr>
        <w:t xml:space="preserve">Ý nghĩa của </w:t>
      </w:r>
      <w:r w:rsidRPr="00A47A75">
        <w:rPr>
          <w:rFonts w:cs="Times New Roman"/>
          <w:b/>
          <w:bCs/>
          <w:iCs/>
          <w:szCs w:val="26"/>
        </w:rPr>
        <w:t>Lift:</w:t>
      </w:r>
    </w:p>
    <w:p w14:paraId="766DFBAC" w14:textId="77777777" w:rsidR="00244C11" w:rsidRPr="000B1261" w:rsidRDefault="00244C11" w:rsidP="00244C11">
      <w:pPr>
        <w:jc w:val="both"/>
        <w:rPr>
          <w:rFonts w:cs="Times New Roman"/>
          <w:iCs/>
          <w:szCs w:val="26"/>
        </w:rPr>
      </w:pPr>
      <w:r w:rsidRPr="00A47A75">
        <w:rPr>
          <w:rFonts w:cs="Times New Roman"/>
          <w:b/>
          <w:bCs/>
          <w:iCs/>
          <w:szCs w:val="26"/>
        </w:rPr>
        <w:t xml:space="preserve">Lift </w:t>
      </w:r>
      <w:r w:rsidRPr="000B1261">
        <w:rPr>
          <w:rFonts w:cs="Times New Roman"/>
          <w:b/>
          <w:bCs/>
          <w:iCs/>
          <w:szCs w:val="26"/>
        </w:rPr>
        <w:t>&gt; 1:</w:t>
      </w:r>
      <w:r w:rsidRPr="000B1261">
        <w:rPr>
          <w:rFonts w:cs="Times New Roman"/>
          <w:iCs/>
          <w:szCs w:val="26"/>
        </w:rPr>
        <w:t> Điều này cho thấy sự phụ thuộc giữa các thuộc tính X và Y. X xuất hiện thường xuyên hơn cùng với Y so với trường hợp chúng độc lập. Nói cách khác, quy tắc kết hợp là đáng chú ý và có thể hữu ích trong việc dự đoán sự xuất hiện của Y dựa trên sự hiện diện của X.</w:t>
      </w:r>
    </w:p>
    <w:p w14:paraId="745CDDB5" w14:textId="77777777" w:rsidR="00244C11" w:rsidRPr="000B1261" w:rsidRDefault="00244C11" w:rsidP="00244C11">
      <w:pPr>
        <w:jc w:val="both"/>
        <w:rPr>
          <w:rFonts w:cs="Times New Roman"/>
          <w:iCs/>
          <w:szCs w:val="26"/>
        </w:rPr>
      </w:pPr>
      <w:r w:rsidRPr="00A47A75">
        <w:rPr>
          <w:rFonts w:cs="Times New Roman"/>
          <w:b/>
          <w:bCs/>
          <w:iCs/>
          <w:szCs w:val="26"/>
        </w:rPr>
        <w:t xml:space="preserve">Lift </w:t>
      </w:r>
      <w:r w:rsidRPr="000B1261">
        <w:rPr>
          <w:rFonts w:cs="Times New Roman"/>
          <w:b/>
          <w:bCs/>
          <w:iCs/>
          <w:szCs w:val="26"/>
        </w:rPr>
        <w:t>= 1:</w:t>
      </w:r>
      <w:r w:rsidRPr="000B1261">
        <w:rPr>
          <w:rFonts w:cs="Times New Roman"/>
          <w:iCs/>
          <w:szCs w:val="26"/>
        </w:rPr>
        <w:t> Điều này cho thấy X và Y độc lập với nhau. Sự xuất hiện của X không ảnh hưởng đến khả năng xuất hiện của Y. Quy tắc kết hợp không hữu ích cho việc dự đoán.</w:t>
      </w:r>
    </w:p>
    <w:p w14:paraId="29B25C12" w14:textId="77777777" w:rsidR="00244C11" w:rsidRPr="00A47A75" w:rsidRDefault="00244C11" w:rsidP="00244C11">
      <w:pPr>
        <w:jc w:val="both"/>
        <w:rPr>
          <w:rFonts w:cs="Times New Roman"/>
          <w:iCs/>
          <w:szCs w:val="26"/>
        </w:rPr>
      </w:pPr>
      <w:r w:rsidRPr="00A47A75">
        <w:rPr>
          <w:rFonts w:cs="Times New Roman"/>
          <w:b/>
          <w:bCs/>
          <w:iCs/>
          <w:szCs w:val="26"/>
        </w:rPr>
        <w:t xml:space="preserve">Lift </w:t>
      </w:r>
      <w:r w:rsidRPr="000B1261">
        <w:rPr>
          <w:rFonts w:cs="Times New Roman"/>
          <w:b/>
          <w:bCs/>
          <w:iCs/>
          <w:szCs w:val="26"/>
        </w:rPr>
        <w:t>&lt; 1:</w:t>
      </w:r>
      <w:r w:rsidRPr="000B1261">
        <w:rPr>
          <w:rFonts w:cs="Times New Roman"/>
          <w:iCs/>
          <w:szCs w:val="26"/>
        </w:rPr>
        <w:t> Điều này cho thấy sự đối lập giữa các thuộc tính X và Y. X</w:t>
      </w:r>
      <w:r w:rsidRPr="00A47A75">
        <w:rPr>
          <w:rFonts w:cs="Times New Roman"/>
          <w:iCs/>
          <w:szCs w:val="26"/>
        </w:rPr>
        <w:t xml:space="preserve"> ít</w:t>
      </w:r>
      <w:r w:rsidRPr="000B1261">
        <w:rPr>
          <w:rFonts w:cs="Times New Roman"/>
          <w:iCs/>
          <w:szCs w:val="26"/>
        </w:rPr>
        <w:t xml:space="preserve"> xuất hiện cùng với Y so với trường hợp chúng độc lập. Quy tắc kết hợp có thể hữu ích trong việc dự đoán sự </w:t>
      </w:r>
      <w:proofErr w:type="gramStart"/>
      <w:r w:rsidRPr="000B1261">
        <w:rPr>
          <w:rFonts w:cs="Times New Roman"/>
          <w:i/>
          <w:iCs/>
          <w:szCs w:val="26"/>
        </w:rPr>
        <w:t>không</w:t>
      </w:r>
      <w:r w:rsidRPr="000B1261">
        <w:rPr>
          <w:rFonts w:cs="Times New Roman"/>
          <w:iCs/>
          <w:szCs w:val="26"/>
        </w:rPr>
        <w:t> </w:t>
      </w:r>
      <w:r w:rsidRPr="00A47A75">
        <w:rPr>
          <w:rFonts w:cs="Times New Roman"/>
          <w:iCs/>
          <w:szCs w:val="26"/>
        </w:rPr>
        <w:t xml:space="preserve"> </w:t>
      </w:r>
      <w:r w:rsidRPr="000B1261">
        <w:rPr>
          <w:rFonts w:cs="Times New Roman"/>
          <w:iCs/>
          <w:szCs w:val="26"/>
        </w:rPr>
        <w:t>xuất</w:t>
      </w:r>
      <w:proofErr w:type="gramEnd"/>
      <w:r w:rsidRPr="000B1261">
        <w:rPr>
          <w:rFonts w:cs="Times New Roman"/>
          <w:iCs/>
          <w:szCs w:val="26"/>
        </w:rPr>
        <w:t xml:space="preserve"> hiện của Y dựa trên sự hiện diện của X.</w:t>
      </w:r>
    </w:p>
    <w:p w14:paraId="3A82E6FF" w14:textId="77777777" w:rsidR="00244C11" w:rsidRDefault="00244C11" w:rsidP="00244C11">
      <w:pPr>
        <w:pStyle w:val="Heading3"/>
        <w:rPr>
          <w:lang w:val="vi-VN"/>
        </w:rPr>
      </w:pPr>
      <w:bookmarkStart w:id="13" w:name="_Toc163050844"/>
      <w:r>
        <w:rPr>
          <w:lang w:val="vi-VN"/>
        </w:rPr>
        <w:t>3.1.5 Độ nhận thức (Conviction)</w:t>
      </w:r>
      <w:bookmarkEnd w:id="13"/>
    </w:p>
    <w:p w14:paraId="4AE490EA" w14:textId="77777777" w:rsidR="00244C11" w:rsidRPr="00244C11" w:rsidRDefault="00244C11" w:rsidP="00244C11">
      <w:pPr>
        <w:jc w:val="both"/>
        <w:rPr>
          <w:rFonts w:eastAsiaTheme="minorEastAsia" w:cs="Times New Roman"/>
          <w:b/>
          <w:bCs/>
          <w:iCs/>
          <w:szCs w:val="26"/>
          <w:lang w:val="vi-VN"/>
        </w:rPr>
      </w:pPr>
      <w:r>
        <w:rPr>
          <w:rFonts w:eastAsiaTheme="minorEastAsia" w:cs="Times New Roman"/>
          <w:b/>
          <w:bCs/>
          <w:iCs/>
          <w:szCs w:val="26"/>
        </w:rPr>
        <w:t xml:space="preserve">Định </w:t>
      </w:r>
      <w:r>
        <w:rPr>
          <w:rFonts w:eastAsiaTheme="minorEastAsia" w:cs="Times New Roman"/>
          <w:b/>
          <w:bCs/>
          <w:iCs/>
          <w:szCs w:val="26"/>
          <w:lang w:val="vi-VN"/>
        </w:rPr>
        <w:t xml:space="preserve">nghĩa: </w:t>
      </w:r>
    </w:p>
    <w:p w14:paraId="3D983767" w14:textId="77777777" w:rsidR="00244C11" w:rsidRPr="004C451E" w:rsidRDefault="00244C11" w:rsidP="00244C11">
      <w:pPr>
        <w:jc w:val="both"/>
        <w:rPr>
          <w:rFonts w:eastAsiaTheme="minorEastAsia" w:cs="Times New Roman"/>
          <w:iCs/>
          <w:szCs w:val="26"/>
        </w:rPr>
      </w:pPr>
      <w:r w:rsidRPr="004C451E">
        <w:rPr>
          <w:rFonts w:eastAsiaTheme="minorEastAsia" w:cs="Times New Roman"/>
          <w:iCs/>
          <w:szCs w:val="26"/>
        </w:rPr>
        <w:t xml:space="preserve">Conviction là một độ đo được sử dụng trong quy tắc kết hợp (association rules) để đo lường tần suất mong muốn X xảy ra mà không cần Y. Nó thường được sử dụng cùng với các độ đo khác như support và confidence để phân tích mối quan hệ giữa các mục. Conviction đo lường xác suất xuất hiện mục X mà không có mục Y nếu chúng độc lập so với xác suất xuất hiện mục X và không có mục Y trong thực tế. Nếu Conviction càng lớn thì </w:t>
      </w:r>
      <w:r>
        <w:rPr>
          <w:rFonts w:eastAsiaTheme="minorEastAsia" w:cs="Times New Roman"/>
          <w:iCs/>
          <w:szCs w:val="26"/>
        </w:rPr>
        <w:t>Y càng phụ thuộc mạnh mẽ vào X.</w:t>
      </w:r>
    </w:p>
    <w:p w14:paraId="13922E75" w14:textId="77777777" w:rsidR="00244C11" w:rsidRPr="00714B3C" w:rsidRDefault="00244C11" w:rsidP="00244C11">
      <w:pPr>
        <w:jc w:val="both"/>
        <w:rPr>
          <w:rFonts w:eastAsiaTheme="minorEastAsia" w:cs="Times New Roman"/>
          <w:iCs/>
          <w:szCs w:val="26"/>
        </w:rPr>
      </w:pPr>
      <w:r w:rsidRPr="00714B3C">
        <w:rPr>
          <w:rFonts w:eastAsiaTheme="minorEastAsia" w:cs="Times New Roman"/>
          <w:iCs/>
          <w:szCs w:val="26"/>
        </w:rPr>
        <w:t>Conviction thực chất đánh giá luật kết hợp theo hướng ngược lại với chỉ số Lift.</w:t>
      </w:r>
    </w:p>
    <w:p w14:paraId="6A0CEF48" w14:textId="77777777" w:rsidR="00244C11" w:rsidRPr="00714B3C" w:rsidRDefault="00244C11" w:rsidP="00244C11">
      <w:pPr>
        <w:rPr>
          <w:rFonts w:eastAsiaTheme="minorEastAsia" w:cs="Times New Roman"/>
          <w:b/>
          <w:bCs/>
          <w:iCs/>
          <w:szCs w:val="26"/>
        </w:rPr>
      </w:pPr>
      <w:r>
        <w:rPr>
          <w:rFonts w:eastAsiaTheme="minorEastAsia" w:cs="Times New Roman"/>
          <w:b/>
          <w:bCs/>
          <w:iCs/>
          <w:szCs w:val="26"/>
        </w:rPr>
        <w:lastRenderedPageBreak/>
        <w:t>Công thức tính Conviction:</w:t>
      </w:r>
    </w:p>
    <w:p w14:paraId="0D448084" w14:textId="77777777" w:rsidR="00244C11" w:rsidRPr="00714B3C" w:rsidRDefault="00244C11" w:rsidP="00244C11">
      <w:pPr>
        <w:rPr>
          <w:rFonts w:eastAsiaTheme="minorEastAsia" w:cs="Times New Roman"/>
          <w:iCs/>
          <w:szCs w:val="26"/>
        </w:rPr>
      </w:pPr>
      <w:bookmarkStart w:id="14" w:name="_Hlk162473641"/>
      <m:oMathPara>
        <m:oMath>
          <m:r>
            <w:rPr>
              <w:rFonts w:ascii="Cambria Math" w:eastAsiaTheme="minorEastAsia" w:hAnsi="Cambria Math" w:cs="Times New Roman"/>
              <w:szCs w:val="26"/>
            </w:rPr>
            <m:t>c</m:t>
          </m:r>
          <w:bookmarkStart w:id="15" w:name="_Hlk162488586"/>
          <m:r>
            <w:rPr>
              <w:rFonts w:ascii="Cambria Math" w:eastAsiaTheme="minorEastAsia" w:hAnsi="Cambria Math" w:cs="Times New Roman"/>
              <w:szCs w:val="26"/>
            </w:rPr>
            <m:t xml:space="preserve">onv(X=&gt;Y)= </m:t>
          </m:r>
          <m:f>
            <m:fPr>
              <m:ctrlPr>
                <w:rPr>
                  <w:rFonts w:ascii="Cambria Math" w:eastAsiaTheme="minorEastAsia" w:hAnsi="Cambria Math" w:cs="Times New Roman"/>
                  <w:i/>
                  <w:iCs/>
                  <w:szCs w:val="26"/>
                </w:rPr>
              </m:ctrlPr>
            </m:fPr>
            <m:num>
              <w:bookmarkStart w:id="16" w:name="_Hlk162488373"/>
              <m:r>
                <w:rPr>
                  <w:rFonts w:ascii="Cambria Math" w:eastAsiaTheme="minorEastAsia" w:hAnsi="Cambria Math" w:cs="Times New Roman"/>
                  <w:szCs w:val="26"/>
                </w:rPr>
                <m:t>1-s</m:t>
              </m:r>
              <w:bookmarkStart w:id="17" w:name="_Hlk162468968"/>
              <m:r>
                <w:rPr>
                  <w:rFonts w:ascii="Cambria Math" w:eastAsiaTheme="minorEastAsia" w:hAnsi="Cambria Math" w:cs="Times New Roman"/>
                  <w:szCs w:val="26"/>
                </w:rPr>
                <m:t>upp(Y</m:t>
              </m:r>
              <w:bookmarkEnd w:id="17"/>
              <m:r>
                <w:rPr>
                  <w:rFonts w:ascii="Cambria Math" w:eastAsiaTheme="minorEastAsia" w:hAnsi="Cambria Math" w:cs="Times New Roman"/>
                  <w:szCs w:val="26"/>
                </w:rPr>
                <m:t>)</m:t>
              </m:r>
              <w:bookmarkEnd w:id="16"/>
            </m:num>
            <m:den>
              <w:bookmarkStart w:id="18" w:name="_Hlk162488394"/>
              <m:r>
                <w:rPr>
                  <w:rFonts w:ascii="Cambria Math" w:eastAsiaTheme="minorEastAsia" w:hAnsi="Cambria Math" w:cs="Times New Roman"/>
                  <w:szCs w:val="26"/>
                </w:rPr>
                <m:t>1-</m:t>
              </m:r>
              <w:bookmarkStart w:id="19" w:name="_Hlk162468987"/>
              <m:r>
                <w:rPr>
                  <w:rFonts w:ascii="Cambria Math" w:eastAsiaTheme="minorEastAsia" w:hAnsi="Cambria Math" w:cs="Times New Roman"/>
                  <w:szCs w:val="26"/>
                </w:rPr>
                <m:t>conf</m:t>
              </m:r>
              <m:d>
                <m:dPr>
                  <m:ctrlPr>
                    <w:rPr>
                      <w:rFonts w:ascii="Cambria Math" w:eastAsiaTheme="minorEastAsia" w:hAnsi="Cambria Math" w:cs="Times New Roman"/>
                      <w:i/>
                      <w:iCs/>
                      <w:szCs w:val="26"/>
                    </w:rPr>
                  </m:ctrlPr>
                </m:dPr>
                <m:e>
                  <m:r>
                    <w:rPr>
                      <w:rFonts w:ascii="Cambria Math" w:eastAsiaTheme="minorEastAsia" w:hAnsi="Cambria Math" w:cs="Times New Roman"/>
                      <w:szCs w:val="26"/>
                    </w:rPr>
                    <m:t>X=&gt;Y</m:t>
                  </m:r>
                </m:e>
              </m:d>
              <w:bookmarkEnd w:id="18"/>
              <w:bookmarkEnd w:id="19"/>
            </m:den>
          </m:f>
        </m:oMath>
      </m:oMathPara>
      <w:bookmarkEnd w:id="15"/>
    </w:p>
    <w:bookmarkEnd w:id="14"/>
    <w:p w14:paraId="1802F5E3" w14:textId="77777777" w:rsidR="00244C11" w:rsidRDefault="00244C11" w:rsidP="00244C11">
      <w:pPr>
        <w:jc w:val="both"/>
        <w:rPr>
          <w:rFonts w:eastAsiaTheme="minorEastAsia" w:cs="Times New Roman"/>
          <w:iCs/>
          <w:szCs w:val="26"/>
        </w:rPr>
      </w:pPr>
      <w:r>
        <w:rPr>
          <w:rFonts w:eastAsiaTheme="minorEastAsia" w:cs="Times New Roman"/>
          <w:iCs/>
          <w:szCs w:val="26"/>
        </w:rPr>
        <w:t>Trong đó:</w:t>
      </w:r>
    </w:p>
    <w:p w14:paraId="449FC634" w14:textId="77777777" w:rsidR="00244C11" w:rsidRPr="0025302C" w:rsidRDefault="00244C11" w:rsidP="00244C11">
      <w:pPr>
        <w:jc w:val="both"/>
        <w:rPr>
          <w:rFonts w:eastAsiaTheme="minorEastAsia" w:cs="Times New Roman"/>
          <w:szCs w:val="26"/>
        </w:rPr>
      </w:pPr>
      <m:oMath>
        <m:r>
          <w:rPr>
            <w:rFonts w:ascii="Cambria Math" w:eastAsiaTheme="minorEastAsia" w:hAnsi="Cambria Math" w:cs="Times New Roman"/>
            <w:szCs w:val="26"/>
          </w:rPr>
          <m:t>1- supp(Y)</m:t>
        </m:r>
      </m:oMath>
      <w:r w:rsidRPr="00714B3C">
        <w:rPr>
          <w:rFonts w:eastAsiaTheme="minorEastAsia" w:cs="Times New Roman"/>
          <w:iCs/>
          <w:szCs w:val="26"/>
        </w:rPr>
        <w:t xml:space="preserve"> </w:t>
      </w:r>
      <w:r>
        <w:rPr>
          <w:rFonts w:eastAsiaTheme="minorEastAsia" w:cs="Times New Roman"/>
          <w:iCs/>
          <w:szCs w:val="26"/>
        </w:rPr>
        <w:t xml:space="preserve"> là </w:t>
      </w:r>
      <w:r w:rsidRPr="0025302C">
        <w:rPr>
          <w:rFonts w:eastAsiaTheme="minorEastAsia" w:cs="Times New Roman"/>
          <w:iCs/>
          <w:szCs w:val="26"/>
        </w:rPr>
        <w:t>tần suất không xuất hiện của</w:t>
      </w:r>
      <w:r>
        <w:rPr>
          <w:rFonts w:eastAsiaTheme="minorEastAsia" w:cs="Times New Roman"/>
          <w:iCs/>
          <w:szCs w:val="26"/>
        </w:rPr>
        <w:t xml:space="preserve"> mục</w:t>
      </w:r>
      <w:r w:rsidRPr="0025302C">
        <w:rPr>
          <w:rFonts w:eastAsiaTheme="minorEastAsia" w:cs="Times New Roman"/>
          <w:iCs/>
          <w:szCs w:val="26"/>
        </w:rPr>
        <w:t xml:space="preserve"> </w:t>
      </w:r>
      <w:r w:rsidRPr="0025302C">
        <w:rPr>
          <w:rFonts w:eastAsiaTheme="minorEastAsia" w:cs="Times New Roman"/>
          <w:i/>
          <w:iCs/>
          <w:szCs w:val="26"/>
        </w:rPr>
        <w:t>Y</w:t>
      </w:r>
      <w:r>
        <w:rPr>
          <w:rFonts w:eastAsiaTheme="minorEastAsia" w:cs="Times New Roman"/>
          <w:i/>
          <w:iCs/>
          <w:szCs w:val="26"/>
        </w:rPr>
        <w:t xml:space="preserve"> </w:t>
      </w:r>
      <w:r>
        <w:rPr>
          <w:rFonts w:eastAsiaTheme="minorEastAsia" w:cs="Times New Roman"/>
          <w:szCs w:val="26"/>
        </w:rPr>
        <w:t>trong tất cả các giao dịch.</w:t>
      </w:r>
    </w:p>
    <w:p w14:paraId="40839055" w14:textId="77777777" w:rsidR="00244C11" w:rsidRDefault="00244C11" w:rsidP="00244C11">
      <w:pPr>
        <w:jc w:val="both"/>
        <w:rPr>
          <w:rFonts w:eastAsiaTheme="minorEastAsia" w:cs="Times New Roman"/>
          <w:iCs/>
          <w:szCs w:val="26"/>
        </w:rPr>
      </w:pPr>
      <m:oMath>
        <m:r>
          <w:rPr>
            <w:rFonts w:ascii="Cambria Math" w:eastAsiaTheme="minorEastAsia" w:hAnsi="Cambria Math" w:cs="Times New Roman"/>
            <w:szCs w:val="26"/>
          </w:rPr>
          <m:t>1- conf</m:t>
        </m:r>
        <m:d>
          <m:dPr>
            <m:ctrlPr>
              <w:rPr>
                <w:rFonts w:ascii="Cambria Math" w:eastAsiaTheme="minorEastAsia" w:hAnsi="Cambria Math" w:cs="Times New Roman"/>
                <w:i/>
                <w:iCs/>
                <w:szCs w:val="26"/>
              </w:rPr>
            </m:ctrlPr>
          </m:dPr>
          <m:e>
            <m:r>
              <w:rPr>
                <w:rFonts w:ascii="Cambria Math" w:eastAsiaTheme="minorEastAsia" w:hAnsi="Cambria Math" w:cs="Times New Roman"/>
                <w:szCs w:val="26"/>
              </w:rPr>
              <m:t>X=&gt;Y</m:t>
            </m:r>
          </m:e>
        </m:d>
      </m:oMath>
      <w:r w:rsidRPr="00714B3C">
        <w:rPr>
          <w:rFonts w:eastAsiaTheme="minorEastAsia" w:cs="Times New Roman"/>
          <w:iCs/>
          <w:szCs w:val="26"/>
        </w:rPr>
        <w:t xml:space="preserve"> là </w:t>
      </w:r>
      <w:r w:rsidRPr="0025302C">
        <w:rPr>
          <w:rFonts w:eastAsiaTheme="minorEastAsia" w:cs="Times New Roman"/>
          <w:iCs/>
          <w:szCs w:val="26"/>
        </w:rPr>
        <w:t>mức độ tin cậy rằng</w:t>
      </w:r>
      <w:r>
        <w:rPr>
          <w:rFonts w:eastAsiaTheme="minorEastAsia" w:cs="Times New Roman"/>
          <w:iCs/>
          <w:szCs w:val="26"/>
        </w:rPr>
        <w:t xml:space="preserve"> mục</w:t>
      </w:r>
      <w:r w:rsidRPr="0025302C">
        <w:rPr>
          <w:rFonts w:eastAsiaTheme="minorEastAsia" w:cs="Times New Roman"/>
          <w:iCs/>
          <w:szCs w:val="26"/>
        </w:rPr>
        <w:t xml:space="preserve"> </w:t>
      </w:r>
      <w:r w:rsidRPr="0025302C">
        <w:rPr>
          <w:rFonts w:eastAsiaTheme="minorEastAsia" w:cs="Times New Roman"/>
          <w:i/>
          <w:iCs/>
          <w:szCs w:val="26"/>
        </w:rPr>
        <w:t>Y</w:t>
      </w:r>
      <w:r w:rsidRPr="0025302C">
        <w:rPr>
          <w:rFonts w:eastAsiaTheme="minorEastAsia" w:cs="Times New Roman"/>
          <w:iCs/>
          <w:szCs w:val="26"/>
        </w:rPr>
        <w:t xml:space="preserve"> không phụ thuộc vào</w:t>
      </w:r>
      <w:r>
        <w:rPr>
          <w:rFonts w:eastAsiaTheme="minorEastAsia" w:cs="Times New Roman"/>
          <w:iCs/>
          <w:szCs w:val="26"/>
        </w:rPr>
        <w:t xml:space="preserve"> mục</w:t>
      </w:r>
      <w:r w:rsidRPr="0025302C">
        <w:rPr>
          <w:rFonts w:eastAsiaTheme="minorEastAsia" w:cs="Times New Roman"/>
          <w:iCs/>
          <w:szCs w:val="26"/>
        </w:rPr>
        <w:t xml:space="preserve"> </w:t>
      </w:r>
      <w:r w:rsidRPr="0025302C">
        <w:rPr>
          <w:rFonts w:eastAsiaTheme="minorEastAsia" w:cs="Times New Roman"/>
          <w:i/>
          <w:iCs/>
          <w:szCs w:val="26"/>
        </w:rPr>
        <w:t>X</w:t>
      </w:r>
      <w:r w:rsidRPr="0025302C">
        <w:rPr>
          <w:rFonts w:eastAsiaTheme="minorEastAsia" w:cs="Times New Roman"/>
          <w:iCs/>
          <w:szCs w:val="26"/>
        </w:rPr>
        <w:t xml:space="preserve"> trong một quy tắc kết hợp.</w:t>
      </w:r>
    </w:p>
    <w:p w14:paraId="1244E5BF" w14:textId="77777777" w:rsidR="00244C11" w:rsidRDefault="00244C11" w:rsidP="00244C11">
      <w:pPr>
        <w:jc w:val="both"/>
        <w:rPr>
          <w:rFonts w:eastAsiaTheme="minorEastAsia" w:cs="Times New Roman"/>
          <w:b/>
          <w:bCs/>
          <w:iCs/>
          <w:szCs w:val="26"/>
        </w:rPr>
      </w:pPr>
      <w:r w:rsidRPr="00D121C6">
        <w:rPr>
          <w:rFonts w:eastAsiaTheme="minorEastAsia" w:cs="Times New Roman"/>
          <w:b/>
          <w:bCs/>
          <w:iCs/>
          <w:szCs w:val="26"/>
        </w:rPr>
        <w:t xml:space="preserve">Ý nghĩa: </w:t>
      </w:r>
    </w:p>
    <w:p w14:paraId="782E9432" w14:textId="77777777" w:rsidR="00244C11" w:rsidRPr="00D121C6" w:rsidRDefault="00244C11" w:rsidP="00244C11">
      <w:pPr>
        <w:jc w:val="both"/>
        <w:rPr>
          <w:rFonts w:eastAsiaTheme="minorEastAsia" w:cs="Times New Roman"/>
          <w:iCs/>
          <w:szCs w:val="26"/>
        </w:rPr>
      </w:pPr>
      <w:r w:rsidRPr="00D121C6">
        <w:rPr>
          <w:rFonts w:eastAsiaTheme="minorEastAsia" w:cs="Times New Roman"/>
          <w:b/>
          <w:bCs/>
          <w:iCs/>
          <w:szCs w:val="26"/>
        </w:rPr>
        <w:t xml:space="preserve">Giá trị </w:t>
      </w:r>
      <w:r>
        <w:rPr>
          <w:rFonts w:eastAsiaTheme="minorEastAsia" w:cs="Times New Roman"/>
          <w:b/>
          <w:bCs/>
          <w:iCs/>
          <w:szCs w:val="26"/>
        </w:rPr>
        <w:t>Conviction &gt; 1</w:t>
      </w:r>
      <w:r w:rsidRPr="00D121C6">
        <w:rPr>
          <w:rFonts w:eastAsiaTheme="minorEastAsia" w:cs="Times New Roman"/>
          <w:b/>
          <w:bCs/>
          <w:iCs/>
          <w:szCs w:val="26"/>
        </w:rPr>
        <w:t>:</w:t>
      </w:r>
      <w:r w:rsidRPr="00D121C6">
        <w:rPr>
          <w:rFonts w:eastAsiaTheme="minorEastAsia" w:cs="Times New Roman"/>
          <w:iCs/>
          <w:szCs w:val="26"/>
        </w:rPr>
        <w:t xml:space="preserve"> Cho biết </w:t>
      </w:r>
      <w:r>
        <w:rPr>
          <w:rFonts w:eastAsiaTheme="minorEastAsia" w:cs="Times New Roman"/>
          <w:iCs/>
          <w:szCs w:val="26"/>
        </w:rPr>
        <w:t>Y phụ thuộc mạnh mẽ vào X.</w:t>
      </w:r>
    </w:p>
    <w:p w14:paraId="2DF82AC4" w14:textId="77777777" w:rsidR="00244C11" w:rsidRDefault="00244C11" w:rsidP="00244C11">
      <w:pPr>
        <w:jc w:val="both"/>
        <w:rPr>
          <w:rFonts w:eastAsiaTheme="minorEastAsia" w:cs="Times New Roman"/>
          <w:iCs/>
          <w:szCs w:val="26"/>
        </w:rPr>
      </w:pPr>
      <w:r w:rsidRPr="00D121C6">
        <w:rPr>
          <w:rFonts w:eastAsiaTheme="minorEastAsia" w:cs="Times New Roman"/>
          <w:b/>
          <w:bCs/>
          <w:iCs/>
          <w:szCs w:val="26"/>
        </w:rPr>
        <w:t>Giá trị</w:t>
      </w:r>
      <w:r>
        <w:rPr>
          <w:rFonts w:eastAsiaTheme="minorEastAsia" w:cs="Times New Roman"/>
          <w:b/>
          <w:bCs/>
          <w:iCs/>
          <w:szCs w:val="26"/>
        </w:rPr>
        <w:t xml:space="preserve"> Conviction</w:t>
      </w:r>
      <w:r w:rsidRPr="00D121C6">
        <w:rPr>
          <w:rFonts w:eastAsiaTheme="minorEastAsia" w:cs="Times New Roman"/>
          <w:b/>
          <w:bCs/>
          <w:iCs/>
          <w:szCs w:val="26"/>
        </w:rPr>
        <w:t xml:space="preserve"> </w:t>
      </w:r>
      <w:r>
        <w:rPr>
          <w:rFonts w:eastAsiaTheme="minorEastAsia" w:cs="Times New Roman"/>
          <w:b/>
          <w:bCs/>
          <w:iCs/>
          <w:szCs w:val="26"/>
        </w:rPr>
        <w:t>&lt; 1</w:t>
      </w:r>
      <w:r w:rsidRPr="00D121C6">
        <w:rPr>
          <w:rFonts w:eastAsiaTheme="minorEastAsia" w:cs="Times New Roman"/>
          <w:b/>
          <w:bCs/>
          <w:iCs/>
          <w:szCs w:val="26"/>
        </w:rPr>
        <w:t>:</w:t>
      </w:r>
      <w:r w:rsidRPr="00D121C6">
        <w:rPr>
          <w:rFonts w:eastAsiaTheme="minorEastAsia" w:cs="Times New Roman"/>
          <w:iCs/>
          <w:szCs w:val="26"/>
        </w:rPr>
        <w:t xml:space="preserve"> Cho biết </w:t>
      </w:r>
      <w:r>
        <w:rPr>
          <w:rFonts w:eastAsiaTheme="minorEastAsia" w:cs="Times New Roman"/>
          <w:iCs/>
          <w:szCs w:val="26"/>
        </w:rPr>
        <w:t>Y ít phụ thuộc vào X.</w:t>
      </w:r>
    </w:p>
    <w:p w14:paraId="248D6A8F" w14:textId="77777777" w:rsidR="00244C11" w:rsidRPr="007429B5" w:rsidRDefault="00244C11" w:rsidP="00244C11">
      <w:pPr>
        <w:jc w:val="both"/>
        <w:rPr>
          <w:rFonts w:eastAsiaTheme="minorEastAsia" w:cs="Times New Roman"/>
          <w:iCs/>
          <w:szCs w:val="26"/>
        </w:rPr>
      </w:pPr>
      <w:r w:rsidRPr="00C1363B">
        <w:rPr>
          <w:rFonts w:eastAsiaTheme="minorEastAsia" w:cs="Times New Roman"/>
          <w:b/>
          <w:bCs/>
          <w:iCs/>
          <w:szCs w:val="26"/>
        </w:rPr>
        <w:t>Giá trị Conviction = 1</w:t>
      </w:r>
      <w:r>
        <w:rPr>
          <w:rFonts w:eastAsiaTheme="minorEastAsia" w:cs="Times New Roman"/>
          <w:iCs/>
          <w:szCs w:val="26"/>
        </w:rPr>
        <w:t>: Cho biết X và Y độc lập.</w:t>
      </w:r>
    </w:p>
    <w:p w14:paraId="603DC31E" w14:textId="77777777" w:rsidR="00D67E60" w:rsidRPr="002315E6" w:rsidRDefault="00D67E60" w:rsidP="00CE024F">
      <w:pPr>
        <w:pStyle w:val="Heading2"/>
        <w:rPr>
          <w:lang w:val="vi-VN"/>
        </w:rPr>
      </w:pPr>
      <w:bookmarkStart w:id="20" w:name="_Toc163050845"/>
      <w:r w:rsidRPr="00D67E60">
        <w:t xml:space="preserve">3.2. Đề xuất </w:t>
      </w:r>
      <w:r w:rsidR="002315E6">
        <w:rPr>
          <w:lang w:val="vi-VN"/>
        </w:rPr>
        <w:t>phương pháp</w:t>
      </w:r>
      <w:bookmarkEnd w:id="20"/>
    </w:p>
    <w:p w14:paraId="3C734791" w14:textId="77777777" w:rsidR="00467283" w:rsidRDefault="00467283" w:rsidP="00BB3125">
      <w:pPr>
        <w:pStyle w:val="Heading3"/>
        <w:rPr>
          <w:lang w:val="vi-VN"/>
        </w:rPr>
      </w:pPr>
      <w:bookmarkStart w:id="21" w:name="_Toc163050846"/>
      <w:r w:rsidRPr="00DA0104">
        <w:rPr>
          <w:lang w:val="vi-VN"/>
        </w:rPr>
        <w:t>3.2.1 Phương pháp tìm kiếm theo chiều rộng - Thuật toán Apriori (1994)</w:t>
      </w:r>
      <w:bookmarkEnd w:id="21"/>
    </w:p>
    <w:p w14:paraId="2D8D4E35" w14:textId="77777777" w:rsidR="00B419FA" w:rsidRPr="00B419FA" w:rsidRDefault="00B419FA" w:rsidP="004547BD">
      <w:pPr>
        <w:spacing w:after="0" w:line="360" w:lineRule="auto"/>
        <w:jc w:val="both"/>
        <w:textAlignment w:val="baseline"/>
        <w:rPr>
          <w:rFonts w:eastAsia="Times New Roman" w:cs="Times New Roman"/>
          <w:color w:val="0D0D0D"/>
          <w:szCs w:val="26"/>
        </w:rPr>
      </w:pPr>
      <w:r w:rsidRPr="00B419FA">
        <w:rPr>
          <w:rFonts w:eastAsia="Times New Roman" w:cs="Times New Roman"/>
          <w:color w:val="0D0D0D"/>
          <w:szCs w:val="26"/>
          <w:shd w:val="clear" w:color="auto" w:fill="FFFFFF"/>
        </w:rPr>
        <w:t>Thuật toán Apriori là thuật toán được R. Agrawal và R. S</w:t>
      </w:r>
      <w:r w:rsidR="002315E6">
        <w:rPr>
          <w:rFonts w:eastAsia="Times New Roman" w:cs="Times New Roman"/>
          <w:color w:val="0D0D0D"/>
          <w:szCs w:val="26"/>
          <w:shd w:val="clear" w:color="auto" w:fill="FFFFFF"/>
        </w:rPr>
        <w:t>rikant giới thiệu vào năm 1994</w:t>
      </w:r>
      <w:r w:rsidR="004547BD">
        <w:rPr>
          <w:rFonts w:eastAsia="Times New Roman" w:cs="Times New Roman"/>
          <w:color w:val="0D0D0D"/>
          <w:szCs w:val="26"/>
          <w:shd w:val="clear" w:color="auto" w:fill="FFFFFF"/>
          <w:lang w:val="vi-VN"/>
        </w:rPr>
        <w:t xml:space="preserve">, </w:t>
      </w:r>
      <w:r w:rsidRPr="00B419FA">
        <w:rPr>
          <w:rFonts w:eastAsia="Times New Roman" w:cs="Times New Roman"/>
          <w:color w:val="0D0D0D"/>
          <w:szCs w:val="26"/>
          <w:shd w:val="clear" w:color="auto" w:fill="FFFFFF"/>
        </w:rPr>
        <w:t>nhằm mục đích tìm các tập phổ biến chạy trên một tập hợp dữ liệu. Trong phép lặp k, bạn sẽ tìm thấy tất cả các tập mục có k mục, được gọi là tập mục k. Đặc điểm chính của thuật toán apriori là tất cả các tập con của tập phổ biến cũng là thành viên của tập phổ biến.Thuật toán tăng trưởng Apriori là một trong những thuật toán quan trọng được sử dụng trong việc phát hiện các mẫu kết hợp (frequent itemsets) trong dữ liệu, đặc biệt là trong lĩnh vực khai phá dữ liệu (data mining) và phân tích dữ liệu. Thuật toán này được đặt tên là Apriori vì nó dựa trên một nguyên tắc quan trọng có tên là "Apriori principle".</w:t>
      </w:r>
    </w:p>
    <w:p w14:paraId="20FE1A80" w14:textId="77777777" w:rsidR="00B419FA" w:rsidRPr="00B419FA" w:rsidRDefault="00B419FA" w:rsidP="004547BD">
      <w:pPr>
        <w:spacing w:after="0" w:line="360" w:lineRule="auto"/>
        <w:jc w:val="both"/>
        <w:rPr>
          <w:rFonts w:eastAsia="Times New Roman" w:cs="Times New Roman"/>
          <w:sz w:val="24"/>
          <w:szCs w:val="24"/>
        </w:rPr>
      </w:pPr>
      <w:r w:rsidRPr="00B419FA">
        <w:rPr>
          <w:rFonts w:eastAsia="Times New Roman" w:cs="Times New Roman"/>
          <w:color w:val="0D0D0D"/>
          <w:szCs w:val="26"/>
          <w:shd w:val="clear" w:color="auto" w:fill="FFFFFF"/>
        </w:rPr>
        <w:t>Thuật toán Apriori cũng là một kỹ thuật khai thác dữ liệu để tìm ra các quy tắc kết hợp giữa một tổ hợp các mục. Thường được sử dụng để phân tích việc mua hàng trong siêu thị với mục đích tìm hiểu khả năng người tiêu dùng mua một loại mặt hàng này cùng với các loại hàng hóa khác, để công ty có thể tổ chức các chiến lược quảng cáo và bố trí các hàng hóa liên quan đặt gần nhau. cùng nhau và xác định chiến lược định giá khuyến mại cho một số mặt hàng nhất định có mối liên hệ với nhau.</w:t>
      </w:r>
    </w:p>
    <w:p w14:paraId="4F4B72C5" w14:textId="77777777" w:rsidR="00B419FA" w:rsidRPr="00B419FA" w:rsidRDefault="00B419FA" w:rsidP="004547BD">
      <w:pPr>
        <w:spacing w:after="0" w:line="360" w:lineRule="auto"/>
        <w:jc w:val="both"/>
        <w:rPr>
          <w:rFonts w:eastAsia="Times New Roman" w:cs="Times New Roman"/>
          <w:color w:val="0D0D0D"/>
          <w:szCs w:val="26"/>
          <w:shd w:val="clear" w:color="auto" w:fill="FFFFFF"/>
        </w:rPr>
      </w:pPr>
      <w:r w:rsidRPr="00B419FA">
        <w:rPr>
          <w:rFonts w:eastAsia="Times New Roman" w:cs="Times New Roman"/>
          <w:color w:val="0D0D0D"/>
          <w:szCs w:val="26"/>
          <w:shd w:val="clear" w:color="auto" w:fill="FFFFFF"/>
        </w:rPr>
        <w:lastRenderedPageBreak/>
        <w:t>Thuật toán apriori được chia thành nhiều giai đoạn gọi là tường thuật hoặc truyền.</w:t>
      </w:r>
    </w:p>
    <w:p w14:paraId="1C7EDA57" w14:textId="77777777" w:rsidR="004547BD" w:rsidRPr="004547BD" w:rsidRDefault="004547BD" w:rsidP="004547BD">
      <w:pPr>
        <w:spacing w:after="0" w:line="360" w:lineRule="auto"/>
        <w:jc w:val="both"/>
        <w:rPr>
          <w:rFonts w:eastAsia="Times New Roman" w:cs="Times New Roman"/>
          <w:szCs w:val="26"/>
          <w:lang w:val="vi-VN"/>
        </w:rPr>
      </w:pPr>
      <w:r w:rsidRPr="004547BD">
        <w:rPr>
          <w:rFonts w:eastAsia="Times New Roman" w:cs="Times New Roman"/>
          <w:szCs w:val="26"/>
          <w:lang w:val="vi-VN"/>
        </w:rPr>
        <w:t>Gồm 2 giai đoạn:</w:t>
      </w:r>
    </w:p>
    <w:p w14:paraId="498B0F3A" w14:textId="77777777" w:rsidR="004547BD" w:rsidRPr="004547BD" w:rsidRDefault="004547BD" w:rsidP="004547BD">
      <w:pPr>
        <w:pStyle w:val="ListParagraph"/>
        <w:numPr>
          <w:ilvl w:val="0"/>
          <w:numId w:val="3"/>
        </w:numPr>
        <w:spacing w:after="0" w:line="360" w:lineRule="auto"/>
        <w:jc w:val="both"/>
        <w:rPr>
          <w:rFonts w:eastAsia="Times New Roman" w:cs="Times New Roman"/>
          <w:szCs w:val="26"/>
          <w:lang w:val="vi-VN"/>
        </w:rPr>
      </w:pPr>
      <w:r w:rsidRPr="004547BD">
        <w:rPr>
          <w:rFonts w:eastAsia="Times New Roman" w:cs="Times New Roman"/>
          <w:szCs w:val="26"/>
          <w:lang w:val="vi-VN"/>
        </w:rPr>
        <w:t>Tìm tập L gồm tất cả các Itemset phổ biến ( có độ hộ trợ không nhỏ hơn min supp)</w:t>
      </w:r>
    </w:p>
    <w:p w14:paraId="76D3F2D1" w14:textId="77777777" w:rsidR="004547BD" w:rsidRDefault="004547BD" w:rsidP="004547BD">
      <w:pPr>
        <w:pStyle w:val="ListParagraph"/>
        <w:numPr>
          <w:ilvl w:val="0"/>
          <w:numId w:val="3"/>
        </w:numPr>
        <w:spacing w:after="0" w:line="360" w:lineRule="auto"/>
        <w:jc w:val="both"/>
        <w:rPr>
          <w:rFonts w:eastAsia="Times New Roman" w:cs="Times New Roman"/>
          <w:szCs w:val="26"/>
          <w:lang w:val="vi-VN"/>
        </w:rPr>
      </w:pPr>
      <w:r w:rsidRPr="004547BD">
        <w:rPr>
          <w:rFonts w:eastAsia="Times New Roman" w:cs="Times New Roman"/>
          <w:szCs w:val="26"/>
          <w:lang w:val="vi-VN"/>
        </w:rPr>
        <w:t>Phát sinh các luật từ phổ biến I</w:t>
      </w:r>
    </w:p>
    <w:p w14:paraId="3C173875" w14:textId="77777777" w:rsidR="004547BD" w:rsidRDefault="004547BD" w:rsidP="004547BD">
      <w:pPr>
        <w:pStyle w:val="ListParagraph"/>
        <w:spacing w:after="0" w:line="360" w:lineRule="auto"/>
        <w:ind w:left="0"/>
        <w:jc w:val="both"/>
        <w:rPr>
          <w:rFonts w:eastAsia="Times New Roman" w:cs="Times New Roman"/>
          <w:szCs w:val="26"/>
          <w:lang w:val="vi-VN"/>
        </w:rPr>
      </w:pPr>
      <w:r w:rsidRPr="004547BD">
        <w:rPr>
          <w:rFonts w:eastAsia="Times New Roman" w:cs="Times New Roman"/>
          <w:szCs w:val="26"/>
          <w:lang w:val="vi-VN"/>
        </w:rPr>
        <w:t>Cách chạy của thuật toán:</w:t>
      </w:r>
    </w:p>
    <w:p w14:paraId="61DDB625" w14:textId="77777777" w:rsidR="004547BD" w:rsidRDefault="004547BD" w:rsidP="004547BD">
      <w:pPr>
        <w:pStyle w:val="ListParagraph"/>
        <w:spacing w:after="0" w:line="360" w:lineRule="auto"/>
        <w:ind w:left="0"/>
        <w:jc w:val="both"/>
        <w:rPr>
          <w:rFonts w:eastAsia="Times New Roman" w:cs="Times New Roman"/>
          <w:szCs w:val="26"/>
          <w:lang w:val="vi-VN"/>
        </w:rPr>
      </w:pPr>
      <w:r w:rsidRPr="004547BD">
        <w:rPr>
          <w:rFonts w:eastAsia="Times New Roman" w:cs="Times New Roman"/>
          <w:szCs w:val="26"/>
          <w:lang w:val="vi-VN"/>
        </w:rPr>
        <w:t>Giai đoạn 1:</w:t>
      </w:r>
      <w:r>
        <w:rPr>
          <w:rFonts w:eastAsia="Times New Roman" w:cs="Times New Roman"/>
          <w:szCs w:val="26"/>
          <w:lang w:val="vi-VN"/>
        </w:rPr>
        <w:t xml:space="preserve"> </w:t>
      </w:r>
    </w:p>
    <w:p w14:paraId="11A19AE3" w14:textId="77777777" w:rsidR="004547BD" w:rsidRPr="004547BD" w:rsidRDefault="004547BD" w:rsidP="004547BD">
      <w:pPr>
        <w:pStyle w:val="ListParagraph"/>
        <w:numPr>
          <w:ilvl w:val="0"/>
          <w:numId w:val="4"/>
        </w:numPr>
        <w:spacing w:after="0" w:line="360" w:lineRule="auto"/>
        <w:jc w:val="both"/>
        <w:rPr>
          <w:rFonts w:eastAsia="Times New Roman" w:cs="Times New Roman"/>
          <w:szCs w:val="26"/>
          <w:lang w:val="vi-VN"/>
        </w:rPr>
      </w:pPr>
      <w:r>
        <w:rPr>
          <w:rFonts w:eastAsia="Times New Roman" w:cs="Times New Roman"/>
          <w:szCs w:val="26"/>
          <w:lang w:val="vi-VN"/>
        </w:rPr>
        <w:t>C</w:t>
      </w:r>
      <w:r w:rsidRPr="004547BD">
        <w:rPr>
          <w:rFonts w:eastAsia="Times New Roman" w:cs="Times New Roman"/>
          <w:szCs w:val="26"/>
          <w:lang w:val="vi-VN"/>
        </w:rPr>
        <w:t xml:space="preserve">hạy duyệt Database: C1: {1}: 2; {2}: 3; {3}: 3; {4}: 1, {5}: </w:t>
      </w:r>
      <w:r>
        <w:rPr>
          <w:rFonts w:eastAsia="Times New Roman" w:cs="Times New Roman"/>
          <w:szCs w:val="26"/>
          <w:lang w:val="vi-VN"/>
        </w:rPr>
        <w:t>3. S</w:t>
      </w:r>
      <w:r w:rsidRPr="004547BD">
        <w:rPr>
          <w:rFonts w:eastAsia="Times New Roman" w:cs="Times New Roman"/>
          <w:szCs w:val="26"/>
          <w:lang w:val="vi-VN"/>
        </w:rPr>
        <w:t>au khi đếm xong, duyệt dựa trên minsup=50%=2</w:t>
      </w:r>
    </w:p>
    <w:p w14:paraId="7FBFAA16" w14:textId="77777777" w:rsidR="004547BD" w:rsidRPr="004547BD" w:rsidRDefault="004547BD" w:rsidP="004547BD">
      <w:pPr>
        <w:pStyle w:val="ListParagraph"/>
        <w:spacing w:after="0" w:line="360" w:lineRule="auto"/>
        <w:jc w:val="both"/>
        <w:rPr>
          <w:rFonts w:eastAsia="Times New Roman" w:cs="Times New Roman"/>
          <w:szCs w:val="26"/>
          <w:lang w:val="vi-VN"/>
        </w:rPr>
      </w:pPr>
      <w:r w:rsidRPr="004547BD">
        <w:rPr>
          <w:rFonts w:eastAsia="Times New Roman" w:cs="Times New Roman"/>
          <w:szCs w:val="26"/>
          <w:lang w:val="vi-VN"/>
        </w:rPr>
        <w:t>=&gt; loại {4} do 1&lt;2</w:t>
      </w:r>
    </w:p>
    <w:p w14:paraId="76ED13F6" w14:textId="77777777" w:rsidR="004547BD" w:rsidRPr="004547BD" w:rsidRDefault="004547BD" w:rsidP="004547BD">
      <w:pPr>
        <w:pStyle w:val="ListParagraph"/>
        <w:spacing w:after="0" w:line="360" w:lineRule="auto"/>
        <w:jc w:val="both"/>
        <w:rPr>
          <w:rFonts w:eastAsia="Times New Roman" w:cs="Times New Roman"/>
          <w:szCs w:val="26"/>
          <w:lang w:val="vi-VN"/>
        </w:rPr>
      </w:pPr>
      <w:r w:rsidRPr="004547BD">
        <w:rPr>
          <w:rFonts w:eastAsia="Times New Roman" w:cs="Times New Roman"/>
          <w:szCs w:val="26"/>
          <w:lang w:val="vi-VN"/>
        </w:rPr>
        <w:t>L1: {1}: 2; {2}: 3; {3}: 3;, {5}: 3</w:t>
      </w:r>
    </w:p>
    <w:p w14:paraId="0023BBE2" w14:textId="77777777" w:rsidR="004547BD" w:rsidRPr="004547BD" w:rsidRDefault="004547BD" w:rsidP="004547BD">
      <w:pPr>
        <w:pStyle w:val="ListParagraph"/>
        <w:numPr>
          <w:ilvl w:val="0"/>
          <w:numId w:val="3"/>
        </w:numPr>
        <w:spacing w:after="0" w:line="360" w:lineRule="auto"/>
        <w:jc w:val="both"/>
        <w:rPr>
          <w:rFonts w:eastAsia="Times New Roman" w:cs="Times New Roman"/>
          <w:szCs w:val="26"/>
          <w:lang w:val="vi-VN"/>
        </w:rPr>
      </w:pPr>
      <w:r w:rsidRPr="004547BD">
        <w:rPr>
          <w:rFonts w:eastAsia="Times New Roman" w:cs="Times New Roman"/>
          <w:szCs w:val="26"/>
          <w:lang w:val="vi-VN"/>
        </w:rPr>
        <w:t>Phát sinh C2 bằng cách ghét đôi lần lượt không trùng tập với nhau:</w:t>
      </w:r>
    </w:p>
    <w:p w14:paraId="75EB75C9" w14:textId="77777777" w:rsidR="004547BD" w:rsidRPr="004547BD" w:rsidRDefault="004547BD" w:rsidP="004547BD">
      <w:pPr>
        <w:pStyle w:val="ListParagraph"/>
        <w:spacing w:after="0" w:line="360" w:lineRule="auto"/>
        <w:jc w:val="both"/>
        <w:rPr>
          <w:rFonts w:eastAsia="Times New Roman" w:cs="Times New Roman"/>
          <w:szCs w:val="26"/>
          <w:lang w:val="vi-VN"/>
        </w:rPr>
      </w:pPr>
      <w:r w:rsidRPr="004547BD">
        <w:rPr>
          <w:rFonts w:eastAsia="Times New Roman" w:cs="Times New Roman"/>
          <w:szCs w:val="26"/>
          <w:lang w:val="vi-VN"/>
        </w:rPr>
        <w:t>C2: {1,2}, {1,3}, {1,5}, {2,3}, {2,5}, {3,5}</w:t>
      </w:r>
    </w:p>
    <w:p w14:paraId="6512920F" w14:textId="77777777" w:rsidR="004547BD" w:rsidRPr="004547BD" w:rsidRDefault="004547BD" w:rsidP="004547BD">
      <w:pPr>
        <w:pStyle w:val="ListParagraph"/>
        <w:spacing w:after="0" w:line="360" w:lineRule="auto"/>
        <w:jc w:val="both"/>
        <w:rPr>
          <w:rFonts w:eastAsia="Times New Roman" w:cs="Times New Roman"/>
          <w:szCs w:val="26"/>
          <w:lang w:val="vi-VN"/>
        </w:rPr>
      </w:pPr>
      <w:r w:rsidRPr="004547BD">
        <w:rPr>
          <w:rFonts w:eastAsia="Times New Roman" w:cs="Times New Roman"/>
          <w:szCs w:val="26"/>
          <w:lang w:val="vi-VN"/>
        </w:rPr>
        <w:t>duyệt database lần 2: C2:  {1,2}: 1, {1,3}: 2, {1,5}: 1, {2,3}: 2, {2,5}: 3, {3,5}: 2</w:t>
      </w:r>
    </w:p>
    <w:p w14:paraId="147A4336" w14:textId="77777777" w:rsidR="004547BD" w:rsidRPr="004547BD" w:rsidRDefault="004547BD" w:rsidP="004547BD">
      <w:pPr>
        <w:pStyle w:val="ListParagraph"/>
        <w:numPr>
          <w:ilvl w:val="0"/>
          <w:numId w:val="3"/>
        </w:numPr>
        <w:spacing w:after="0" w:line="360" w:lineRule="auto"/>
        <w:jc w:val="both"/>
        <w:rPr>
          <w:rFonts w:eastAsia="Times New Roman" w:cs="Times New Roman"/>
          <w:szCs w:val="26"/>
          <w:lang w:val="vi-VN"/>
        </w:rPr>
      </w:pPr>
      <w:r>
        <w:rPr>
          <w:rFonts w:eastAsia="Times New Roman" w:cs="Times New Roman"/>
          <w:szCs w:val="26"/>
          <w:lang w:val="vi-VN"/>
        </w:rPr>
        <w:t>S</w:t>
      </w:r>
      <w:r w:rsidRPr="004547BD">
        <w:rPr>
          <w:rFonts w:eastAsia="Times New Roman" w:cs="Times New Roman"/>
          <w:szCs w:val="26"/>
          <w:lang w:val="vi-VN"/>
        </w:rPr>
        <w:t>au khi đếm xong, duyệt tiếp ms=2</w:t>
      </w:r>
    </w:p>
    <w:p w14:paraId="31712877" w14:textId="77777777" w:rsidR="004547BD" w:rsidRPr="004547BD" w:rsidRDefault="004547BD" w:rsidP="004547BD">
      <w:pPr>
        <w:pStyle w:val="ListParagraph"/>
        <w:spacing w:after="0" w:line="360" w:lineRule="auto"/>
        <w:jc w:val="both"/>
        <w:rPr>
          <w:rFonts w:eastAsia="Times New Roman" w:cs="Times New Roman"/>
          <w:szCs w:val="26"/>
          <w:lang w:val="vi-VN"/>
        </w:rPr>
      </w:pPr>
      <w:r w:rsidRPr="004547BD">
        <w:rPr>
          <w:rFonts w:eastAsia="Times New Roman" w:cs="Times New Roman"/>
          <w:szCs w:val="26"/>
          <w:lang w:val="vi-VN"/>
        </w:rPr>
        <w:t>=&gt; L2: {1,3}: 2, {2,3}: 2, {2,5}: 3, {3,5}: 2</w:t>
      </w:r>
    </w:p>
    <w:p w14:paraId="5D2A1965" w14:textId="77777777" w:rsidR="004547BD" w:rsidRPr="004547BD" w:rsidRDefault="004547BD" w:rsidP="004547BD">
      <w:pPr>
        <w:pStyle w:val="ListParagraph"/>
        <w:numPr>
          <w:ilvl w:val="0"/>
          <w:numId w:val="3"/>
        </w:numPr>
        <w:spacing w:after="0" w:line="360" w:lineRule="auto"/>
        <w:jc w:val="both"/>
        <w:rPr>
          <w:rFonts w:eastAsia="Times New Roman" w:cs="Times New Roman"/>
          <w:szCs w:val="26"/>
          <w:lang w:val="vi-VN"/>
        </w:rPr>
      </w:pPr>
      <w:r>
        <w:rPr>
          <w:rFonts w:eastAsia="Times New Roman" w:cs="Times New Roman"/>
          <w:szCs w:val="26"/>
          <w:lang w:val="vi-VN"/>
        </w:rPr>
        <w:t>T</w:t>
      </w:r>
      <w:r w:rsidRPr="004547BD">
        <w:rPr>
          <w:rFonts w:eastAsia="Times New Roman" w:cs="Times New Roman"/>
          <w:szCs w:val="26"/>
          <w:lang w:val="vi-VN"/>
        </w:rPr>
        <w:t>ương tự như vậy:</w:t>
      </w:r>
    </w:p>
    <w:p w14:paraId="331D326D" w14:textId="77777777" w:rsidR="004547BD" w:rsidRPr="004547BD" w:rsidRDefault="004547BD" w:rsidP="004547BD">
      <w:pPr>
        <w:pStyle w:val="ListParagraph"/>
        <w:spacing w:after="0" w:line="360" w:lineRule="auto"/>
        <w:jc w:val="both"/>
        <w:rPr>
          <w:rFonts w:eastAsia="Times New Roman" w:cs="Times New Roman"/>
          <w:szCs w:val="26"/>
          <w:lang w:val="vi-VN"/>
        </w:rPr>
      </w:pPr>
      <w:r w:rsidRPr="004547BD">
        <w:rPr>
          <w:rFonts w:eastAsia="Times New Roman" w:cs="Times New Roman"/>
          <w:szCs w:val="26"/>
          <w:lang w:val="vi-VN"/>
        </w:rPr>
        <w:t>C3: {1,2,3}:1 , {1,3,5}: 1, { 2,3,5}: 2</w:t>
      </w:r>
    </w:p>
    <w:p w14:paraId="0224474F" w14:textId="77777777" w:rsidR="004547BD" w:rsidRPr="00DA0104" w:rsidRDefault="004547BD" w:rsidP="004547BD">
      <w:pPr>
        <w:pStyle w:val="ListParagraph"/>
        <w:spacing w:after="0" w:line="360" w:lineRule="auto"/>
        <w:jc w:val="both"/>
        <w:rPr>
          <w:rFonts w:eastAsia="Times New Roman" w:cs="Times New Roman"/>
          <w:szCs w:val="26"/>
          <w:lang w:val="vi-VN"/>
        </w:rPr>
      </w:pPr>
      <w:r w:rsidRPr="004547BD">
        <w:rPr>
          <w:rFonts w:eastAsia="Times New Roman" w:cs="Times New Roman"/>
          <w:szCs w:val="26"/>
          <w:lang w:val="vi-VN"/>
        </w:rPr>
        <w:t>=&gt; L3: { 2,3,5}: 2</w:t>
      </w:r>
    </w:p>
    <w:p w14:paraId="44D04EA8" w14:textId="77777777" w:rsidR="00467283" w:rsidRPr="00DA0104" w:rsidRDefault="00467283" w:rsidP="00BB3125">
      <w:pPr>
        <w:pStyle w:val="Heading3"/>
        <w:rPr>
          <w:lang w:val="vi-VN"/>
        </w:rPr>
      </w:pPr>
      <w:bookmarkStart w:id="22" w:name="_Toc163050847"/>
      <w:r w:rsidRPr="00DA0104">
        <w:rPr>
          <w:lang w:val="vi-VN"/>
        </w:rPr>
        <w:t>3.2.2 Phương pháp phát triển mẫu – Thuật toán FP-Growth (2000)</w:t>
      </w:r>
      <w:bookmarkEnd w:id="22"/>
    </w:p>
    <w:p w14:paraId="06665C47" w14:textId="77777777" w:rsidR="00467283" w:rsidRPr="00DA0104" w:rsidRDefault="00467283" w:rsidP="004547BD">
      <w:pPr>
        <w:spacing w:after="0" w:line="360" w:lineRule="auto"/>
        <w:jc w:val="both"/>
        <w:rPr>
          <w:rFonts w:eastAsia="Times New Roman" w:cs="Times New Roman"/>
          <w:szCs w:val="26"/>
          <w:lang w:val="vi-VN"/>
        </w:rPr>
      </w:pPr>
      <w:r w:rsidRPr="00DA0104">
        <w:rPr>
          <w:rFonts w:eastAsia="Times New Roman" w:cs="Times New Roman"/>
          <w:szCs w:val="26"/>
          <w:lang w:val="vi-VN"/>
        </w:rPr>
        <w:t>FP-Growth là một thuật toán được sử dụng để xác định tập dữ liệu thường xuyên xuất hiện (tập mục thường xuyên) trong một tập dữ liệu. Thuật toán này sử dụng khái niệm xây dựng cây, thường được gọi là FPTree, trong tìm kiếm các tập mục thường xuyên thay vì sử dụng tạo ứng viên được thực hiện trong thuật toán Apriori.</w:t>
      </w:r>
    </w:p>
    <w:p w14:paraId="1FEEC0B9" w14:textId="77777777" w:rsidR="00467283" w:rsidRPr="00DA0104" w:rsidRDefault="00467283" w:rsidP="004547BD">
      <w:pPr>
        <w:spacing w:after="0" w:line="360" w:lineRule="auto"/>
        <w:jc w:val="both"/>
        <w:rPr>
          <w:rFonts w:eastAsia="Times New Roman" w:cs="Times New Roman"/>
          <w:szCs w:val="26"/>
          <w:lang w:val="vi-VN"/>
        </w:rPr>
      </w:pPr>
      <w:r w:rsidRPr="00DA0104">
        <w:rPr>
          <w:rFonts w:eastAsia="Times New Roman" w:cs="Times New Roman"/>
          <w:szCs w:val="26"/>
          <w:lang w:val="vi-VN"/>
        </w:rPr>
        <w:t>Thuật toán FP-Growth được chia thành ba bước chính như sau:</w:t>
      </w:r>
    </w:p>
    <w:p w14:paraId="25644423" w14:textId="77777777" w:rsidR="00467283" w:rsidRPr="00DA0104" w:rsidRDefault="00467283" w:rsidP="00BB3125">
      <w:pPr>
        <w:rPr>
          <w:lang w:val="vi-VN"/>
        </w:rPr>
      </w:pPr>
      <w:r w:rsidRPr="00DA0104">
        <w:rPr>
          <w:lang w:val="vi-VN"/>
        </w:rPr>
        <w:t>1. Giai đoạn tạo cơ sở mẫu có điều kiện</w:t>
      </w:r>
    </w:p>
    <w:p w14:paraId="1296BEC5" w14:textId="77777777" w:rsidR="00467283" w:rsidRPr="00DA0104" w:rsidRDefault="00467283" w:rsidP="004547BD">
      <w:pPr>
        <w:spacing w:after="0" w:line="360" w:lineRule="auto"/>
        <w:jc w:val="both"/>
        <w:rPr>
          <w:rFonts w:eastAsia="Times New Roman" w:cs="Times New Roman"/>
          <w:szCs w:val="26"/>
          <w:lang w:val="vi-VN"/>
        </w:rPr>
      </w:pPr>
      <w:r w:rsidRPr="00DA0104">
        <w:rPr>
          <w:rFonts w:eastAsia="Times New Roman" w:cs="Times New Roman"/>
          <w:szCs w:val="26"/>
          <w:lang w:val="vi-VN"/>
        </w:rPr>
        <w:lastRenderedPageBreak/>
        <w:t>Cơ sở mẫu có điều kiện là dữ liệu con chứa đường dẫn tiền tố (đường dẫn ban đầu) và mẫu hậu tố (mẫu hậu tố). Tạo cơ sở mẫu có điều kiện thu được thông qua Cây FP đã được xây dựng trước đây.</w:t>
      </w:r>
    </w:p>
    <w:p w14:paraId="3C214D0E" w14:textId="77777777" w:rsidR="00467283" w:rsidRPr="00DA0104" w:rsidRDefault="00467283" w:rsidP="004547BD">
      <w:pPr>
        <w:spacing w:after="0" w:line="360" w:lineRule="auto"/>
        <w:jc w:val="both"/>
        <w:rPr>
          <w:rFonts w:eastAsia="Times New Roman" w:cs="Times New Roman"/>
          <w:szCs w:val="26"/>
          <w:lang w:val="vi-VN"/>
        </w:rPr>
      </w:pPr>
      <w:r w:rsidRPr="00DA0104">
        <w:rPr>
          <w:rFonts w:eastAsia="Times New Roman" w:cs="Times New Roman"/>
          <w:szCs w:val="26"/>
          <w:lang w:val="vi-VN"/>
        </w:rPr>
        <w:t>Đầu tiên, thuật toán duyệt CSDL lần 1 để tính độ hỗ trợ (supp) của từng mục. Chúng ta cần đưa ra độ hỗ trợ tối thiểu để loại những mục không đủ độ hỗ trợ. Các mục còn lại sẽ được sắp xếp theo thứ tự giảm dần độ hỗ trợ vào 1 bảng để tiếp tục cất vào FP-Tree trong bước tiếp theo</w:t>
      </w:r>
    </w:p>
    <w:p w14:paraId="6495E27B" w14:textId="77777777" w:rsidR="00467283" w:rsidRDefault="00467283" w:rsidP="004547BD">
      <w:pPr>
        <w:spacing w:after="0" w:line="360" w:lineRule="auto"/>
        <w:jc w:val="both"/>
        <w:rPr>
          <w:rFonts w:eastAsia="Times New Roman" w:cs="Times New Roman"/>
          <w:szCs w:val="26"/>
          <w:lang w:val="vi-VN"/>
        </w:rPr>
      </w:pPr>
      <w:r w:rsidRPr="00DA0104">
        <w:rPr>
          <w:rFonts w:eastAsia="Times New Roman" w:cs="Times New Roman"/>
          <w:szCs w:val="26"/>
          <w:lang w:val="vi-VN"/>
        </w:rPr>
        <w:t xml:space="preserve">Cụ thể, từ bảng dữ liệu bao gồm TID và Items sau: </w:t>
      </w:r>
    </w:p>
    <w:tbl>
      <w:tblPr>
        <w:tblStyle w:val="TableGrid"/>
        <w:tblW w:w="0" w:type="auto"/>
        <w:tblLook w:val="04A0" w:firstRow="1" w:lastRow="0" w:firstColumn="1" w:lastColumn="0" w:noHBand="0" w:noVBand="1"/>
      </w:tblPr>
      <w:tblGrid>
        <w:gridCol w:w="3539"/>
        <w:gridCol w:w="5811"/>
      </w:tblGrid>
      <w:tr w:rsidR="002315E6" w14:paraId="5E3385AE" w14:textId="77777777" w:rsidTr="008755F7">
        <w:tc>
          <w:tcPr>
            <w:tcW w:w="3539" w:type="dxa"/>
          </w:tcPr>
          <w:p w14:paraId="651E8510" w14:textId="77777777" w:rsidR="002315E6" w:rsidRPr="008755F7" w:rsidRDefault="002315E6" w:rsidP="008755F7">
            <w:pPr>
              <w:spacing w:line="276" w:lineRule="auto"/>
              <w:jc w:val="center"/>
              <w:rPr>
                <w:rFonts w:eastAsia="Times New Roman" w:cs="Times New Roman"/>
                <w:b/>
                <w:szCs w:val="26"/>
                <w:lang w:val="vi-VN"/>
              </w:rPr>
            </w:pPr>
            <w:r w:rsidRPr="008755F7">
              <w:rPr>
                <w:rFonts w:eastAsia="Times New Roman" w:cs="Times New Roman"/>
                <w:b/>
                <w:szCs w:val="26"/>
                <w:lang w:val="vi-VN"/>
              </w:rPr>
              <w:t>TID</w:t>
            </w:r>
          </w:p>
        </w:tc>
        <w:tc>
          <w:tcPr>
            <w:tcW w:w="5811" w:type="dxa"/>
          </w:tcPr>
          <w:p w14:paraId="5EE3A4BB" w14:textId="77777777" w:rsidR="002315E6" w:rsidRPr="008755F7" w:rsidRDefault="002315E6" w:rsidP="008755F7">
            <w:pPr>
              <w:spacing w:line="276" w:lineRule="auto"/>
              <w:jc w:val="center"/>
              <w:rPr>
                <w:rFonts w:eastAsia="Times New Roman" w:cs="Times New Roman"/>
                <w:b/>
                <w:szCs w:val="26"/>
                <w:lang w:val="vi-VN"/>
              </w:rPr>
            </w:pPr>
            <w:r w:rsidRPr="008755F7">
              <w:rPr>
                <w:rFonts w:eastAsia="Times New Roman" w:cs="Times New Roman"/>
                <w:b/>
                <w:szCs w:val="26"/>
                <w:lang w:val="vi-VN"/>
              </w:rPr>
              <w:t>Items</w:t>
            </w:r>
          </w:p>
        </w:tc>
      </w:tr>
      <w:tr w:rsidR="002315E6" w14:paraId="28120EEE" w14:textId="77777777" w:rsidTr="008755F7">
        <w:tc>
          <w:tcPr>
            <w:tcW w:w="3539" w:type="dxa"/>
          </w:tcPr>
          <w:p w14:paraId="799C45B1" w14:textId="77777777" w:rsidR="002315E6" w:rsidRDefault="002315E6" w:rsidP="008755F7">
            <w:pPr>
              <w:spacing w:line="276" w:lineRule="auto"/>
              <w:jc w:val="center"/>
              <w:rPr>
                <w:rFonts w:eastAsia="Times New Roman" w:cs="Times New Roman"/>
                <w:szCs w:val="26"/>
                <w:lang w:val="vi-VN"/>
              </w:rPr>
            </w:pPr>
            <w:r>
              <w:rPr>
                <w:rFonts w:eastAsia="Times New Roman" w:cs="Times New Roman"/>
                <w:szCs w:val="26"/>
                <w:lang w:val="vi-VN"/>
              </w:rPr>
              <w:t>1</w:t>
            </w:r>
          </w:p>
        </w:tc>
        <w:tc>
          <w:tcPr>
            <w:tcW w:w="5811" w:type="dxa"/>
          </w:tcPr>
          <w:p w14:paraId="7B2A7D33" w14:textId="77777777" w:rsidR="002315E6" w:rsidRDefault="008755F7" w:rsidP="008755F7">
            <w:pPr>
              <w:spacing w:line="276" w:lineRule="auto"/>
              <w:jc w:val="both"/>
              <w:rPr>
                <w:rFonts w:eastAsia="Times New Roman" w:cs="Times New Roman"/>
                <w:szCs w:val="26"/>
                <w:lang w:val="vi-VN"/>
              </w:rPr>
            </w:pPr>
            <w:r>
              <w:rPr>
                <w:rFonts w:eastAsia="Times New Roman" w:cs="Times New Roman"/>
                <w:szCs w:val="26"/>
                <w:lang w:val="vi-VN"/>
              </w:rPr>
              <w:t>f , a, c, d, g, i, m, p</w:t>
            </w:r>
          </w:p>
        </w:tc>
      </w:tr>
      <w:tr w:rsidR="002315E6" w14:paraId="716E0562" w14:textId="77777777" w:rsidTr="008755F7">
        <w:tc>
          <w:tcPr>
            <w:tcW w:w="3539" w:type="dxa"/>
          </w:tcPr>
          <w:p w14:paraId="57D38E9C" w14:textId="77777777" w:rsidR="002315E6" w:rsidRDefault="002315E6" w:rsidP="008755F7">
            <w:pPr>
              <w:spacing w:line="276" w:lineRule="auto"/>
              <w:jc w:val="center"/>
              <w:rPr>
                <w:rFonts w:eastAsia="Times New Roman" w:cs="Times New Roman"/>
                <w:szCs w:val="26"/>
                <w:lang w:val="vi-VN"/>
              </w:rPr>
            </w:pPr>
            <w:r>
              <w:rPr>
                <w:rFonts w:eastAsia="Times New Roman" w:cs="Times New Roman"/>
                <w:szCs w:val="26"/>
                <w:lang w:val="vi-VN"/>
              </w:rPr>
              <w:t>2</w:t>
            </w:r>
          </w:p>
        </w:tc>
        <w:tc>
          <w:tcPr>
            <w:tcW w:w="5811" w:type="dxa"/>
          </w:tcPr>
          <w:p w14:paraId="6A12E1D1" w14:textId="77777777" w:rsidR="002315E6" w:rsidRDefault="008755F7" w:rsidP="008755F7">
            <w:pPr>
              <w:spacing w:line="276" w:lineRule="auto"/>
              <w:jc w:val="both"/>
              <w:rPr>
                <w:rFonts w:eastAsia="Times New Roman" w:cs="Times New Roman"/>
                <w:szCs w:val="26"/>
                <w:lang w:val="vi-VN"/>
              </w:rPr>
            </w:pPr>
            <w:r>
              <w:rPr>
                <w:rFonts w:eastAsia="Times New Roman" w:cs="Times New Roman"/>
                <w:szCs w:val="26"/>
                <w:lang w:val="vi-VN"/>
              </w:rPr>
              <w:t>a, b, c, f, l, m, o</w:t>
            </w:r>
          </w:p>
        </w:tc>
      </w:tr>
      <w:tr w:rsidR="002315E6" w14:paraId="609794E2" w14:textId="77777777" w:rsidTr="008755F7">
        <w:tc>
          <w:tcPr>
            <w:tcW w:w="3539" w:type="dxa"/>
          </w:tcPr>
          <w:p w14:paraId="24D18779" w14:textId="77777777" w:rsidR="002315E6" w:rsidRDefault="002315E6" w:rsidP="008755F7">
            <w:pPr>
              <w:spacing w:line="276" w:lineRule="auto"/>
              <w:jc w:val="center"/>
              <w:rPr>
                <w:rFonts w:eastAsia="Times New Roman" w:cs="Times New Roman"/>
                <w:szCs w:val="26"/>
                <w:lang w:val="vi-VN"/>
              </w:rPr>
            </w:pPr>
            <w:r>
              <w:rPr>
                <w:rFonts w:eastAsia="Times New Roman" w:cs="Times New Roman"/>
                <w:szCs w:val="26"/>
                <w:lang w:val="vi-VN"/>
              </w:rPr>
              <w:t>3</w:t>
            </w:r>
          </w:p>
        </w:tc>
        <w:tc>
          <w:tcPr>
            <w:tcW w:w="5811" w:type="dxa"/>
          </w:tcPr>
          <w:p w14:paraId="15470500" w14:textId="77777777" w:rsidR="002315E6" w:rsidRDefault="008755F7" w:rsidP="008755F7">
            <w:pPr>
              <w:spacing w:line="276" w:lineRule="auto"/>
              <w:jc w:val="both"/>
              <w:rPr>
                <w:rFonts w:eastAsia="Times New Roman" w:cs="Times New Roman"/>
                <w:szCs w:val="26"/>
                <w:lang w:val="vi-VN"/>
              </w:rPr>
            </w:pPr>
            <w:r>
              <w:rPr>
                <w:rFonts w:eastAsia="Times New Roman" w:cs="Times New Roman"/>
                <w:szCs w:val="26"/>
                <w:lang w:val="vi-VN"/>
              </w:rPr>
              <w:t>b, f, h, j, o</w:t>
            </w:r>
          </w:p>
        </w:tc>
      </w:tr>
      <w:tr w:rsidR="002315E6" w14:paraId="5378BE63" w14:textId="77777777" w:rsidTr="008755F7">
        <w:tc>
          <w:tcPr>
            <w:tcW w:w="3539" w:type="dxa"/>
          </w:tcPr>
          <w:p w14:paraId="323791AC" w14:textId="77777777" w:rsidR="002315E6" w:rsidRDefault="002315E6" w:rsidP="008755F7">
            <w:pPr>
              <w:spacing w:line="276" w:lineRule="auto"/>
              <w:jc w:val="center"/>
              <w:rPr>
                <w:rFonts w:eastAsia="Times New Roman" w:cs="Times New Roman"/>
                <w:szCs w:val="26"/>
                <w:lang w:val="vi-VN"/>
              </w:rPr>
            </w:pPr>
            <w:r>
              <w:rPr>
                <w:rFonts w:eastAsia="Times New Roman" w:cs="Times New Roman"/>
                <w:szCs w:val="26"/>
                <w:lang w:val="vi-VN"/>
              </w:rPr>
              <w:t>4</w:t>
            </w:r>
          </w:p>
        </w:tc>
        <w:tc>
          <w:tcPr>
            <w:tcW w:w="5811" w:type="dxa"/>
          </w:tcPr>
          <w:p w14:paraId="18DC38B9" w14:textId="77777777" w:rsidR="002315E6" w:rsidRDefault="008755F7" w:rsidP="008755F7">
            <w:pPr>
              <w:spacing w:line="276" w:lineRule="auto"/>
              <w:jc w:val="both"/>
              <w:rPr>
                <w:rFonts w:eastAsia="Times New Roman" w:cs="Times New Roman"/>
                <w:szCs w:val="26"/>
                <w:lang w:val="vi-VN"/>
              </w:rPr>
            </w:pPr>
            <w:r>
              <w:rPr>
                <w:rFonts w:eastAsia="Times New Roman" w:cs="Times New Roman"/>
                <w:szCs w:val="26"/>
                <w:lang w:val="vi-VN"/>
              </w:rPr>
              <w:t>b, c, k, s, p</w:t>
            </w:r>
          </w:p>
        </w:tc>
      </w:tr>
      <w:tr w:rsidR="008755F7" w14:paraId="0C6479FD" w14:textId="77777777" w:rsidTr="008755F7">
        <w:tc>
          <w:tcPr>
            <w:tcW w:w="3539" w:type="dxa"/>
          </w:tcPr>
          <w:p w14:paraId="5A2CCA1C" w14:textId="77777777" w:rsidR="008755F7" w:rsidRDefault="008755F7" w:rsidP="008755F7">
            <w:pPr>
              <w:spacing w:line="276" w:lineRule="auto"/>
              <w:jc w:val="center"/>
              <w:rPr>
                <w:rFonts w:eastAsia="Times New Roman" w:cs="Times New Roman"/>
                <w:szCs w:val="26"/>
                <w:lang w:val="vi-VN"/>
              </w:rPr>
            </w:pPr>
            <w:r>
              <w:rPr>
                <w:rFonts w:eastAsia="Times New Roman" w:cs="Times New Roman"/>
                <w:szCs w:val="26"/>
                <w:lang w:val="vi-VN"/>
              </w:rPr>
              <w:t>5</w:t>
            </w:r>
          </w:p>
        </w:tc>
        <w:tc>
          <w:tcPr>
            <w:tcW w:w="5811" w:type="dxa"/>
          </w:tcPr>
          <w:p w14:paraId="03526E77" w14:textId="77777777" w:rsidR="008755F7" w:rsidRDefault="008755F7" w:rsidP="008755F7">
            <w:pPr>
              <w:spacing w:line="276" w:lineRule="auto"/>
              <w:jc w:val="both"/>
              <w:rPr>
                <w:rFonts w:eastAsia="Times New Roman" w:cs="Times New Roman"/>
                <w:szCs w:val="26"/>
                <w:lang w:val="vi-VN"/>
              </w:rPr>
            </w:pPr>
            <w:r>
              <w:rPr>
                <w:rFonts w:eastAsia="Times New Roman" w:cs="Times New Roman"/>
                <w:szCs w:val="26"/>
                <w:lang w:val="vi-VN"/>
              </w:rPr>
              <w:t>a, f, c, e, l, p, m, n</w:t>
            </w:r>
          </w:p>
        </w:tc>
      </w:tr>
    </w:tbl>
    <w:p w14:paraId="05A89F94" w14:textId="77777777" w:rsidR="00467283" w:rsidRPr="00DA0104" w:rsidRDefault="00467283" w:rsidP="004547BD">
      <w:pPr>
        <w:spacing w:after="0" w:line="360" w:lineRule="auto"/>
        <w:jc w:val="both"/>
        <w:rPr>
          <w:rFonts w:eastAsia="Times New Roman" w:cs="Times New Roman"/>
          <w:szCs w:val="26"/>
          <w:lang w:val="vi-VN"/>
        </w:rPr>
      </w:pPr>
    </w:p>
    <w:p w14:paraId="30FEB1DF" w14:textId="77777777" w:rsidR="00467283" w:rsidRPr="00DA0104" w:rsidRDefault="00467283" w:rsidP="004547BD">
      <w:pPr>
        <w:spacing w:after="0" w:line="360" w:lineRule="auto"/>
        <w:jc w:val="both"/>
        <w:rPr>
          <w:rFonts w:eastAsia="Times New Roman" w:cs="Times New Roman"/>
          <w:szCs w:val="26"/>
          <w:lang w:val="vi-VN"/>
        </w:rPr>
      </w:pPr>
      <w:r w:rsidRPr="00DA0104">
        <w:rPr>
          <w:rFonts w:eastAsia="Times New Roman" w:cs="Times New Roman"/>
          <w:szCs w:val="26"/>
          <w:lang w:val="vi-VN"/>
        </w:rPr>
        <w:t>Đầu tiên, tìm các item mức 1 có sup &gt;=3 và sắp xếp theo thứ tự sup giảm dần sẽ được bảng các mẫu phổ biến như sau:</w:t>
      </w:r>
    </w:p>
    <w:tbl>
      <w:tblPr>
        <w:tblStyle w:val="TableGrid"/>
        <w:tblW w:w="0" w:type="auto"/>
        <w:tblLook w:val="04A0" w:firstRow="1" w:lastRow="0" w:firstColumn="1" w:lastColumn="0" w:noHBand="0" w:noVBand="1"/>
      </w:tblPr>
      <w:tblGrid>
        <w:gridCol w:w="4675"/>
        <w:gridCol w:w="4675"/>
      </w:tblGrid>
      <w:tr w:rsidR="008755F7" w14:paraId="0A68B7AD" w14:textId="77777777" w:rsidTr="008755F7">
        <w:tc>
          <w:tcPr>
            <w:tcW w:w="4675" w:type="dxa"/>
          </w:tcPr>
          <w:p w14:paraId="35FA7CAD" w14:textId="77777777" w:rsidR="008755F7" w:rsidRPr="008755F7" w:rsidRDefault="008755F7" w:rsidP="008755F7">
            <w:pPr>
              <w:spacing w:line="276" w:lineRule="auto"/>
              <w:jc w:val="center"/>
              <w:rPr>
                <w:rFonts w:eastAsia="Times New Roman" w:cs="Times New Roman"/>
                <w:b/>
                <w:szCs w:val="26"/>
                <w:lang w:val="vi-VN"/>
              </w:rPr>
            </w:pPr>
            <w:r w:rsidRPr="008755F7">
              <w:rPr>
                <w:rFonts w:eastAsia="Times New Roman" w:cs="Times New Roman"/>
                <w:b/>
                <w:szCs w:val="26"/>
                <w:lang w:val="vi-VN"/>
              </w:rPr>
              <w:t>items</w:t>
            </w:r>
          </w:p>
        </w:tc>
        <w:tc>
          <w:tcPr>
            <w:tcW w:w="4675" w:type="dxa"/>
          </w:tcPr>
          <w:p w14:paraId="658DC26D" w14:textId="77777777" w:rsidR="008755F7" w:rsidRPr="008755F7" w:rsidRDefault="008755F7" w:rsidP="008755F7">
            <w:pPr>
              <w:spacing w:line="276" w:lineRule="auto"/>
              <w:jc w:val="center"/>
              <w:rPr>
                <w:rFonts w:eastAsia="Times New Roman" w:cs="Times New Roman"/>
                <w:b/>
                <w:szCs w:val="26"/>
                <w:lang w:val="vi-VN"/>
              </w:rPr>
            </w:pPr>
            <w:r w:rsidRPr="008755F7">
              <w:rPr>
                <w:rFonts w:eastAsia="Times New Roman" w:cs="Times New Roman"/>
                <w:b/>
                <w:szCs w:val="26"/>
                <w:lang w:val="vi-VN"/>
              </w:rPr>
              <w:t>sup</w:t>
            </w:r>
          </w:p>
        </w:tc>
      </w:tr>
      <w:tr w:rsidR="008755F7" w14:paraId="288B9164" w14:textId="77777777" w:rsidTr="008755F7">
        <w:tc>
          <w:tcPr>
            <w:tcW w:w="4675" w:type="dxa"/>
          </w:tcPr>
          <w:p w14:paraId="6E5B26C9" w14:textId="77777777" w:rsidR="008755F7" w:rsidRDefault="008755F7" w:rsidP="008755F7">
            <w:pPr>
              <w:spacing w:line="276" w:lineRule="auto"/>
              <w:jc w:val="center"/>
              <w:rPr>
                <w:rFonts w:eastAsia="Times New Roman" w:cs="Times New Roman"/>
                <w:szCs w:val="26"/>
                <w:lang w:val="vi-VN"/>
              </w:rPr>
            </w:pPr>
            <w:r>
              <w:rPr>
                <w:rFonts w:eastAsia="Times New Roman" w:cs="Times New Roman"/>
                <w:szCs w:val="26"/>
                <w:lang w:val="vi-VN"/>
              </w:rPr>
              <w:t>f</w:t>
            </w:r>
          </w:p>
        </w:tc>
        <w:tc>
          <w:tcPr>
            <w:tcW w:w="4675" w:type="dxa"/>
          </w:tcPr>
          <w:p w14:paraId="39EBDD0A" w14:textId="77777777" w:rsidR="008755F7" w:rsidRDefault="008755F7" w:rsidP="008755F7">
            <w:pPr>
              <w:spacing w:line="276" w:lineRule="auto"/>
              <w:jc w:val="center"/>
              <w:rPr>
                <w:rFonts w:eastAsia="Times New Roman" w:cs="Times New Roman"/>
                <w:szCs w:val="26"/>
                <w:lang w:val="vi-VN"/>
              </w:rPr>
            </w:pPr>
            <w:r>
              <w:rPr>
                <w:rFonts w:eastAsia="Times New Roman" w:cs="Times New Roman"/>
                <w:szCs w:val="26"/>
                <w:lang w:val="vi-VN"/>
              </w:rPr>
              <w:t>4</w:t>
            </w:r>
          </w:p>
        </w:tc>
      </w:tr>
      <w:tr w:rsidR="008755F7" w14:paraId="5D9981BB" w14:textId="77777777" w:rsidTr="008755F7">
        <w:tc>
          <w:tcPr>
            <w:tcW w:w="4675" w:type="dxa"/>
          </w:tcPr>
          <w:p w14:paraId="0D556B1E" w14:textId="77777777" w:rsidR="008755F7" w:rsidRDefault="008755F7" w:rsidP="008755F7">
            <w:pPr>
              <w:spacing w:line="276" w:lineRule="auto"/>
              <w:jc w:val="center"/>
              <w:rPr>
                <w:rFonts w:eastAsia="Times New Roman" w:cs="Times New Roman"/>
                <w:szCs w:val="26"/>
                <w:lang w:val="vi-VN"/>
              </w:rPr>
            </w:pPr>
            <w:r>
              <w:rPr>
                <w:rFonts w:eastAsia="Times New Roman" w:cs="Times New Roman"/>
                <w:szCs w:val="26"/>
                <w:lang w:val="vi-VN"/>
              </w:rPr>
              <w:t>c</w:t>
            </w:r>
          </w:p>
        </w:tc>
        <w:tc>
          <w:tcPr>
            <w:tcW w:w="4675" w:type="dxa"/>
          </w:tcPr>
          <w:p w14:paraId="20FB23CF" w14:textId="77777777" w:rsidR="008755F7" w:rsidRDefault="008755F7" w:rsidP="008755F7">
            <w:pPr>
              <w:spacing w:line="276" w:lineRule="auto"/>
              <w:jc w:val="center"/>
              <w:rPr>
                <w:rFonts w:eastAsia="Times New Roman" w:cs="Times New Roman"/>
                <w:szCs w:val="26"/>
                <w:lang w:val="vi-VN"/>
              </w:rPr>
            </w:pPr>
            <w:r>
              <w:rPr>
                <w:rFonts w:eastAsia="Times New Roman" w:cs="Times New Roman"/>
                <w:szCs w:val="26"/>
                <w:lang w:val="vi-VN"/>
              </w:rPr>
              <w:t>4</w:t>
            </w:r>
          </w:p>
        </w:tc>
      </w:tr>
      <w:tr w:rsidR="008755F7" w14:paraId="4BDA12D8" w14:textId="77777777" w:rsidTr="008755F7">
        <w:tc>
          <w:tcPr>
            <w:tcW w:w="4675" w:type="dxa"/>
          </w:tcPr>
          <w:p w14:paraId="6512D25A" w14:textId="77777777" w:rsidR="008755F7" w:rsidRDefault="008755F7" w:rsidP="008755F7">
            <w:pPr>
              <w:spacing w:line="276" w:lineRule="auto"/>
              <w:jc w:val="center"/>
              <w:rPr>
                <w:rFonts w:eastAsia="Times New Roman" w:cs="Times New Roman"/>
                <w:szCs w:val="26"/>
                <w:lang w:val="vi-VN"/>
              </w:rPr>
            </w:pPr>
            <w:r>
              <w:rPr>
                <w:rFonts w:eastAsia="Times New Roman" w:cs="Times New Roman"/>
                <w:szCs w:val="26"/>
                <w:lang w:val="vi-VN"/>
              </w:rPr>
              <w:t>a</w:t>
            </w:r>
          </w:p>
        </w:tc>
        <w:tc>
          <w:tcPr>
            <w:tcW w:w="4675" w:type="dxa"/>
          </w:tcPr>
          <w:p w14:paraId="1E1CA45C" w14:textId="77777777" w:rsidR="008755F7" w:rsidRDefault="008755F7" w:rsidP="008755F7">
            <w:pPr>
              <w:spacing w:line="276" w:lineRule="auto"/>
              <w:jc w:val="center"/>
              <w:rPr>
                <w:rFonts w:eastAsia="Times New Roman" w:cs="Times New Roman"/>
                <w:szCs w:val="26"/>
                <w:lang w:val="vi-VN"/>
              </w:rPr>
            </w:pPr>
            <w:r>
              <w:rPr>
                <w:rFonts w:eastAsia="Times New Roman" w:cs="Times New Roman"/>
                <w:szCs w:val="26"/>
                <w:lang w:val="vi-VN"/>
              </w:rPr>
              <w:t>3</w:t>
            </w:r>
          </w:p>
        </w:tc>
      </w:tr>
      <w:tr w:rsidR="008755F7" w14:paraId="39F5655D" w14:textId="77777777" w:rsidTr="008755F7">
        <w:tc>
          <w:tcPr>
            <w:tcW w:w="4675" w:type="dxa"/>
          </w:tcPr>
          <w:p w14:paraId="0811D5DE" w14:textId="77777777" w:rsidR="008755F7" w:rsidRDefault="008755F7" w:rsidP="008755F7">
            <w:pPr>
              <w:spacing w:line="276" w:lineRule="auto"/>
              <w:jc w:val="center"/>
              <w:rPr>
                <w:rFonts w:eastAsia="Times New Roman" w:cs="Times New Roman"/>
                <w:szCs w:val="26"/>
                <w:lang w:val="vi-VN"/>
              </w:rPr>
            </w:pPr>
            <w:r>
              <w:rPr>
                <w:rFonts w:eastAsia="Times New Roman" w:cs="Times New Roman"/>
                <w:szCs w:val="26"/>
                <w:lang w:val="vi-VN"/>
              </w:rPr>
              <w:t>b</w:t>
            </w:r>
          </w:p>
        </w:tc>
        <w:tc>
          <w:tcPr>
            <w:tcW w:w="4675" w:type="dxa"/>
          </w:tcPr>
          <w:p w14:paraId="2F46609E" w14:textId="77777777" w:rsidR="008755F7" w:rsidRDefault="008755F7" w:rsidP="008755F7">
            <w:pPr>
              <w:spacing w:line="276" w:lineRule="auto"/>
              <w:jc w:val="center"/>
              <w:rPr>
                <w:rFonts w:eastAsia="Times New Roman" w:cs="Times New Roman"/>
                <w:szCs w:val="26"/>
                <w:lang w:val="vi-VN"/>
              </w:rPr>
            </w:pPr>
            <w:r>
              <w:rPr>
                <w:rFonts w:eastAsia="Times New Roman" w:cs="Times New Roman"/>
                <w:szCs w:val="26"/>
                <w:lang w:val="vi-VN"/>
              </w:rPr>
              <w:t>3</w:t>
            </w:r>
          </w:p>
        </w:tc>
      </w:tr>
      <w:tr w:rsidR="008755F7" w14:paraId="517312B9" w14:textId="77777777" w:rsidTr="008755F7">
        <w:tc>
          <w:tcPr>
            <w:tcW w:w="4675" w:type="dxa"/>
          </w:tcPr>
          <w:p w14:paraId="163E8411" w14:textId="77777777" w:rsidR="008755F7" w:rsidRDefault="008755F7" w:rsidP="008755F7">
            <w:pPr>
              <w:spacing w:line="276" w:lineRule="auto"/>
              <w:jc w:val="center"/>
              <w:rPr>
                <w:rFonts w:eastAsia="Times New Roman" w:cs="Times New Roman"/>
                <w:szCs w:val="26"/>
                <w:lang w:val="vi-VN"/>
              </w:rPr>
            </w:pPr>
            <w:r>
              <w:rPr>
                <w:rFonts w:eastAsia="Times New Roman" w:cs="Times New Roman"/>
                <w:szCs w:val="26"/>
                <w:lang w:val="vi-VN"/>
              </w:rPr>
              <w:t>m</w:t>
            </w:r>
          </w:p>
        </w:tc>
        <w:tc>
          <w:tcPr>
            <w:tcW w:w="4675" w:type="dxa"/>
          </w:tcPr>
          <w:p w14:paraId="775D4D80" w14:textId="77777777" w:rsidR="008755F7" w:rsidRDefault="008755F7" w:rsidP="008755F7">
            <w:pPr>
              <w:spacing w:line="276" w:lineRule="auto"/>
              <w:jc w:val="center"/>
              <w:rPr>
                <w:rFonts w:eastAsia="Times New Roman" w:cs="Times New Roman"/>
                <w:szCs w:val="26"/>
                <w:lang w:val="vi-VN"/>
              </w:rPr>
            </w:pPr>
            <w:r>
              <w:rPr>
                <w:rFonts w:eastAsia="Times New Roman" w:cs="Times New Roman"/>
                <w:szCs w:val="26"/>
                <w:lang w:val="vi-VN"/>
              </w:rPr>
              <w:t>3</w:t>
            </w:r>
          </w:p>
        </w:tc>
      </w:tr>
      <w:tr w:rsidR="008755F7" w14:paraId="609C533B" w14:textId="77777777" w:rsidTr="008755F7">
        <w:tc>
          <w:tcPr>
            <w:tcW w:w="4675" w:type="dxa"/>
          </w:tcPr>
          <w:p w14:paraId="46A21A59" w14:textId="77777777" w:rsidR="008755F7" w:rsidRDefault="008755F7" w:rsidP="008755F7">
            <w:pPr>
              <w:spacing w:line="276" w:lineRule="auto"/>
              <w:jc w:val="center"/>
              <w:rPr>
                <w:rFonts w:eastAsia="Times New Roman" w:cs="Times New Roman"/>
                <w:szCs w:val="26"/>
                <w:lang w:val="vi-VN"/>
              </w:rPr>
            </w:pPr>
            <w:r>
              <w:rPr>
                <w:rFonts w:eastAsia="Times New Roman" w:cs="Times New Roman"/>
                <w:szCs w:val="26"/>
                <w:lang w:val="vi-VN"/>
              </w:rPr>
              <w:t>p</w:t>
            </w:r>
          </w:p>
        </w:tc>
        <w:tc>
          <w:tcPr>
            <w:tcW w:w="4675" w:type="dxa"/>
          </w:tcPr>
          <w:p w14:paraId="53D9ABB0" w14:textId="77777777" w:rsidR="008755F7" w:rsidRDefault="008755F7" w:rsidP="008755F7">
            <w:pPr>
              <w:spacing w:line="276" w:lineRule="auto"/>
              <w:jc w:val="center"/>
              <w:rPr>
                <w:rFonts w:eastAsia="Times New Roman" w:cs="Times New Roman"/>
                <w:szCs w:val="26"/>
                <w:lang w:val="vi-VN"/>
              </w:rPr>
            </w:pPr>
            <w:r>
              <w:rPr>
                <w:rFonts w:eastAsia="Times New Roman" w:cs="Times New Roman"/>
                <w:szCs w:val="26"/>
                <w:lang w:val="vi-VN"/>
              </w:rPr>
              <w:t>3</w:t>
            </w:r>
          </w:p>
        </w:tc>
      </w:tr>
    </w:tbl>
    <w:p w14:paraId="6831E588" w14:textId="77777777" w:rsidR="00467283" w:rsidRDefault="00467283" w:rsidP="004547BD">
      <w:pPr>
        <w:spacing w:after="0" w:line="360" w:lineRule="auto"/>
        <w:jc w:val="both"/>
        <w:rPr>
          <w:rFonts w:eastAsia="Times New Roman" w:cs="Times New Roman"/>
          <w:szCs w:val="26"/>
          <w:lang w:val="vi-VN"/>
        </w:rPr>
      </w:pPr>
    </w:p>
    <w:p w14:paraId="5D3F9036" w14:textId="77777777" w:rsidR="00467283" w:rsidRDefault="00467283" w:rsidP="004547BD">
      <w:pPr>
        <w:spacing w:after="0" w:line="360" w:lineRule="auto"/>
        <w:jc w:val="both"/>
        <w:rPr>
          <w:rFonts w:eastAsia="Times New Roman" w:cs="Times New Roman"/>
          <w:szCs w:val="26"/>
          <w:lang w:val="vi-VN"/>
        </w:rPr>
      </w:pPr>
      <w:r w:rsidRPr="00DA0104">
        <w:rPr>
          <w:rFonts w:eastAsia="Times New Roman" w:cs="Times New Roman"/>
          <w:szCs w:val="26"/>
          <w:lang w:val="vi-VN"/>
        </w:rPr>
        <w:t>Sau đó, ta sắp xếp các mục phổ biến mức 1 vừa tìm được theo thứ tự giảm dần về tần số trong mỗi giao dịch.</w:t>
      </w:r>
    </w:p>
    <w:tbl>
      <w:tblPr>
        <w:tblStyle w:val="TableGrid"/>
        <w:tblW w:w="0" w:type="auto"/>
        <w:tblLook w:val="04A0" w:firstRow="1" w:lastRow="0" w:firstColumn="1" w:lastColumn="0" w:noHBand="0" w:noVBand="1"/>
      </w:tblPr>
      <w:tblGrid>
        <w:gridCol w:w="3116"/>
        <w:gridCol w:w="3117"/>
        <w:gridCol w:w="3117"/>
      </w:tblGrid>
      <w:tr w:rsidR="008755F7" w14:paraId="429CD840" w14:textId="77777777" w:rsidTr="008755F7">
        <w:tc>
          <w:tcPr>
            <w:tcW w:w="3116" w:type="dxa"/>
          </w:tcPr>
          <w:p w14:paraId="6A8C407B" w14:textId="77777777" w:rsidR="008755F7" w:rsidRPr="00F23E5E" w:rsidRDefault="00F23E5E" w:rsidP="00F23E5E">
            <w:pPr>
              <w:spacing w:line="276" w:lineRule="auto"/>
              <w:jc w:val="center"/>
              <w:rPr>
                <w:rFonts w:eastAsia="Times New Roman" w:cs="Times New Roman"/>
                <w:b/>
                <w:szCs w:val="26"/>
                <w:lang w:val="vi-VN"/>
              </w:rPr>
            </w:pPr>
            <w:r w:rsidRPr="00F23E5E">
              <w:rPr>
                <w:rFonts w:eastAsia="Times New Roman" w:cs="Times New Roman"/>
                <w:b/>
                <w:szCs w:val="26"/>
                <w:lang w:val="vi-VN"/>
              </w:rPr>
              <w:t>TID</w:t>
            </w:r>
          </w:p>
        </w:tc>
        <w:tc>
          <w:tcPr>
            <w:tcW w:w="3117" w:type="dxa"/>
          </w:tcPr>
          <w:p w14:paraId="219298DC" w14:textId="77777777" w:rsidR="008755F7" w:rsidRPr="00F23E5E" w:rsidRDefault="00F23E5E" w:rsidP="00F23E5E">
            <w:pPr>
              <w:spacing w:line="276" w:lineRule="auto"/>
              <w:jc w:val="center"/>
              <w:rPr>
                <w:rFonts w:eastAsia="Times New Roman" w:cs="Times New Roman"/>
                <w:b/>
                <w:szCs w:val="26"/>
                <w:lang w:val="vi-VN"/>
              </w:rPr>
            </w:pPr>
            <w:r w:rsidRPr="00F23E5E">
              <w:rPr>
                <w:rFonts w:eastAsia="Times New Roman" w:cs="Times New Roman"/>
                <w:b/>
                <w:szCs w:val="26"/>
                <w:lang w:val="vi-VN"/>
              </w:rPr>
              <w:t>items</w:t>
            </w:r>
          </w:p>
        </w:tc>
        <w:tc>
          <w:tcPr>
            <w:tcW w:w="3117" w:type="dxa"/>
          </w:tcPr>
          <w:p w14:paraId="0FFEF229" w14:textId="77777777" w:rsidR="008755F7" w:rsidRPr="00F23E5E" w:rsidRDefault="00F23E5E" w:rsidP="00F23E5E">
            <w:pPr>
              <w:spacing w:line="276" w:lineRule="auto"/>
              <w:jc w:val="center"/>
              <w:rPr>
                <w:rFonts w:eastAsia="Times New Roman" w:cs="Times New Roman"/>
                <w:b/>
                <w:szCs w:val="26"/>
                <w:lang w:val="vi-VN"/>
              </w:rPr>
            </w:pPr>
            <w:r w:rsidRPr="00F23E5E">
              <w:rPr>
                <w:rFonts w:eastAsia="Times New Roman" w:cs="Times New Roman"/>
                <w:b/>
                <w:szCs w:val="26"/>
                <w:lang w:val="vi-VN"/>
              </w:rPr>
              <w:t>items phổ biến</w:t>
            </w:r>
          </w:p>
        </w:tc>
      </w:tr>
      <w:tr w:rsidR="008755F7" w14:paraId="0758DF02" w14:textId="77777777" w:rsidTr="008755F7">
        <w:tc>
          <w:tcPr>
            <w:tcW w:w="3116" w:type="dxa"/>
          </w:tcPr>
          <w:p w14:paraId="1620E26C" w14:textId="77777777" w:rsidR="008755F7" w:rsidRDefault="00F23E5E" w:rsidP="00F23E5E">
            <w:pPr>
              <w:spacing w:line="276" w:lineRule="auto"/>
              <w:jc w:val="center"/>
              <w:rPr>
                <w:rFonts w:eastAsia="Times New Roman" w:cs="Times New Roman"/>
                <w:szCs w:val="26"/>
                <w:lang w:val="vi-VN"/>
              </w:rPr>
            </w:pPr>
            <w:r>
              <w:rPr>
                <w:rFonts w:eastAsia="Times New Roman" w:cs="Times New Roman"/>
                <w:szCs w:val="26"/>
                <w:lang w:val="vi-VN"/>
              </w:rPr>
              <w:t>1</w:t>
            </w:r>
          </w:p>
        </w:tc>
        <w:tc>
          <w:tcPr>
            <w:tcW w:w="3117" w:type="dxa"/>
          </w:tcPr>
          <w:p w14:paraId="069B148B" w14:textId="77777777" w:rsidR="008755F7" w:rsidRDefault="00F23E5E" w:rsidP="00F23E5E">
            <w:pPr>
              <w:spacing w:line="276" w:lineRule="auto"/>
              <w:jc w:val="both"/>
              <w:rPr>
                <w:rFonts w:eastAsia="Times New Roman" w:cs="Times New Roman"/>
                <w:szCs w:val="26"/>
                <w:lang w:val="vi-VN"/>
              </w:rPr>
            </w:pPr>
            <w:r>
              <w:rPr>
                <w:rFonts w:eastAsia="Times New Roman" w:cs="Times New Roman"/>
                <w:szCs w:val="26"/>
                <w:lang w:val="vi-VN"/>
              </w:rPr>
              <w:t>f, a, c, d,f , i, p</w:t>
            </w:r>
          </w:p>
        </w:tc>
        <w:tc>
          <w:tcPr>
            <w:tcW w:w="3117" w:type="dxa"/>
          </w:tcPr>
          <w:p w14:paraId="066FBAAB" w14:textId="77777777" w:rsidR="008755F7" w:rsidRDefault="00F23E5E" w:rsidP="00F23E5E">
            <w:pPr>
              <w:spacing w:line="276" w:lineRule="auto"/>
              <w:jc w:val="both"/>
              <w:rPr>
                <w:rFonts w:eastAsia="Times New Roman" w:cs="Times New Roman"/>
                <w:szCs w:val="26"/>
                <w:lang w:val="vi-VN"/>
              </w:rPr>
            </w:pPr>
            <w:r>
              <w:rPr>
                <w:rFonts w:eastAsia="Times New Roman" w:cs="Times New Roman"/>
                <w:szCs w:val="26"/>
                <w:lang w:val="vi-VN"/>
              </w:rPr>
              <w:t>f, c, a, m, p</w:t>
            </w:r>
          </w:p>
        </w:tc>
      </w:tr>
      <w:tr w:rsidR="008755F7" w14:paraId="74A12701" w14:textId="77777777" w:rsidTr="008755F7">
        <w:tc>
          <w:tcPr>
            <w:tcW w:w="3116" w:type="dxa"/>
          </w:tcPr>
          <w:p w14:paraId="776FFBA2" w14:textId="77777777" w:rsidR="008755F7" w:rsidRDefault="00F23E5E" w:rsidP="00F23E5E">
            <w:pPr>
              <w:spacing w:line="276" w:lineRule="auto"/>
              <w:jc w:val="center"/>
              <w:rPr>
                <w:rFonts w:eastAsia="Times New Roman" w:cs="Times New Roman"/>
                <w:szCs w:val="26"/>
                <w:lang w:val="vi-VN"/>
              </w:rPr>
            </w:pPr>
            <w:r>
              <w:rPr>
                <w:rFonts w:eastAsia="Times New Roman" w:cs="Times New Roman"/>
                <w:szCs w:val="26"/>
                <w:lang w:val="vi-VN"/>
              </w:rPr>
              <w:t>2</w:t>
            </w:r>
          </w:p>
        </w:tc>
        <w:tc>
          <w:tcPr>
            <w:tcW w:w="3117" w:type="dxa"/>
          </w:tcPr>
          <w:p w14:paraId="1E1560A0" w14:textId="77777777" w:rsidR="008755F7" w:rsidRDefault="00F23E5E" w:rsidP="00F23E5E">
            <w:pPr>
              <w:spacing w:line="276" w:lineRule="auto"/>
              <w:jc w:val="both"/>
              <w:rPr>
                <w:rFonts w:eastAsia="Times New Roman" w:cs="Times New Roman"/>
                <w:szCs w:val="26"/>
                <w:lang w:val="vi-VN"/>
              </w:rPr>
            </w:pPr>
            <w:r>
              <w:rPr>
                <w:rFonts w:eastAsia="Times New Roman" w:cs="Times New Roman"/>
                <w:szCs w:val="26"/>
                <w:lang w:val="vi-VN"/>
              </w:rPr>
              <w:t>a, b, c, f, l, m, o</w:t>
            </w:r>
          </w:p>
        </w:tc>
        <w:tc>
          <w:tcPr>
            <w:tcW w:w="3117" w:type="dxa"/>
          </w:tcPr>
          <w:p w14:paraId="3528ADD2" w14:textId="77777777" w:rsidR="008755F7" w:rsidRDefault="00F23E5E" w:rsidP="00F23E5E">
            <w:pPr>
              <w:spacing w:line="276" w:lineRule="auto"/>
              <w:jc w:val="both"/>
              <w:rPr>
                <w:rFonts w:eastAsia="Times New Roman" w:cs="Times New Roman"/>
                <w:szCs w:val="26"/>
                <w:lang w:val="vi-VN"/>
              </w:rPr>
            </w:pPr>
            <w:r>
              <w:rPr>
                <w:rFonts w:eastAsia="Times New Roman" w:cs="Times New Roman"/>
                <w:szCs w:val="26"/>
                <w:lang w:val="vi-VN"/>
              </w:rPr>
              <w:t>f, c, a, b, m</w:t>
            </w:r>
          </w:p>
        </w:tc>
      </w:tr>
      <w:tr w:rsidR="008755F7" w14:paraId="3E9AF03C" w14:textId="77777777" w:rsidTr="008755F7">
        <w:tc>
          <w:tcPr>
            <w:tcW w:w="3116" w:type="dxa"/>
          </w:tcPr>
          <w:p w14:paraId="656249C5" w14:textId="77777777" w:rsidR="008755F7" w:rsidRDefault="00F23E5E" w:rsidP="00F23E5E">
            <w:pPr>
              <w:spacing w:line="276" w:lineRule="auto"/>
              <w:jc w:val="center"/>
              <w:rPr>
                <w:rFonts w:eastAsia="Times New Roman" w:cs="Times New Roman"/>
                <w:szCs w:val="26"/>
                <w:lang w:val="vi-VN"/>
              </w:rPr>
            </w:pPr>
            <w:r>
              <w:rPr>
                <w:rFonts w:eastAsia="Times New Roman" w:cs="Times New Roman"/>
                <w:szCs w:val="26"/>
                <w:lang w:val="vi-VN"/>
              </w:rPr>
              <w:t>3</w:t>
            </w:r>
          </w:p>
        </w:tc>
        <w:tc>
          <w:tcPr>
            <w:tcW w:w="3117" w:type="dxa"/>
          </w:tcPr>
          <w:p w14:paraId="06B506E0" w14:textId="77777777" w:rsidR="008755F7" w:rsidRDefault="00F23E5E" w:rsidP="00F23E5E">
            <w:pPr>
              <w:spacing w:line="276" w:lineRule="auto"/>
              <w:jc w:val="both"/>
              <w:rPr>
                <w:rFonts w:eastAsia="Times New Roman" w:cs="Times New Roman"/>
                <w:szCs w:val="26"/>
                <w:lang w:val="vi-VN"/>
              </w:rPr>
            </w:pPr>
            <w:r>
              <w:rPr>
                <w:rFonts w:eastAsia="Times New Roman" w:cs="Times New Roman"/>
                <w:szCs w:val="26"/>
                <w:lang w:val="vi-VN"/>
              </w:rPr>
              <w:t>b, f, h, j, o</w:t>
            </w:r>
          </w:p>
        </w:tc>
        <w:tc>
          <w:tcPr>
            <w:tcW w:w="3117" w:type="dxa"/>
          </w:tcPr>
          <w:p w14:paraId="69D57FF6" w14:textId="77777777" w:rsidR="008755F7" w:rsidRDefault="00F23E5E" w:rsidP="00F23E5E">
            <w:pPr>
              <w:spacing w:line="276" w:lineRule="auto"/>
              <w:jc w:val="both"/>
              <w:rPr>
                <w:rFonts w:eastAsia="Times New Roman" w:cs="Times New Roman"/>
                <w:szCs w:val="26"/>
                <w:lang w:val="vi-VN"/>
              </w:rPr>
            </w:pPr>
            <w:r>
              <w:rPr>
                <w:rFonts w:eastAsia="Times New Roman" w:cs="Times New Roman"/>
                <w:szCs w:val="26"/>
                <w:lang w:val="vi-VN"/>
              </w:rPr>
              <w:t>f, b</w:t>
            </w:r>
          </w:p>
        </w:tc>
      </w:tr>
      <w:tr w:rsidR="008755F7" w14:paraId="00631D75" w14:textId="77777777" w:rsidTr="008755F7">
        <w:tc>
          <w:tcPr>
            <w:tcW w:w="3116" w:type="dxa"/>
          </w:tcPr>
          <w:p w14:paraId="58FF0EE7" w14:textId="77777777" w:rsidR="008755F7" w:rsidRDefault="00F23E5E" w:rsidP="00F23E5E">
            <w:pPr>
              <w:spacing w:line="276" w:lineRule="auto"/>
              <w:jc w:val="center"/>
              <w:rPr>
                <w:rFonts w:eastAsia="Times New Roman" w:cs="Times New Roman"/>
                <w:szCs w:val="26"/>
                <w:lang w:val="vi-VN"/>
              </w:rPr>
            </w:pPr>
            <w:r>
              <w:rPr>
                <w:rFonts w:eastAsia="Times New Roman" w:cs="Times New Roman"/>
                <w:szCs w:val="26"/>
                <w:lang w:val="vi-VN"/>
              </w:rPr>
              <w:t>4</w:t>
            </w:r>
          </w:p>
        </w:tc>
        <w:tc>
          <w:tcPr>
            <w:tcW w:w="3117" w:type="dxa"/>
          </w:tcPr>
          <w:p w14:paraId="4BEB9D57" w14:textId="77777777" w:rsidR="008755F7" w:rsidRDefault="00F23E5E" w:rsidP="00F23E5E">
            <w:pPr>
              <w:spacing w:line="276" w:lineRule="auto"/>
              <w:jc w:val="both"/>
              <w:rPr>
                <w:rFonts w:eastAsia="Times New Roman" w:cs="Times New Roman"/>
                <w:szCs w:val="26"/>
                <w:lang w:val="vi-VN"/>
              </w:rPr>
            </w:pPr>
            <w:r>
              <w:rPr>
                <w:rFonts w:eastAsia="Times New Roman" w:cs="Times New Roman"/>
                <w:szCs w:val="26"/>
                <w:lang w:val="vi-VN"/>
              </w:rPr>
              <w:t>b, c, k, s, p</w:t>
            </w:r>
          </w:p>
        </w:tc>
        <w:tc>
          <w:tcPr>
            <w:tcW w:w="3117" w:type="dxa"/>
          </w:tcPr>
          <w:p w14:paraId="29000240" w14:textId="77777777" w:rsidR="008755F7" w:rsidRDefault="00F23E5E" w:rsidP="00F23E5E">
            <w:pPr>
              <w:spacing w:line="276" w:lineRule="auto"/>
              <w:jc w:val="both"/>
              <w:rPr>
                <w:rFonts w:eastAsia="Times New Roman" w:cs="Times New Roman"/>
                <w:szCs w:val="26"/>
                <w:lang w:val="vi-VN"/>
              </w:rPr>
            </w:pPr>
            <w:r>
              <w:rPr>
                <w:rFonts w:eastAsia="Times New Roman" w:cs="Times New Roman"/>
                <w:szCs w:val="26"/>
                <w:lang w:val="vi-VN"/>
              </w:rPr>
              <w:t>c, b, p</w:t>
            </w:r>
          </w:p>
        </w:tc>
      </w:tr>
      <w:tr w:rsidR="008755F7" w14:paraId="39D2675C" w14:textId="77777777" w:rsidTr="008755F7">
        <w:tc>
          <w:tcPr>
            <w:tcW w:w="3116" w:type="dxa"/>
          </w:tcPr>
          <w:p w14:paraId="756DBA90" w14:textId="77777777" w:rsidR="008755F7" w:rsidRDefault="00F23E5E" w:rsidP="00F23E5E">
            <w:pPr>
              <w:spacing w:line="276" w:lineRule="auto"/>
              <w:jc w:val="center"/>
              <w:rPr>
                <w:rFonts w:eastAsia="Times New Roman" w:cs="Times New Roman"/>
                <w:szCs w:val="26"/>
                <w:lang w:val="vi-VN"/>
              </w:rPr>
            </w:pPr>
            <w:r>
              <w:rPr>
                <w:rFonts w:eastAsia="Times New Roman" w:cs="Times New Roman"/>
                <w:szCs w:val="26"/>
                <w:lang w:val="vi-VN"/>
              </w:rPr>
              <w:lastRenderedPageBreak/>
              <w:t>5</w:t>
            </w:r>
          </w:p>
        </w:tc>
        <w:tc>
          <w:tcPr>
            <w:tcW w:w="3117" w:type="dxa"/>
          </w:tcPr>
          <w:p w14:paraId="0D9B14D6" w14:textId="77777777" w:rsidR="008755F7" w:rsidRDefault="00F23E5E" w:rsidP="00F23E5E">
            <w:pPr>
              <w:spacing w:line="276" w:lineRule="auto"/>
              <w:jc w:val="both"/>
              <w:rPr>
                <w:rFonts w:eastAsia="Times New Roman" w:cs="Times New Roman"/>
                <w:szCs w:val="26"/>
                <w:lang w:val="vi-VN"/>
              </w:rPr>
            </w:pPr>
            <w:r>
              <w:rPr>
                <w:rFonts w:eastAsia="Times New Roman" w:cs="Times New Roman"/>
                <w:szCs w:val="26"/>
                <w:lang w:val="vi-VN"/>
              </w:rPr>
              <w:t>a, f, c, e, l, p, m, n</w:t>
            </w:r>
          </w:p>
        </w:tc>
        <w:tc>
          <w:tcPr>
            <w:tcW w:w="3117" w:type="dxa"/>
          </w:tcPr>
          <w:p w14:paraId="117B149C" w14:textId="77777777" w:rsidR="008755F7" w:rsidRDefault="00F23E5E" w:rsidP="00F23E5E">
            <w:pPr>
              <w:spacing w:line="276" w:lineRule="auto"/>
              <w:jc w:val="both"/>
              <w:rPr>
                <w:rFonts w:eastAsia="Times New Roman" w:cs="Times New Roman"/>
                <w:szCs w:val="26"/>
                <w:lang w:val="vi-VN"/>
              </w:rPr>
            </w:pPr>
            <w:r>
              <w:rPr>
                <w:rFonts w:eastAsia="Times New Roman" w:cs="Times New Roman"/>
                <w:szCs w:val="26"/>
                <w:lang w:val="vi-VN"/>
              </w:rPr>
              <w:t>f, c, a, m, p</w:t>
            </w:r>
          </w:p>
        </w:tc>
      </w:tr>
    </w:tbl>
    <w:p w14:paraId="57D40139" w14:textId="77777777" w:rsidR="00467283" w:rsidRPr="00DA0104" w:rsidRDefault="00467283" w:rsidP="004547BD">
      <w:pPr>
        <w:spacing w:after="0" w:line="360" w:lineRule="auto"/>
        <w:jc w:val="both"/>
        <w:rPr>
          <w:rFonts w:eastAsia="Times New Roman" w:cs="Times New Roman"/>
          <w:szCs w:val="26"/>
          <w:lang w:val="vi-VN"/>
        </w:rPr>
      </w:pPr>
    </w:p>
    <w:p w14:paraId="7B3FC883" w14:textId="77777777" w:rsidR="00467283" w:rsidRPr="00DA0104" w:rsidRDefault="00467283" w:rsidP="00BB3125">
      <w:pPr>
        <w:rPr>
          <w:lang w:val="vi-VN"/>
        </w:rPr>
      </w:pPr>
      <w:r w:rsidRPr="00DA0104">
        <w:rPr>
          <w:lang w:val="vi-VN"/>
        </w:rPr>
        <w:t xml:space="preserve">2. Giai đoạn tạo FP-Tree có điều kiện </w:t>
      </w:r>
    </w:p>
    <w:p w14:paraId="58FC3D81" w14:textId="77777777" w:rsidR="00467283" w:rsidRPr="00DA0104" w:rsidRDefault="00467283" w:rsidP="004547BD">
      <w:pPr>
        <w:spacing w:after="0" w:line="360" w:lineRule="auto"/>
        <w:jc w:val="both"/>
        <w:rPr>
          <w:rFonts w:eastAsia="Times New Roman" w:cs="Times New Roman"/>
          <w:szCs w:val="26"/>
          <w:lang w:val="vi-VN"/>
        </w:rPr>
      </w:pPr>
      <w:r w:rsidRPr="00DA0104">
        <w:rPr>
          <w:rFonts w:eastAsia="Times New Roman" w:cs="Times New Roman"/>
          <w:szCs w:val="26"/>
          <w:lang w:val="vi-VN"/>
        </w:rPr>
        <w:t>Ở giai đoạn này, số lượng hỗ trợ của từng mục trong mỗi cơ sở mẫu điều kiện được cộng lại, sau đó mọi mục có nhiều hỗ trợ hơn lớn hoặc bằng số lượng hỗ trợ tối thiểu sẽ được tạo bằng FP-Tree có điều kiện.</w:t>
      </w:r>
    </w:p>
    <w:p w14:paraId="5FD057B3" w14:textId="77777777" w:rsidR="00467283" w:rsidRPr="00DA0104" w:rsidRDefault="00467283" w:rsidP="004547BD">
      <w:pPr>
        <w:spacing w:after="0" w:line="360" w:lineRule="auto"/>
        <w:jc w:val="both"/>
        <w:rPr>
          <w:rFonts w:eastAsia="Times New Roman" w:cs="Times New Roman"/>
          <w:szCs w:val="26"/>
          <w:lang w:val="vi-VN"/>
        </w:rPr>
      </w:pPr>
      <w:r w:rsidRPr="00DA0104">
        <w:rPr>
          <w:rFonts w:eastAsia="Times New Roman" w:cs="Times New Roman"/>
          <w:szCs w:val="26"/>
          <w:lang w:val="vi-VN"/>
        </w:rPr>
        <w:t xml:space="preserve">Với mỗi giao dịch được xây dựng lại từ bước 1, chúng ta sẽ xây dựng một đường đi tương ứng trong FP-Tree bằng cách: </w:t>
      </w:r>
    </w:p>
    <w:p w14:paraId="56C16610" w14:textId="77777777" w:rsidR="00467283" w:rsidRPr="00DA0104" w:rsidRDefault="00467283" w:rsidP="004547BD">
      <w:pPr>
        <w:pStyle w:val="ListParagraph"/>
        <w:numPr>
          <w:ilvl w:val="0"/>
          <w:numId w:val="1"/>
        </w:numPr>
        <w:spacing w:after="0" w:line="360" w:lineRule="auto"/>
        <w:jc w:val="both"/>
        <w:rPr>
          <w:rFonts w:eastAsia="Times New Roman" w:cs="Times New Roman"/>
          <w:szCs w:val="26"/>
          <w:lang w:val="vi-VN"/>
        </w:rPr>
      </w:pPr>
      <w:r w:rsidRPr="00DA0104">
        <w:rPr>
          <w:rFonts w:eastAsia="Times New Roman" w:cs="Times New Roman"/>
          <w:szCs w:val="26"/>
          <w:lang w:val="vi-VN"/>
        </w:rPr>
        <w:t>Nếu một đường đi có tiền tố chung tổn tại, tăng tần số của các nút trên đường đi và nối thêm hậu tố (ví dụ TID 1,2,3,5 có chung item f nên tần số sẽ là 4 và nối thêm các nhánh bên dưới theo item chung tiếp theo)</w:t>
      </w:r>
    </w:p>
    <w:p w14:paraId="54754D33" w14:textId="77777777" w:rsidR="00467283" w:rsidRPr="00DA0104" w:rsidRDefault="00467283" w:rsidP="004547BD">
      <w:pPr>
        <w:pStyle w:val="ListParagraph"/>
        <w:numPr>
          <w:ilvl w:val="0"/>
          <w:numId w:val="1"/>
        </w:numPr>
        <w:spacing w:after="0" w:line="360" w:lineRule="auto"/>
        <w:jc w:val="both"/>
        <w:rPr>
          <w:rFonts w:eastAsia="Times New Roman" w:cs="Times New Roman"/>
          <w:szCs w:val="26"/>
          <w:lang w:val="vi-VN"/>
        </w:rPr>
      </w:pPr>
      <w:r w:rsidRPr="00DA0104">
        <w:rPr>
          <w:rFonts w:eastAsia="Times New Roman" w:cs="Times New Roman"/>
          <w:szCs w:val="26"/>
          <w:lang w:val="vi-VN"/>
        </w:rPr>
        <w:t>Ngược lại, tạo một nhánh mới (TID 4 không có item f nên tạo nhánh bắt đầu bằng item phổ biến nhất là c)</w:t>
      </w:r>
    </w:p>
    <w:p w14:paraId="331F921E" w14:textId="6AD813A2" w:rsidR="004547BD" w:rsidRDefault="00947000" w:rsidP="004547BD">
      <w:pPr>
        <w:pStyle w:val="ListParagraph"/>
        <w:spacing w:after="0" w:line="360" w:lineRule="auto"/>
        <w:ind w:left="0"/>
        <w:jc w:val="both"/>
        <w:rPr>
          <w:rFonts w:eastAsia="Times New Roman" w:cs="Times New Roman"/>
          <w:szCs w:val="26"/>
          <w:lang w:val="vi-VN"/>
        </w:rPr>
      </w:pPr>
      <w:r>
        <w:rPr>
          <w:noProof/>
        </w:rPr>
        <w:drawing>
          <wp:anchor distT="0" distB="0" distL="114300" distR="114300" simplePos="0" relativeHeight="251717632" behindDoc="0" locked="0" layoutInCell="1" allowOverlap="1" wp14:anchorId="54C013B6" wp14:editId="7E76127A">
            <wp:simplePos x="0" y="0"/>
            <wp:positionH relativeFrom="margin">
              <wp:align>center</wp:align>
            </wp:positionH>
            <wp:positionV relativeFrom="margin">
              <wp:posOffset>3942080</wp:posOffset>
            </wp:positionV>
            <wp:extent cx="4810125" cy="1998345"/>
            <wp:effectExtent l="0" t="0" r="9525" b="190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t="9826" b="6187"/>
                    <a:stretch/>
                  </pic:blipFill>
                  <pic:spPr bwMode="auto">
                    <a:xfrm>
                      <a:off x="0" y="0"/>
                      <a:ext cx="4810125" cy="1998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7283" w:rsidRPr="00DA0104">
        <w:rPr>
          <w:rFonts w:eastAsia="Times New Roman" w:cs="Times New Roman"/>
          <w:szCs w:val="26"/>
          <w:lang w:val="vi-VN"/>
        </w:rPr>
        <w:t>Ta được cây FP sau:</w:t>
      </w:r>
    </w:p>
    <w:p w14:paraId="5D3554A6" w14:textId="2B40AA75" w:rsidR="00F23E5E" w:rsidRDefault="00F23E5E" w:rsidP="004547BD">
      <w:pPr>
        <w:pStyle w:val="ListParagraph"/>
        <w:spacing w:after="0" w:line="360" w:lineRule="auto"/>
        <w:ind w:left="0"/>
        <w:jc w:val="both"/>
        <w:rPr>
          <w:rFonts w:eastAsia="Times New Roman" w:cs="Times New Roman"/>
          <w:szCs w:val="26"/>
          <w:lang w:val="vi-VN"/>
        </w:rPr>
      </w:pPr>
    </w:p>
    <w:p w14:paraId="61FD56A5" w14:textId="77777777" w:rsidR="00467283" w:rsidRPr="00DA0104" w:rsidRDefault="00467283" w:rsidP="00A95B17">
      <w:pPr>
        <w:rPr>
          <w:lang w:val="vi-VN"/>
        </w:rPr>
      </w:pPr>
      <w:r w:rsidRPr="00DA0104">
        <w:rPr>
          <w:lang w:val="vi-VN"/>
        </w:rPr>
        <w:t>3. Giai đoạn tìm kiếm các mẫu phổ biến</w:t>
      </w:r>
    </w:p>
    <w:p w14:paraId="4EF1D8D3" w14:textId="77777777" w:rsidR="00467283" w:rsidRPr="00DA0104" w:rsidRDefault="00467283" w:rsidP="004547BD">
      <w:pPr>
        <w:spacing w:after="0" w:line="360" w:lineRule="auto"/>
        <w:jc w:val="both"/>
        <w:rPr>
          <w:rFonts w:eastAsia="Times New Roman" w:cs="Times New Roman"/>
          <w:szCs w:val="26"/>
          <w:lang w:val="vi-VN"/>
        </w:rPr>
      </w:pPr>
      <w:r w:rsidRPr="00DA0104">
        <w:rPr>
          <w:rFonts w:eastAsia="Times New Roman" w:cs="Times New Roman"/>
          <w:szCs w:val="26"/>
          <w:lang w:val="vi-VN"/>
        </w:rPr>
        <w:t>Ở bước này, duyệt từng mục phổ biến theo thứ tự tăng dần của tần số, xây dựng cơ sở mẫu điều kiện và các cây FP-tree có điều kiện tương ứng với nó. Trong ví dụ trên, bắt đầu từ item p, cơ sở mẫu điều kiện của nó là tất cả các đường đi tiền tố của cây FP-Tree khi duyệt từ nút gốc Root đến nút p (fcam:2 và cb:1) với số theo sau là tần suất xuất hiện của nút p tương ứng với mỗi tiền tố.</w:t>
      </w:r>
    </w:p>
    <w:p w14:paraId="2F17EB2C" w14:textId="77777777" w:rsidR="00467283" w:rsidRPr="00DA0104" w:rsidRDefault="00467283" w:rsidP="004547BD">
      <w:pPr>
        <w:spacing w:after="0" w:line="360" w:lineRule="auto"/>
        <w:jc w:val="both"/>
        <w:rPr>
          <w:rFonts w:eastAsia="Times New Roman" w:cs="Times New Roman"/>
          <w:szCs w:val="26"/>
          <w:lang w:val="vi-VN"/>
        </w:rPr>
      </w:pPr>
      <w:r w:rsidRPr="00DA0104">
        <w:rPr>
          <w:rFonts w:eastAsia="Times New Roman" w:cs="Times New Roman"/>
          <w:szCs w:val="26"/>
          <w:lang w:val="vi-VN"/>
        </w:rPr>
        <w:lastRenderedPageBreak/>
        <w:t>Sau đó, xây dựng cây FP-Tree có điều kiện bằng cách trộn tất cả các đường đi và chỉ giữ lại các nút có tần số &gt;=3. Cụ thể, đối với item p, trộn đường đi fcam:2 và cb:1 sẽ thu được {f:2,c:3,a:2,m:2,b:1}, chỉ giữ lại nút có tần số &gt;=3 là c:3. Do đó, các mẫu phổ biến chứa p là: p và cp.</w:t>
      </w:r>
    </w:p>
    <w:p w14:paraId="43A5CCA1" w14:textId="7CAB9010" w:rsidR="00244C11" w:rsidRDefault="00947000" w:rsidP="00244C11">
      <w:pPr>
        <w:spacing w:after="0" w:line="360" w:lineRule="auto"/>
        <w:jc w:val="both"/>
        <w:rPr>
          <w:rFonts w:cs="Times New Roman"/>
          <w:szCs w:val="26"/>
          <w:shd w:val="clear" w:color="auto" w:fill="FFFFFF"/>
        </w:rPr>
      </w:pPr>
      <w:r w:rsidRPr="00DA0104">
        <w:rPr>
          <w:rFonts w:cs="Times New Roman"/>
          <w:noProof/>
          <w:szCs w:val="26"/>
        </w:rPr>
        <w:drawing>
          <wp:anchor distT="0" distB="0" distL="114300" distR="114300" simplePos="0" relativeHeight="251719680" behindDoc="0" locked="0" layoutInCell="1" allowOverlap="1" wp14:anchorId="7D5D7F83" wp14:editId="5CC2C30D">
            <wp:simplePos x="0" y="0"/>
            <wp:positionH relativeFrom="margin">
              <wp:align>right</wp:align>
            </wp:positionH>
            <wp:positionV relativeFrom="margin">
              <wp:posOffset>1765300</wp:posOffset>
            </wp:positionV>
            <wp:extent cx="5943600" cy="20478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756" t="39624" r="23558" b="25028"/>
                    <a:stretch/>
                  </pic:blipFill>
                  <pic:spPr bwMode="auto">
                    <a:xfrm>
                      <a:off x="0" y="0"/>
                      <a:ext cx="5943600" cy="2047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7283" w:rsidRPr="00DA0104">
        <w:rPr>
          <w:rFonts w:cs="Times New Roman"/>
          <w:szCs w:val="26"/>
          <w:shd w:val="clear" w:color="auto" w:fill="FFFFFF"/>
          <w:lang w:val="vi-VN"/>
        </w:rPr>
        <w:t>T</w:t>
      </w:r>
      <w:r w:rsidR="00467283" w:rsidRPr="00DA0104">
        <w:rPr>
          <w:rFonts w:cs="Times New Roman"/>
          <w:szCs w:val="26"/>
          <w:shd w:val="clear" w:color="auto" w:fill="FFFFFF"/>
        </w:rPr>
        <w:t xml:space="preserve">ương tự </w:t>
      </w:r>
      <w:r w:rsidR="00467283" w:rsidRPr="00DA0104">
        <w:rPr>
          <w:rFonts w:cs="Times New Roman"/>
          <w:szCs w:val="26"/>
          <w:shd w:val="clear" w:color="auto" w:fill="FFFFFF"/>
          <w:lang w:val="vi-VN"/>
        </w:rPr>
        <w:t xml:space="preserve">với các </w:t>
      </w:r>
      <w:r w:rsidR="00467283" w:rsidRPr="00DA0104">
        <w:rPr>
          <w:rFonts w:cs="Times New Roman"/>
          <w:szCs w:val="26"/>
          <w:shd w:val="clear" w:color="auto" w:fill="FFFFFF"/>
        </w:rPr>
        <w:t xml:space="preserve">item còn lại, ta sẽ tìm được các mẫu phổ biến chứa các item đó. Cuối cùng </w:t>
      </w:r>
      <w:r w:rsidR="00467283" w:rsidRPr="00DA0104">
        <w:rPr>
          <w:rFonts w:cs="Times New Roman"/>
          <w:szCs w:val="26"/>
          <w:shd w:val="clear" w:color="auto" w:fill="FFFFFF"/>
          <w:lang w:val="vi-VN"/>
        </w:rPr>
        <w:t xml:space="preserve">ra được </w:t>
      </w:r>
      <w:r w:rsidR="00467283" w:rsidRPr="00DA0104">
        <w:rPr>
          <w:rFonts w:cs="Times New Roman"/>
          <w:szCs w:val="26"/>
          <w:shd w:val="clear" w:color="auto" w:fill="FFFFFF"/>
        </w:rPr>
        <w:t>bảng sau đây:</w:t>
      </w:r>
    </w:p>
    <w:p w14:paraId="48ACA014" w14:textId="468BCFB1" w:rsidR="00947000" w:rsidRDefault="00947000" w:rsidP="00244C11">
      <w:pPr>
        <w:spacing w:after="0" w:line="360" w:lineRule="auto"/>
        <w:jc w:val="both"/>
        <w:rPr>
          <w:rFonts w:cs="Times New Roman"/>
          <w:szCs w:val="26"/>
          <w:shd w:val="clear" w:color="auto" w:fill="FFFFFF"/>
        </w:rPr>
      </w:pPr>
    </w:p>
    <w:p w14:paraId="4AA80791" w14:textId="77777777" w:rsidR="00D67E60" w:rsidRPr="00244C11" w:rsidRDefault="00467283" w:rsidP="00244C11">
      <w:pPr>
        <w:spacing w:after="0" w:line="360" w:lineRule="auto"/>
        <w:jc w:val="both"/>
        <w:rPr>
          <w:rFonts w:cs="Times New Roman"/>
          <w:szCs w:val="26"/>
          <w:shd w:val="clear" w:color="auto" w:fill="FFFFFF"/>
        </w:rPr>
      </w:pPr>
      <w:r w:rsidRPr="00DA0104">
        <w:rPr>
          <w:rFonts w:cs="Times New Roman"/>
          <w:szCs w:val="26"/>
          <w:lang w:val="vi-VN"/>
        </w:rPr>
        <w:t xml:space="preserve">Kết quả thuật toán cho ra bảng gồm các mẫu phổ biến tương ứng theo từng item. Doanh nghiệp có thể sử dụng kết quả trên để đưa ra các chiến lược kinh doanh. </w:t>
      </w:r>
    </w:p>
    <w:p w14:paraId="2B371FAB" w14:textId="77777777" w:rsidR="00D67E60" w:rsidRPr="00D67E60" w:rsidRDefault="00D67E60" w:rsidP="00F22757">
      <w:pPr>
        <w:pStyle w:val="Heading1"/>
      </w:pPr>
      <w:bookmarkStart w:id="23" w:name="_Toc163050848"/>
      <w:r w:rsidRPr="00D67E60">
        <w:t>IV. Thực nghiệm</w:t>
      </w:r>
      <w:bookmarkEnd w:id="23"/>
      <w:r w:rsidRPr="00D67E60">
        <w:t xml:space="preserve"> </w:t>
      </w:r>
    </w:p>
    <w:p w14:paraId="37ADDB79" w14:textId="77777777" w:rsidR="00D67E60" w:rsidRDefault="00805930" w:rsidP="00F22757">
      <w:pPr>
        <w:pStyle w:val="Heading2"/>
      </w:pPr>
      <w:bookmarkStart w:id="24" w:name="_Toc163050849"/>
      <w:r>
        <w:t xml:space="preserve">4.2. Tiền xử lý </w:t>
      </w:r>
      <w:r>
        <w:rPr>
          <w:lang w:val="vi-VN"/>
        </w:rPr>
        <w:t>dữ</w:t>
      </w:r>
      <w:r w:rsidR="00D67E60" w:rsidRPr="00D67E60">
        <w:t xml:space="preserve"> liệu</w:t>
      </w:r>
      <w:bookmarkEnd w:id="24"/>
    </w:p>
    <w:p w14:paraId="23C99177" w14:textId="77777777" w:rsidR="00BB156B" w:rsidRPr="00F22757" w:rsidRDefault="00BB156B" w:rsidP="00F23E5E">
      <w:pPr>
        <w:jc w:val="both"/>
        <w:rPr>
          <w:lang w:val="vi-VN"/>
        </w:rPr>
      </w:pPr>
      <w:bookmarkStart w:id="25" w:name="_Hlk163050355"/>
      <w:r w:rsidRPr="00F22757">
        <w:t>D</w:t>
      </w:r>
      <w:r w:rsidRPr="00F22757">
        <w:rPr>
          <w:lang w:val="vi-VN"/>
        </w:rPr>
        <w:t xml:space="preserve">ữ liệu hiện tại đang có là dữ liệu thô. Tiến hành </w:t>
      </w:r>
      <w:r w:rsidRPr="00F22757">
        <w:t>s</w:t>
      </w:r>
      <w:r w:rsidRPr="00F22757">
        <w:rPr>
          <w:lang w:val="vi-VN"/>
        </w:rPr>
        <w:t>ử dụng jupyter notebook để xử lý dữ liệu.</w:t>
      </w:r>
    </w:p>
    <w:p w14:paraId="06DE5A46" w14:textId="77777777" w:rsidR="00BB156B" w:rsidRPr="00F23E5E" w:rsidRDefault="00BB156B" w:rsidP="00F23E5E">
      <w:pPr>
        <w:pStyle w:val="ListParagraph"/>
        <w:numPr>
          <w:ilvl w:val="0"/>
          <w:numId w:val="3"/>
        </w:numPr>
        <w:jc w:val="both"/>
        <w:rPr>
          <w:rFonts w:eastAsia="Times New Roman"/>
          <w:bCs/>
          <w:color w:val="1F2328"/>
          <w:lang w:val="vi-VN"/>
        </w:rPr>
      </w:pPr>
      <w:r w:rsidRPr="00BB3125">
        <w:t>Tiến hành tải và hiển thị dữ liệu: Đây là bước đầu tiên trong tiến trình tiền xử lý dữ liệu. Việc nhìn qua dữ liệu (có thể là 5 dòng đầu) giúp hình dung được cơ bản cấu trúc của dữ liệu, thông tin về dữ l</w:t>
      </w:r>
      <w:r w:rsidRPr="00F23E5E">
        <w:rPr>
          <w:rFonts w:eastAsia="Times New Roman"/>
          <w:bCs/>
          <w:color w:val="1F2328"/>
          <w:lang w:val="vi-VN"/>
        </w:rPr>
        <w:t>iệu</w:t>
      </w:r>
    </w:p>
    <w:p w14:paraId="1B39F351" w14:textId="77777777" w:rsidR="00BB156B" w:rsidRPr="00BB156B" w:rsidRDefault="00BB156B" w:rsidP="00F23E5E">
      <w:pPr>
        <w:jc w:val="both"/>
        <w:rPr>
          <w:rFonts w:ascii="Segoe UI" w:eastAsia="Times New Roman" w:hAnsi="Segoe UI" w:cs="Segoe UI"/>
          <w:b/>
          <w:bCs/>
          <w:color w:val="1F2328"/>
          <w:sz w:val="30"/>
          <w:szCs w:val="30"/>
          <w:lang w:val="vi-VN"/>
        </w:rPr>
      </w:pPr>
      <w:r w:rsidRPr="00BB156B">
        <w:rPr>
          <w:rFonts w:ascii="Segoe UI" w:eastAsia="Times New Roman" w:hAnsi="Segoe UI" w:cs="Segoe UI"/>
          <w:b/>
          <w:bCs/>
          <w:noProof/>
          <w:color w:val="1F2328"/>
          <w:sz w:val="30"/>
          <w:szCs w:val="30"/>
        </w:rPr>
        <w:lastRenderedPageBreak/>
        <w:drawing>
          <wp:inline distT="0" distB="0" distL="0" distR="0" wp14:anchorId="63BF3387" wp14:editId="3928B19D">
            <wp:extent cx="5657850" cy="20413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a:extLst>
                        <a:ext uri="{28A0092B-C50C-407E-A947-70E740481C1C}">
                          <a14:useLocalDpi xmlns:a14="http://schemas.microsoft.com/office/drawing/2010/main" val="0"/>
                        </a:ext>
                      </a:extLst>
                    </a:blip>
                    <a:srcRect l="7699" t="35728" r="27418" b="22653"/>
                    <a:stretch/>
                  </pic:blipFill>
                  <pic:spPr bwMode="auto">
                    <a:xfrm>
                      <a:off x="0" y="0"/>
                      <a:ext cx="5679704" cy="2049259"/>
                    </a:xfrm>
                    <a:prstGeom prst="rect">
                      <a:avLst/>
                    </a:prstGeom>
                    <a:ln>
                      <a:noFill/>
                    </a:ln>
                    <a:extLst>
                      <a:ext uri="{53640926-AAD7-44D8-BBD7-CCE9431645EC}">
                        <a14:shadowObscured xmlns:a14="http://schemas.microsoft.com/office/drawing/2010/main"/>
                      </a:ext>
                    </a:extLst>
                  </pic:spPr>
                </pic:pic>
              </a:graphicData>
            </a:graphic>
          </wp:inline>
        </w:drawing>
      </w:r>
    </w:p>
    <w:p w14:paraId="193833A2" w14:textId="77777777" w:rsidR="00BB156B" w:rsidRPr="00F23E5E" w:rsidRDefault="00BB156B" w:rsidP="00F23E5E">
      <w:pPr>
        <w:pStyle w:val="ListParagraph"/>
        <w:numPr>
          <w:ilvl w:val="0"/>
          <w:numId w:val="3"/>
        </w:numPr>
        <w:jc w:val="both"/>
        <w:rPr>
          <w:lang w:val="vi-VN"/>
        </w:rPr>
      </w:pPr>
      <w:r w:rsidRPr="00F23E5E">
        <w:rPr>
          <w:lang w:val="vi-VN"/>
        </w:rPr>
        <w:t>Loại bỏ dữ liệu có số lượng âm hoặc bằng 0 (Ko có giá trị phân tích) và những dữ liệu không phải sản phẩm.</w:t>
      </w:r>
    </w:p>
    <w:p w14:paraId="1C219316" w14:textId="77777777" w:rsidR="00BB156B" w:rsidRPr="00BB156B" w:rsidRDefault="00BB156B" w:rsidP="00F23E5E">
      <w:pPr>
        <w:jc w:val="both"/>
        <w:rPr>
          <w:rFonts w:ascii="Segoe UI" w:eastAsia="Times New Roman" w:hAnsi="Segoe UI" w:cs="Segoe UI"/>
          <w:b/>
          <w:bCs/>
          <w:color w:val="1F2328"/>
          <w:sz w:val="30"/>
          <w:szCs w:val="30"/>
          <w:lang w:val="vi-VN"/>
        </w:rPr>
      </w:pPr>
      <w:r w:rsidRPr="00BB156B">
        <w:rPr>
          <w:rFonts w:ascii="Segoe UI" w:eastAsia="Times New Roman" w:hAnsi="Segoe UI" w:cs="Segoe UI"/>
          <w:b/>
          <w:bCs/>
          <w:noProof/>
          <w:color w:val="1F2328"/>
          <w:sz w:val="30"/>
          <w:szCs w:val="30"/>
        </w:rPr>
        <w:drawing>
          <wp:inline distT="0" distB="0" distL="0" distR="0" wp14:anchorId="69329944" wp14:editId="552EBF9C">
            <wp:extent cx="5511080" cy="1625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a:extLst>
                        <a:ext uri="{28A0092B-C50C-407E-A947-70E740481C1C}">
                          <a14:useLocalDpi xmlns:a14="http://schemas.microsoft.com/office/drawing/2010/main" val="0"/>
                        </a:ext>
                      </a:extLst>
                    </a:blip>
                    <a:srcRect l="7696" t="31167" r="42277" b="42598"/>
                    <a:stretch/>
                  </pic:blipFill>
                  <pic:spPr bwMode="auto">
                    <a:xfrm>
                      <a:off x="0" y="0"/>
                      <a:ext cx="5522237" cy="1628891"/>
                    </a:xfrm>
                    <a:prstGeom prst="rect">
                      <a:avLst/>
                    </a:prstGeom>
                    <a:ln>
                      <a:noFill/>
                    </a:ln>
                    <a:extLst>
                      <a:ext uri="{53640926-AAD7-44D8-BBD7-CCE9431645EC}">
                        <a14:shadowObscured xmlns:a14="http://schemas.microsoft.com/office/drawing/2010/main"/>
                      </a:ext>
                    </a:extLst>
                  </pic:spPr>
                </pic:pic>
              </a:graphicData>
            </a:graphic>
          </wp:inline>
        </w:drawing>
      </w:r>
    </w:p>
    <w:p w14:paraId="4F148689" w14:textId="77777777" w:rsidR="00BB156B" w:rsidRPr="00F23E5E" w:rsidRDefault="00BB156B" w:rsidP="00F23E5E">
      <w:pPr>
        <w:pStyle w:val="ListParagraph"/>
        <w:numPr>
          <w:ilvl w:val="0"/>
          <w:numId w:val="3"/>
        </w:numPr>
        <w:jc w:val="both"/>
        <w:rPr>
          <w:lang w:val="vi-VN"/>
        </w:rPr>
      </w:pPr>
      <w:r w:rsidRPr="00F23E5E">
        <w:rPr>
          <w:lang w:val="vi-VN"/>
        </w:rPr>
        <w:t>Điền các dữ liệu còn trống</w:t>
      </w:r>
    </w:p>
    <w:p w14:paraId="617A23EA" w14:textId="77777777" w:rsidR="00BB156B" w:rsidRPr="00BB156B" w:rsidRDefault="00BB156B" w:rsidP="00F23E5E">
      <w:pPr>
        <w:jc w:val="both"/>
        <w:rPr>
          <w:rFonts w:ascii="Segoe UI" w:eastAsia="Times New Roman" w:hAnsi="Segoe UI" w:cs="Segoe UI"/>
          <w:b/>
          <w:bCs/>
          <w:color w:val="1F2328"/>
          <w:sz w:val="30"/>
          <w:szCs w:val="30"/>
          <w:lang w:val="vi-VN"/>
        </w:rPr>
      </w:pPr>
      <w:r w:rsidRPr="00BB156B">
        <w:rPr>
          <w:rFonts w:ascii="Segoe UI" w:eastAsia="Times New Roman" w:hAnsi="Segoe UI" w:cs="Segoe UI"/>
          <w:b/>
          <w:bCs/>
          <w:noProof/>
          <w:color w:val="1F2328"/>
          <w:sz w:val="30"/>
          <w:szCs w:val="30"/>
        </w:rPr>
        <w:drawing>
          <wp:inline distT="0" distB="0" distL="0" distR="0" wp14:anchorId="7D79B1D0" wp14:editId="40A77937">
            <wp:extent cx="2546350" cy="1746772"/>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0">
                      <a:extLst>
                        <a:ext uri="{28A0092B-C50C-407E-A947-70E740481C1C}">
                          <a14:useLocalDpi xmlns:a14="http://schemas.microsoft.com/office/drawing/2010/main" val="0"/>
                        </a:ext>
                      </a:extLst>
                    </a:blip>
                    <a:srcRect l="7802" t="35728" r="70070" b="37286"/>
                    <a:stretch/>
                  </pic:blipFill>
                  <pic:spPr bwMode="auto">
                    <a:xfrm>
                      <a:off x="0" y="0"/>
                      <a:ext cx="2557843" cy="1754656"/>
                    </a:xfrm>
                    <a:prstGeom prst="rect">
                      <a:avLst/>
                    </a:prstGeom>
                    <a:ln>
                      <a:noFill/>
                    </a:ln>
                    <a:extLst>
                      <a:ext uri="{53640926-AAD7-44D8-BBD7-CCE9431645EC}">
                        <a14:shadowObscured xmlns:a14="http://schemas.microsoft.com/office/drawing/2010/main"/>
                      </a:ext>
                    </a:extLst>
                  </pic:spPr>
                </pic:pic>
              </a:graphicData>
            </a:graphic>
          </wp:inline>
        </w:drawing>
      </w:r>
    </w:p>
    <w:p w14:paraId="25C0A24C" w14:textId="77777777" w:rsidR="00BB156B" w:rsidRPr="00BB156B" w:rsidRDefault="00BB156B" w:rsidP="00F23E5E">
      <w:pPr>
        <w:jc w:val="both"/>
        <w:rPr>
          <w:rFonts w:ascii="Segoe UI" w:eastAsia="Times New Roman" w:hAnsi="Segoe UI" w:cs="Segoe UI"/>
          <w:b/>
          <w:bCs/>
          <w:color w:val="1F2328"/>
          <w:sz w:val="30"/>
          <w:szCs w:val="30"/>
          <w:lang w:val="vi-VN"/>
        </w:rPr>
      </w:pPr>
      <w:r w:rsidRPr="00BB156B">
        <w:rPr>
          <w:rFonts w:ascii="Segoe UI" w:eastAsia="Times New Roman" w:hAnsi="Segoe UI" w:cs="Segoe UI"/>
          <w:b/>
          <w:bCs/>
          <w:noProof/>
          <w:color w:val="1F2328"/>
          <w:sz w:val="30"/>
          <w:szCs w:val="30"/>
        </w:rPr>
        <w:lastRenderedPageBreak/>
        <w:drawing>
          <wp:inline distT="0" distB="0" distL="0" distR="0" wp14:anchorId="73E2082C" wp14:editId="41606DFB">
            <wp:extent cx="3400637" cy="2025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a:extLst>
                        <a:ext uri="{28A0092B-C50C-407E-A947-70E740481C1C}">
                          <a14:useLocalDpi xmlns:a14="http://schemas.microsoft.com/office/drawing/2010/main" val="0"/>
                        </a:ext>
                      </a:extLst>
                    </a:blip>
                    <a:srcRect l="7162" t="40289" r="63228" b="28354"/>
                    <a:stretch/>
                  </pic:blipFill>
                  <pic:spPr bwMode="auto">
                    <a:xfrm>
                      <a:off x="0" y="0"/>
                      <a:ext cx="3425883" cy="2040688"/>
                    </a:xfrm>
                    <a:prstGeom prst="rect">
                      <a:avLst/>
                    </a:prstGeom>
                    <a:ln>
                      <a:noFill/>
                    </a:ln>
                    <a:extLst>
                      <a:ext uri="{53640926-AAD7-44D8-BBD7-CCE9431645EC}">
                        <a14:shadowObscured xmlns:a14="http://schemas.microsoft.com/office/drawing/2010/main"/>
                      </a:ext>
                    </a:extLst>
                  </pic:spPr>
                </pic:pic>
              </a:graphicData>
            </a:graphic>
          </wp:inline>
        </w:drawing>
      </w:r>
    </w:p>
    <w:p w14:paraId="6A1F12BA" w14:textId="77777777" w:rsidR="00BB156B" w:rsidRPr="00F23E5E" w:rsidRDefault="00BB156B" w:rsidP="00F23E5E">
      <w:pPr>
        <w:pStyle w:val="ListParagraph"/>
        <w:numPr>
          <w:ilvl w:val="0"/>
          <w:numId w:val="3"/>
        </w:numPr>
        <w:jc w:val="both"/>
        <w:rPr>
          <w:lang w:val="vi-VN"/>
        </w:rPr>
      </w:pPr>
      <w:r w:rsidRPr="00F23E5E">
        <w:rPr>
          <w:lang w:val="vi-VN"/>
        </w:rPr>
        <w:t>Chuyển cột “Date” sang kiểu “datetime”. Sau đó tạo thêm các cột “Year” và “Month” từ cột “Date”</w:t>
      </w:r>
    </w:p>
    <w:p w14:paraId="451E5099" w14:textId="77777777" w:rsidR="00BB156B" w:rsidRPr="00BB156B" w:rsidRDefault="00BB156B" w:rsidP="00F23E5E">
      <w:pPr>
        <w:jc w:val="both"/>
        <w:rPr>
          <w:rFonts w:ascii="Segoe UI" w:eastAsia="Times New Roman" w:hAnsi="Segoe UI" w:cs="Segoe UI"/>
          <w:b/>
          <w:bCs/>
          <w:color w:val="1F2328"/>
          <w:sz w:val="30"/>
          <w:szCs w:val="30"/>
          <w:lang w:val="vi-VN"/>
        </w:rPr>
      </w:pPr>
      <w:r w:rsidRPr="00BB156B">
        <w:rPr>
          <w:rFonts w:ascii="Segoe UI" w:eastAsia="Times New Roman" w:hAnsi="Segoe UI" w:cs="Segoe UI"/>
          <w:b/>
          <w:bCs/>
          <w:noProof/>
          <w:color w:val="1F2328"/>
          <w:sz w:val="30"/>
          <w:szCs w:val="30"/>
        </w:rPr>
        <w:drawing>
          <wp:inline distT="0" distB="0" distL="0" distR="0" wp14:anchorId="2B680289" wp14:editId="50361F21">
            <wp:extent cx="3702050" cy="1942059"/>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a:extLst>
                        <a:ext uri="{28A0092B-C50C-407E-A947-70E740481C1C}">
                          <a14:useLocalDpi xmlns:a14="http://schemas.microsoft.com/office/drawing/2010/main" val="0"/>
                        </a:ext>
                      </a:extLst>
                    </a:blip>
                    <a:srcRect l="6949" t="27366" r="61711" b="43405"/>
                    <a:stretch/>
                  </pic:blipFill>
                  <pic:spPr bwMode="auto">
                    <a:xfrm>
                      <a:off x="0" y="0"/>
                      <a:ext cx="3725431" cy="1954325"/>
                    </a:xfrm>
                    <a:prstGeom prst="rect">
                      <a:avLst/>
                    </a:prstGeom>
                    <a:ln>
                      <a:noFill/>
                    </a:ln>
                    <a:extLst>
                      <a:ext uri="{53640926-AAD7-44D8-BBD7-CCE9431645EC}">
                        <a14:shadowObscured xmlns:a14="http://schemas.microsoft.com/office/drawing/2010/main"/>
                      </a:ext>
                    </a:extLst>
                  </pic:spPr>
                </pic:pic>
              </a:graphicData>
            </a:graphic>
          </wp:inline>
        </w:drawing>
      </w:r>
    </w:p>
    <w:p w14:paraId="3706CE0E" w14:textId="77777777" w:rsidR="00BB156B" w:rsidRPr="00F23E5E" w:rsidRDefault="00BB156B" w:rsidP="00F23E5E">
      <w:pPr>
        <w:pStyle w:val="ListParagraph"/>
        <w:numPr>
          <w:ilvl w:val="0"/>
          <w:numId w:val="3"/>
        </w:numPr>
        <w:jc w:val="both"/>
        <w:rPr>
          <w:lang w:val="vi-VN"/>
        </w:rPr>
      </w:pPr>
      <w:r w:rsidRPr="00F23E5E">
        <w:rPr>
          <w:lang w:val="vi-VN"/>
        </w:rPr>
        <w:t>Tính doanh thu theo từng tháng. Nhận thấy năm 2010 chỉ có dữ liệu của tháng 12 nên xóa dữ liệu năm 2010</w:t>
      </w:r>
    </w:p>
    <w:p w14:paraId="1B1BCC13" w14:textId="77777777" w:rsidR="00BB156B" w:rsidRPr="00BB156B" w:rsidRDefault="00BB156B" w:rsidP="00F23E5E">
      <w:pPr>
        <w:jc w:val="both"/>
        <w:rPr>
          <w:rFonts w:ascii="Segoe UI" w:eastAsia="Times New Roman" w:hAnsi="Segoe UI" w:cs="Segoe UI"/>
          <w:b/>
          <w:bCs/>
          <w:color w:val="1F2328"/>
          <w:sz w:val="30"/>
          <w:szCs w:val="30"/>
          <w:lang w:val="vi-VN"/>
        </w:rPr>
      </w:pPr>
      <w:r w:rsidRPr="00BB156B">
        <w:rPr>
          <w:rFonts w:ascii="Segoe UI" w:eastAsia="Times New Roman" w:hAnsi="Segoe UI" w:cs="Segoe UI"/>
          <w:b/>
          <w:bCs/>
          <w:noProof/>
          <w:color w:val="1F2328"/>
          <w:sz w:val="30"/>
          <w:szCs w:val="30"/>
        </w:rPr>
        <w:lastRenderedPageBreak/>
        <w:drawing>
          <wp:anchor distT="0" distB="0" distL="114300" distR="114300" simplePos="0" relativeHeight="251709440" behindDoc="0" locked="0" layoutInCell="1" allowOverlap="1" wp14:anchorId="47551B44" wp14:editId="2703D739">
            <wp:simplePos x="914400" y="914400"/>
            <wp:positionH relativeFrom="column">
              <wp:align>left</wp:align>
            </wp:positionH>
            <wp:positionV relativeFrom="paragraph">
              <wp:align>top</wp:align>
            </wp:positionV>
            <wp:extent cx="4253398" cy="32766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3">
                      <a:extLst>
                        <a:ext uri="{28A0092B-C50C-407E-A947-70E740481C1C}">
                          <a14:useLocalDpi xmlns:a14="http://schemas.microsoft.com/office/drawing/2010/main" val="0"/>
                        </a:ext>
                      </a:extLst>
                    </a:blip>
                    <a:srcRect l="7483" t="36489" r="55746" b="13150"/>
                    <a:stretch/>
                  </pic:blipFill>
                  <pic:spPr bwMode="auto">
                    <a:xfrm>
                      <a:off x="0" y="0"/>
                      <a:ext cx="4253398" cy="3276600"/>
                    </a:xfrm>
                    <a:prstGeom prst="rect">
                      <a:avLst/>
                    </a:prstGeom>
                    <a:ln>
                      <a:noFill/>
                    </a:ln>
                    <a:extLst>
                      <a:ext uri="{53640926-AAD7-44D8-BBD7-CCE9431645EC}">
                        <a14:shadowObscured xmlns:a14="http://schemas.microsoft.com/office/drawing/2010/main"/>
                      </a:ext>
                    </a:extLst>
                  </pic:spPr>
                </pic:pic>
              </a:graphicData>
            </a:graphic>
          </wp:anchor>
        </w:drawing>
      </w:r>
      <w:r w:rsidR="00BB3125">
        <w:rPr>
          <w:rFonts w:ascii="Segoe UI" w:eastAsia="Times New Roman" w:hAnsi="Segoe UI" w:cs="Segoe UI"/>
          <w:b/>
          <w:bCs/>
          <w:color w:val="1F2328"/>
          <w:sz w:val="30"/>
          <w:szCs w:val="30"/>
          <w:lang w:val="vi-VN"/>
        </w:rPr>
        <w:br w:type="textWrapping" w:clear="all"/>
      </w:r>
    </w:p>
    <w:p w14:paraId="1470B857" w14:textId="77777777" w:rsidR="00D67E60" w:rsidRDefault="00D67E60" w:rsidP="00F22757">
      <w:pPr>
        <w:pStyle w:val="Heading2"/>
      </w:pPr>
      <w:bookmarkStart w:id="26" w:name="_Toc163050850"/>
      <w:bookmarkEnd w:id="25"/>
      <w:r w:rsidRPr="00D67E60">
        <w:t>4.3. Các độ đo đánh giá hiệu năng</w:t>
      </w:r>
      <w:bookmarkEnd w:id="26"/>
    </w:p>
    <w:p w14:paraId="435CA75D" w14:textId="77777777" w:rsidR="00641449" w:rsidRDefault="00641449" w:rsidP="00244C11">
      <w:pPr>
        <w:pStyle w:val="Heading3"/>
        <w:rPr>
          <w:lang w:val="vi-VN"/>
        </w:rPr>
      </w:pPr>
      <w:bookmarkStart w:id="27" w:name="_Toc163050851"/>
      <w:r w:rsidRPr="00641449">
        <w:rPr>
          <w:lang w:val="vi-VN"/>
        </w:rPr>
        <w:t>4.3.1</w:t>
      </w:r>
      <w:r>
        <w:rPr>
          <w:lang w:val="vi-VN"/>
        </w:rPr>
        <w:t xml:space="preserve"> Thang đo Support</w:t>
      </w:r>
      <w:bookmarkEnd w:id="27"/>
    </w:p>
    <w:p w14:paraId="548D78BF" w14:textId="77777777" w:rsidR="00DB6FC8" w:rsidRDefault="00DB6FC8" w:rsidP="00DB6FC8">
      <w:pPr>
        <w:jc w:val="both"/>
        <w:rPr>
          <w:rFonts w:cs="Times New Roman"/>
          <w:iCs/>
          <w:szCs w:val="26"/>
        </w:rPr>
      </w:pPr>
      <w:r>
        <w:rPr>
          <w:rFonts w:cs="Times New Roman"/>
          <w:iCs/>
          <w:szCs w:val="26"/>
        </w:rPr>
        <w:t>Theo các chỉ số trong bài toán “Market Basket Analyst”, chúng ta có kết quả củ</w:t>
      </w:r>
      <w:r w:rsidR="001056F6">
        <w:rPr>
          <w:rFonts w:cs="Times New Roman"/>
          <w:iCs/>
          <w:szCs w:val="26"/>
        </w:rPr>
        <w:t>a thang đo Confident</w:t>
      </w:r>
      <w:r>
        <w:rPr>
          <w:rFonts w:cs="Times New Roman"/>
          <w:iCs/>
          <w:szCs w:val="26"/>
        </w:rPr>
        <w:t xml:space="preserve"> cho 1 vài trường hợp sau: </w:t>
      </w:r>
    </w:p>
    <w:p w14:paraId="525E08AF" w14:textId="77777777" w:rsidR="00DB6FC8" w:rsidRPr="002646A3" w:rsidRDefault="00DB6FC8" w:rsidP="00DB6FC8">
      <w:pPr>
        <w:jc w:val="both"/>
        <w:rPr>
          <w:rFonts w:eastAsiaTheme="minorEastAsia" w:cs="Times New Roman"/>
          <w:i/>
          <w:iCs/>
          <w:szCs w:val="26"/>
        </w:rPr>
      </w:pPr>
      <m:oMath>
        <m:r>
          <w:rPr>
            <w:rFonts w:ascii="Cambria Math" w:hAnsi="Cambria Math" w:cs="Times New Roman"/>
            <w:szCs w:val="26"/>
          </w:rPr>
          <m:t>1.Supp (</m:t>
        </m:r>
      </m:oMath>
      <w:r w:rsidRPr="002646A3">
        <w:rPr>
          <w:rFonts w:cs="Times New Roman"/>
          <w:i/>
          <w:iCs/>
          <w:szCs w:val="26"/>
        </w:rPr>
        <w:t>Alarm Clock Bakelike Red</w:t>
      </w:r>
      <m:oMath>
        <m:r>
          <w:rPr>
            <w:rFonts w:ascii="Cambria Math" w:hAnsi="Cambria Math" w:cs="Times New Roman"/>
            <w:szCs w:val="26"/>
          </w:rPr>
          <m:t xml:space="preserve">  =&gt;</m:t>
        </m:r>
      </m:oMath>
      <w:r w:rsidRPr="002646A3">
        <w:rPr>
          <w:rFonts w:cs="Times New Roman"/>
          <w:i/>
          <w:iCs/>
          <w:szCs w:val="26"/>
        </w:rPr>
        <w:t>Alarm Clock Bakelike Green</w:t>
      </w:r>
      <m:oMath>
        <m:r>
          <w:rPr>
            <w:rFonts w:ascii="Cambria Math" w:hAnsi="Cambria Math" w:cs="Times New Roman"/>
            <w:szCs w:val="26"/>
          </w:rPr>
          <m:t>)</m:t>
        </m:r>
        <m:r>
          <w:rPr>
            <w:rFonts w:ascii="Cambria Math" w:cs="Times New Roman"/>
            <w:szCs w:val="26"/>
          </w:rPr>
          <m:t xml:space="preserve"> </m:t>
        </m:r>
        <m:r>
          <m:rPr>
            <m:sty m:val="p"/>
          </m:rPr>
          <w:rPr>
            <w:rFonts w:ascii="Cambria Math" w:cs="Times New Roman"/>
            <w:szCs w:val="26"/>
          </w:rPr>
          <m:t>c</m:t>
        </m:r>
        <m:r>
          <m:rPr>
            <m:sty m:val="p"/>
          </m:rPr>
          <w:rPr>
            <w:rFonts w:ascii="Cambria Math" w:cs="Times New Roman"/>
            <w:szCs w:val="26"/>
          </w:rPr>
          <m:t>ó</m:t>
        </m:r>
        <m:r>
          <w:rPr>
            <w:rFonts w:ascii="Cambria Math" w:cs="Times New Roman"/>
            <w:szCs w:val="26"/>
          </w:rPr>
          <m:t>:</m:t>
        </m:r>
      </m:oMath>
      <w:r>
        <w:rPr>
          <w:rFonts w:eastAsiaTheme="minorEastAsia" w:cs="Times New Roman"/>
          <w:i/>
          <w:iCs/>
          <w:szCs w:val="26"/>
        </w:rPr>
        <w:t xml:space="preserve">           </w:t>
      </w:r>
    </w:p>
    <w:p w14:paraId="7C7FFE7B" w14:textId="77777777" w:rsidR="00DB6FC8" w:rsidRPr="002646A3" w:rsidRDefault="00DB6FC8" w:rsidP="00DB6FC8">
      <w:pPr>
        <w:rPr>
          <w:rFonts w:eastAsiaTheme="minorEastAsia" w:cs="Times New Roman"/>
          <w:szCs w:val="26"/>
        </w:rPr>
      </w:pPr>
      <m:oMathPara>
        <m:oMathParaPr>
          <m:jc m:val="left"/>
        </m:oMathParaPr>
        <m:oMath>
          <m:r>
            <m:rPr>
              <m:sty m:val="p"/>
            </m:rPr>
            <w:rPr>
              <w:rFonts w:ascii="Cambria Math" w:eastAsiaTheme="minorEastAsia" w:hAnsi="Cambria Math" w:cs="Times New Roman"/>
              <w:szCs w:val="26"/>
            </w:rPr>
            <m:t>supp</m:t>
          </m:r>
          <m:d>
            <m:dPr>
              <m:ctrlPr>
                <w:rPr>
                  <w:rFonts w:ascii="Cambria Math" w:eastAsiaTheme="minorEastAsia" w:hAnsi="Cambria Math" w:cs="Times New Roman"/>
                  <w:szCs w:val="26"/>
                </w:rPr>
              </m:ctrlPr>
            </m:dPr>
            <m:e>
              <m:r>
                <m:rPr>
                  <m:sty m:val="p"/>
                </m:rPr>
                <w:rPr>
                  <w:rFonts w:ascii="Cambria Math" w:eastAsiaTheme="minorEastAsia" w:hAnsi="Cambria Math" w:cs="Times New Roman"/>
                  <w:szCs w:val="26"/>
                </w:rPr>
                <m:t>R∪G</m:t>
              </m:r>
            </m:e>
          </m:d>
          <m:r>
            <m:rPr>
              <m:sty m:val="p"/>
            </m:rPr>
            <w:rPr>
              <w:rFonts w:ascii="Cambria Math" w:eastAsiaTheme="minorEastAsia" w:hAnsi="Cambria Math" w:cs="Times New Roman"/>
              <w:szCs w:val="26"/>
            </w:rPr>
            <m:t>= 0.032629</m:t>
          </m:r>
        </m:oMath>
      </m:oMathPara>
    </w:p>
    <w:p w14:paraId="5552BDE0" w14:textId="77777777" w:rsidR="00DB6FC8" w:rsidRPr="002646A3" w:rsidRDefault="00DB6FC8" w:rsidP="00DB6FC8">
      <w:pPr>
        <w:rPr>
          <w:rFonts w:eastAsiaTheme="minorEastAsia" w:cs="Times New Roman"/>
          <w:szCs w:val="26"/>
        </w:rPr>
      </w:pPr>
      <m:oMath>
        <m:r>
          <m:rPr>
            <m:sty m:val="p"/>
          </m:rPr>
          <w:rPr>
            <w:rFonts w:ascii="Cambria Math" w:eastAsiaTheme="minorEastAsia" w:hAnsi="Cambria Math" w:cs="Times New Roman"/>
            <w:szCs w:val="26"/>
          </w:rPr>
          <m:t>supp</m:t>
        </m:r>
        <m:d>
          <m:dPr>
            <m:ctrlPr>
              <w:rPr>
                <w:rFonts w:ascii="Cambria Math" w:eastAsiaTheme="minorEastAsia" w:hAnsi="Cambria Math" w:cs="Times New Roman"/>
                <w:szCs w:val="26"/>
              </w:rPr>
            </m:ctrlPr>
          </m:dPr>
          <m:e>
            <m:r>
              <m:rPr>
                <m:sty m:val="p"/>
              </m:rPr>
              <w:rPr>
                <w:rFonts w:ascii="Cambria Math" w:eastAsiaTheme="minorEastAsia" w:hAnsi="Cambria Math" w:cs="Times New Roman"/>
                <w:szCs w:val="26"/>
              </w:rPr>
              <m:t>R</m:t>
            </m:r>
          </m:e>
        </m:d>
      </m:oMath>
      <w:r w:rsidRPr="002646A3">
        <w:rPr>
          <w:rFonts w:eastAsiaTheme="minorEastAsia" w:cs="Times New Roman"/>
          <w:szCs w:val="26"/>
        </w:rPr>
        <w:t xml:space="preserve"> = 0.052938</w:t>
      </w:r>
    </w:p>
    <w:p w14:paraId="624B2AB1" w14:textId="77777777" w:rsidR="00DB6FC8" w:rsidRDefault="00DB6FC8" w:rsidP="00DB6FC8">
      <w:pPr>
        <w:tabs>
          <w:tab w:val="center" w:pos="4680"/>
        </w:tabs>
        <w:rPr>
          <w:rFonts w:eastAsiaTheme="minorEastAsia" w:cs="Times New Roman"/>
          <w:szCs w:val="26"/>
        </w:rPr>
      </w:pPr>
      <m:oMath>
        <m:r>
          <m:rPr>
            <m:sty m:val="p"/>
          </m:rPr>
          <w:rPr>
            <w:rFonts w:ascii="Cambria Math" w:eastAsiaTheme="minorEastAsia" w:hAnsi="Cambria Math" w:cs="Times New Roman"/>
            <w:szCs w:val="26"/>
          </w:rPr>
          <m:t>supp</m:t>
        </m:r>
        <m:d>
          <m:dPr>
            <m:ctrlPr>
              <w:rPr>
                <w:rFonts w:ascii="Cambria Math" w:eastAsiaTheme="minorEastAsia" w:hAnsi="Cambria Math" w:cs="Times New Roman"/>
                <w:szCs w:val="26"/>
              </w:rPr>
            </m:ctrlPr>
          </m:dPr>
          <m:e>
            <m:r>
              <m:rPr>
                <m:sty m:val="p"/>
              </m:rPr>
              <w:rPr>
                <w:rFonts w:ascii="Cambria Math" w:eastAsiaTheme="minorEastAsia" w:hAnsi="Cambria Math" w:cs="Times New Roman"/>
                <w:szCs w:val="26"/>
              </w:rPr>
              <m:t>G</m:t>
            </m:r>
          </m:e>
        </m:d>
        <m:r>
          <m:rPr>
            <m:sty m:val="p"/>
          </m:rPr>
          <w:rPr>
            <w:rFonts w:ascii="Cambria Math" w:eastAsiaTheme="minorEastAsia" w:hAnsi="Cambria Math" w:cs="Times New Roman"/>
            <w:szCs w:val="26"/>
          </w:rPr>
          <m:t xml:space="preserve">= </m:t>
        </m:r>
      </m:oMath>
      <w:r w:rsidRPr="002646A3">
        <w:rPr>
          <w:rFonts w:eastAsiaTheme="minorEastAsia" w:cs="Times New Roman"/>
          <w:szCs w:val="26"/>
        </w:rPr>
        <w:t xml:space="preserve"> 0.049845</w:t>
      </w:r>
      <w:r>
        <w:rPr>
          <w:rFonts w:eastAsiaTheme="minorEastAsia" w:cs="Times New Roman"/>
          <w:szCs w:val="26"/>
        </w:rPr>
        <w:tab/>
      </w:r>
    </w:p>
    <w:p w14:paraId="78B1ACDA" w14:textId="77777777" w:rsidR="00DB6FC8" w:rsidRDefault="00DB6FC8" w:rsidP="00DB6FC8">
      <w:pPr>
        <w:rPr>
          <w:rFonts w:cs="Times New Roman"/>
          <w:iCs/>
          <w:szCs w:val="26"/>
        </w:rPr>
      </w:pPr>
      <m:oMath>
        <m:r>
          <w:rPr>
            <w:rFonts w:ascii="Cambria Math" w:hAnsi="Cambria Math" w:cs="Times New Roman"/>
            <w:szCs w:val="26"/>
          </w:rPr>
          <m:t>2.Supp (</m:t>
        </m:r>
      </m:oMath>
      <w:r w:rsidRPr="002F2895">
        <w:rPr>
          <w:rFonts w:ascii="Cambria Math" w:hAnsi="Cambria Math" w:cs="Times New Roman"/>
          <w:i/>
          <w:szCs w:val="26"/>
        </w:rPr>
        <w:t xml:space="preserve">Jumbo Bag Red Retrospot </w:t>
      </w:r>
      <m:oMath>
        <m:r>
          <w:rPr>
            <w:rFonts w:ascii="Cambria Math" w:hAnsi="Cambria Math" w:cs="Times New Roman"/>
            <w:szCs w:val="26"/>
          </w:rPr>
          <m:t xml:space="preserve">=&gt; </m:t>
        </m:r>
      </m:oMath>
      <w:r w:rsidRPr="002F2895">
        <w:rPr>
          <w:rFonts w:ascii="Cambria Math" w:hAnsi="Cambria Math" w:cs="Times New Roman"/>
          <w:i/>
          <w:szCs w:val="26"/>
        </w:rPr>
        <w:t>Jumbo Shopper Vintage Red Paisley</w:t>
      </w:r>
      <m:oMath>
        <m:r>
          <w:rPr>
            <w:rFonts w:ascii="Cambria Math" w:hAnsi="Cambria Math" w:cs="Times New Roman"/>
            <w:szCs w:val="26"/>
          </w:rPr>
          <m:t>)</m:t>
        </m:r>
      </m:oMath>
      <w:r w:rsidRPr="00670B66">
        <w:rPr>
          <w:rFonts w:cs="Times New Roman"/>
          <w:iCs/>
          <w:szCs w:val="26"/>
        </w:rPr>
        <w:t xml:space="preserve"> </w:t>
      </w:r>
    </w:p>
    <w:p w14:paraId="53411E41" w14:textId="77777777" w:rsidR="00DB6FC8" w:rsidRPr="003F0E4E" w:rsidRDefault="00DB6FC8" w:rsidP="00DB6FC8">
      <w:pPr>
        <w:rPr>
          <w:rFonts w:ascii="Cambria Math" w:hAnsi="Cambria Math" w:cs="Times New Roman"/>
          <w:iCs/>
          <w:szCs w:val="26"/>
        </w:rPr>
      </w:pPr>
      <m:oMath>
        <m:r>
          <m:rPr>
            <m:sty m:val="p"/>
          </m:rPr>
          <w:rPr>
            <w:rFonts w:ascii="Cambria Math" w:hAnsi="Cambria Math" w:cs="Times New Roman"/>
            <w:szCs w:val="26"/>
          </w:rPr>
          <m:t>supp</m:t>
        </m:r>
        <m:d>
          <m:dPr>
            <m:ctrlPr>
              <w:rPr>
                <w:rFonts w:ascii="Cambria Math" w:hAnsi="Cambria Math" w:cs="Times New Roman"/>
                <w:iCs/>
                <w:szCs w:val="26"/>
              </w:rPr>
            </m:ctrlPr>
          </m:dPr>
          <m:e>
            <m:r>
              <m:rPr>
                <m:sty m:val="p"/>
              </m:rPr>
              <w:rPr>
                <w:rFonts w:ascii="Cambria Math" w:hAnsi="Cambria Math" w:cs="Times New Roman"/>
                <w:szCs w:val="26"/>
              </w:rPr>
              <m:t>R∪P</m:t>
            </m:r>
          </m:e>
        </m:d>
        <m:r>
          <m:rPr>
            <m:sty m:val="p"/>
          </m:rPr>
          <w:rPr>
            <w:rFonts w:ascii="Cambria Math" w:hAnsi="Cambria Math" w:cs="Times New Roman"/>
            <w:szCs w:val="26"/>
          </w:rPr>
          <m:t xml:space="preserve">= </m:t>
        </m:r>
      </m:oMath>
      <w:r w:rsidRPr="003F0E4E">
        <w:rPr>
          <w:rFonts w:ascii="Cambria Math" w:hAnsi="Cambria Math" w:cs="Times New Roman"/>
          <w:iCs/>
          <w:szCs w:val="26"/>
        </w:rPr>
        <w:t>0.034845</w:t>
      </w:r>
    </w:p>
    <w:p w14:paraId="04329595" w14:textId="77777777" w:rsidR="00DB6FC8" w:rsidRPr="003F0E4E" w:rsidRDefault="00DB6FC8" w:rsidP="00DB6FC8">
      <w:pPr>
        <w:rPr>
          <w:rFonts w:cs="Times New Roman"/>
          <w:iCs/>
          <w:szCs w:val="26"/>
        </w:rPr>
      </w:pPr>
      <m:oMath>
        <m:r>
          <m:rPr>
            <m:sty m:val="p"/>
          </m:rPr>
          <w:rPr>
            <w:rFonts w:ascii="Cambria Math" w:hAnsi="Cambria Math" w:cs="Times New Roman"/>
            <w:szCs w:val="26"/>
          </w:rPr>
          <m:t>supp</m:t>
        </m:r>
        <m:d>
          <m:dPr>
            <m:ctrlPr>
              <w:rPr>
                <w:rFonts w:ascii="Cambria Math" w:hAnsi="Cambria Math" w:cs="Times New Roman"/>
                <w:iCs/>
                <w:szCs w:val="26"/>
              </w:rPr>
            </m:ctrlPr>
          </m:dPr>
          <m:e>
            <m:r>
              <m:rPr>
                <m:sty m:val="p"/>
              </m:rPr>
              <w:rPr>
                <w:rFonts w:ascii="Cambria Math" w:hAnsi="Cambria Math" w:cs="Times New Roman"/>
                <w:szCs w:val="26"/>
              </w:rPr>
              <m:t>R</m:t>
            </m:r>
          </m:e>
        </m:d>
      </m:oMath>
      <w:r w:rsidRPr="003F0E4E">
        <w:rPr>
          <w:rFonts w:cs="Times New Roman"/>
          <w:iCs/>
          <w:szCs w:val="26"/>
        </w:rPr>
        <w:t xml:space="preserve"> = 0.106237</w:t>
      </w:r>
    </w:p>
    <w:p w14:paraId="23A1332C" w14:textId="77777777" w:rsidR="00DB6FC8" w:rsidRPr="003F0E4E" w:rsidRDefault="00DB6FC8" w:rsidP="00DB6FC8">
      <w:pPr>
        <w:rPr>
          <w:rFonts w:cs="Times New Roman"/>
          <w:iCs/>
          <w:szCs w:val="26"/>
        </w:rPr>
      </w:pPr>
      <m:oMath>
        <m:r>
          <m:rPr>
            <m:sty m:val="p"/>
          </m:rPr>
          <w:rPr>
            <w:rFonts w:ascii="Cambria Math" w:hAnsi="Cambria Math" w:cs="Times New Roman"/>
            <w:szCs w:val="26"/>
          </w:rPr>
          <m:t>supp</m:t>
        </m:r>
        <m:d>
          <m:dPr>
            <m:ctrlPr>
              <w:rPr>
                <w:rFonts w:ascii="Cambria Math" w:hAnsi="Cambria Math" w:cs="Times New Roman"/>
                <w:iCs/>
                <w:szCs w:val="26"/>
              </w:rPr>
            </m:ctrlPr>
          </m:dPr>
          <m:e>
            <m:r>
              <m:rPr>
                <m:sty m:val="p"/>
              </m:rPr>
              <w:rPr>
                <w:rFonts w:ascii="Cambria Math" w:hAnsi="Cambria Math" w:cs="Times New Roman"/>
                <w:szCs w:val="26"/>
              </w:rPr>
              <m:t>P</m:t>
            </m:r>
          </m:e>
        </m:d>
        <m:r>
          <m:rPr>
            <m:sty m:val="p"/>
          </m:rPr>
          <w:rPr>
            <w:rFonts w:ascii="Cambria Math" w:hAnsi="Cambria Math" w:cs="Times New Roman"/>
            <w:szCs w:val="26"/>
          </w:rPr>
          <m:t xml:space="preserve">= </m:t>
        </m:r>
      </m:oMath>
      <w:r w:rsidRPr="003F0E4E">
        <w:rPr>
          <w:rFonts w:cs="Times New Roman"/>
          <w:iCs/>
          <w:szCs w:val="26"/>
        </w:rPr>
        <w:t xml:space="preserve"> 0.060103</w:t>
      </w:r>
    </w:p>
    <w:p w14:paraId="7A34E1BE" w14:textId="77777777" w:rsidR="00DB6FC8" w:rsidRDefault="00DB6FC8" w:rsidP="00DB6FC8">
      <w:pPr>
        <w:rPr>
          <w:rFonts w:eastAsiaTheme="minorEastAsia" w:cs="Times New Roman"/>
          <w:iCs/>
          <w:szCs w:val="26"/>
        </w:rPr>
      </w:pPr>
      <m:oMath>
        <m:r>
          <w:rPr>
            <w:rFonts w:ascii="Cambria Math" w:eastAsiaTheme="minorEastAsia" w:hAnsi="Cambria Math" w:cs="Times New Roman"/>
            <w:szCs w:val="26"/>
          </w:rPr>
          <m:t>3.lift (</m:t>
        </m:r>
      </m:oMath>
      <w:r w:rsidRPr="003F0E4E">
        <w:rPr>
          <w:rFonts w:ascii="Cambria Math" w:eastAsiaTheme="minorEastAsia" w:hAnsi="Cambria Math" w:cs="Times New Roman"/>
          <w:i/>
          <w:szCs w:val="26"/>
        </w:rPr>
        <w:t>Lunch Bag Pink Polkadot</w:t>
      </w:r>
      <w:r>
        <w:rPr>
          <w:rFonts w:ascii="Cambria Math" w:eastAsiaTheme="minorEastAsia" w:hAnsi="Cambria Math" w:cs="Times New Roman"/>
          <w:i/>
          <w:szCs w:val="26"/>
        </w:rPr>
        <w:t xml:space="preserve"> </w:t>
      </w:r>
      <m:oMath>
        <m:r>
          <w:rPr>
            <w:rFonts w:ascii="Cambria Math" w:eastAsiaTheme="minorEastAsia" w:hAnsi="Cambria Math" w:cs="Times New Roman"/>
            <w:szCs w:val="26"/>
          </w:rPr>
          <m:t>=&gt;</m:t>
        </m:r>
      </m:oMath>
      <w:r w:rsidRPr="003F0E4E">
        <w:rPr>
          <w:rFonts w:ascii="Cambria Math" w:eastAsiaTheme="minorEastAsia" w:hAnsi="Cambria Math" w:cs="Times New Roman"/>
          <w:i/>
          <w:szCs w:val="26"/>
        </w:rPr>
        <w:t>Lunch Bag Red Retrospot</w:t>
      </w:r>
      <m:oMath>
        <m:r>
          <w:rPr>
            <w:rFonts w:ascii="Cambria Math" w:eastAsiaTheme="minorEastAsia" w:hAnsi="Cambria Math" w:cs="Times New Roman"/>
            <w:szCs w:val="26"/>
          </w:rPr>
          <m:t>)</m:t>
        </m:r>
      </m:oMath>
      <w:r w:rsidRPr="00A47A75">
        <w:rPr>
          <w:rFonts w:eastAsiaTheme="minorEastAsia" w:cs="Times New Roman"/>
          <w:iCs/>
          <w:szCs w:val="26"/>
        </w:rPr>
        <w:t xml:space="preserve"> </w:t>
      </w:r>
    </w:p>
    <w:p w14:paraId="59C53028" w14:textId="77777777" w:rsidR="00DB6FC8" w:rsidRPr="003F0E4E" w:rsidRDefault="00DB6FC8" w:rsidP="00DB6FC8">
      <w:pPr>
        <w:rPr>
          <w:rFonts w:ascii="Cambria Math" w:eastAsiaTheme="minorEastAsia" w:hAnsi="Cambria Math" w:cs="Times New Roman"/>
          <w:iCs/>
          <w:szCs w:val="26"/>
        </w:rPr>
      </w:pPr>
      <m:oMath>
        <m:r>
          <m:rPr>
            <m:sty m:val="p"/>
          </m:rPr>
          <w:rPr>
            <w:rFonts w:ascii="Cambria Math" w:eastAsiaTheme="minorEastAsia" w:hAnsi="Cambria Math" w:cs="Times New Roman"/>
            <w:szCs w:val="26"/>
          </w:rPr>
          <m:t>supp</m:t>
        </m:r>
        <m:d>
          <m:dPr>
            <m:ctrlPr>
              <w:rPr>
                <w:rFonts w:ascii="Cambria Math" w:eastAsiaTheme="minorEastAsia" w:hAnsi="Cambria Math" w:cs="Times New Roman"/>
                <w:iCs/>
                <w:szCs w:val="26"/>
              </w:rPr>
            </m:ctrlPr>
          </m:dPr>
          <m:e>
            <m:r>
              <m:rPr>
                <m:sty m:val="p"/>
              </m:rPr>
              <w:rPr>
                <w:rFonts w:ascii="Cambria Math" w:eastAsiaTheme="minorEastAsia" w:hAnsi="Cambria Math" w:cs="Times New Roman"/>
                <w:szCs w:val="26"/>
              </w:rPr>
              <m:t>P∪R</m:t>
            </m:r>
          </m:e>
        </m:d>
        <m:r>
          <m:rPr>
            <m:sty m:val="p"/>
          </m:rPr>
          <w:rPr>
            <w:rFonts w:ascii="Cambria Math" w:eastAsiaTheme="minorEastAsia" w:hAnsi="Cambria Math" w:cs="Times New Roman"/>
            <w:szCs w:val="26"/>
          </w:rPr>
          <m:t xml:space="preserve">= </m:t>
        </m:r>
      </m:oMath>
      <w:r w:rsidRPr="00D44D6A">
        <w:rPr>
          <w:rFonts w:ascii="Cambria Math" w:eastAsiaTheme="minorEastAsia" w:hAnsi="Cambria Math" w:cs="Times New Roman"/>
          <w:iCs/>
          <w:szCs w:val="26"/>
        </w:rPr>
        <w:t>0.030567</w:t>
      </w:r>
    </w:p>
    <w:p w14:paraId="7CD54B5D" w14:textId="77777777" w:rsidR="00DB6FC8" w:rsidRPr="003F0E4E" w:rsidRDefault="00DB6FC8" w:rsidP="00DB6FC8">
      <w:pPr>
        <w:rPr>
          <w:rFonts w:ascii="Cambria Math" w:eastAsiaTheme="minorEastAsia" w:hAnsi="Cambria Math" w:cs="Times New Roman"/>
          <w:iCs/>
          <w:szCs w:val="26"/>
        </w:rPr>
      </w:pPr>
      <m:oMath>
        <m:r>
          <m:rPr>
            <m:sty m:val="p"/>
          </m:rPr>
          <w:rPr>
            <w:rFonts w:ascii="Cambria Math" w:eastAsiaTheme="minorEastAsia" w:hAnsi="Cambria Math" w:cs="Times New Roman"/>
            <w:szCs w:val="26"/>
          </w:rPr>
          <w:lastRenderedPageBreak/>
          <m:t>supp</m:t>
        </m:r>
        <m:d>
          <m:dPr>
            <m:ctrlPr>
              <w:rPr>
                <w:rFonts w:ascii="Cambria Math" w:eastAsiaTheme="minorEastAsia" w:hAnsi="Cambria Math" w:cs="Times New Roman"/>
                <w:iCs/>
                <w:szCs w:val="26"/>
              </w:rPr>
            </m:ctrlPr>
          </m:dPr>
          <m:e>
            <m:r>
              <m:rPr>
                <m:sty m:val="p"/>
              </m:rPr>
              <w:rPr>
                <w:rFonts w:ascii="Cambria Math" w:eastAsiaTheme="minorEastAsia" w:hAnsi="Cambria Math" w:cs="Times New Roman"/>
                <w:szCs w:val="26"/>
              </w:rPr>
              <m:t>P</m:t>
            </m:r>
          </m:e>
        </m:d>
      </m:oMath>
      <w:r w:rsidRPr="003F0E4E">
        <w:rPr>
          <w:rFonts w:ascii="Cambria Math" w:eastAsiaTheme="minorEastAsia" w:hAnsi="Cambria Math" w:cs="Times New Roman"/>
          <w:iCs/>
          <w:szCs w:val="26"/>
        </w:rPr>
        <w:t xml:space="preserve"> =</w:t>
      </w:r>
      <w:r w:rsidRPr="00D44D6A">
        <w:rPr>
          <w:rFonts w:ascii="Cambria Math" w:eastAsiaTheme="minorEastAsia" w:hAnsi="Cambria Math" w:cs="Times New Roman"/>
          <w:iCs/>
          <w:szCs w:val="26"/>
        </w:rPr>
        <w:t xml:space="preserve"> 0.055309</w:t>
      </w:r>
    </w:p>
    <w:p w14:paraId="1DB93103" w14:textId="77777777" w:rsidR="00DB6FC8" w:rsidRPr="00DB6FC8" w:rsidRDefault="00DB6FC8" w:rsidP="00DB6FC8">
      <w:pPr>
        <w:rPr>
          <w:rFonts w:ascii="Cambria Math" w:eastAsiaTheme="minorEastAsia" w:hAnsi="Cambria Math" w:cs="Times New Roman"/>
          <w:iCs/>
          <w:szCs w:val="26"/>
        </w:rPr>
      </w:pPr>
      <m:oMath>
        <m:r>
          <m:rPr>
            <m:sty m:val="p"/>
          </m:rPr>
          <w:rPr>
            <w:rFonts w:ascii="Cambria Math" w:eastAsiaTheme="minorEastAsia" w:hAnsi="Cambria Math" w:cs="Times New Roman"/>
            <w:szCs w:val="26"/>
          </w:rPr>
          <m:t>supp</m:t>
        </m:r>
        <m:d>
          <m:dPr>
            <m:ctrlPr>
              <w:rPr>
                <w:rFonts w:ascii="Cambria Math" w:eastAsiaTheme="minorEastAsia" w:hAnsi="Cambria Math" w:cs="Times New Roman"/>
                <w:iCs/>
                <w:szCs w:val="26"/>
              </w:rPr>
            </m:ctrlPr>
          </m:dPr>
          <m:e>
            <m:r>
              <m:rPr>
                <m:sty m:val="p"/>
              </m:rPr>
              <w:rPr>
                <w:rFonts w:ascii="Cambria Math" w:eastAsiaTheme="minorEastAsia" w:hAnsi="Cambria Math" w:cs="Times New Roman"/>
                <w:szCs w:val="26"/>
              </w:rPr>
              <m:t>R</m:t>
            </m:r>
          </m:e>
        </m:d>
        <m:r>
          <m:rPr>
            <m:sty m:val="p"/>
          </m:rPr>
          <w:rPr>
            <w:rFonts w:ascii="Cambria Math" w:eastAsiaTheme="minorEastAsia" w:hAnsi="Cambria Math" w:cs="Times New Roman"/>
            <w:szCs w:val="26"/>
          </w:rPr>
          <m:t xml:space="preserve">= </m:t>
        </m:r>
      </m:oMath>
      <w:r w:rsidRPr="003F0E4E">
        <w:rPr>
          <w:rFonts w:ascii="Cambria Math" w:eastAsiaTheme="minorEastAsia" w:hAnsi="Cambria Math" w:cs="Times New Roman"/>
          <w:iCs/>
          <w:szCs w:val="26"/>
        </w:rPr>
        <w:t xml:space="preserve"> </w:t>
      </w:r>
      <w:r w:rsidRPr="00D44D6A">
        <w:rPr>
          <w:rFonts w:ascii="Cambria Math" w:eastAsiaTheme="minorEastAsia" w:hAnsi="Cambria Math" w:cs="Times New Roman"/>
          <w:iCs/>
          <w:szCs w:val="26"/>
        </w:rPr>
        <w:t>0.079433</w:t>
      </w:r>
    </w:p>
    <w:p w14:paraId="649A0E3D" w14:textId="77777777" w:rsidR="00641449" w:rsidRDefault="00641449" w:rsidP="00F22757">
      <w:pPr>
        <w:pStyle w:val="Heading3"/>
        <w:rPr>
          <w:lang w:val="vi-VN"/>
        </w:rPr>
      </w:pPr>
      <w:bookmarkStart w:id="28" w:name="_Toc163050852"/>
      <w:r>
        <w:rPr>
          <w:lang w:val="vi-VN"/>
        </w:rPr>
        <w:t>4.3.2 Thang đo Confidence</w:t>
      </w:r>
      <w:bookmarkEnd w:id="28"/>
    </w:p>
    <w:p w14:paraId="05212550" w14:textId="77777777" w:rsidR="001056F6" w:rsidRDefault="001056F6" w:rsidP="001056F6">
      <w:pPr>
        <w:jc w:val="both"/>
        <w:rPr>
          <w:rFonts w:cs="Times New Roman"/>
          <w:iCs/>
          <w:szCs w:val="26"/>
        </w:rPr>
      </w:pPr>
      <w:r>
        <w:rPr>
          <w:rFonts w:cs="Times New Roman"/>
          <w:iCs/>
          <w:szCs w:val="26"/>
        </w:rPr>
        <w:t>Theo các chỉ số trong bài toán “Market Basket Analyst”, chúng ta có kết quả củ</w:t>
      </w:r>
      <w:r w:rsidR="005C2921">
        <w:rPr>
          <w:rFonts w:cs="Times New Roman"/>
          <w:iCs/>
          <w:szCs w:val="26"/>
        </w:rPr>
        <w:t>a thang đo Confidence</w:t>
      </w:r>
      <w:r>
        <w:rPr>
          <w:rFonts w:cs="Times New Roman"/>
          <w:iCs/>
          <w:szCs w:val="26"/>
        </w:rPr>
        <w:t xml:space="preserve"> cho 1 vài trường hợp sau: </w:t>
      </w:r>
    </w:p>
    <w:p w14:paraId="63A117CC" w14:textId="77777777" w:rsidR="001056F6" w:rsidRPr="002646A3" w:rsidRDefault="001056F6" w:rsidP="001056F6">
      <w:pPr>
        <w:jc w:val="both"/>
        <w:rPr>
          <w:rFonts w:eastAsiaTheme="minorEastAsia" w:cs="Times New Roman"/>
          <w:i/>
          <w:iCs/>
          <w:szCs w:val="26"/>
        </w:rPr>
      </w:pPr>
      <m:oMath>
        <m:r>
          <w:rPr>
            <w:rFonts w:ascii="Cambria Math" w:hAnsi="Cambria Math" w:cs="Times New Roman"/>
            <w:szCs w:val="26"/>
          </w:rPr>
          <m:t>1.Conf (</m:t>
        </m:r>
      </m:oMath>
      <w:r w:rsidRPr="002646A3">
        <w:rPr>
          <w:rFonts w:cs="Times New Roman"/>
          <w:i/>
          <w:iCs/>
          <w:szCs w:val="26"/>
        </w:rPr>
        <w:t>Alarm Clock Bakelike Red</w:t>
      </w:r>
      <m:oMath>
        <m:r>
          <w:rPr>
            <w:rFonts w:ascii="Cambria Math" w:hAnsi="Cambria Math" w:cs="Times New Roman"/>
            <w:szCs w:val="26"/>
          </w:rPr>
          <m:t xml:space="preserve">  =&gt;</m:t>
        </m:r>
      </m:oMath>
      <w:r w:rsidRPr="002646A3">
        <w:rPr>
          <w:rFonts w:cs="Times New Roman"/>
          <w:i/>
          <w:iCs/>
          <w:szCs w:val="26"/>
        </w:rPr>
        <w:t>Alarm Clock Bakelike Green</w:t>
      </w:r>
      <m:oMath>
        <m:r>
          <w:rPr>
            <w:rFonts w:ascii="Cambria Math" w:hAnsi="Cambria Math" w:cs="Times New Roman"/>
            <w:szCs w:val="26"/>
          </w:rPr>
          <m:t>)</m:t>
        </m:r>
        <m:r>
          <w:rPr>
            <w:rFonts w:ascii="Cambria Math" w:cs="Times New Roman"/>
            <w:szCs w:val="26"/>
          </w:rPr>
          <m:t xml:space="preserve"> </m:t>
        </m:r>
        <m:r>
          <m:rPr>
            <m:sty m:val="p"/>
          </m:rPr>
          <w:rPr>
            <w:rFonts w:ascii="Cambria Math" w:cs="Times New Roman"/>
            <w:szCs w:val="26"/>
          </w:rPr>
          <m:t>c</m:t>
        </m:r>
        <m:r>
          <m:rPr>
            <m:sty m:val="p"/>
          </m:rPr>
          <w:rPr>
            <w:rFonts w:ascii="Cambria Math" w:cs="Times New Roman"/>
            <w:szCs w:val="26"/>
          </w:rPr>
          <m:t>ó</m:t>
        </m:r>
        <m:r>
          <w:rPr>
            <w:rFonts w:ascii="Cambria Math" w:cs="Times New Roman"/>
            <w:szCs w:val="26"/>
          </w:rPr>
          <m:t>:</m:t>
        </m:r>
      </m:oMath>
      <w:r>
        <w:rPr>
          <w:rFonts w:eastAsiaTheme="minorEastAsia" w:cs="Times New Roman"/>
          <w:i/>
          <w:iCs/>
          <w:szCs w:val="26"/>
        </w:rPr>
        <w:t xml:space="preserve">           </w:t>
      </w:r>
    </w:p>
    <w:p w14:paraId="361ACD9E" w14:textId="77777777" w:rsidR="001056F6" w:rsidRPr="002646A3" w:rsidRDefault="001056F6" w:rsidP="001056F6">
      <w:pPr>
        <w:rPr>
          <w:rFonts w:eastAsiaTheme="minorEastAsia" w:cs="Times New Roman"/>
          <w:szCs w:val="26"/>
        </w:rPr>
      </w:pPr>
      <m:oMathPara>
        <m:oMathParaPr>
          <m:jc m:val="left"/>
        </m:oMathParaPr>
        <m:oMath>
          <m:r>
            <m:rPr>
              <m:sty m:val="p"/>
            </m:rPr>
            <w:rPr>
              <w:rFonts w:ascii="Cambria Math" w:eastAsiaTheme="minorEastAsia" w:hAnsi="Cambria Math" w:cs="Times New Roman"/>
              <w:szCs w:val="26"/>
            </w:rPr>
            <m:t>supp</m:t>
          </m:r>
          <m:d>
            <m:dPr>
              <m:ctrlPr>
                <w:rPr>
                  <w:rFonts w:ascii="Cambria Math" w:eastAsiaTheme="minorEastAsia" w:hAnsi="Cambria Math" w:cs="Times New Roman"/>
                  <w:szCs w:val="26"/>
                </w:rPr>
              </m:ctrlPr>
            </m:dPr>
            <m:e>
              <m:r>
                <m:rPr>
                  <m:sty m:val="p"/>
                </m:rPr>
                <w:rPr>
                  <w:rFonts w:ascii="Cambria Math" w:eastAsiaTheme="minorEastAsia" w:hAnsi="Cambria Math" w:cs="Times New Roman"/>
                  <w:szCs w:val="26"/>
                </w:rPr>
                <m:t>R∪G</m:t>
              </m:r>
            </m:e>
          </m:d>
          <m:r>
            <m:rPr>
              <m:sty m:val="p"/>
            </m:rPr>
            <w:rPr>
              <w:rFonts w:ascii="Cambria Math" w:eastAsiaTheme="minorEastAsia" w:hAnsi="Cambria Math" w:cs="Times New Roman"/>
              <w:szCs w:val="26"/>
            </w:rPr>
            <m:t>= 0.032629</m:t>
          </m:r>
        </m:oMath>
      </m:oMathPara>
    </w:p>
    <w:p w14:paraId="3D4EFE71" w14:textId="77777777" w:rsidR="001056F6" w:rsidRPr="002646A3" w:rsidRDefault="001056F6" w:rsidP="001056F6">
      <w:pPr>
        <w:rPr>
          <w:rFonts w:eastAsiaTheme="minorEastAsia" w:cs="Times New Roman"/>
          <w:szCs w:val="26"/>
        </w:rPr>
      </w:pPr>
      <m:oMath>
        <m:r>
          <m:rPr>
            <m:sty m:val="p"/>
          </m:rPr>
          <w:rPr>
            <w:rFonts w:ascii="Cambria Math" w:eastAsiaTheme="minorEastAsia" w:hAnsi="Cambria Math" w:cs="Times New Roman"/>
            <w:szCs w:val="26"/>
          </w:rPr>
          <m:t>supp</m:t>
        </m:r>
        <m:d>
          <m:dPr>
            <m:ctrlPr>
              <w:rPr>
                <w:rFonts w:ascii="Cambria Math" w:eastAsiaTheme="minorEastAsia" w:hAnsi="Cambria Math" w:cs="Times New Roman"/>
                <w:szCs w:val="26"/>
              </w:rPr>
            </m:ctrlPr>
          </m:dPr>
          <m:e>
            <m:r>
              <m:rPr>
                <m:sty m:val="p"/>
              </m:rPr>
              <w:rPr>
                <w:rFonts w:ascii="Cambria Math" w:eastAsiaTheme="minorEastAsia" w:hAnsi="Cambria Math" w:cs="Times New Roman"/>
                <w:szCs w:val="26"/>
              </w:rPr>
              <m:t>R</m:t>
            </m:r>
          </m:e>
        </m:d>
      </m:oMath>
      <w:r w:rsidRPr="002646A3">
        <w:rPr>
          <w:rFonts w:eastAsiaTheme="minorEastAsia" w:cs="Times New Roman"/>
          <w:szCs w:val="26"/>
        </w:rPr>
        <w:t xml:space="preserve"> = 0.052938</w:t>
      </w:r>
    </w:p>
    <w:p w14:paraId="1A83F8F0" w14:textId="77777777" w:rsidR="001056F6" w:rsidRDefault="001056F6" w:rsidP="001056F6">
      <w:pPr>
        <w:tabs>
          <w:tab w:val="center" w:pos="4680"/>
        </w:tabs>
        <w:rPr>
          <w:rFonts w:eastAsiaTheme="minorEastAsia" w:cs="Times New Roman"/>
          <w:szCs w:val="26"/>
        </w:rPr>
      </w:pPr>
      <m:oMath>
        <m:r>
          <m:rPr>
            <m:sty m:val="p"/>
          </m:rPr>
          <w:rPr>
            <w:rFonts w:ascii="Cambria Math" w:eastAsiaTheme="minorEastAsia" w:hAnsi="Cambria Math" w:cs="Times New Roman"/>
            <w:szCs w:val="26"/>
          </w:rPr>
          <m:t>supp</m:t>
        </m:r>
        <m:d>
          <m:dPr>
            <m:ctrlPr>
              <w:rPr>
                <w:rFonts w:ascii="Cambria Math" w:eastAsiaTheme="minorEastAsia" w:hAnsi="Cambria Math" w:cs="Times New Roman"/>
                <w:szCs w:val="26"/>
              </w:rPr>
            </m:ctrlPr>
          </m:dPr>
          <m:e>
            <m:r>
              <m:rPr>
                <m:sty m:val="p"/>
              </m:rPr>
              <w:rPr>
                <w:rFonts w:ascii="Cambria Math" w:eastAsiaTheme="minorEastAsia" w:hAnsi="Cambria Math" w:cs="Times New Roman"/>
                <w:szCs w:val="26"/>
              </w:rPr>
              <m:t>G</m:t>
            </m:r>
          </m:e>
        </m:d>
        <m:r>
          <m:rPr>
            <m:sty m:val="p"/>
          </m:rPr>
          <w:rPr>
            <w:rFonts w:ascii="Cambria Math" w:eastAsiaTheme="minorEastAsia" w:hAnsi="Cambria Math" w:cs="Times New Roman"/>
            <w:szCs w:val="26"/>
          </w:rPr>
          <m:t xml:space="preserve">= </m:t>
        </m:r>
      </m:oMath>
      <w:r w:rsidRPr="002646A3">
        <w:rPr>
          <w:rFonts w:eastAsiaTheme="minorEastAsia" w:cs="Times New Roman"/>
          <w:szCs w:val="26"/>
        </w:rPr>
        <w:t xml:space="preserve"> 0.049845</w:t>
      </w:r>
    </w:p>
    <w:p w14:paraId="53F1D864" w14:textId="77777777" w:rsidR="001056F6" w:rsidRDefault="001056F6" w:rsidP="001056F6">
      <w:pPr>
        <w:tabs>
          <w:tab w:val="center" w:pos="4680"/>
        </w:tabs>
        <w:rPr>
          <w:rFonts w:eastAsiaTheme="minorEastAsia" w:cs="Times New Roman"/>
          <w:szCs w:val="26"/>
        </w:rPr>
      </w:pPr>
      <m:oMath>
        <m:r>
          <w:rPr>
            <w:rFonts w:ascii="Cambria Math" w:hAnsi="Cambria Math" w:cs="Times New Roman"/>
            <w:szCs w:val="26"/>
          </w:rPr>
          <m:t>conf (</m:t>
        </m:r>
      </m:oMath>
      <w:r w:rsidRPr="002646A3">
        <w:rPr>
          <w:rFonts w:cs="Times New Roman"/>
          <w:i/>
          <w:szCs w:val="26"/>
        </w:rPr>
        <w:t>R</w:t>
      </w:r>
      <m:oMath>
        <m:r>
          <w:rPr>
            <w:rFonts w:ascii="Cambria Math" w:hAnsi="Cambria Math" w:cs="Times New Roman"/>
            <w:szCs w:val="26"/>
          </w:rPr>
          <m:t xml:space="preserve">  =&gt;</m:t>
        </m:r>
      </m:oMath>
      <w:r w:rsidRPr="002646A3">
        <w:rPr>
          <w:rFonts w:cs="Times New Roman"/>
          <w:i/>
          <w:szCs w:val="26"/>
        </w:rPr>
        <w:t>G</w:t>
      </w:r>
      <m:oMath>
        <m:r>
          <w:rPr>
            <w:rFonts w:ascii="Cambria Math" w:hAnsi="Cambria Math" w:cs="Times New Roman"/>
            <w:szCs w:val="26"/>
          </w:rPr>
          <m:t>)</m:t>
        </m:r>
      </m:oMath>
      <w:r w:rsidRPr="002646A3">
        <w:rPr>
          <w:rFonts w:cs="Times New Roman"/>
          <w:iCs/>
          <w:szCs w:val="26"/>
        </w:rPr>
        <w:t xml:space="preserve"> </w:t>
      </w:r>
      <w:r w:rsidRPr="002646A3">
        <w:rPr>
          <w:rFonts w:eastAsiaTheme="minorEastAsia" w:cs="Times New Roman"/>
          <w:iCs/>
          <w:szCs w:val="26"/>
        </w:rPr>
        <w:t xml:space="preserve">= </w:t>
      </w:r>
      <m:oMath>
        <m:f>
          <m:fPr>
            <m:ctrlPr>
              <w:rPr>
                <w:rFonts w:ascii="Cambria Math" w:eastAsiaTheme="minorEastAsia" w:hAnsi="Cambria Math" w:cs="Times New Roman"/>
                <w:i/>
                <w:iCs/>
                <w:sz w:val="36"/>
                <w:szCs w:val="36"/>
              </w:rPr>
            </m:ctrlPr>
          </m:fPr>
          <m:num>
            <m:r>
              <w:rPr>
                <w:rFonts w:ascii="Cambria Math" w:eastAsiaTheme="minorEastAsia" w:hAnsi="Cambria Math" w:cs="Times New Roman"/>
                <w:sz w:val="36"/>
                <w:szCs w:val="36"/>
              </w:rPr>
              <m:t xml:space="preserve"> 0.032629</m:t>
            </m:r>
          </m:num>
          <m:den>
            <m:r>
              <w:rPr>
                <w:rFonts w:ascii="Cambria Math" w:eastAsiaTheme="minorEastAsia" w:hAnsi="Cambria Math" w:cs="Times New Roman"/>
                <w:sz w:val="36"/>
                <w:szCs w:val="36"/>
              </w:rPr>
              <m:t xml:space="preserve">0.052938 </m:t>
            </m:r>
          </m:den>
        </m:f>
      </m:oMath>
      <w:r w:rsidRPr="001056F6">
        <w:rPr>
          <w:rFonts w:eastAsiaTheme="minorEastAsia" w:cs="Times New Roman"/>
          <w:iCs/>
          <w:szCs w:val="26"/>
        </w:rPr>
        <w:t>=0.61636</w:t>
      </w:r>
      <w:r w:rsidRPr="001056F6">
        <w:rPr>
          <w:rFonts w:eastAsiaTheme="minorEastAsia" w:cs="Times New Roman"/>
          <w:szCs w:val="26"/>
        </w:rPr>
        <w:tab/>
      </w:r>
    </w:p>
    <w:p w14:paraId="00075FEE" w14:textId="77777777" w:rsidR="001056F6" w:rsidRDefault="001056F6" w:rsidP="001056F6">
      <w:pPr>
        <w:rPr>
          <w:rFonts w:cs="Times New Roman"/>
          <w:iCs/>
          <w:szCs w:val="26"/>
        </w:rPr>
      </w:pPr>
      <m:oMath>
        <m:r>
          <w:rPr>
            <w:rFonts w:ascii="Cambria Math" w:hAnsi="Cambria Math" w:cs="Times New Roman"/>
            <w:szCs w:val="26"/>
          </w:rPr>
          <m:t>2. Conf (</m:t>
        </m:r>
      </m:oMath>
      <w:r w:rsidRPr="002F2895">
        <w:rPr>
          <w:rFonts w:ascii="Cambria Math" w:hAnsi="Cambria Math" w:cs="Times New Roman"/>
          <w:i/>
          <w:szCs w:val="26"/>
        </w:rPr>
        <w:t xml:space="preserve">Jumbo Bag Red Retrospot </w:t>
      </w:r>
      <m:oMath>
        <m:r>
          <w:rPr>
            <w:rFonts w:ascii="Cambria Math" w:hAnsi="Cambria Math" w:cs="Times New Roman"/>
            <w:szCs w:val="26"/>
          </w:rPr>
          <m:t xml:space="preserve">=&gt; </m:t>
        </m:r>
      </m:oMath>
      <w:r w:rsidRPr="002F2895">
        <w:rPr>
          <w:rFonts w:ascii="Cambria Math" w:hAnsi="Cambria Math" w:cs="Times New Roman"/>
          <w:i/>
          <w:szCs w:val="26"/>
        </w:rPr>
        <w:t>Jumbo Shopper Vintage Red Paisley</w:t>
      </w:r>
      <m:oMath>
        <m:r>
          <w:rPr>
            <w:rFonts w:ascii="Cambria Math" w:hAnsi="Cambria Math" w:cs="Times New Roman"/>
            <w:szCs w:val="26"/>
          </w:rPr>
          <m:t>)</m:t>
        </m:r>
      </m:oMath>
      <w:r w:rsidRPr="00670B66">
        <w:rPr>
          <w:rFonts w:cs="Times New Roman"/>
          <w:iCs/>
          <w:szCs w:val="26"/>
        </w:rPr>
        <w:t xml:space="preserve"> </w:t>
      </w:r>
    </w:p>
    <w:p w14:paraId="35F7DAA5" w14:textId="77777777" w:rsidR="001056F6" w:rsidRPr="003F0E4E" w:rsidRDefault="001056F6" w:rsidP="001056F6">
      <w:pPr>
        <w:rPr>
          <w:rFonts w:ascii="Cambria Math" w:hAnsi="Cambria Math" w:cs="Times New Roman"/>
          <w:iCs/>
          <w:szCs w:val="26"/>
        </w:rPr>
      </w:pPr>
      <m:oMath>
        <m:r>
          <m:rPr>
            <m:sty m:val="p"/>
          </m:rPr>
          <w:rPr>
            <w:rFonts w:ascii="Cambria Math" w:hAnsi="Cambria Math" w:cs="Times New Roman"/>
            <w:szCs w:val="26"/>
          </w:rPr>
          <m:t>supp</m:t>
        </m:r>
        <m:d>
          <m:dPr>
            <m:ctrlPr>
              <w:rPr>
                <w:rFonts w:ascii="Cambria Math" w:hAnsi="Cambria Math" w:cs="Times New Roman"/>
                <w:iCs/>
                <w:szCs w:val="26"/>
              </w:rPr>
            </m:ctrlPr>
          </m:dPr>
          <m:e>
            <m:r>
              <m:rPr>
                <m:sty m:val="p"/>
              </m:rPr>
              <w:rPr>
                <w:rFonts w:ascii="Cambria Math" w:hAnsi="Cambria Math" w:cs="Times New Roman"/>
                <w:szCs w:val="26"/>
              </w:rPr>
              <m:t>R∪P</m:t>
            </m:r>
          </m:e>
        </m:d>
        <m:r>
          <m:rPr>
            <m:sty m:val="p"/>
          </m:rPr>
          <w:rPr>
            <w:rFonts w:ascii="Cambria Math" w:hAnsi="Cambria Math" w:cs="Times New Roman"/>
            <w:szCs w:val="26"/>
          </w:rPr>
          <m:t xml:space="preserve">= </m:t>
        </m:r>
      </m:oMath>
      <w:r w:rsidRPr="003F0E4E">
        <w:rPr>
          <w:rFonts w:ascii="Cambria Math" w:hAnsi="Cambria Math" w:cs="Times New Roman"/>
          <w:iCs/>
          <w:szCs w:val="26"/>
        </w:rPr>
        <w:t>0.034845</w:t>
      </w:r>
    </w:p>
    <w:p w14:paraId="008BB3BA" w14:textId="77777777" w:rsidR="001056F6" w:rsidRPr="003F0E4E" w:rsidRDefault="001056F6" w:rsidP="001056F6">
      <w:pPr>
        <w:rPr>
          <w:rFonts w:cs="Times New Roman"/>
          <w:iCs/>
          <w:szCs w:val="26"/>
        </w:rPr>
      </w:pPr>
      <m:oMath>
        <m:r>
          <m:rPr>
            <m:sty m:val="p"/>
          </m:rPr>
          <w:rPr>
            <w:rFonts w:ascii="Cambria Math" w:hAnsi="Cambria Math" w:cs="Times New Roman"/>
            <w:szCs w:val="26"/>
          </w:rPr>
          <m:t>supp</m:t>
        </m:r>
        <m:d>
          <m:dPr>
            <m:ctrlPr>
              <w:rPr>
                <w:rFonts w:ascii="Cambria Math" w:hAnsi="Cambria Math" w:cs="Times New Roman"/>
                <w:iCs/>
                <w:szCs w:val="26"/>
              </w:rPr>
            </m:ctrlPr>
          </m:dPr>
          <m:e>
            <m:r>
              <m:rPr>
                <m:sty m:val="p"/>
              </m:rPr>
              <w:rPr>
                <w:rFonts w:ascii="Cambria Math" w:hAnsi="Cambria Math" w:cs="Times New Roman"/>
                <w:szCs w:val="26"/>
              </w:rPr>
              <m:t>R</m:t>
            </m:r>
          </m:e>
        </m:d>
      </m:oMath>
      <w:r w:rsidRPr="003F0E4E">
        <w:rPr>
          <w:rFonts w:cs="Times New Roman"/>
          <w:iCs/>
          <w:szCs w:val="26"/>
        </w:rPr>
        <w:t xml:space="preserve"> = 0.106237</w:t>
      </w:r>
    </w:p>
    <w:p w14:paraId="0A7AA823" w14:textId="77777777" w:rsidR="001056F6" w:rsidRDefault="001056F6" w:rsidP="001056F6">
      <w:pPr>
        <w:rPr>
          <w:rFonts w:cs="Times New Roman"/>
          <w:iCs/>
          <w:szCs w:val="26"/>
        </w:rPr>
      </w:pPr>
      <m:oMath>
        <m:r>
          <m:rPr>
            <m:sty m:val="p"/>
          </m:rPr>
          <w:rPr>
            <w:rFonts w:ascii="Cambria Math" w:hAnsi="Cambria Math" w:cs="Times New Roman"/>
            <w:szCs w:val="26"/>
          </w:rPr>
          <m:t>supp</m:t>
        </m:r>
        <m:d>
          <m:dPr>
            <m:ctrlPr>
              <w:rPr>
                <w:rFonts w:ascii="Cambria Math" w:hAnsi="Cambria Math" w:cs="Times New Roman"/>
                <w:iCs/>
                <w:szCs w:val="26"/>
              </w:rPr>
            </m:ctrlPr>
          </m:dPr>
          <m:e>
            <m:r>
              <m:rPr>
                <m:sty m:val="p"/>
              </m:rPr>
              <w:rPr>
                <w:rFonts w:ascii="Cambria Math" w:hAnsi="Cambria Math" w:cs="Times New Roman"/>
                <w:szCs w:val="26"/>
              </w:rPr>
              <m:t>P</m:t>
            </m:r>
          </m:e>
        </m:d>
        <m:r>
          <m:rPr>
            <m:sty m:val="p"/>
          </m:rPr>
          <w:rPr>
            <w:rFonts w:ascii="Cambria Math" w:hAnsi="Cambria Math" w:cs="Times New Roman"/>
            <w:szCs w:val="26"/>
          </w:rPr>
          <m:t xml:space="preserve">= </m:t>
        </m:r>
      </m:oMath>
      <w:r w:rsidRPr="003F0E4E">
        <w:rPr>
          <w:rFonts w:cs="Times New Roman"/>
          <w:iCs/>
          <w:szCs w:val="26"/>
        </w:rPr>
        <w:t xml:space="preserve"> 0.060103</w:t>
      </w:r>
    </w:p>
    <w:p w14:paraId="1E90F7B9" w14:textId="77777777" w:rsidR="001056F6" w:rsidRPr="003F0E4E" w:rsidRDefault="001056F6" w:rsidP="001056F6">
      <w:pPr>
        <w:rPr>
          <w:rFonts w:cs="Times New Roman"/>
          <w:iCs/>
          <w:szCs w:val="26"/>
        </w:rPr>
      </w:pPr>
      <m:oMath>
        <m:r>
          <w:rPr>
            <w:rFonts w:ascii="Cambria Math" w:hAnsi="Cambria Math" w:cs="Times New Roman"/>
            <w:szCs w:val="26"/>
          </w:rPr>
          <m:t>conf(</m:t>
        </m:r>
      </m:oMath>
      <w:r w:rsidRPr="002646A3">
        <w:rPr>
          <w:rFonts w:cs="Times New Roman"/>
          <w:i/>
          <w:szCs w:val="26"/>
        </w:rPr>
        <w:t>R</w:t>
      </w:r>
      <m:oMath>
        <m:r>
          <w:rPr>
            <w:rFonts w:ascii="Cambria Math" w:hAnsi="Cambria Math" w:cs="Times New Roman"/>
            <w:szCs w:val="26"/>
          </w:rPr>
          <m:t xml:space="preserve">  =&gt;</m:t>
        </m:r>
      </m:oMath>
      <w:r>
        <w:rPr>
          <w:rFonts w:cs="Times New Roman"/>
          <w:i/>
          <w:szCs w:val="26"/>
        </w:rPr>
        <w:t>P</w:t>
      </w:r>
      <m:oMath>
        <m:r>
          <w:rPr>
            <w:rFonts w:ascii="Cambria Math" w:hAnsi="Cambria Math" w:cs="Times New Roman"/>
            <w:szCs w:val="26"/>
          </w:rPr>
          <m:t>)</m:t>
        </m:r>
      </m:oMath>
      <w:r w:rsidRPr="002646A3">
        <w:rPr>
          <w:rFonts w:cs="Times New Roman"/>
          <w:iCs/>
          <w:szCs w:val="26"/>
        </w:rPr>
        <w:t xml:space="preserve"> </w:t>
      </w:r>
      <w:r w:rsidRPr="002646A3">
        <w:rPr>
          <w:rFonts w:eastAsiaTheme="minorEastAsia" w:cs="Times New Roman"/>
          <w:iCs/>
          <w:szCs w:val="26"/>
        </w:rPr>
        <w:t xml:space="preserve">= </w:t>
      </w:r>
      <m:oMath>
        <m:f>
          <m:fPr>
            <m:ctrlPr>
              <w:rPr>
                <w:rFonts w:ascii="Cambria Math" w:eastAsiaTheme="minorEastAsia" w:hAnsi="Cambria Math" w:cs="Times New Roman"/>
                <w:i/>
                <w:iCs/>
                <w:szCs w:val="26"/>
              </w:rPr>
            </m:ctrlPr>
          </m:fPr>
          <m:num>
            <m:r>
              <w:rPr>
                <w:rFonts w:ascii="Cambria Math" w:eastAsiaTheme="minorEastAsia" w:hAnsi="Cambria Math" w:cs="Times New Roman"/>
                <w:szCs w:val="26"/>
              </w:rPr>
              <m:t xml:space="preserve"> 0.034845</m:t>
            </m:r>
          </m:num>
          <m:den>
            <m:r>
              <w:rPr>
                <w:rFonts w:ascii="Cambria Math" w:eastAsiaTheme="minorEastAsia" w:hAnsi="Cambria Math" w:cs="Times New Roman"/>
                <w:szCs w:val="26"/>
              </w:rPr>
              <m:t xml:space="preserve">0.106237 </m:t>
            </m:r>
          </m:den>
        </m:f>
        <m:r>
          <w:rPr>
            <w:rFonts w:ascii="Cambria Math" w:eastAsiaTheme="minorEastAsia" w:hAnsi="Cambria Math" w:cs="Times New Roman"/>
            <w:szCs w:val="26"/>
          </w:rPr>
          <m:t>=0.3283</m:t>
        </m:r>
      </m:oMath>
    </w:p>
    <w:p w14:paraId="3A7C2B3E" w14:textId="77777777" w:rsidR="001056F6" w:rsidRDefault="001056F6" w:rsidP="001056F6">
      <w:pPr>
        <w:rPr>
          <w:rFonts w:eastAsiaTheme="minorEastAsia" w:cs="Times New Roman"/>
          <w:iCs/>
          <w:szCs w:val="26"/>
        </w:rPr>
      </w:pPr>
      <m:oMath>
        <m:r>
          <w:rPr>
            <w:rFonts w:ascii="Cambria Math" w:eastAsiaTheme="minorEastAsia" w:hAnsi="Cambria Math" w:cs="Times New Roman"/>
            <w:szCs w:val="26"/>
          </w:rPr>
          <m:t>3.Conf (</m:t>
        </m:r>
      </m:oMath>
      <w:r w:rsidRPr="003F0E4E">
        <w:rPr>
          <w:rFonts w:ascii="Cambria Math" w:eastAsiaTheme="minorEastAsia" w:hAnsi="Cambria Math" w:cs="Times New Roman"/>
          <w:i/>
          <w:szCs w:val="26"/>
        </w:rPr>
        <w:t>Lunch Bag Pink Polkadot</w:t>
      </w:r>
      <w:r>
        <w:rPr>
          <w:rFonts w:ascii="Cambria Math" w:eastAsiaTheme="minorEastAsia" w:hAnsi="Cambria Math" w:cs="Times New Roman"/>
          <w:i/>
          <w:szCs w:val="26"/>
        </w:rPr>
        <w:t xml:space="preserve"> </w:t>
      </w:r>
      <m:oMath>
        <m:r>
          <w:rPr>
            <w:rFonts w:ascii="Cambria Math" w:eastAsiaTheme="minorEastAsia" w:hAnsi="Cambria Math" w:cs="Times New Roman"/>
            <w:szCs w:val="26"/>
          </w:rPr>
          <m:t>=&gt;</m:t>
        </m:r>
      </m:oMath>
      <w:r w:rsidRPr="003F0E4E">
        <w:rPr>
          <w:rFonts w:ascii="Cambria Math" w:eastAsiaTheme="minorEastAsia" w:hAnsi="Cambria Math" w:cs="Times New Roman"/>
          <w:i/>
          <w:szCs w:val="26"/>
        </w:rPr>
        <w:t>Lunch Bag Red Retrospot</w:t>
      </w:r>
      <m:oMath>
        <m:r>
          <w:rPr>
            <w:rFonts w:ascii="Cambria Math" w:eastAsiaTheme="minorEastAsia" w:hAnsi="Cambria Math" w:cs="Times New Roman"/>
            <w:szCs w:val="26"/>
          </w:rPr>
          <m:t>)</m:t>
        </m:r>
      </m:oMath>
      <w:r w:rsidRPr="00A47A75">
        <w:rPr>
          <w:rFonts w:eastAsiaTheme="minorEastAsia" w:cs="Times New Roman"/>
          <w:iCs/>
          <w:szCs w:val="26"/>
        </w:rPr>
        <w:t xml:space="preserve"> </w:t>
      </w:r>
    </w:p>
    <w:p w14:paraId="4893C01A" w14:textId="77777777" w:rsidR="001056F6" w:rsidRPr="003F0E4E" w:rsidRDefault="001056F6" w:rsidP="001056F6">
      <w:pPr>
        <w:rPr>
          <w:rFonts w:ascii="Cambria Math" w:eastAsiaTheme="minorEastAsia" w:hAnsi="Cambria Math" w:cs="Times New Roman"/>
          <w:iCs/>
          <w:szCs w:val="26"/>
        </w:rPr>
      </w:pPr>
      <m:oMath>
        <m:r>
          <m:rPr>
            <m:sty m:val="p"/>
          </m:rPr>
          <w:rPr>
            <w:rFonts w:ascii="Cambria Math" w:eastAsiaTheme="minorEastAsia" w:hAnsi="Cambria Math" w:cs="Times New Roman"/>
            <w:szCs w:val="26"/>
          </w:rPr>
          <m:t>supp</m:t>
        </m:r>
        <m:d>
          <m:dPr>
            <m:ctrlPr>
              <w:rPr>
                <w:rFonts w:ascii="Cambria Math" w:eastAsiaTheme="minorEastAsia" w:hAnsi="Cambria Math" w:cs="Times New Roman"/>
                <w:iCs/>
                <w:szCs w:val="26"/>
              </w:rPr>
            </m:ctrlPr>
          </m:dPr>
          <m:e>
            <m:r>
              <m:rPr>
                <m:sty m:val="p"/>
              </m:rPr>
              <w:rPr>
                <w:rFonts w:ascii="Cambria Math" w:eastAsiaTheme="minorEastAsia" w:hAnsi="Cambria Math" w:cs="Times New Roman"/>
                <w:szCs w:val="26"/>
              </w:rPr>
              <m:t>P∪R</m:t>
            </m:r>
          </m:e>
        </m:d>
        <m:r>
          <m:rPr>
            <m:sty m:val="p"/>
          </m:rPr>
          <w:rPr>
            <w:rFonts w:ascii="Cambria Math" w:eastAsiaTheme="minorEastAsia" w:hAnsi="Cambria Math" w:cs="Times New Roman"/>
            <w:szCs w:val="26"/>
          </w:rPr>
          <m:t xml:space="preserve">= </m:t>
        </m:r>
      </m:oMath>
      <w:r w:rsidRPr="00D44D6A">
        <w:rPr>
          <w:rFonts w:ascii="Cambria Math" w:eastAsiaTheme="minorEastAsia" w:hAnsi="Cambria Math" w:cs="Times New Roman"/>
          <w:iCs/>
          <w:szCs w:val="26"/>
        </w:rPr>
        <w:t>0.030567</w:t>
      </w:r>
    </w:p>
    <w:p w14:paraId="673D8E0B" w14:textId="77777777" w:rsidR="001056F6" w:rsidRPr="003F0E4E" w:rsidRDefault="001056F6" w:rsidP="001056F6">
      <w:pPr>
        <w:rPr>
          <w:rFonts w:ascii="Cambria Math" w:eastAsiaTheme="minorEastAsia" w:hAnsi="Cambria Math" w:cs="Times New Roman"/>
          <w:iCs/>
          <w:szCs w:val="26"/>
        </w:rPr>
      </w:pPr>
      <m:oMath>
        <m:r>
          <m:rPr>
            <m:sty m:val="p"/>
          </m:rPr>
          <w:rPr>
            <w:rFonts w:ascii="Cambria Math" w:eastAsiaTheme="minorEastAsia" w:hAnsi="Cambria Math" w:cs="Times New Roman"/>
            <w:szCs w:val="26"/>
          </w:rPr>
          <m:t>supp</m:t>
        </m:r>
        <m:d>
          <m:dPr>
            <m:ctrlPr>
              <w:rPr>
                <w:rFonts w:ascii="Cambria Math" w:eastAsiaTheme="minorEastAsia" w:hAnsi="Cambria Math" w:cs="Times New Roman"/>
                <w:iCs/>
                <w:szCs w:val="26"/>
              </w:rPr>
            </m:ctrlPr>
          </m:dPr>
          <m:e>
            <m:r>
              <m:rPr>
                <m:sty m:val="p"/>
              </m:rPr>
              <w:rPr>
                <w:rFonts w:ascii="Cambria Math" w:eastAsiaTheme="minorEastAsia" w:hAnsi="Cambria Math" w:cs="Times New Roman"/>
                <w:szCs w:val="26"/>
              </w:rPr>
              <m:t>P</m:t>
            </m:r>
          </m:e>
        </m:d>
      </m:oMath>
      <w:r w:rsidRPr="003F0E4E">
        <w:rPr>
          <w:rFonts w:ascii="Cambria Math" w:eastAsiaTheme="minorEastAsia" w:hAnsi="Cambria Math" w:cs="Times New Roman"/>
          <w:iCs/>
          <w:szCs w:val="26"/>
        </w:rPr>
        <w:t xml:space="preserve"> =</w:t>
      </w:r>
      <w:r w:rsidRPr="00D44D6A">
        <w:rPr>
          <w:rFonts w:ascii="Cambria Math" w:eastAsiaTheme="minorEastAsia" w:hAnsi="Cambria Math" w:cs="Times New Roman"/>
          <w:iCs/>
          <w:szCs w:val="26"/>
        </w:rPr>
        <w:t xml:space="preserve"> 0.055309</w:t>
      </w:r>
    </w:p>
    <w:p w14:paraId="3F7F2BB7" w14:textId="77777777" w:rsidR="001056F6" w:rsidRPr="00DB6FC8" w:rsidRDefault="001056F6" w:rsidP="001056F6">
      <w:pPr>
        <w:rPr>
          <w:rFonts w:ascii="Cambria Math" w:eastAsiaTheme="minorEastAsia" w:hAnsi="Cambria Math" w:cs="Times New Roman"/>
          <w:iCs/>
          <w:szCs w:val="26"/>
        </w:rPr>
      </w:pPr>
      <m:oMath>
        <m:r>
          <m:rPr>
            <m:sty m:val="p"/>
          </m:rPr>
          <w:rPr>
            <w:rFonts w:ascii="Cambria Math" w:eastAsiaTheme="minorEastAsia" w:hAnsi="Cambria Math" w:cs="Times New Roman"/>
            <w:szCs w:val="26"/>
          </w:rPr>
          <m:t>supp</m:t>
        </m:r>
        <m:d>
          <m:dPr>
            <m:ctrlPr>
              <w:rPr>
                <w:rFonts w:ascii="Cambria Math" w:eastAsiaTheme="minorEastAsia" w:hAnsi="Cambria Math" w:cs="Times New Roman"/>
                <w:iCs/>
                <w:szCs w:val="26"/>
              </w:rPr>
            </m:ctrlPr>
          </m:dPr>
          <m:e>
            <m:r>
              <m:rPr>
                <m:sty m:val="p"/>
              </m:rPr>
              <w:rPr>
                <w:rFonts w:ascii="Cambria Math" w:eastAsiaTheme="minorEastAsia" w:hAnsi="Cambria Math" w:cs="Times New Roman"/>
                <w:szCs w:val="26"/>
              </w:rPr>
              <m:t>R</m:t>
            </m:r>
          </m:e>
        </m:d>
        <m:r>
          <m:rPr>
            <m:sty m:val="p"/>
          </m:rPr>
          <w:rPr>
            <w:rFonts w:ascii="Cambria Math" w:eastAsiaTheme="minorEastAsia" w:hAnsi="Cambria Math" w:cs="Times New Roman"/>
            <w:szCs w:val="26"/>
          </w:rPr>
          <m:t xml:space="preserve">= </m:t>
        </m:r>
      </m:oMath>
      <w:r w:rsidRPr="003F0E4E">
        <w:rPr>
          <w:rFonts w:ascii="Cambria Math" w:eastAsiaTheme="minorEastAsia" w:hAnsi="Cambria Math" w:cs="Times New Roman"/>
          <w:iCs/>
          <w:szCs w:val="26"/>
        </w:rPr>
        <w:t xml:space="preserve"> </w:t>
      </w:r>
      <w:r w:rsidRPr="00D44D6A">
        <w:rPr>
          <w:rFonts w:ascii="Cambria Math" w:eastAsiaTheme="minorEastAsia" w:hAnsi="Cambria Math" w:cs="Times New Roman"/>
          <w:iCs/>
          <w:szCs w:val="26"/>
        </w:rPr>
        <w:t>0.079433</w:t>
      </w:r>
    </w:p>
    <w:p w14:paraId="0CBCDEA8" w14:textId="0F56D154" w:rsidR="00DB6FC8" w:rsidRPr="00947000" w:rsidRDefault="00947000" w:rsidP="00947000">
      <w:pPr>
        <w:rPr>
          <w:bCs/>
        </w:rPr>
      </w:pPr>
      <m:oMath>
        <m:r>
          <w:rPr>
            <w:rFonts w:ascii="Cambria Math" w:hAnsi="Cambria Math"/>
            <w:szCs w:val="26"/>
          </w:rPr>
          <m:t>conf</m:t>
        </m:r>
        <m:r>
          <m:rPr>
            <m:sty m:val="p"/>
          </m:rPr>
          <w:rPr>
            <w:rFonts w:ascii="Cambria Math" w:hAnsi="Cambria Math"/>
            <w:szCs w:val="26"/>
          </w:rPr>
          <m:t xml:space="preserve"> (</m:t>
        </m:r>
      </m:oMath>
      <w:r w:rsidR="001056F6" w:rsidRPr="00947000">
        <w:rPr>
          <w:bCs/>
          <w:szCs w:val="26"/>
        </w:rPr>
        <w:t>P</w:t>
      </w:r>
      <m:oMath>
        <m:r>
          <m:rPr>
            <m:sty m:val="p"/>
          </m:rPr>
          <w:rPr>
            <w:rFonts w:ascii="Cambria Math" w:hAnsi="Cambria Math"/>
            <w:szCs w:val="26"/>
          </w:rPr>
          <m:t xml:space="preserve">  =&gt;</m:t>
        </m:r>
      </m:oMath>
      <w:r w:rsidR="001056F6" w:rsidRPr="00947000">
        <w:rPr>
          <w:bCs/>
          <w:szCs w:val="26"/>
        </w:rPr>
        <w:t>R</w:t>
      </w:r>
      <m:oMath>
        <m:r>
          <m:rPr>
            <m:sty m:val="p"/>
          </m:rPr>
          <w:rPr>
            <w:rFonts w:ascii="Cambria Math" w:hAnsi="Cambria Math"/>
            <w:szCs w:val="26"/>
          </w:rPr>
          <m:t>)</m:t>
        </m:r>
      </m:oMath>
      <w:r w:rsidR="001056F6" w:rsidRPr="00947000">
        <w:rPr>
          <w:bCs/>
          <w:szCs w:val="26"/>
        </w:rPr>
        <w:t xml:space="preserve"> </w:t>
      </w:r>
      <w:r w:rsidR="001056F6" w:rsidRPr="00947000">
        <w:rPr>
          <w:bCs/>
          <w:iCs/>
          <w:szCs w:val="26"/>
        </w:rPr>
        <w:t xml:space="preserve">= </w:t>
      </w:r>
      <m:oMath>
        <m:f>
          <m:fPr>
            <m:ctrlPr>
              <w:rPr>
                <w:rFonts w:ascii="Cambria Math" w:hAnsi="Cambria Math"/>
                <w:bCs/>
                <w:iCs/>
              </w:rPr>
            </m:ctrlPr>
          </m:fPr>
          <m:num>
            <m:r>
              <m:rPr>
                <m:sty m:val="p"/>
              </m:rPr>
              <w:rPr>
                <w:rFonts w:ascii="Cambria Math" w:hAnsi="Cambria Math"/>
              </w:rPr>
              <m:t xml:space="preserve"> 0.030567</m:t>
            </m:r>
          </m:num>
          <m:den>
            <m:r>
              <m:rPr>
                <m:sty m:val="p"/>
              </m:rPr>
              <w:rPr>
                <w:rFonts w:ascii="Cambria Math" w:hAnsi="Cambria Math"/>
              </w:rPr>
              <m:t>0.055309</m:t>
            </m:r>
          </m:den>
        </m:f>
      </m:oMath>
      <w:r w:rsidR="005C2921" w:rsidRPr="00947000">
        <w:rPr>
          <w:bCs/>
          <w:iCs/>
        </w:rPr>
        <w:t>=0.55266</w:t>
      </w:r>
    </w:p>
    <w:p w14:paraId="44B677F9" w14:textId="77777777" w:rsidR="007429B5" w:rsidRPr="00A47A75" w:rsidRDefault="00641449" w:rsidP="00F22757">
      <w:pPr>
        <w:pStyle w:val="Heading3"/>
        <w:rPr>
          <w:lang w:val="en-GB"/>
        </w:rPr>
      </w:pPr>
      <w:bookmarkStart w:id="29" w:name="_Toc163050853"/>
      <w:r>
        <w:rPr>
          <w:lang w:val="vi-VN"/>
        </w:rPr>
        <w:t>4.3</w:t>
      </w:r>
      <w:r w:rsidR="007429B5" w:rsidRPr="00A47A75">
        <w:rPr>
          <w:lang w:val="en-GB"/>
        </w:rPr>
        <w:t xml:space="preserve">.3. </w:t>
      </w:r>
      <w:r w:rsidR="007429B5">
        <w:rPr>
          <w:lang w:val="en-GB"/>
        </w:rPr>
        <w:t>Thang</w:t>
      </w:r>
      <w:r>
        <w:rPr>
          <w:lang w:val="en-GB"/>
        </w:rPr>
        <w:t xml:space="preserve"> đo Lift</w:t>
      </w:r>
      <w:bookmarkEnd w:id="29"/>
    </w:p>
    <w:p w14:paraId="272553FD" w14:textId="77777777" w:rsidR="007429B5" w:rsidRDefault="007429B5" w:rsidP="007429B5">
      <w:pPr>
        <w:jc w:val="both"/>
        <w:rPr>
          <w:rFonts w:cs="Times New Roman"/>
          <w:iCs/>
          <w:szCs w:val="26"/>
        </w:rPr>
      </w:pPr>
      <w:bookmarkStart w:id="30" w:name="_Hlk162488223"/>
      <w:r>
        <w:rPr>
          <w:rFonts w:cs="Times New Roman"/>
          <w:iCs/>
          <w:szCs w:val="26"/>
        </w:rPr>
        <w:t xml:space="preserve">Theo các chỉ số trong bài toán “Market Basket Analyst”, chúng ta có kết quả của thang đo Lift cho 1 vài trường hợp sau: </w:t>
      </w:r>
    </w:p>
    <w:bookmarkEnd w:id="30"/>
    <w:p w14:paraId="5E13E427" w14:textId="77777777" w:rsidR="007429B5" w:rsidRPr="002646A3" w:rsidRDefault="007429B5" w:rsidP="007429B5">
      <w:pPr>
        <w:jc w:val="both"/>
        <w:rPr>
          <w:rFonts w:eastAsiaTheme="minorEastAsia" w:cs="Times New Roman"/>
          <w:i/>
          <w:iCs/>
          <w:szCs w:val="26"/>
        </w:rPr>
      </w:pPr>
      <m:oMath>
        <m:r>
          <w:rPr>
            <w:rFonts w:ascii="Cambria Math" w:hAnsi="Cambria Math" w:cs="Times New Roman"/>
            <w:szCs w:val="26"/>
          </w:rPr>
          <m:t>1.lift (</m:t>
        </m:r>
      </m:oMath>
      <w:r w:rsidRPr="002646A3">
        <w:rPr>
          <w:rFonts w:cs="Times New Roman"/>
          <w:i/>
          <w:iCs/>
          <w:szCs w:val="26"/>
        </w:rPr>
        <w:t>Alarm Clock Bakelike Red</w:t>
      </w:r>
      <m:oMath>
        <m:r>
          <w:rPr>
            <w:rFonts w:ascii="Cambria Math" w:hAnsi="Cambria Math" w:cs="Times New Roman"/>
            <w:szCs w:val="26"/>
          </w:rPr>
          <m:t xml:space="preserve">  =&gt;</m:t>
        </m:r>
      </m:oMath>
      <w:r w:rsidRPr="002646A3">
        <w:rPr>
          <w:rFonts w:cs="Times New Roman"/>
          <w:i/>
          <w:iCs/>
          <w:szCs w:val="26"/>
        </w:rPr>
        <w:t>Alarm Clock Bakelike Green</w:t>
      </w:r>
      <m:oMath>
        <m:r>
          <w:rPr>
            <w:rFonts w:ascii="Cambria Math" w:hAnsi="Cambria Math" w:cs="Times New Roman"/>
            <w:szCs w:val="26"/>
          </w:rPr>
          <m:t>)</m:t>
        </m:r>
        <m:r>
          <w:rPr>
            <w:rFonts w:ascii="Cambria Math" w:cs="Times New Roman"/>
            <w:szCs w:val="26"/>
          </w:rPr>
          <m:t xml:space="preserve"> </m:t>
        </m:r>
        <m:r>
          <m:rPr>
            <m:sty m:val="p"/>
          </m:rPr>
          <w:rPr>
            <w:rFonts w:ascii="Cambria Math" w:cs="Times New Roman"/>
            <w:szCs w:val="26"/>
          </w:rPr>
          <m:t>c</m:t>
        </m:r>
        <m:r>
          <m:rPr>
            <m:sty m:val="p"/>
          </m:rPr>
          <w:rPr>
            <w:rFonts w:ascii="Cambria Math" w:cs="Times New Roman"/>
            <w:szCs w:val="26"/>
          </w:rPr>
          <m:t>ó</m:t>
        </m:r>
        <m:r>
          <w:rPr>
            <w:rFonts w:ascii="Cambria Math" w:cs="Times New Roman"/>
            <w:szCs w:val="26"/>
          </w:rPr>
          <m:t>:</m:t>
        </m:r>
      </m:oMath>
      <w:r>
        <w:rPr>
          <w:rFonts w:eastAsiaTheme="minorEastAsia" w:cs="Times New Roman"/>
          <w:i/>
          <w:iCs/>
          <w:szCs w:val="26"/>
        </w:rPr>
        <w:t xml:space="preserve">           </w:t>
      </w:r>
    </w:p>
    <w:p w14:paraId="3C24A4CE" w14:textId="77777777" w:rsidR="007429B5" w:rsidRPr="002646A3" w:rsidRDefault="007429B5" w:rsidP="007429B5">
      <w:pPr>
        <w:rPr>
          <w:rFonts w:eastAsiaTheme="minorEastAsia" w:cs="Times New Roman"/>
          <w:szCs w:val="26"/>
        </w:rPr>
      </w:pPr>
      <w:bookmarkStart w:id="31" w:name="_Hlk162478278"/>
      <w:bookmarkStart w:id="32" w:name="_Hlk162478084"/>
      <w:bookmarkStart w:id="33" w:name="_Hlk162486972"/>
      <m:oMathPara>
        <m:oMathParaPr>
          <m:jc m:val="left"/>
        </m:oMathParaPr>
        <m:oMath>
          <m:r>
            <m:rPr>
              <m:sty m:val="p"/>
            </m:rPr>
            <w:rPr>
              <w:rFonts w:ascii="Cambria Math" w:eastAsiaTheme="minorEastAsia" w:hAnsi="Cambria Math" w:cs="Times New Roman"/>
              <w:szCs w:val="26"/>
            </w:rPr>
            <m:t>supp</m:t>
          </m:r>
          <m:d>
            <m:dPr>
              <m:ctrlPr>
                <w:rPr>
                  <w:rFonts w:ascii="Cambria Math" w:eastAsiaTheme="minorEastAsia" w:hAnsi="Cambria Math" w:cs="Times New Roman"/>
                  <w:szCs w:val="26"/>
                </w:rPr>
              </m:ctrlPr>
            </m:dPr>
            <m:e>
              <m:r>
                <m:rPr>
                  <m:sty m:val="p"/>
                </m:rPr>
                <w:rPr>
                  <w:rFonts w:ascii="Cambria Math" w:eastAsiaTheme="minorEastAsia" w:hAnsi="Cambria Math" w:cs="Times New Roman"/>
                  <w:szCs w:val="26"/>
                </w:rPr>
                <m:t>R∪G</m:t>
              </m:r>
            </m:e>
          </m:d>
          <w:bookmarkEnd w:id="31"/>
          <m:r>
            <m:rPr>
              <m:sty m:val="p"/>
            </m:rPr>
            <w:rPr>
              <w:rFonts w:ascii="Cambria Math" w:eastAsiaTheme="minorEastAsia" w:hAnsi="Cambria Math" w:cs="Times New Roman"/>
              <w:szCs w:val="26"/>
            </w:rPr>
            <m:t>=</m:t>
          </m:r>
          <w:bookmarkStart w:id="34" w:name="_Hlk162478423"/>
          <m:r>
            <m:rPr>
              <m:sty m:val="p"/>
            </m:rPr>
            <w:rPr>
              <w:rFonts w:ascii="Cambria Math" w:eastAsiaTheme="minorEastAsia" w:hAnsi="Cambria Math" w:cs="Times New Roman"/>
              <w:szCs w:val="26"/>
            </w:rPr>
            <m:t xml:space="preserve"> 0.032629</m:t>
          </m:r>
        </m:oMath>
      </m:oMathPara>
      <w:bookmarkEnd w:id="34"/>
    </w:p>
    <w:p w14:paraId="64D3373E" w14:textId="77777777" w:rsidR="007429B5" w:rsidRPr="002646A3" w:rsidRDefault="007429B5" w:rsidP="007429B5">
      <w:pPr>
        <w:rPr>
          <w:rFonts w:eastAsiaTheme="minorEastAsia" w:cs="Times New Roman"/>
          <w:szCs w:val="26"/>
        </w:rPr>
      </w:pPr>
      <m:oMath>
        <m:r>
          <m:rPr>
            <m:sty m:val="p"/>
          </m:rPr>
          <w:rPr>
            <w:rFonts w:ascii="Cambria Math" w:eastAsiaTheme="minorEastAsia" w:hAnsi="Cambria Math" w:cs="Times New Roman"/>
            <w:szCs w:val="26"/>
          </w:rPr>
          <w:lastRenderedPageBreak/>
          <m:t>supp</m:t>
        </m:r>
        <m:d>
          <m:dPr>
            <m:ctrlPr>
              <w:rPr>
                <w:rFonts w:ascii="Cambria Math" w:eastAsiaTheme="minorEastAsia" w:hAnsi="Cambria Math" w:cs="Times New Roman"/>
                <w:szCs w:val="26"/>
              </w:rPr>
            </m:ctrlPr>
          </m:dPr>
          <m:e>
            <m:r>
              <m:rPr>
                <m:sty m:val="p"/>
              </m:rPr>
              <w:rPr>
                <w:rFonts w:ascii="Cambria Math" w:eastAsiaTheme="minorEastAsia" w:hAnsi="Cambria Math" w:cs="Times New Roman"/>
                <w:szCs w:val="26"/>
              </w:rPr>
              <m:t>R</m:t>
            </m:r>
          </m:e>
        </m:d>
      </m:oMath>
      <w:r w:rsidRPr="002646A3">
        <w:rPr>
          <w:rFonts w:eastAsiaTheme="minorEastAsia" w:cs="Times New Roman"/>
          <w:szCs w:val="26"/>
        </w:rPr>
        <w:t xml:space="preserve"> = </w:t>
      </w:r>
      <w:bookmarkStart w:id="35" w:name="_Hlk162478437"/>
      <w:r w:rsidRPr="002646A3">
        <w:rPr>
          <w:rFonts w:eastAsiaTheme="minorEastAsia" w:cs="Times New Roman"/>
          <w:szCs w:val="26"/>
        </w:rPr>
        <w:t>0.052938</w:t>
      </w:r>
      <w:bookmarkEnd w:id="35"/>
    </w:p>
    <w:p w14:paraId="15FB3F82" w14:textId="77777777" w:rsidR="007429B5" w:rsidRPr="002646A3" w:rsidRDefault="007429B5" w:rsidP="007429B5">
      <w:pPr>
        <w:rPr>
          <w:rFonts w:eastAsiaTheme="minorEastAsia" w:cs="Times New Roman"/>
          <w:szCs w:val="26"/>
        </w:rPr>
      </w:pPr>
      <m:oMath>
        <m:r>
          <m:rPr>
            <m:sty m:val="p"/>
          </m:rPr>
          <w:rPr>
            <w:rFonts w:ascii="Cambria Math" w:eastAsiaTheme="minorEastAsia" w:hAnsi="Cambria Math" w:cs="Times New Roman"/>
            <w:szCs w:val="26"/>
          </w:rPr>
          <m:t>supp</m:t>
        </m:r>
        <m:d>
          <m:dPr>
            <m:ctrlPr>
              <w:rPr>
                <w:rFonts w:ascii="Cambria Math" w:eastAsiaTheme="minorEastAsia" w:hAnsi="Cambria Math" w:cs="Times New Roman"/>
                <w:szCs w:val="26"/>
              </w:rPr>
            </m:ctrlPr>
          </m:dPr>
          <m:e>
            <m:r>
              <m:rPr>
                <m:sty m:val="p"/>
              </m:rPr>
              <w:rPr>
                <w:rFonts w:ascii="Cambria Math" w:eastAsiaTheme="minorEastAsia" w:hAnsi="Cambria Math" w:cs="Times New Roman"/>
                <w:szCs w:val="26"/>
              </w:rPr>
              <m:t>G</m:t>
            </m:r>
          </m:e>
        </m:d>
        <m:r>
          <m:rPr>
            <m:sty m:val="p"/>
          </m:rPr>
          <w:rPr>
            <w:rFonts w:ascii="Cambria Math" w:eastAsiaTheme="minorEastAsia" w:hAnsi="Cambria Math" w:cs="Times New Roman"/>
            <w:szCs w:val="26"/>
          </w:rPr>
          <m:t xml:space="preserve">= </m:t>
        </m:r>
      </m:oMath>
      <w:r w:rsidRPr="002646A3">
        <w:rPr>
          <w:rFonts w:eastAsiaTheme="minorEastAsia" w:cs="Times New Roman"/>
          <w:szCs w:val="26"/>
        </w:rPr>
        <w:t xml:space="preserve"> </w:t>
      </w:r>
      <w:bookmarkStart w:id="36" w:name="_Hlk162478468"/>
      <w:r w:rsidRPr="002646A3">
        <w:rPr>
          <w:rFonts w:eastAsiaTheme="minorEastAsia" w:cs="Times New Roman"/>
          <w:szCs w:val="26"/>
        </w:rPr>
        <w:t>0.049845</w:t>
      </w:r>
      <w:bookmarkEnd w:id="36"/>
    </w:p>
    <w:p w14:paraId="62C02CF9" w14:textId="77777777" w:rsidR="007429B5" w:rsidRPr="002646A3" w:rsidRDefault="007429B5" w:rsidP="007429B5">
      <w:pPr>
        <w:rPr>
          <w:rFonts w:cs="Times New Roman"/>
          <w:i/>
          <w:szCs w:val="26"/>
        </w:rPr>
      </w:pPr>
      <m:oMath>
        <m:r>
          <w:rPr>
            <w:rFonts w:ascii="Cambria Math" w:hAnsi="Cambria Math" w:cs="Times New Roman"/>
            <w:szCs w:val="26"/>
          </w:rPr>
          <m:t>l</m:t>
        </m:r>
        <w:bookmarkStart w:id="37" w:name="_Hlk162466111"/>
        <m:r>
          <w:rPr>
            <w:rFonts w:ascii="Cambria Math" w:hAnsi="Cambria Math" w:cs="Times New Roman"/>
            <w:szCs w:val="26"/>
          </w:rPr>
          <m:t>ift (</m:t>
        </m:r>
      </m:oMath>
      <w:bookmarkStart w:id="38" w:name="_Hlk162476335"/>
      <w:r w:rsidRPr="002646A3">
        <w:rPr>
          <w:rFonts w:cs="Times New Roman"/>
          <w:i/>
          <w:szCs w:val="26"/>
        </w:rPr>
        <w:t>R</w:t>
      </w:r>
      <m:oMath>
        <m:r>
          <w:rPr>
            <w:rFonts w:ascii="Cambria Math" w:hAnsi="Cambria Math" w:cs="Times New Roman"/>
            <w:szCs w:val="26"/>
          </w:rPr>
          <m:t xml:space="preserve">  </m:t>
        </m:r>
        <w:bookmarkEnd w:id="38"/>
        <m:r>
          <w:rPr>
            <w:rFonts w:ascii="Cambria Math" w:hAnsi="Cambria Math" w:cs="Times New Roman"/>
            <w:szCs w:val="26"/>
          </w:rPr>
          <m:t>=&gt;</m:t>
        </m:r>
      </m:oMath>
      <w:r w:rsidRPr="002646A3">
        <w:rPr>
          <w:rFonts w:cs="Times New Roman"/>
          <w:i/>
          <w:szCs w:val="26"/>
        </w:rPr>
        <w:t>G</w:t>
      </w:r>
      <m:oMath>
        <m:r>
          <w:rPr>
            <w:rFonts w:ascii="Cambria Math" w:hAnsi="Cambria Math" w:cs="Times New Roman"/>
            <w:szCs w:val="26"/>
          </w:rPr>
          <m:t>)</m:t>
        </m:r>
      </m:oMath>
      <w:bookmarkEnd w:id="32"/>
      <w:r w:rsidRPr="002646A3">
        <w:rPr>
          <w:rFonts w:cs="Times New Roman"/>
          <w:iCs/>
          <w:szCs w:val="26"/>
        </w:rPr>
        <w:t xml:space="preserve"> </w:t>
      </w:r>
      <w:r w:rsidRPr="002646A3">
        <w:rPr>
          <w:rFonts w:eastAsiaTheme="minorEastAsia" w:cs="Times New Roman"/>
          <w:iCs/>
          <w:szCs w:val="26"/>
        </w:rPr>
        <w:t xml:space="preserve">= </w:t>
      </w:r>
      <w:bookmarkEnd w:id="37"/>
      <m:oMath>
        <m:f>
          <m:fPr>
            <m:ctrlPr>
              <w:rPr>
                <w:rFonts w:ascii="Cambria Math" w:eastAsiaTheme="minorEastAsia" w:hAnsi="Cambria Math" w:cs="Times New Roman"/>
                <w:i/>
                <w:iCs/>
                <w:sz w:val="36"/>
                <w:szCs w:val="36"/>
              </w:rPr>
            </m:ctrlPr>
          </m:fPr>
          <m:num>
            <m:r>
              <w:rPr>
                <w:rFonts w:ascii="Cambria Math" w:eastAsiaTheme="minorEastAsia" w:hAnsi="Cambria Math" w:cs="Times New Roman"/>
                <w:sz w:val="36"/>
                <w:szCs w:val="36"/>
              </w:rPr>
              <m:t xml:space="preserve"> 0.032629</m:t>
            </m:r>
          </m:num>
          <m:den>
            <m:r>
              <w:rPr>
                <w:rFonts w:ascii="Cambria Math" w:eastAsiaTheme="minorEastAsia" w:hAnsi="Cambria Math" w:cs="Times New Roman"/>
                <w:sz w:val="36"/>
                <w:szCs w:val="36"/>
              </w:rPr>
              <m:t xml:space="preserve">0.052938 x 0.049845  </m:t>
            </m:r>
          </m:den>
        </m:f>
        <m:r>
          <w:rPr>
            <w:rFonts w:ascii="Cambria Math" w:eastAsiaTheme="minorEastAsia" w:hAnsi="Cambria Math" w:cs="Times New Roman"/>
            <w:sz w:val="36"/>
            <w:szCs w:val="36"/>
          </w:rPr>
          <m:t>=</m:t>
        </m:r>
        <m:r>
          <w:rPr>
            <w:rFonts w:ascii="Cambria Math" w:eastAsiaTheme="minorEastAsia" w:hAnsi="Cambria Math" w:cs="Times New Roman"/>
            <w:szCs w:val="26"/>
          </w:rPr>
          <m:t xml:space="preserve"> </m:t>
        </m:r>
      </m:oMath>
      <w:r w:rsidRPr="002646A3">
        <w:rPr>
          <w:rFonts w:eastAsiaTheme="minorEastAsia" w:cs="Times New Roman"/>
          <w:szCs w:val="26"/>
        </w:rPr>
        <w:t>12.365410</w:t>
      </w:r>
      <w:r w:rsidRPr="002646A3">
        <w:rPr>
          <w:rFonts w:eastAsiaTheme="minorEastAsia" w:cs="Times New Roman"/>
          <w:i/>
          <w:iCs/>
          <w:szCs w:val="26"/>
        </w:rPr>
        <w:t xml:space="preserve"> </w:t>
      </w:r>
      <w:bookmarkEnd w:id="33"/>
      <w:r>
        <w:rPr>
          <w:rFonts w:eastAsiaTheme="minorEastAsia" w:cs="Times New Roman"/>
          <w:szCs w:val="26"/>
        </w:rPr>
        <w:t>&gt;1</w:t>
      </w:r>
      <w:r w:rsidRPr="002646A3">
        <w:rPr>
          <w:rFonts w:eastAsiaTheme="minorEastAsia" w:cs="Times New Roman"/>
          <w:i/>
          <w:iCs/>
          <w:szCs w:val="26"/>
        </w:rPr>
        <w:t xml:space="preserve"> </w:t>
      </w:r>
    </w:p>
    <w:p w14:paraId="018A48FE" w14:textId="77777777" w:rsidR="007429B5" w:rsidRPr="00670B66" w:rsidRDefault="007429B5" w:rsidP="007429B5">
      <w:pPr>
        <w:numPr>
          <w:ilvl w:val="0"/>
          <w:numId w:val="18"/>
        </w:numPr>
        <w:shd w:val="clear" w:color="auto" w:fill="FFFFFF"/>
        <w:spacing w:before="100" w:beforeAutospacing="1" w:after="0" w:line="240" w:lineRule="auto"/>
        <w:ind w:left="0"/>
        <w:jc w:val="both"/>
        <w:rPr>
          <w:rFonts w:eastAsia="Times New Roman" w:cs="Times New Roman"/>
          <w:color w:val="1F1F1F"/>
          <w:szCs w:val="26"/>
        </w:rPr>
      </w:pPr>
      <w:bookmarkStart w:id="39" w:name="_Hlk162465790"/>
      <w:r w:rsidRPr="00670B66">
        <w:rPr>
          <w:rFonts w:eastAsia="Times New Roman" w:cs="Times New Roman"/>
          <w:b/>
          <w:bCs/>
          <w:color w:val="1F1F1F"/>
          <w:szCs w:val="26"/>
        </w:rPr>
        <w:t>Mức độ liên quan:</w:t>
      </w:r>
      <w:r w:rsidRPr="00670B66">
        <w:rPr>
          <w:rFonts w:eastAsia="Times New Roman" w:cs="Times New Roman"/>
          <w:color w:val="1F1F1F"/>
          <w:szCs w:val="26"/>
        </w:rPr>
        <w:t xml:space="preserve"> Mức độ liên quan giữa hai thuộc tính </w:t>
      </w:r>
      <w:r w:rsidRPr="00A47A75">
        <w:rPr>
          <w:rFonts w:eastAsia="Times New Roman" w:cs="Times New Roman"/>
          <w:color w:val="1F1F1F"/>
          <w:szCs w:val="26"/>
        </w:rPr>
        <w:t>“</w:t>
      </w:r>
      <w:bookmarkStart w:id="40" w:name="_Hlk162476430"/>
      <w:r w:rsidRPr="002F2895">
        <w:rPr>
          <w:rFonts w:eastAsia="Times New Roman" w:cs="Times New Roman"/>
          <w:iCs/>
          <w:color w:val="1F1F1F"/>
          <w:szCs w:val="26"/>
        </w:rPr>
        <w:t>Alarm Clock Bakelike Red</w:t>
      </w:r>
      <m:oMath>
        <m:r>
          <w:rPr>
            <w:rFonts w:ascii="Cambria Math" w:eastAsia="Times New Roman" w:hAnsi="Cambria Math" w:cs="Times New Roman"/>
            <w:color w:val="1F1F1F"/>
            <w:szCs w:val="26"/>
          </w:rPr>
          <m:t xml:space="preserve">  </m:t>
        </m:r>
      </m:oMath>
      <w:bookmarkEnd w:id="40"/>
      <w:r w:rsidRPr="00A47A75">
        <w:rPr>
          <w:rFonts w:eastAsia="Times New Roman" w:cs="Times New Roman"/>
          <w:color w:val="1F1F1F"/>
          <w:szCs w:val="26"/>
        </w:rPr>
        <w:t>”</w:t>
      </w:r>
      <w:r w:rsidRPr="00670B66">
        <w:rPr>
          <w:rFonts w:eastAsia="Times New Roman" w:cs="Times New Roman"/>
          <w:color w:val="1F1F1F"/>
          <w:szCs w:val="26"/>
        </w:rPr>
        <w:t xml:space="preserve"> và </w:t>
      </w:r>
      <w:r w:rsidRPr="00A47A75">
        <w:rPr>
          <w:rFonts w:eastAsia="Times New Roman" w:cs="Times New Roman"/>
          <w:color w:val="1F1F1F"/>
          <w:szCs w:val="26"/>
        </w:rPr>
        <w:t>“</w:t>
      </w:r>
      <w:r w:rsidRPr="002F2895">
        <w:rPr>
          <w:rFonts w:eastAsia="Times New Roman" w:cs="Times New Roman"/>
          <w:color w:val="1F1F1F"/>
          <w:szCs w:val="26"/>
        </w:rPr>
        <w:t xml:space="preserve">Alarm Clock Bakelike </w:t>
      </w:r>
      <w:r>
        <w:rPr>
          <w:rFonts w:eastAsia="Times New Roman" w:cs="Times New Roman"/>
          <w:color w:val="1F1F1F"/>
          <w:szCs w:val="26"/>
        </w:rPr>
        <w:t>Green</w:t>
      </w:r>
      <w:r w:rsidRPr="00A47A75">
        <w:rPr>
          <w:rFonts w:eastAsia="Times New Roman" w:cs="Times New Roman"/>
          <w:color w:val="1F1F1F"/>
          <w:szCs w:val="26"/>
        </w:rPr>
        <w:t>”</w:t>
      </w:r>
      <w:r w:rsidRPr="00670B66">
        <w:rPr>
          <w:rFonts w:eastAsia="Times New Roman" w:cs="Times New Roman"/>
          <w:color w:val="1F1F1F"/>
          <w:szCs w:val="26"/>
        </w:rPr>
        <w:t xml:space="preserve"> </w:t>
      </w:r>
      <w:r>
        <w:rPr>
          <w:rFonts w:eastAsia="Times New Roman" w:cs="Times New Roman"/>
          <w:color w:val="1F1F1F"/>
          <w:szCs w:val="26"/>
        </w:rPr>
        <w:t>cao</w:t>
      </w:r>
      <w:r w:rsidRPr="00670B66">
        <w:rPr>
          <w:rFonts w:eastAsia="Times New Roman" w:cs="Times New Roman"/>
          <w:color w:val="1F1F1F"/>
          <w:szCs w:val="26"/>
        </w:rPr>
        <w:t>.</w:t>
      </w:r>
    </w:p>
    <w:p w14:paraId="311EE768" w14:textId="77777777" w:rsidR="007429B5" w:rsidRPr="00670B66" w:rsidRDefault="007429B5" w:rsidP="007429B5">
      <w:pPr>
        <w:numPr>
          <w:ilvl w:val="0"/>
          <w:numId w:val="18"/>
        </w:numPr>
        <w:shd w:val="clear" w:color="auto" w:fill="FFFFFF"/>
        <w:spacing w:before="100" w:beforeAutospacing="1" w:after="0" w:line="240" w:lineRule="auto"/>
        <w:ind w:left="0"/>
        <w:jc w:val="both"/>
        <w:rPr>
          <w:rFonts w:eastAsia="Times New Roman" w:cs="Times New Roman"/>
          <w:color w:val="1F1F1F"/>
          <w:szCs w:val="26"/>
        </w:rPr>
      </w:pPr>
      <w:bookmarkStart w:id="41" w:name="_Hlk162473762"/>
      <w:r w:rsidRPr="00670B66">
        <w:rPr>
          <w:rFonts w:eastAsia="Times New Roman" w:cs="Times New Roman"/>
          <w:b/>
          <w:bCs/>
          <w:color w:val="1F1F1F"/>
          <w:szCs w:val="26"/>
        </w:rPr>
        <w:t>Ý nghĩa:</w:t>
      </w:r>
    </w:p>
    <w:p w14:paraId="09A03DED" w14:textId="77777777" w:rsidR="007429B5" w:rsidRPr="00670B66" w:rsidRDefault="007429B5" w:rsidP="007429B5">
      <w:pPr>
        <w:shd w:val="clear" w:color="auto" w:fill="FFFFFF"/>
        <w:spacing w:before="100" w:beforeAutospacing="1" w:after="0" w:line="240" w:lineRule="auto"/>
        <w:ind w:left="90"/>
        <w:jc w:val="both"/>
        <w:rPr>
          <w:rFonts w:eastAsia="Times New Roman" w:cs="Times New Roman"/>
          <w:color w:val="1F1F1F"/>
          <w:szCs w:val="26"/>
        </w:rPr>
      </w:pPr>
      <w:r w:rsidRPr="00670B66">
        <w:rPr>
          <w:rFonts w:eastAsia="Times New Roman" w:cs="Times New Roman"/>
          <w:b/>
          <w:bCs/>
          <w:color w:val="1F1F1F"/>
          <w:szCs w:val="26"/>
        </w:rPr>
        <w:t>Có sự phụ thuộc:</w:t>
      </w:r>
      <w:r w:rsidRPr="00670B66">
        <w:rPr>
          <w:rFonts w:eastAsia="Times New Roman" w:cs="Times New Roman"/>
          <w:color w:val="1F1F1F"/>
          <w:szCs w:val="26"/>
        </w:rPr>
        <w:t> "</w:t>
      </w:r>
      <w:r w:rsidRPr="002F2895">
        <w:rPr>
          <w:rFonts w:eastAsia="Times New Roman" w:cs="Times New Roman"/>
          <w:iCs/>
          <w:color w:val="1F1F1F"/>
          <w:szCs w:val="26"/>
        </w:rPr>
        <w:t>Alarm Clock Bakelike Red</w:t>
      </w:r>
      <w:r w:rsidRPr="00670B66">
        <w:rPr>
          <w:rFonts w:eastAsia="Times New Roman" w:cs="Times New Roman"/>
          <w:color w:val="1F1F1F"/>
          <w:szCs w:val="26"/>
        </w:rPr>
        <w:t>" và "</w:t>
      </w:r>
      <w:r w:rsidRPr="002F2895">
        <w:rPr>
          <w:rFonts w:eastAsia="Times New Roman" w:cs="Times New Roman"/>
          <w:color w:val="1F1F1F"/>
          <w:szCs w:val="26"/>
        </w:rPr>
        <w:t xml:space="preserve">Alarm Clock Bakelike </w:t>
      </w:r>
      <w:r>
        <w:rPr>
          <w:rFonts w:eastAsia="Times New Roman" w:cs="Times New Roman"/>
          <w:color w:val="1F1F1F"/>
          <w:szCs w:val="26"/>
        </w:rPr>
        <w:t>Green</w:t>
      </w:r>
      <w:r w:rsidRPr="00670B66">
        <w:rPr>
          <w:rFonts w:eastAsia="Times New Roman" w:cs="Times New Roman"/>
          <w:color w:val="1F1F1F"/>
          <w:szCs w:val="26"/>
        </w:rPr>
        <w:t xml:space="preserve">" </w:t>
      </w:r>
      <w:r>
        <w:rPr>
          <w:rFonts w:eastAsia="Times New Roman" w:cs="Times New Roman"/>
          <w:color w:val="1F1F1F"/>
          <w:szCs w:val="26"/>
        </w:rPr>
        <w:t>có</w:t>
      </w:r>
      <w:r w:rsidRPr="00A47A75">
        <w:rPr>
          <w:rFonts w:eastAsia="Times New Roman" w:cs="Times New Roman"/>
          <w:color w:val="1F1F1F"/>
          <w:szCs w:val="26"/>
        </w:rPr>
        <w:t xml:space="preserve"> ảnh hưởng</w:t>
      </w:r>
      <w:r w:rsidRPr="00670B66">
        <w:rPr>
          <w:rFonts w:eastAsia="Times New Roman" w:cs="Times New Roman"/>
          <w:color w:val="1F1F1F"/>
          <w:szCs w:val="26"/>
        </w:rPr>
        <w:t xml:space="preserve"> đến nhau. </w:t>
      </w:r>
      <w:r>
        <w:rPr>
          <w:rFonts w:eastAsia="Times New Roman" w:cs="Times New Roman"/>
          <w:color w:val="1F1F1F"/>
          <w:szCs w:val="26"/>
        </w:rPr>
        <w:t>Khách hàng mua sản phẩm “</w:t>
      </w:r>
      <w:r w:rsidRPr="002F2895">
        <w:rPr>
          <w:rFonts w:eastAsia="Times New Roman" w:cs="Times New Roman"/>
          <w:color w:val="1F1F1F"/>
          <w:szCs w:val="26"/>
        </w:rPr>
        <w:t>Alarm Clock Bakelike Red</w:t>
      </w:r>
      <w:r>
        <w:rPr>
          <w:rFonts w:eastAsia="Times New Roman" w:cs="Times New Roman"/>
          <w:color w:val="1F1F1F"/>
          <w:szCs w:val="26"/>
        </w:rPr>
        <w:t xml:space="preserve">” cũng có khả năng mua sản phẩm </w:t>
      </w:r>
      <w:bookmarkEnd w:id="41"/>
      <w:r>
        <w:rPr>
          <w:rFonts w:eastAsia="Times New Roman" w:cs="Times New Roman"/>
          <w:color w:val="1F1F1F"/>
          <w:szCs w:val="26"/>
        </w:rPr>
        <w:t>“</w:t>
      </w:r>
      <w:r w:rsidRPr="002F2895">
        <w:rPr>
          <w:rFonts w:eastAsia="Times New Roman" w:cs="Times New Roman"/>
          <w:color w:val="1F1F1F"/>
          <w:szCs w:val="26"/>
        </w:rPr>
        <w:t xml:space="preserve">Alarm Clock Bakelike </w:t>
      </w:r>
      <w:r>
        <w:rPr>
          <w:rFonts w:eastAsia="Times New Roman" w:cs="Times New Roman"/>
          <w:color w:val="1F1F1F"/>
          <w:szCs w:val="26"/>
        </w:rPr>
        <w:t>Green”.</w:t>
      </w:r>
    </w:p>
    <w:p w14:paraId="63747477" w14:textId="77777777" w:rsidR="007429B5" w:rsidRPr="00A47A75" w:rsidRDefault="007429B5" w:rsidP="007429B5">
      <w:pPr>
        <w:ind w:left="90"/>
        <w:rPr>
          <w:rFonts w:eastAsiaTheme="minorEastAsia" w:cs="Times New Roman"/>
          <w:iCs/>
          <w:szCs w:val="26"/>
        </w:rPr>
      </w:pPr>
    </w:p>
    <w:bookmarkEnd w:id="39"/>
    <w:p w14:paraId="05A4E6BE" w14:textId="77777777" w:rsidR="007429B5" w:rsidRDefault="007429B5" w:rsidP="007429B5">
      <w:pPr>
        <w:rPr>
          <w:rFonts w:cs="Times New Roman"/>
          <w:iCs/>
          <w:szCs w:val="26"/>
        </w:rPr>
      </w:pPr>
      <m:oMath>
        <m:r>
          <w:rPr>
            <w:rFonts w:ascii="Cambria Math" w:hAnsi="Cambria Math" w:cs="Times New Roman"/>
            <w:szCs w:val="26"/>
          </w:rPr>
          <m:t>2.lift (</m:t>
        </m:r>
      </m:oMath>
      <w:bookmarkStart w:id="42" w:name="_Hlk162476754"/>
      <w:r w:rsidRPr="002F2895">
        <w:rPr>
          <w:rFonts w:ascii="Cambria Math" w:hAnsi="Cambria Math" w:cs="Times New Roman"/>
          <w:i/>
          <w:szCs w:val="26"/>
        </w:rPr>
        <w:t>Jumbo Bag Red Retrospot</w:t>
      </w:r>
      <w:bookmarkEnd w:id="42"/>
      <w:r w:rsidRPr="002F2895">
        <w:rPr>
          <w:rFonts w:ascii="Cambria Math" w:hAnsi="Cambria Math" w:cs="Times New Roman"/>
          <w:i/>
          <w:szCs w:val="26"/>
        </w:rPr>
        <w:t xml:space="preserve"> </w:t>
      </w:r>
      <m:oMath>
        <m:r>
          <w:rPr>
            <w:rFonts w:ascii="Cambria Math" w:hAnsi="Cambria Math" w:cs="Times New Roman"/>
            <w:szCs w:val="26"/>
          </w:rPr>
          <m:t xml:space="preserve">=&gt; </m:t>
        </m:r>
      </m:oMath>
      <w:bookmarkStart w:id="43" w:name="_Hlk162476770"/>
      <w:r w:rsidRPr="002F2895">
        <w:rPr>
          <w:rFonts w:ascii="Cambria Math" w:hAnsi="Cambria Math" w:cs="Times New Roman"/>
          <w:i/>
          <w:szCs w:val="26"/>
        </w:rPr>
        <w:t>Jumbo Shopper Vintage Red Paisley</w:t>
      </w:r>
      <w:bookmarkEnd w:id="43"/>
      <m:oMath>
        <m:r>
          <w:rPr>
            <w:rFonts w:ascii="Cambria Math" w:hAnsi="Cambria Math" w:cs="Times New Roman"/>
            <w:szCs w:val="26"/>
          </w:rPr>
          <m:t>)</m:t>
        </m:r>
      </m:oMath>
      <w:r w:rsidRPr="00670B66">
        <w:rPr>
          <w:rFonts w:cs="Times New Roman"/>
          <w:iCs/>
          <w:szCs w:val="26"/>
        </w:rPr>
        <w:t xml:space="preserve"> </w:t>
      </w:r>
      <w:bookmarkStart w:id="44" w:name="_Hlk162466286"/>
    </w:p>
    <w:p w14:paraId="2234B93A" w14:textId="77777777" w:rsidR="007429B5" w:rsidRPr="003F0E4E" w:rsidRDefault="007429B5" w:rsidP="007429B5">
      <w:pPr>
        <w:rPr>
          <w:rFonts w:ascii="Cambria Math" w:hAnsi="Cambria Math" w:cs="Times New Roman"/>
          <w:iCs/>
          <w:szCs w:val="26"/>
        </w:rPr>
      </w:pPr>
      <w:bookmarkStart w:id="45" w:name="_Hlk162487494"/>
      <m:oMath>
        <m:r>
          <m:rPr>
            <m:sty m:val="p"/>
          </m:rPr>
          <w:rPr>
            <w:rFonts w:ascii="Cambria Math" w:hAnsi="Cambria Math" w:cs="Times New Roman"/>
            <w:szCs w:val="26"/>
          </w:rPr>
          <m:t>supp</m:t>
        </m:r>
        <m:d>
          <m:dPr>
            <m:ctrlPr>
              <w:rPr>
                <w:rFonts w:ascii="Cambria Math" w:hAnsi="Cambria Math" w:cs="Times New Roman"/>
                <w:iCs/>
                <w:szCs w:val="26"/>
              </w:rPr>
            </m:ctrlPr>
          </m:dPr>
          <m:e>
            <m:r>
              <m:rPr>
                <m:sty m:val="p"/>
              </m:rPr>
              <w:rPr>
                <w:rFonts w:ascii="Cambria Math" w:hAnsi="Cambria Math" w:cs="Times New Roman"/>
                <w:szCs w:val="26"/>
              </w:rPr>
              <m:t>R∪P</m:t>
            </m:r>
          </m:e>
        </m:d>
        <m:r>
          <m:rPr>
            <m:sty m:val="p"/>
          </m:rPr>
          <w:rPr>
            <w:rFonts w:ascii="Cambria Math" w:hAnsi="Cambria Math" w:cs="Times New Roman"/>
            <w:szCs w:val="26"/>
          </w:rPr>
          <m:t xml:space="preserve">= </m:t>
        </m:r>
      </m:oMath>
      <w:bookmarkStart w:id="46" w:name="_Hlk162487164"/>
      <w:r w:rsidRPr="003F0E4E">
        <w:rPr>
          <w:rFonts w:ascii="Cambria Math" w:hAnsi="Cambria Math" w:cs="Times New Roman"/>
          <w:iCs/>
          <w:szCs w:val="26"/>
        </w:rPr>
        <w:t>0.034845</w:t>
      </w:r>
      <w:bookmarkEnd w:id="46"/>
    </w:p>
    <w:p w14:paraId="5BB2B45E" w14:textId="77777777" w:rsidR="007429B5" w:rsidRPr="003F0E4E" w:rsidRDefault="007429B5" w:rsidP="007429B5">
      <w:pPr>
        <w:rPr>
          <w:rFonts w:cs="Times New Roman"/>
          <w:iCs/>
          <w:szCs w:val="26"/>
        </w:rPr>
      </w:pPr>
      <m:oMath>
        <m:r>
          <m:rPr>
            <m:sty m:val="p"/>
          </m:rPr>
          <w:rPr>
            <w:rFonts w:ascii="Cambria Math" w:hAnsi="Cambria Math" w:cs="Times New Roman"/>
            <w:szCs w:val="26"/>
          </w:rPr>
          <m:t>supp</m:t>
        </m:r>
        <m:d>
          <m:dPr>
            <m:ctrlPr>
              <w:rPr>
                <w:rFonts w:ascii="Cambria Math" w:hAnsi="Cambria Math" w:cs="Times New Roman"/>
                <w:iCs/>
                <w:szCs w:val="26"/>
              </w:rPr>
            </m:ctrlPr>
          </m:dPr>
          <m:e>
            <m:r>
              <m:rPr>
                <m:sty m:val="p"/>
              </m:rPr>
              <w:rPr>
                <w:rFonts w:ascii="Cambria Math" w:hAnsi="Cambria Math" w:cs="Times New Roman"/>
                <w:szCs w:val="26"/>
              </w:rPr>
              <m:t>R</m:t>
            </m:r>
          </m:e>
        </m:d>
      </m:oMath>
      <w:r w:rsidRPr="003F0E4E">
        <w:rPr>
          <w:rFonts w:cs="Times New Roman"/>
          <w:iCs/>
          <w:szCs w:val="26"/>
        </w:rPr>
        <w:t xml:space="preserve"> = </w:t>
      </w:r>
      <w:bookmarkStart w:id="47" w:name="_Hlk162487174"/>
      <w:r w:rsidRPr="003F0E4E">
        <w:rPr>
          <w:rFonts w:cs="Times New Roman"/>
          <w:iCs/>
          <w:szCs w:val="26"/>
        </w:rPr>
        <w:t>0.106237</w:t>
      </w:r>
      <w:bookmarkEnd w:id="47"/>
    </w:p>
    <w:p w14:paraId="71BE733B" w14:textId="77777777" w:rsidR="007429B5" w:rsidRPr="003F0E4E" w:rsidRDefault="007429B5" w:rsidP="007429B5">
      <w:pPr>
        <w:rPr>
          <w:rFonts w:cs="Times New Roman"/>
          <w:iCs/>
          <w:szCs w:val="26"/>
        </w:rPr>
      </w:pPr>
      <m:oMath>
        <m:r>
          <m:rPr>
            <m:sty m:val="p"/>
          </m:rPr>
          <w:rPr>
            <w:rFonts w:ascii="Cambria Math" w:hAnsi="Cambria Math" w:cs="Times New Roman"/>
            <w:szCs w:val="26"/>
          </w:rPr>
          <m:t>supp</m:t>
        </m:r>
        <m:d>
          <m:dPr>
            <m:ctrlPr>
              <w:rPr>
                <w:rFonts w:ascii="Cambria Math" w:hAnsi="Cambria Math" w:cs="Times New Roman"/>
                <w:iCs/>
                <w:szCs w:val="26"/>
              </w:rPr>
            </m:ctrlPr>
          </m:dPr>
          <m:e>
            <m:r>
              <m:rPr>
                <m:sty m:val="p"/>
              </m:rPr>
              <w:rPr>
                <w:rFonts w:ascii="Cambria Math" w:hAnsi="Cambria Math" w:cs="Times New Roman"/>
                <w:szCs w:val="26"/>
              </w:rPr>
              <m:t>P</m:t>
            </m:r>
          </m:e>
        </m:d>
        <m:r>
          <m:rPr>
            <m:sty m:val="p"/>
          </m:rPr>
          <w:rPr>
            <w:rFonts w:ascii="Cambria Math" w:hAnsi="Cambria Math" w:cs="Times New Roman"/>
            <w:szCs w:val="26"/>
          </w:rPr>
          <m:t xml:space="preserve">= </m:t>
        </m:r>
      </m:oMath>
      <w:r w:rsidRPr="003F0E4E">
        <w:rPr>
          <w:rFonts w:cs="Times New Roman"/>
          <w:iCs/>
          <w:szCs w:val="26"/>
        </w:rPr>
        <w:t xml:space="preserve"> </w:t>
      </w:r>
      <w:bookmarkStart w:id="48" w:name="_Hlk162487186"/>
      <w:r w:rsidRPr="003F0E4E">
        <w:rPr>
          <w:rFonts w:cs="Times New Roman"/>
          <w:iCs/>
          <w:szCs w:val="26"/>
        </w:rPr>
        <w:t>0.060103</w:t>
      </w:r>
      <w:bookmarkEnd w:id="48"/>
    </w:p>
    <w:p w14:paraId="32578CA7" w14:textId="77777777" w:rsidR="007429B5" w:rsidRDefault="007429B5" w:rsidP="007429B5">
      <w:pPr>
        <w:rPr>
          <w:rFonts w:cs="Times New Roman"/>
          <w:iCs/>
          <w:szCs w:val="26"/>
        </w:rPr>
      </w:pPr>
      <m:oMath>
        <m:r>
          <w:rPr>
            <w:rFonts w:ascii="Cambria Math" w:hAnsi="Cambria Math" w:cs="Times New Roman"/>
            <w:szCs w:val="26"/>
          </w:rPr>
          <m:t>lift (</m:t>
        </m:r>
      </m:oMath>
      <w:r w:rsidRPr="003F0E4E">
        <w:rPr>
          <w:rFonts w:cs="Times New Roman"/>
          <w:i/>
          <w:iCs/>
          <w:szCs w:val="26"/>
        </w:rPr>
        <w:t>R</w:t>
      </w:r>
      <m:oMath>
        <m:r>
          <w:rPr>
            <w:rFonts w:ascii="Cambria Math" w:hAnsi="Cambria Math" w:cs="Times New Roman"/>
            <w:szCs w:val="26"/>
          </w:rPr>
          <m:t xml:space="preserve">  =&gt; </m:t>
        </m:r>
      </m:oMath>
      <w:r>
        <w:rPr>
          <w:rFonts w:cs="Times New Roman"/>
          <w:i/>
          <w:iCs/>
          <w:szCs w:val="26"/>
        </w:rPr>
        <w:t>P</w:t>
      </w:r>
      <m:oMath>
        <m:r>
          <w:rPr>
            <w:rFonts w:ascii="Cambria Math" w:hAnsi="Cambria Math" w:cs="Times New Roman"/>
            <w:szCs w:val="26"/>
          </w:rPr>
          <m:t>)</m:t>
        </m:r>
      </m:oMath>
      <w:r w:rsidRPr="003F0E4E">
        <w:rPr>
          <w:rFonts w:cs="Times New Roman"/>
          <w:iCs/>
          <w:szCs w:val="26"/>
        </w:rPr>
        <w:t xml:space="preserve"> = </w:t>
      </w:r>
      <m:oMath>
        <m:f>
          <m:fPr>
            <m:ctrlPr>
              <w:rPr>
                <w:rFonts w:ascii="Cambria Math" w:hAnsi="Cambria Math" w:cs="Times New Roman"/>
                <w:i/>
                <w:iCs/>
                <w:sz w:val="32"/>
                <w:szCs w:val="32"/>
              </w:rPr>
            </m:ctrlPr>
          </m:fPr>
          <m:num>
            <m:r>
              <w:rPr>
                <w:rFonts w:ascii="Cambria Math" w:hAnsi="Cambria Math" w:cs="Times New Roman"/>
                <w:sz w:val="32"/>
                <w:szCs w:val="32"/>
              </w:rPr>
              <m:t>0.034845</m:t>
            </m:r>
          </m:num>
          <m:den>
            <m:r>
              <w:rPr>
                <w:rFonts w:ascii="Cambria Math" w:hAnsi="Cambria Math" w:cs="Times New Roman"/>
                <w:sz w:val="32"/>
                <w:szCs w:val="32"/>
              </w:rPr>
              <m:t xml:space="preserve">0.106237 x 0.060103 </m:t>
            </m:r>
          </m:den>
        </m:f>
        <m:r>
          <w:rPr>
            <w:rFonts w:ascii="Cambria Math" w:hAnsi="Cambria Math" w:cs="Times New Roman"/>
            <w:sz w:val="32"/>
            <w:szCs w:val="32"/>
          </w:rPr>
          <m:t xml:space="preserve">= </m:t>
        </m:r>
      </m:oMath>
      <w:r w:rsidRPr="00D44D6A">
        <w:rPr>
          <w:rFonts w:cs="Times New Roman"/>
          <w:iCs/>
          <w:szCs w:val="26"/>
        </w:rPr>
        <w:t>5.457225</w:t>
      </w:r>
      <w:r>
        <w:rPr>
          <w:rFonts w:cs="Times New Roman"/>
          <w:iCs/>
          <w:szCs w:val="26"/>
        </w:rPr>
        <w:t xml:space="preserve"> &gt; 1</w:t>
      </w:r>
      <w:bookmarkEnd w:id="45"/>
    </w:p>
    <w:p w14:paraId="63BBC3FF" w14:textId="77777777" w:rsidR="007429B5" w:rsidRPr="000E2BF4" w:rsidRDefault="007429B5" w:rsidP="007429B5">
      <w:pPr>
        <w:rPr>
          <w:rFonts w:eastAsiaTheme="minorEastAsia" w:cs="Times New Roman"/>
          <w:iCs/>
          <w:szCs w:val="26"/>
        </w:rPr>
      </w:pPr>
      <w:r w:rsidRPr="00457BD4">
        <w:rPr>
          <w:rFonts w:eastAsiaTheme="minorEastAsia" w:cs="Times New Roman"/>
          <w:b/>
          <w:bCs/>
          <w:iCs/>
          <w:szCs w:val="26"/>
        </w:rPr>
        <w:t>Mức độ liên quan:</w:t>
      </w:r>
      <w:r w:rsidRPr="00457BD4">
        <w:rPr>
          <w:rFonts w:eastAsiaTheme="minorEastAsia" w:cs="Times New Roman"/>
          <w:iCs/>
          <w:szCs w:val="26"/>
        </w:rPr>
        <w:t> Mức độ liên quan giữa hai thuộc tính</w:t>
      </w:r>
      <w:r w:rsidRPr="00A47A75">
        <w:rPr>
          <w:rFonts w:eastAsiaTheme="minorEastAsia" w:cs="Times New Roman"/>
          <w:iCs/>
          <w:szCs w:val="26"/>
        </w:rPr>
        <w:t xml:space="preserve"> </w:t>
      </w:r>
      <w:r w:rsidRPr="000E2BF4">
        <w:rPr>
          <w:rFonts w:eastAsiaTheme="minorEastAsia" w:cs="Times New Roman"/>
          <w:iCs/>
          <w:szCs w:val="26"/>
        </w:rPr>
        <w:t>“</w:t>
      </w:r>
      <w:bookmarkStart w:id="49" w:name="_Hlk162477034"/>
      <w:r w:rsidRPr="000E2BF4">
        <w:rPr>
          <w:rFonts w:eastAsiaTheme="minorEastAsia" w:cs="Times New Roman"/>
          <w:iCs/>
          <w:szCs w:val="26"/>
        </w:rPr>
        <w:t>Jumbo Bag Red Retrospot</w:t>
      </w:r>
      <w:bookmarkEnd w:id="49"/>
      <w:r w:rsidRPr="000E2BF4">
        <w:rPr>
          <w:rFonts w:eastAsiaTheme="minorEastAsia" w:cs="Times New Roman"/>
          <w:iCs/>
          <w:szCs w:val="26"/>
        </w:rPr>
        <w:t xml:space="preserve">” </w:t>
      </w:r>
      <w:proofErr w:type="gramStart"/>
      <w:r w:rsidRPr="000E2BF4">
        <w:rPr>
          <w:rFonts w:eastAsiaTheme="minorEastAsia" w:cs="Times New Roman"/>
          <w:iCs/>
          <w:szCs w:val="26"/>
        </w:rPr>
        <w:t>và  “</w:t>
      </w:r>
      <w:bookmarkStart w:id="50" w:name="_Hlk162477100"/>
      <w:proofErr w:type="gramEnd"/>
      <w:r w:rsidRPr="000E2BF4">
        <w:rPr>
          <w:rFonts w:eastAsiaTheme="minorEastAsia" w:cs="Times New Roman"/>
          <w:iCs/>
          <w:szCs w:val="26"/>
        </w:rPr>
        <w:t>Jumbo Shopper Vintage Red Paisley</w:t>
      </w:r>
      <w:bookmarkEnd w:id="50"/>
      <w:r w:rsidRPr="000E2BF4">
        <w:rPr>
          <w:rFonts w:eastAsiaTheme="minorEastAsia" w:cs="Times New Roman"/>
          <w:iCs/>
          <w:szCs w:val="26"/>
        </w:rPr>
        <w:t>” cao.</w:t>
      </w:r>
    </w:p>
    <w:p w14:paraId="355B0BF7" w14:textId="77777777" w:rsidR="007429B5" w:rsidRPr="00457BD4" w:rsidRDefault="007429B5" w:rsidP="007429B5">
      <w:pPr>
        <w:numPr>
          <w:ilvl w:val="0"/>
          <w:numId w:val="18"/>
        </w:numPr>
        <w:ind w:left="0"/>
        <w:jc w:val="both"/>
        <w:rPr>
          <w:rFonts w:eastAsiaTheme="minorEastAsia" w:cs="Times New Roman"/>
          <w:iCs/>
          <w:szCs w:val="26"/>
        </w:rPr>
      </w:pPr>
      <w:r w:rsidRPr="00457BD4">
        <w:rPr>
          <w:rFonts w:eastAsiaTheme="minorEastAsia" w:cs="Times New Roman"/>
          <w:b/>
          <w:bCs/>
          <w:iCs/>
          <w:szCs w:val="26"/>
        </w:rPr>
        <w:t>Ý nghĩa:</w:t>
      </w:r>
    </w:p>
    <w:p w14:paraId="00E6E604" w14:textId="77777777" w:rsidR="007429B5" w:rsidRPr="00457BD4" w:rsidRDefault="007429B5" w:rsidP="007429B5">
      <w:pPr>
        <w:jc w:val="both"/>
        <w:rPr>
          <w:rFonts w:eastAsiaTheme="minorEastAsia" w:cs="Times New Roman"/>
          <w:iCs/>
          <w:szCs w:val="26"/>
        </w:rPr>
      </w:pPr>
      <w:r w:rsidRPr="00457BD4">
        <w:rPr>
          <w:rFonts w:eastAsiaTheme="minorEastAsia" w:cs="Times New Roman"/>
          <w:b/>
          <w:bCs/>
          <w:iCs/>
          <w:szCs w:val="26"/>
        </w:rPr>
        <w:t>Có sự phụ thuộc:</w:t>
      </w:r>
      <w:r w:rsidRPr="00457BD4">
        <w:rPr>
          <w:rFonts w:eastAsiaTheme="minorEastAsia" w:cs="Times New Roman"/>
          <w:iCs/>
          <w:szCs w:val="26"/>
        </w:rPr>
        <w:t> "</w:t>
      </w:r>
      <w:bookmarkStart w:id="51" w:name="_Hlk162477115"/>
      <w:r w:rsidRPr="000E2BF4">
        <w:rPr>
          <w:rFonts w:eastAsiaTheme="minorEastAsia" w:cs="Times New Roman"/>
          <w:szCs w:val="26"/>
        </w:rPr>
        <w:t>Jumbo Bag Red Retrospot</w:t>
      </w:r>
      <w:bookmarkEnd w:id="51"/>
      <w:r w:rsidRPr="000E2BF4">
        <w:rPr>
          <w:rFonts w:eastAsiaTheme="minorEastAsia" w:cs="Times New Roman"/>
          <w:szCs w:val="26"/>
        </w:rPr>
        <w:t>"</w:t>
      </w:r>
      <w:r w:rsidRPr="00457BD4">
        <w:rPr>
          <w:rFonts w:eastAsiaTheme="minorEastAsia" w:cs="Times New Roman"/>
          <w:iCs/>
          <w:szCs w:val="26"/>
        </w:rPr>
        <w:t xml:space="preserve"> và "</w:t>
      </w:r>
      <w:bookmarkStart w:id="52" w:name="_Hlk162477138"/>
      <w:r w:rsidRPr="000E2BF4">
        <w:rPr>
          <w:rFonts w:eastAsiaTheme="minorEastAsia" w:cs="Times New Roman"/>
          <w:iCs/>
          <w:szCs w:val="26"/>
        </w:rPr>
        <w:t>Jumbo Shopper Vintage Red Paisley</w:t>
      </w:r>
      <w:bookmarkEnd w:id="52"/>
      <w:r w:rsidRPr="00457BD4">
        <w:rPr>
          <w:rFonts w:eastAsiaTheme="minorEastAsia" w:cs="Times New Roman"/>
          <w:iCs/>
          <w:szCs w:val="26"/>
        </w:rPr>
        <w:t xml:space="preserve">" có </w:t>
      </w:r>
      <w:r w:rsidRPr="00A47A75">
        <w:rPr>
          <w:rFonts w:eastAsiaTheme="minorEastAsia" w:cs="Times New Roman"/>
          <w:iCs/>
          <w:szCs w:val="26"/>
        </w:rPr>
        <w:t xml:space="preserve">ảnh hưởng </w:t>
      </w:r>
      <w:r w:rsidRPr="00457BD4">
        <w:rPr>
          <w:rFonts w:eastAsiaTheme="minorEastAsia" w:cs="Times New Roman"/>
          <w:iCs/>
          <w:szCs w:val="26"/>
        </w:rPr>
        <w:t>đến nhau. "</w:t>
      </w:r>
      <w:r w:rsidRPr="000E2BF4">
        <w:rPr>
          <w:rFonts w:eastAsiaTheme="minorEastAsia" w:cs="Times New Roman"/>
          <w:iCs/>
          <w:szCs w:val="26"/>
        </w:rPr>
        <w:t>Jumbo Bag Red Retrospot</w:t>
      </w:r>
      <w:r w:rsidRPr="00457BD4">
        <w:rPr>
          <w:rFonts w:eastAsiaTheme="minorEastAsia" w:cs="Times New Roman"/>
          <w:iCs/>
          <w:szCs w:val="26"/>
        </w:rPr>
        <w:t>" xuất hiện thường xuyên cùng với "</w:t>
      </w:r>
      <w:r w:rsidRPr="000E2BF4">
        <w:rPr>
          <w:rFonts w:eastAsiaTheme="minorEastAsia" w:cs="Times New Roman"/>
          <w:iCs/>
          <w:szCs w:val="26"/>
        </w:rPr>
        <w:t>Jumbo Shopper Vintage Red Paisley</w:t>
      </w:r>
      <w:r w:rsidRPr="00457BD4">
        <w:rPr>
          <w:rFonts w:eastAsiaTheme="minorEastAsia" w:cs="Times New Roman"/>
          <w:iCs/>
          <w:szCs w:val="26"/>
        </w:rPr>
        <w:t>" so với trường hợp hai thuộc tính này độc lập.</w:t>
      </w:r>
    </w:p>
    <w:bookmarkEnd w:id="44"/>
    <w:p w14:paraId="3512CE6B" w14:textId="77777777" w:rsidR="007429B5" w:rsidRPr="00A47A75" w:rsidRDefault="007429B5" w:rsidP="007429B5">
      <w:pPr>
        <w:jc w:val="both"/>
        <w:rPr>
          <w:rFonts w:eastAsiaTheme="minorEastAsia" w:cs="Times New Roman"/>
          <w:iCs/>
          <w:szCs w:val="26"/>
        </w:rPr>
      </w:pPr>
      <w:r w:rsidRPr="00457BD4">
        <w:rPr>
          <w:rFonts w:eastAsiaTheme="minorEastAsia" w:cs="Times New Roman"/>
          <w:iCs/>
          <w:szCs w:val="26"/>
        </w:rPr>
        <w:t xml:space="preserve">Khách hàng mua </w:t>
      </w:r>
      <w:r>
        <w:rPr>
          <w:rFonts w:eastAsiaTheme="minorEastAsia" w:cs="Times New Roman"/>
          <w:iCs/>
          <w:szCs w:val="26"/>
        </w:rPr>
        <w:t>“</w:t>
      </w:r>
      <w:r w:rsidRPr="000E2BF4">
        <w:rPr>
          <w:rFonts w:eastAsiaTheme="minorEastAsia" w:cs="Times New Roman"/>
          <w:iCs/>
          <w:szCs w:val="26"/>
        </w:rPr>
        <w:t>Jumbo Bag Red Retrospot</w:t>
      </w:r>
      <w:r>
        <w:rPr>
          <w:rFonts w:eastAsiaTheme="minorEastAsia" w:cs="Times New Roman"/>
          <w:iCs/>
          <w:szCs w:val="26"/>
        </w:rPr>
        <w:t>”</w:t>
      </w:r>
      <w:r w:rsidRPr="000E2BF4">
        <w:rPr>
          <w:rFonts w:eastAsiaTheme="minorEastAsia" w:cs="Times New Roman"/>
          <w:iCs/>
          <w:szCs w:val="26"/>
        </w:rPr>
        <w:t xml:space="preserve"> </w:t>
      </w:r>
      <w:r w:rsidRPr="00457BD4">
        <w:rPr>
          <w:rFonts w:eastAsiaTheme="minorEastAsia" w:cs="Times New Roman"/>
          <w:iCs/>
          <w:szCs w:val="26"/>
        </w:rPr>
        <w:t xml:space="preserve">có xu hướng </w:t>
      </w:r>
      <w:proofErr w:type="gramStart"/>
      <w:r w:rsidRPr="00457BD4">
        <w:rPr>
          <w:rFonts w:eastAsiaTheme="minorEastAsia" w:cs="Times New Roman"/>
          <w:iCs/>
          <w:szCs w:val="26"/>
        </w:rPr>
        <w:t>mua</w:t>
      </w:r>
      <w:r>
        <w:rPr>
          <w:rFonts w:eastAsiaTheme="minorEastAsia" w:cs="Times New Roman"/>
          <w:iCs/>
          <w:szCs w:val="26"/>
        </w:rPr>
        <w:t xml:space="preserve"> </w:t>
      </w:r>
      <w:r w:rsidRPr="00457BD4">
        <w:rPr>
          <w:rFonts w:eastAsiaTheme="minorEastAsia" w:cs="Times New Roman"/>
          <w:iCs/>
          <w:szCs w:val="26"/>
        </w:rPr>
        <w:t xml:space="preserve"> </w:t>
      </w:r>
      <w:r>
        <w:rPr>
          <w:rFonts w:eastAsiaTheme="minorEastAsia" w:cs="Times New Roman"/>
          <w:iCs/>
          <w:szCs w:val="26"/>
        </w:rPr>
        <w:t>“</w:t>
      </w:r>
      <w:proofErr w:type="gramEnd"/>
      <w:r w:rsidRPr="000E2BF4">
        <w:rPr>
          <w:rFonts w:eastAsiaTheme="minorEastAsia" w:cs="Times New Roman"/>
          <w:iCs/>
          <w:szCs w:val="26"/>
        </w:rPr>
        <w:t>Jumbo Shopper Vintage Red Paisley</w:t>
      </w:r>
      <w:r>
        <w:rPr>
          <w:rFonts w:eastAsiaTheme="minorEastAsia" w:cs="Times New Roman"/>
          <w:iCs/>
          <w:szCs w:val="26"/>
        </w:rPr>
        <w:t>”</w:t>
      </w:r>
      <w:r w:rsidRPr="000E2BF4">
        <w:rPr>
          <w:rFonts w:eastAsiaTheme="minorEastAsia" w:cs="Times New Roman"/>
          <w:iCs/>
          <w:szCs w:val="26"/>
        </w:rPr>
        <w:t xml:space="preserve"> </w:t>
      </w:r>
      <w:r w:rsidRPr="00457BD4">
        <w:rPr>
          <w:rFonts w:eastAsiaTheme="minorEastAsia" w:cs="Times New Roman"/>
          <w:iCs/>
          <w:szCs w:val="26"/>
        </w:rPr>
        <w:t xml:space="preserve">cao hơn so với khách hàng </w:t>
      </w:r>
      <w:r w:rsidRPr="00A47A75">
        <w:rPr>
          <w:rFonts w:eastAsiaTheme="minorEastAsia" w:cs="Times New Roman"/>
          <w:iCs/>
          <w:szCs w:val="26"/>
        </w:rPr>
        <w:t>mua lẻ mỗi sản phẩm.</w:t>
      </w:r>
    </w:p>
    <w:p w14:paraId="2D85A3BC" w14:textId="77777777" w:rsidR="007429B5" w:rsidRDefault="007429B5" w:rsidP="007429B5">
      <w:pPr>
        <w:rPr>
          <w:rFonts w:eastAsiaTheme="minorEastAsia" w:cs="Times New Roman"/>
          <w:iCs/>
          <w:szCs w:val="26"/>
        </w:rPr>
      </w:pPr>
      <w:bookmarkStart w:id="53" w:name="_Hlk162466419"/>
      <m:oMath>
        <m:r>
          <w:rPr>
            <w:rFonts w:ascii="Cambria Math" w:eastAsiaTheme="minorEastAsia" w:hAnsi="Cambria Math" w:cs="Times New Roman"/>
            <w:szCs w:val="26"/>
          </w:rPr>
          <m:t>3.lift (</m:t>
        </m:r>
      </m:oMath>
      <w:bookmarkStart w:id="54" w:name="_Hlk162487701"/>
      <w:r w:rsidRPr="003F0E4E">
        <w:rPr>
          <w:rFonts w:ascii="Cambria Math" w:eastAsiaTheme="minorEastAsia" w:hAnsi="Cambria Math" w:cs="Times New Roman"/>
          <w:i/>
          <w:szCs w:val="26"/>
        </w:rPr>
        <w:t>Lunch Bag Pink Polkadot</w:t>
      </w:r>
      <w:r>
        <w:rPr>
          <w:rFonts w:ascii="Cambria Math" w:eastAsiaTheme="minorEastAsia" w:hAnsi="Cambria Math" w:cs="Times New Roman"/>
          <w:i/>
          <w:szCs w:val="26"/>
        </w:rPr>
        <w:t xml:space="preserve"> </w:t>
      </w:r>
      <w:bookmarkEnd w:id="54"/>
      <m:oMath>
        <m:r>
          <w:rPr>
            <w:rFonts w:ascii="Cambria Math" w:eastAsiaTheme="minorEastAsia" w:hAnsi="Cambria Math" w:cs="Times New Roman"/>
            <w:szCs w:val="26"/>
          </w:rPr>
          <m:t>=&gt;</m:t>
        </m:r>
      </m:oMath>
      <w:bookmarkStart w:id="55" w:name="_Hlk162487725"/>
      <w:r w:rsidRPr="003F0E4E">
        <w:rPr>
          <w:rFonts w:ascii="Cambria Math" w:eastAsiaTheme="minorEastAsia" w:hAnsi="Cambria Math" w:cs="Times New Roman"/>
          <w:i/>
          <w:szCs w:val="26"/>
        </w:rPr>
        <w:t>Lunch Bag Red Retrospot</w:t>
      </w:r>
      <w:bookmarkEnd w:id="55"/>
      <m:oMath>
        <m:r>
          <w:rPr>
            <w:rFonts w:ascii="Cambria Math" w:eastAsiaTheme="minorEastAsia" w:hAnsi="Cambria Math" w:cs="Times New Roman"/>
            <w:szCs w:val="26"/>
          </w:rPr>
          <m:t>)</m:t>
        </m:r>
      </m:oMath>
      <w:r w:rsidRPr="00A47A75">
        <w:rPr>
          <w:rFonts w:eastAsiaTheme="minorEastAsia" w:cs="Times New Roman"/>
          <w:iCs/>
          <w:szCs w:val="26"/>
        </w:rPr>
        <w:t xml:space="preserve"> </w:t>
      </w:r>
    </w:p>
    <w:p w14:paraId="7AE71F80" w14:textId="77777777" w:rsidR="007429B5" w:rsidRPr="003F0E4E" w:rsidRDefault="007429B5" w:rsidP="007429B5">
      <w:pPr>
        <w:rPr>
          <w:rFonts w:ascii="Cambria Math" w:eastAsiaTheme="minorEastAsia" w:hAnsi="Cambria Math" w:cs="Times New Roman"/>
          <w:iCs/>
          <w:szCs w:val="26"/>
        </w:rPr>
      </w:pPr>
      <m:oMath>
        <m:r>
          <m:rPr>
            <m:sty m:val="p"/>
          </m:rPr>
          <w:rPr>
            <w:rFonts w:ascii="Cambria Math" w:eastAsiaTheme="minorEastAsia" w:hAnsi="Cambria Math" w:cs="Times New Roman"/>
            <w:szCs w:val="26"/>
          </w:rPr>
          <m:t>supp</m:t>
        </m:r>
        <m:d>
          <m:dPr>
            <m:ctrlPr>
              <w:rPr>
                <w:rFonts w:ascii="Cambria Math" w:eastAsiaTheme="minorEastAsia" w:hAnsi="Cambria Math" w:cs="Times New Roman"/>
                <w:iCs/>
                <w:szCs w:val="26"/>
              </w:rPr>
            </m:ctrlPr>
          </m:dPr>
          <m:e>
            <m:r>
              <m:rPr>
                <m:sty m:val="p"/>
              </m:rPr>
              <w:rPr>
                <w:rFonts w:ascii="Cambria Math" w:eastAsiaTheme="minorEastAsia" w:hAnsi="Cambria Math" w:cs="Times New Roman"/>
                <w:szCs w:val="26"/>
              </w:rPr>
              <m:t>P∪R</m:t>
            </m:r>
          </m:e>
        </m:d>
        <m:r>
          <m:rPr>
            <m:sty m:val="p"/>
          </m:rPr>
          <w:rPr>
            <w:rFonts w:ascii="Cambria Math" w:eastAsiaTheme="minorEastAsia" w:hAnsi="Cambria Math" w:cs="Times New Roman"/>
            <w:szCs w:val="26"/>
          </w:rPr>
          <m:t xml:space="preserve">= </m:t>
        </m:r>
      </m:oMath>
      <w:r w:rsidRPr="00D44D6A">
        <w:rPr>
          <w:rFonts w:ascii="Cambria Math" w:eastAsiaTheme="minorEastAsia" w:hAnsi="Cambria Math" w:cs="Times New Roman"/>
          <w:iCs/>
          <w:szCs w:val="26"/>
        </w:rPr>
        <w:t>0.030567</w:t>
      </w:r>
    </w:p>
    <w:p w14:paraId="0FB05C8A" w14:textId="77777777" w:rsidR="007429B5" w:rsidRPr="00D44D6A" w:rsidRDefault="007429B5" w:rsidP="007429B5">
      <w:pPr>
        <w:rPr>
          <w:rFonts w:ascii="Cambria Math" w:eastAsiaTheme="minorEastAsia" w:hAnsi="Cambria Math" w:cs="Times New Roman"/>
          <w:iCs/>
          <w:szCs w:val="26"/>
        </w:rPr>
      </w:pPr>
      <m:oMath>
        <m:r>
          <m:rPr>
            <m:sty m:val="p"/>
          </m:rPr>
          <w:rPr>
            <w:rFonts w:ascii="Cambria Math" w:eastAsiaTheme="minorEastAsia" w:hAnsi="Cambria Math" w:cs="Times New Roman"/>
            <w:szCs w:val="26"/>
          </w:rPr>
          <m:t>supp</m:t>
        </m:r>
        <m:d>
          <m:dPr>
            <m:ctrlPr>
              <w:rPr>
                <w:rFonts w:ascii="Cambria Math" w:eastAsiaTheme="minorEastAsia" w:hAnsi="Cambria Math" w:cs="Times New Roman"/>
                <w:iCs/>
                <w:szCs w:val="26"/>
              </w:rPr>
            </m:ctrlPr>
          </m:dPr>
          <m:e>
            <m:r>
              <m:rPr>
                <m:sty m:val="p"/>
              </m:rPr>
              <w:rPr>
                <w:rFonts w:ascii="Cambria Math" w:eastAsiaTheme="minorEastAsia" w:hAnsi="Cambria Math" w:cs="Times New Roman"/>
                <w:szCs w:val="26"/>
              </w:rPr>
              <m:t>P</m:t>
            </m:r>
          </m:e>
        </m:d>
      </m:oMath>
      <w:r w:rsidRPr="003F0E4E">
        <w:rPr>
          <w:rFonts w:ascii="Cambria Math" w:eastAsiaTheme="minorEastAsia" w:hAnsi="Cambria Math" w:cs="Times New Roman"/>
          <w:iCs/>
          <w:szCs w:val="26"/>
        </w:rPr>
        <w:t xml:space="preserve"> =</w:t>
      </w:r>
      <w:r w:rsidRPr="00D44D6A">
        <w:rPr>
          <w:rFonts w:ascii="Cambria Math" w:eastAsiaTheme="minorEastAsia" w:hAnsi="Cambria Math" w:cs="Times New Roman"/>
          <w:iCs/>
          <w:szCs w:val="26"/>
        </w:rPr>
        <w:t xml:space="preserve"> </w:t>
      </w:r>
      <w:bookmarkStart w:id="56" w:name="_Hlk162487612"/>
      <w:r w:rsidRPr="00D44D6A">
        <w:rPr>
          <w:rFonts w:ascii="Cambria Math" w:eastAsiaTheme="minorEastAsia" w:hAnsi="Cambria Math" w:cs="Times New Roman"/>
          <w:iCs/>
          <w:szCs w:val="26"/>
        </w:rPr>
        <w:t>0.055309</w:t>
      </w:r>
      <w:bookmarkEnd w:id="56"/>
    </w:p>
    <w:p w14:paraId="7BDACCB5" w14:textId="77777777" w:rsidR="007429B5" w:rsidRPr="003F0E4E" w:rsidRDefault="007429B5" w:rsidP="007429B5">
      <w:pPr>
        <w:rPr>
          <w:rFonts w:ascii="Cambria Math" w:eastAsiaTheme="minorEastAsia" w:hAnsi="Cambria Math" w:cs="Times New Roman"/>
          <w:iCs/>
          <w:szCs w:val="26"/>
        </w:rPr>
      </w:pPr>
    </w:p>
    <w:p w14:paraId="13EC2CE6" w14:textId="77777777" w:rsidR="007429B5" w:rsidRPr="003F0E4E" w:rsidRDefault="007429B5" w:rsidP="007429B5">
      <w:pPr>
        <w:rPr>
          <w:rFonts w:ascii="Cambria Math" w:eastAsiaTheme="minorEastAsia" w:hAnsi="Cambria Math" w:cs="Times New Roman"/>
          <w:iCs/>
          <w:szCs w:val="26"/>
        </w:rPr>
      </w:pPr>
      <m:oMath>
        <m:r>
          <m:rPr>
            <m:sty m:val="p"/>
          </m:rPr>
          <w:rPr>
            <w:rFonts w:ascii="Cambria Math" w:eastAsiaTheme="minorEastAsia" w:hAnsi="Cambria Math" w:cs="Times New Roman"/>
            <w:szCs w:val="26"/>
          </w:rPr>
          <m:t>supp</m:t>
        </m:r>
        <m:d>
          <m:dPr>
            <m:ctrlPr>
              <w:rPr>
                <w:rFonts w:ascii="Cambria Math" w:eastAsiaTheme="minorEastAsia" w:hAnsi="Cambria Math" w:cs="Times New Roman"/>
                <w:iCs/>
                <w:szCs w:val="26"/>
              </w:rPr>
            </m:ctrlPr>
          </m:dPr>
          <m:e>
            <m:r>
              <m:rPr>
                <m:sty m:val="p"/>
              </m:rPr>
              <w:rPr>
                <w:rFonts w:ascii="Cambria Math" w:eastAsiaTheme="minorEastAsia" w:hAnsi="Cambria Math" w:cs="Times New Roman"/>
                <w:szCs w:val="26"/>
              </w:rPr>
              <m:t>R</m:t>
            </m:r>
          </m:e>
        </m:d>
        <m:r>
          <m:rPr>
            <m:sty m:val="p"/>
          </m:rPr>
          <w:rPr>
            <w:rFonts w:ascii="Cambria Math" w:eastAsiaTheme="minorEastAsia" w:hAnsi="Cambria Math" w:cs="Times New Roman"/>
            <w:szCs w:val="26"/>
          </w:rPr>
          <m:t xml:space="preserve">= </m:t>
        </m:r>
      </m:oMath>
      <w:r w:rsidRPr="003F0E4E">
        <w:rPr>
          <w:rFonts w:ascii="Cambria Math" w:eastAsiaTheme="minorEastAsia" w:hAnsi="Cambria Math" w:cs="Times New Roman"/>
          <w:iCs/>
          <w:szCs w:val="26"/>
        </w:rPr>
        <w:t xml:space="preserve"> </w:t>
      </w:r>
      <w:bookmarkStart w:id="57" w:name="_Hlk162487639"/>
      <w:r w:rsidRPr="00D44D6A">
        <w:rPr>
          <w:rFonts w:ascii="Cambria Math" w:eastAsiaTheme="minorEastAsia" w:hAnsi="Cambria Math" w:cs="Times New Roman"/>
          <w:iCs/>
          <w:szCs w:val="26"/>
        </w:rPr>
        <w:t>0.079433</w:t>
      </w:r>
      <w:bookmarkEnd w:id="57"/>
    </w:p>
    <w:p w14:paraId="668331D1" w14:textId="77777777" w:rsidR="007429B5" w:rsidRPr="003F0E4E" w:rsidRDefault="007429B5" w:rsidP="007429B5">
      <w:pPr>
        <w:rPr>
          <w:rFonts w:ascii="Cambria Math" w:eastAsiaTheme="minorEastAsia" w:hAnsi="Cambria Math" w:cs="Times New Roman"/>
          <w:iCs/>
          <w:szCs w:val="26"/>
        </w:rPr>
      </w:pPr>
      <m:oMath>
        <m:r>
          <w:rPr>
            <w:rFonts w:ascii="Cambria Math" w:eastAsiaTheme="minorEastAsia" w:hAnsi="Cambria Math" w:cs="Times New Roman"/>
            <w:szCs w:val="26"/>
          </w:rPr>
          <w:lastRenderedPageBreak/>
          <m:t>lift (</m:t>
        </m:r>
      </m:oMath>
      <w:r>
        <w:rPr>
          <w:rFonts w:ascii="Cambria Math" w:eastAsiaTheme="minorEastAsia" w:hAnsi="Cambria Math" w:cs="Times New Roman"/>
          <w:i/>
          <w:iCs/>
          <w:szCs w:val="26"/>
        </w:rPr>
        <w:t>P</w:t>
      </w:r>
      <m:oMath>
        <m:r>
          <w:rPr>
            <w:rFonts w:ascii="Cambria Math" w:eastAsiaTheme="minorEastAsia" w:hAnsi="Cambria Math" w:cs="Times New Roman"/>
            <w:szCs w:val="26"/>
          </w:rPr>
          <m:t xml:space="preserve">  =&gt; </m:t>
        </m:r>
      </m:oMath>
      <w:r>
        <w:rPr>
          <w:rFonts w:ascii="Cambria Math" w:eastAsiaTheme="minorEastAsia" w:hAnsi="Cambria Math" w:cs="Times New Roman"/>
          <w:i/>
          <w:iCs/>
          <w:szCs w:val="26"/>
        </w:rPr>
        <w:t>R</w:t>
      </w:r>
      <m:oMath>
        <m:r>
          <w:rPr>
            <w:rFonts w:ascii="Cambria Math" w:eastAsiaTheme="minorEastAsia" w:hAnsi="Cambria Math" w:cs="Times New Roman"/>
            <w:szCs w:val="26"/>
          </w:rPr>
          <m:t>)</m:t>
        </m:r>
      </m:oMath>
      <w:r w:rsidRPr="003F0E4E">
        <w:rPr>
          <w:rFonts w:ascii="Cambria Math" w:eastAsiaTheme="minorEastAsia" w:hAnsi="Cambria Math" w:cs="Times New Roman"/>
          <w:iCs/>
          <w:szCs w:val="26"/>
        </w:rPr>
        <w:t xml:space="preserve"> = </w:t>
      </w:r>
      <m:oMath>
        <m:f>
          <m:fPr>
            <m:ctrlPr>
              <w:rPr>
                <w:rFonts w:ascii="Cambria Math" w:eastAsiaTheme="minorEastAsia" w:hAnsi="Cambria Math" w:cs="Times New Roman"/>
                <w:i/>
                <w:iCs/>
                <w:szCs w:val="26"/>
              </w:rPr>
            </m:ctrlPr>
          </m:fPr>
          <m:num>
            <m:r>
              <w:rPr>
                <w:rFonts w:ascii="Cambria Math" w:eastAsiaTheme="minorEastAsia" w:hAnsi="Cambria Math" w:cs="Times New Roman"/>
                <w:szCs w:val="26"/>
              </w:rPr>
              <m:t xml:space="preserve">0.030567 </m:t>
            </m:r>
          </m:num>
          <m:den>
            <m:r>
              <w:rPr>
                <w:rFonts w:ascii="Cambria Math" w:eastAsiaTheme="minorEastAsia" w:hAnsi="Cambria Math" w:cs="Times New Roman"/>
                <w:szCs w:val="26"/>
              </w:rPr>
              <m:t xml:space="preserve">0.055309 x 0.079433 </m:t>
            </m:r>
          </m:den>
        </m:f>
        <m:r>
          <w:rPr>
            <w:rFonts w:ascii="Cambria Math" w:eastAsiaTheme="minorEastAsia" w:hAnsi="Cambria Math" w:cs="Times New Roman"/>
            <w:szCs w:val="26"/>
          </w:rPr>
          <m:t xml:space="preserve">= </m:t>
        </m:r>
      </m:oMath>
      <w:r w:rsidRPr="00D44D6A">
        <w:rPr>
          <w:rFonts w:ascii="Cambria Math" w:eastAsiaTheme="minorEastAsia" w:hAnsi="Cambria Math" w:cs="Times New Roman"/>
          <w:iCs/>
          <w:szCs w:val="26"/>
        </w:rPr>
        <w:t>6.</w:t>
      </w:r>
      <w:proofErr w:type="gramStart"/>
      <w:r w:rsidRPr="00D44D6A">
        <w:rPr>
          <w:rFonts w:ascii="Cambria Math" w:eastAsiaTheme="minorEastAsia" w:hAnsi="Cambria Math" w:cs="Times New Roman"/>
          <w:iCs/>
          <w:szCs w:val="26"/>
        </w:rPr>
        <w:t xml:space="preserve">957514  </w:t>
      </w:r>
      <w:r>
        <w:rPr>
          <w:rFonts w:ascii="Cambria Math" w:eastAsiaTheme="minorEastAsia" w:hAnsi="Cambria Math" w:cs="Times New Roman"/>
          <w:iCs/>
          <w:szCs w:val="26"/>
        </w:rPr>
        <w:t>&gt;</w:t>
      </w:r>
      <w:proofErr w:type="gramEnd"/>
      <w:r>
        <w:rPr>
          <w:rFonts w:ascii="Cambria Math" w:eastAsiaTheme="minorEastAsia" w:hAnsi="Cambria Math" w:cs="Times New Roman"/>
          <w:iCs/>
          <w:szCs w:val="26"/>
        </w:rPr>
        <w:t xml:space="preserve"> 1</w:t>
      </w:r>
    </w:p>
    <w:p w14:paraId="521B1CF4" w14:textId="77777777" w:rsidR="007429B5" w:rsidRPr="00A47A75" w:rsidRDefault="007429B5" w:rsidP="007429B5">
      <w:pPr>
        <w:numPr>
          <w:ilvl w:val="0"/>
          <w:numId w:val="18"/>
        </w:numPr>
        <w:ind w:left="0"/>
        <w:jc w:val="both"/>
        <w:rPr>
          <w:rFonts w:eastAsiaTheme="minorEastAsia" w:cs="Times New Roman"/>
          <w:iCs/>
          <w:szCs w:val="26"/>
        </w:rPr>
      </w:pPr>
      <w:bookmarkStart w:id="58" w:name="_Hlk162466583"/>
      <w:bookmarkEnd w:id="53"/>
      <w:r w:rsidRPr="00A47A75">
        <w:rPr>
          <w:rFonts w:eastAsiaTheme="minorEastAsia" w:cs="Times New Roman"/>
          <w:b/>
          <w:bCs/>
          <w:iCs/>
          <w:szCs w:val="26"/>
        </w:rPr>
        <w:t>Mức độ liên quan:</w:t>
      </w:r>
      <w:r w:rsidRPr="00A47A75">
        <w:rPr>
          <w:rFonts w:eastAsiaTheme="minorEastAsia" w:cs="Times New Roman"/>
          <w:iCs/>
          <w:szCs w:val="26"/>
        </w:rPr>
        <w:t xml:space="preserve"> Mức độ liên quan giữa hai thuộc tính </w:t>
      </w:r>
      <w:proofErr w:type="gramStart"/>
      <w:r w:rsidRPr="00A47A75">
        <w:rPr>
          <w:rFonts w:eastAsiaTheme="minorEastAsia" w:cs="Times New Roman"/>
          <w:iCs/>
          <w:szCs w:val="26"/>
        </w:rPr>
        <w:t>“</w:t>
      </w:r>
      <w:r w:rsidRPr="00D44D6A">
        <w:t xml:space="preserve"> </w:t>
      </w:r>
      <w:bookmarkStart w:id="59" w:name="_Hlk162488059"/>
      <w:r w:rsidRPr="00D44D6A">
        <w:rPr>
          <w:rFonts w:eastAsiaTheme="minorEastAsia" w:cs="Times New Roman"/>
          <w:iCs/>
          <w:szCs w:val="26"/>
        </w:rPr>
        <w:t>Lunch</w:t>
      </w:r>
      <w:proofErr w:type="gramEnd"/>
      <w:r w:rsidRPr="00D44D6A">
        <w:rPr>
          <w:rFonts w:eastAsiaTheme="minorEastAsia" w:cs="Times New Roman"/>
          <w:iCs/>
          <w:szCs w:val="26"/>
        </w:rPr>
        <w:t xml:space="preserve"> Bag Pink Polkadot</w:t>
      </w:r>
      <w:bookmarkEnd w:id="59"/>
      <w:r w:rsidRPr="00A47A75">
        <w:rPr>
          <w:rFonts w:eastAsiaTheme="minorEastAsia" w:cs="Times New Roman"/>
          <w:iCs/>
          <w:szCs w:val="26"/>
        </w:rPr>
        <w:t>” và  “</w:t>
      </w:r>
      <w:bookmarkStart w:id="60" w:name="_Hlk162488079"/>
      <w:r w:rsidRPr="00D44D6A">
        <w:rPr>
          <w:rFonts w:eastAsiaTheme="minorEastAsia" w:cs="Times New Roman"/>
          <w:iCs/>
          <w:szCs w:val="26"/>
        </w:rPr>
        <w:t>Lunch Bag Red Retrospot</w:t>
      </w:r>
      <w:bookmarkEnd w:id="60"/>
      <w:r w:rsidRPr="00A47A75">
        <w:rPr>
          <w:rFonts w:eastAsiaTheme="minorEastAsia" w:cs="Times New Roman"/>
          <w:iCs/>
          <w:szCs w:val="26"/>
        </w:rPr>
        <w:t xml:space="preserve">” </w:t>
      </w:r>
      <w:r>
        <w:rPr>
          <w:rFonts w:eastAsiaTheme="minorEastAsia" w:cs="Times New Roman"/>
          <w:iCs/>
          <w:szCs w:val="26"/>
        </w:rPr>
        <w:t>cao</w:t>
      </w:r>
      <w:r w:rsidRPr="00A47A75">
        <w:rPr>
          <w:rFonts w:eastAsiaTheme="minorEastAsia" w:cs="Times New Roman"/>
          <w:iCs/>
          <w:szCs w:val="26"/>
        </w:rPr>
        <w:t>.</w:t>
      </w:r>
    </w:p>
    <w:p w14:paraId="7532AA68" w14:textId="77777777" w:rsidR="007429B5" w:rsidRPr="00A47A75" w:rsidRDefault="007429B5" w:rsidP="007429B5">
      <w:pPr>
        <w:numPr>
          <w:ilvl w:val="0"/>
          <w:numId w:val="18"/>
        </w:numPr>
        <w:ind w:left="0"/>
        <w:jc w:val="both"/>
        <w:rPr>
          <w:rFonts w:eastAsiaTheme="minorEastAsia" w:cs="Times New Roman"/>
          <w:iCs/>
          <w:szCs w:val="26"/>
        </w:rPr>
      </w:pPr>
      <w:r w:rsidRPr="00A47A75">
        <w:rPr>
          <w:rFonts w:eastAsiaTheme="minorEastAsia" w:cs="Times New Roman"/>
          <w:b/>
          <w:bCs/>
          <w:iCs/>
          <w:szCs w:val="26"/>
        </w:rPr>
        <w:t>Ý nghĩa:</w:t>
      </w:r>
    </w:p>
    <w:p w14:paraId="33C05BF5" w14:textId="77777777" w:rsidR="007429B5" w:rsidRPr="005C2921" w:rsidRDefault="007429B5" w:rsidP="005C2921">
      <w:pPr>
        <w:jc w:val="both"/>
        <w:rPr>
          <w:rFonts w:eastAsiaTheme="minorEastAsia" w:cs="Times New Roman"/>
          <w:iCs/>
          <w:szCs w:val="26"/>
        </w:rPr>
      </w:pPr>
      <w:r>
        <w:rPr>
          <w:rFonts w:eastAsiaTheme="minorEastAsia" w:cs="Times New Roman"/>
          <w:b/>
          <w:bCs/>
          <w:iCs/>
          <w:szCs w:val="26"/>
        </w:rPr>
        <w:t>C</w:t>
      </w:r>
      <w:r w:rsidRPr="00A47A75">
        <w:rPr>
          <w:rFonts w:eastAsiaTheme="minorEastAsia" w:cs="Times New Roman"/>
          <w:b/>
          <w:bCs/>
          <w:iCs/>
          <w:szCs w:val="26"/>
        </w:rPr>
        <w:t>ó sự phụ thuộc:</w:t>
      </w:r>
      <w:r w:rsidRPr="00A47A75">
        <w:rPr>
          <w:rFonts w:eastAsiaTheme="minorEastAsia" w:cs="Times New Roman"/>
          <w:iCs/>
          <w:szCs w:val="26"/>
        </w:rPr>
        <w:t> "</w:t>
      </w:r>
      <w:r w:rsidRPr="00D44D6A">
        <w:rPr>
          <w:rFonts w:eastAsiaTheme="minorEastAsia" w:cs="Times New Roman"/>
          <w:iCs/>
          <w:szCs w:val="26"/>
        </w:rPr>
        <w:t>Lunch Bag Pink Polkadot</w:t>
      </w:r>
      <w:r w:rsidRPr="00A47A75">
        <w:rPr>
          <w:rFonts w:eastAsiaTheme="minorEastAsia" w:cs="Times New Roman"/>
          <w:iCs/>
          <w:szCs w:val="26"/>
        </w:rPr>
        <w:t>" và "</w:t>
      </w:r>
      <w:r w:rsidRPr="00D44D6A">
        <w:rPr>
          <w:rFonts w:eastAsiaTheme="minorEastAsia" w:cs="Times New Roman"/>
          <w:iCs/>
          <w:szCs w:val="26"/>
        </w:rPr>
        <w:t>Lunch Bag Red Retrospot</w:t>
      </w:r>
      <w:r w:rsidRPr="00A47A75">
        <w:rPr>
          <w:rFonts w:eastAsiaTheme="minorEastAsia" w:cs="Times New Roman"/>
          <w:iCs/>
          <w:szCs w:val="26"/>
        </w:rPr>
        <w:t>"</w:t>
      </w:r>
      <w:r>
        <w:rPr>
          <w:rFonts w:eastAsiaTheme="minorEastAsia" w:cs="Times New Roman"/>
          <w:iCs/>
          <w:szCs w:val="26"/>
        </w:rPr>
        <w:t xml:space="preserve"> có</w:t>
      </w:r>
      <w:r w:rsidRPr="00A47A75">
        <w:rPr>
          <w:rFonts w:eastAsiaTheme="minorEastAsia" w:cs="Times New Roman"/>
          <w:iCs/>
          <w:szCs w:val="26"/>
        </w:rPr>
        <w:t xml:space="preserve"> ảnh hưởng đến nhau. "</w:t>
      </w:r>
      <w:r w:rsidRPr="00D44D6A">
        <w:rPr>
          <w:rFonts w:eastAsiaTheme="minorEastAsia" w:cs="Times New Roman"/>
          <w:iCs/>
          <w:szCs w:val="26"/>
        </w:rPr>
        <w:t>Lunch Bag Pink Polkadot</w:t>
      </w:r>
      <w:r w:rsidRPr="00A47A75">
        <w:rPr>
          <w:rFonts w:eastAsiaTheme="minorEastAsia" w:cs="Times New Roman"/>
          <w:iCs/>
          <w:szCs w:val="26"/>
        </w:rPr>
        <w:t>" xuất hiện thường xuyên cùng với "</w:t>
      </w:r>
      <w:r w:rsidRPr="00D44D6A">
        <w:t xml:space="preserve"> </w:t>
      </w:r>
      <w:r w:rsidRPr="00D44D6A">
        <w:rPr>
          <w:rFonts w:eastAsiaTheme="minorEastAsia" w:cs="Times New Roman"/>
          <w:iCs/>
          <w:szCs w:val="26"/>
        </w:rPr>
        <w:t>Lunch Bag Red Retrospot</w:t>
      </w:r>
      <w:r w:rsidRPr="00A47A75">
        <w:rPr>
          <w:rFonts w:eastAsiaTheme="minorEastAsia" w:cs="Times New Roman"/>
          <w:iCs/>
          <w:szCs w:val="26"/>
        </w:rPr>
        <w:t>"</w:t>
      </w:r>
      <w:r>
        <w:rPr>
          <w:rFonts w:eastAsiaTheme="minorEastAsia" w:cs="Times New Roman"/>
          <w:iCs/>
          <w:szCs w:val="26"/>
        </w:rPr>
        <w:t xml:space="preserve"> nhiều hơn</w:t>
      </w:r>
      <w:r w:rsidRPr="00A47A75">
        <w:rPr>
          <w:rFonts w:eastAsiaTheme="minorEastAsia" w:cs="Times New Roman"/>
          <w:iCs/>
          <w:szCs w:val="26"/>
        </w:rPr>
        <w:t xml:space="preserve"> so với trường hợp hai thuộc tính này độc lập.</w:t>
      </w:r>
      <w:bookmarkEnd w:id="58"/>
    </w:p>
    <w:p w14:paraId="7594895D" w14:textId="77777777" w:rsidR="007429B5" w:rsidRDefault="00A95B17" w:rsidP="00F22757">
      <w:pPr>
        <w:pStyle w:val="Heading3"/>
        <w:rPr>
          <w:rFonts w:eastAsiaTheme="minorEastAsia"/>
        </w:rPr>
      </w:pPr>
      <w:bookmarkStart w:id="61" w:name="_Toc163050854"/>
      <w:r>
        <w:rPr>
          <w:rFonts w:eastAsiaTheme="minorEastAsia"/>
        </w:rPr>
        <w:t>4.3.4.</w:t>
      </w:r>
      <w:r w:rsidR="007429B5">
        <w:rPr>
          <w:rFonts w:eastAsiaTheme="minorEastAsia"/>
        </w:rPr>
        <w:t xml:space="preserve"> Thang đo Conviction:</w:t>
      </w:r>
      <w:bookmarkEnd w:id="61"/>
    </w:p>
    <w:p w14:paraId="5E6699F0" w14:textId="77777777" w:rsidR="007429B5" w:rsidRDefault="007429B5" w:rsidP="007429B5">
      <w:pPr>
        <w:jc w:val="both"/>
        <w:rPr>
          <w:rFonts w:eastAsiaTheme="minorEastAsia" w:cs="Times New Roman"/>
          <w:szCs w:val="26"/>
        </w:rPr>
      </w:pPr>
      <w:bookmarkStart w:id="62" w:name="_Hlk162474294"/>
      <w:r w:rsidRPr="0079145E">
        <w:rPr>
          <w:rFonts w:eastAsiaTheme="minorEastAsia" w:cs="Times New Roman"/>
          <w:szCs w:val="26"/>
        </w:rPr>
        <w:t xml:space="preserve">Theo các chỉ số trong bài toán “Market Basket Analyst”, chúng ta có kết quả của thang đo </w:t>
      </w:r>
      <w:r>
        <w:rPr>
          <w:rFonts w:eastAsiaTheme="minorEastAsia" w:cs="Times New Roman"/>
          <w:szCs w:val="26"/>
        </w:rPr>
        <w:t>Conviction</w:t>
      </w:r>
      <w:r w:rsidRPr="0079145E">
        <w:rPr>
          <w:rFonts w:eastAsiaTheme="minorEastAsia" w:cs="Times New Roman"/>
          <w:szCs w:val="26"/>
        </w:rPr>
        <w:t xml:space="preserve"> cho 1 vài trường hợp sau:</w:t>
      </w:r>
      <w:bookmarkStart w:id="63" w:name="_Hlk162474366"/>
      <w:bookmarkEnd w:id="62"/>
    </w:p>
    <w:p w14:paraId="212C6E6C" w14:textId="77777777" w:rsidR="007429B5" w:rsidRDefault="007429B5" w:rsidP="007429B5">
      <w:pPr>
        <w:jc w:val="both"/>
        <w:rPr>
          <w:rFonts w:eastAsiaTheme="minorEastAsia" w:cs="Times New Roman"/>
          <w:szCs w:val="26"/>
        </w:rPr>
      </w:pPr>
      <w:r>
        <w:rPr>
          <w:rFonts w:eastAsiaTheme="minorEastAsia" w:cs="Times New Roman"/>
          <w:szCs w:val="26"/>
        </w:rPr>
        <w:t>1.</w:t>
      </w:r>
      <m:oMath>
        <m:r>
          <w:rPr>
            <w:rFonts w:ascii="Cambria Math" w:eastAsiaTheme="minorEastAsia" w:hAnsi="Cambria Math" w:cs="Times New Roman"/>
            <w:szCs w:val="26"/>
          </w:rPr>
          <m:t>conv</m:t>
        </m:r>
        <m:d>
          <m:dPr>
            <m:ctrlPr>
              <w:rPr>
                <w:rFonts w:ascii="Cambria Math" w:eastAsiaTheme="minorEastAsia" w:hAnsi="Cambria Math" w:cs="Times New Roman"/>
                <w:i/>
                <w:szCs w:val="26"/>
              </w:rPr>
            </m:ctrlPr>
          </m:dPr>
          <m:e>
            <w:bookmarkStart w:id="64" w:name="_Hlk162489355"/>
            <m:r>
              <m:rPr>
                <m:nor/>
              </m:rPr>
              <w:rPr>
                <w:rFonts w:ascii="Cambria Math" w:eastAsiaTheme="minorEastAsia" w:hAnsi="Cambria Math" w:cs="Times New Roman"/>
                <w:iCs/>
                <w:szCs w:val="26"/>
              </w:rPr>
              <m:t>Green Regency Teacup And Saucer</m:t>
            </m:r>
            <w:bookmarkEnd w:id="64"/>
            <m:r>
              <w:rPr>
                <w:rFonts w:ascii="Cambria Math" w:eastAsiaTheme="minorEastAsia" w:hAnsi="Cambria Math" w:cs="Times New Roman"/>
                <w:szCs w:val="26"/>
              </w:rPr>
              <m:t>=&gt;</m:t>
            </m:r>
            <w:bookmarkStart w:id="65" w:name="_Hlk162488808"/>
            <m:r>
              <m:rPr>
                <m:sty m:val="p"/>
              </m:rPr>
              <w:rPr>
                <w:rFonts w:ascii="Cambria Math" w:eastAsiaTheme="minorEastAsia" w:hAnsi="Cambria Math" w:cs="Times New Roman"/>
                <w:szCs w:val="26"/>
              </w:rPr>
              <m:t>Roses Regency Teacup And Saucer</m:t>
            </m:r>
            <w:bookmarkEnd w:id="65"/>
          </m:e>
        </m:d>
      </m:oMath>
      <w:r>
        <w:rPr>
          <w:rFonts w:eastAsiaTheme="minorEastAsia" w:cs="Times New Roman"/>
          <w:szCs w:val="26"/>
        </w:rPr>
        <w:t>:</w:t>
      </w:r>
    </w:p>
    <w:p w14:paraId="4094DDBB" w14:textId="77777777" w:rsidR="007429B5" w:rsidRPr="0079145E" w:rsidRDefault="007429B5" w:rsidP="007429B5">
      <w:pPr>
        <w:jc w:val="both"/>
        <w:rPr>
          <w:rFonts w:eastAsiaTheme="minorEastAsia" w:cs="Times New Roman"/>
          <w:szCs w:val="26"/>
        </w:rPr>
      </w:pPr>
      <m:oMath>
        <m:r>
          <w:rPr>
            <w:rFonts w:ascii="Cambria Math" w:eastAsiaTheme="minorEastAsia" w:hAnsi="Cambria Math" w:cs="Times New Roman"/>
            <w:szCs w:val="26"/>
          </w:rPr>
          <m:t>1-supp</m:t>
        </m:r>
        <m:d>
          <m:dPr>
            <m:ctrlPr>
              <w:rPr>
                <w:rFonts w:ascii="Cambria Math" w:eastAsiaTheme="minorEastAsia" w:hAnsi="Cambria Math" w:cs="Times New Roman"/>
                <w:i/>
                <w:szCs w:val="26"/>
              </w:rPr>
            </m:ctrlPr>
          </m:dPr>
          <m:e>
            <m:r>
              <w:rPr>
                <w:rFonts w:ascii="Cambria Math" w:eastAsiaTheme="minorEastAsia" w:hAnsi="Cambria Math" w:cs="Times New Roman"/>
                <w:szCs w:val="26"/>
              </w:rPr>
              <m:t>R</m:t>
            </m:r>
          </m:e>
        </m:d>
      </m:oMath>
      <w:r>
        <w:rPr>
          <w:rFonts w:eastAsiaTheme="minorEastAsia" w:cs="Times New Roman"/>
          <w:szCs w:val="26"/>
        </w:rPr>
        <w:t xml:space="preserve"> = 1 </w:t>
      </w:r>
      <m:oMath>
        <m:r>
          <w:rPr>
            <w:rFonts w:ascii="Cambria Math" w:eastAsiaTheme="minorEastAsia" w:hAnsi="Cambria Math" w:cs="Times New Roman"/>
            <w:szCs w:val="26"/>
          </w:rPr>
          <m:t xml:space="preserve">-  0.052165= </m:t>
        </m:r>
      </m:oMath>
      <w:bookmarkStart w:id="66" w:name="_Hlk162488610"/>
      <w:r>
        <w:rPr>
          <w:rFonts w:eastAsiaTheme="minorEastAsia" w:cs="Times New Roman"/>
          <w:szCs w:val="26"/>
        </w:rPr>
        <w:t>0.947835</w:t>
      </w:r>
      <w:bookmarkEnd w:id="66"/>
    </w:p>
    <w:p w14:paraId="2A0B2720" w14:textId="77777777" w:rsidR="007429B5" w:rsidRDefault="007429B5" w:rsidP="007429B5">
      <w:pPr>
        <w:jc w:val="both"/>
        <w:rPr>
          <w:rFonts w:eastAsiaTheme="minorEastAsia" w:cs="Times New Roman"/>
          <w:iCs/>
          <w:szCs w:val="26"/>
        </w:rPr>
      </w:pPr>
      <m:oMath>
        <m:r>
          <w:rPr>
            <w:rFonts w:ascii="Cambria Math" w:eastAsiaTheme="minorEastAsia" w:hAnsi="Cambria Math" w:cs="Times New Roman"/>
            <w:szCs w:val="26"/>
          </w:rPr>
          <m:t>1-conf</m:t>
        </m:r>
        <m:d>
          <m:dPr>
            <m:ctrlPr>
              <w:rPr>
                <w:rFonts w:ascii="Cambria Math" w:eastAsiaTheme="minorEastAsia" w:hAnsi="Cambria Math" w:cs="Times New Roman"/>
                <w:i/>
                <w:iCs/>
                <w:szCs w:val="26"/>
              </w:rPr>
            </m:ctrlPr>
          </m:dPr>
          <m:e>
            <m:r>
              <w:rPr>
                <w:rFonts w:ascii="Cambria Math" w:eastAsiaTheme="minorEastAsia" w:hAnsi="Cambria Math" w:cs="Times New Roman"/>
                <w:szCs w:val="26"/>
              </w:rPr>
              <m:t>G=&gt;R</m:t>
            </m:r>
          </m:e>
        </m:d>
      </m:oMath>
      <w:r>
        <w:rPr>
          <w:rFonts w:eastAsiaTheme="minorEastAsia" w:cs="Times New Roman"/>
          <w:iCs/>
          <w:szCs w:val="26"/>
        </w:rPr>
        <w:t xml:space="preserve"> = 1 </w:t>
      </w:r>
      <m:oMath>
        <m:r>
          <w:rPr>
            <w:rFonts w:ascii="Cambria Math" w:eastAsiaTheme="minorEastAsia" w:hAnsi="Cambria Math" w:cs="Times New Roman"/>
            <w:szCs w:val="26"/>
          </w:rPr>
          <m:t xml:space="preserve">-  0.750257= </m:t>
        </m:r>
      </m:oMath>
      <w:bookmarkStart w:id="67" w:name="_Hlk162488627"/>
      <w:r>
        <w:rPr>
          <w:rFonts w:eastAsiaTheme="minorEastAsia" w:cs="Times New Roman"/>
          <w:iCs/>
          <w:szCs w:val="26"/>
        </w:rPr>
        <w:t>0.249743</w:t>
      </w:r>
      <w:bookmarkEnd w:id="67"/>
    </w:p>
    <w:p w14:paraId="08E8C873" w14:textId="77777777" w:rsidR="007429B5" w:rsidRPr="0079145E" w:rsidRDefault="007429B5" w:rsidP="007429B5">
      <w:pPr>
        <w:jc w:val="both"/>
        <w:rPr>
          <w:rFonts w:eastAsiaTheme="minorEastAsia" w:cs="Times New Roman"/>
          <w:szCs w:val="26"/>
        </w:rPr>
      </w:pPr>
      <m:oMathPara>
        <m:oMathParaPr>
          <m:jc m:val="left"/>
        </m:oMathParaPr>
        <m:oMath>
          <m:r>
            <w:rPr>
              <w:rFonts w:ascii="Cambria Math" w:eastAsiaTheme="minorEastAsia" w:hAnsi="Cambria Math" w:cs="Times New Roman"/>
              <w:szCs w:val="26"/>
            </w:rPr>
            <m:t>conv</m:t>
          </m:r>
          <m:d>
            <m:dPr>
              <m:ctrlPr>
                <w:rPr>
                  <w:rFonts w:ascii="Cambria Math" w:eastAsiaTheme="minorEastAsia" w:hAnsi="Cambria Math" w:cs="Times New Roman"/>
                  <w:i/>
                  <w:szCs w:val="26"/>
                </w:rPr>
              </m:ctrlPr>
            </m:dPr>
            <m:e>
              <m:r>
                <w:rPr>
                  <w:rFonts w:ascii="Cambria Math" w:eastAsiaTheme="minorEastAsia" w:hAnsi="Cambria Math" w:cs="Times New Roman"/>
                  <w:szCs w:val="26"/>
                </w:rPr>
                <m:t>G=&gt;R</m:t>
              </m:r>
            </m:e>
          </m:d>
          <m:r>
            <w:rPr>
              <w:rFonts w:ascii="Cambria Math" w:eastAsiaTheme="minorEastAsia" w:hAnsi="Cambria Math" w:cs="Times New Roman"/>
              <w:szCs w:val="26"/>
            </w:rPr>
            <m:t xml:space="preserve">= </m:t>
          </m:r>
          <m:f>
            <m:fPr>
              <m:ctrlPr>
                <w:rPr>
                  <w:rFonts w:ascii="Cambria Math" w:eastAsiaTheme="minorEastAsia" w:hAnsi="Cambria Math" w:cs="Times New Roman"/>
                  <w:i/>
                  <w:iCs/>
                  <w:szCs w:val="26"/>
                </w:rPr>
              </m:ctrlPr>
            </m:fPr>
            <m:num>
              <m:r>
                <w:rPr>
                  <w:rFonts w:ascii="Cambria Math" w:eastAsiaTheme="minorEastAsia" w:hAnsi="Cambria Math" w:cs="Times New Roman"/>
                  <w:szCs w:val="26"/>
                </w:rPr>
                <m:t>0.947835</m:t>
              </m:r>
            </m:num>
            <m:den>
              <m:r>
                <w:rPr>
                  <w:rFonts w:ascii="Cambria Math" w:eastAsiaTheme="minorEastAsia" w:hAnsi="Cambria Math" w:cs="Times New Roman"/>
                  <w:szCs w:val="26"/>
                </w:rPr>
                <m:t>0.249743</m:t>
              </m:r>
            </m:den>
          </m:f>
          <m:r>
            <w:rPr>
              <w:rFonts w:ascii="Cambria Math" w:eastAsiaTheme="minorEastAsia" w:hAnsi="Cambria Math" w:cs="Times New Roman"/>
              <w:szCs w:val="26"/>
            </w:rPr>
            <m:t>= 3.795241&gt;1</m:t>
          </m:r>
        </m:oMath>
      </m:oMathPara>
    </w:p>
    <w:p w14:paraId="655EA4BD" w14:textId="77777777" w:rsidR="007429B5" w:rsidRPr="0079145E" w:rsidRDefault="007429B5" w:rsidP="007429B5">
      <w:pPr>
        <w:jc w:val="both"/>
        <w:rPr>
          <w:rFonts w:eastAsiaTheme="minorEastAsia" w:cs="Times New Roman"/>
          <w:iCs/>
          <w:szCs w:val="26"/>
        </w:rPr>
      </w:pPr>
      <w:r w:rsidRPr="006F5A90">
        <w:rPr>
          <w:rFonts w:eastAsiaTheme="minorEastAsia" w:cs="Times New Roman"/>
          <w:b/>
          <w:bCs/>
          <w:iCs/>
          <w:szCs w:val="26"/>
        </w:rPr>
        <w:t>Ý nghĩa:</w:t>
      </w:r>
      <w:r>
        <w:rPr>
          <w:rFonts w:eastAsiaTheme="minorEastAsia" w:cs="Times New Roman"/>
          <w:iCs/>
          <w:szCs w:val="26"/>
        </w:rPr>
        <w:t xml:space="preserve"> Conviction &gt; 1 chứng tỏ sản phẩm “</w:t>
      </w:r>
      <w:r w:rsidRPr="0079145E">
        <w:rPr>
          <w:rFonts w:eastAsiaTheme="minorEastAsia" w:cs="Times New Roman"/>
          <w:iCs/>
          <w:szCs w:val="26"/>
        </w:rPr>
        <w:t xml:space="preserve">Roses Regency Teacup </w:t>
      </w:r>
      <w:proofErr w:type="gramStart"/>
      <w:r w:rsidRPr="0079145E">
        <w:rPr>
          <w:rFonts w:eastAsiaTheme="minorEastAsia" w:cs="Times New Roman"/>
          <w:iCs/>
          <w:szCs w:val="26"/>
        </w:rPr>
        <w:t>And</w:t>
      </w:r>
      <w:proofErr w:type="gramEnd"/>
      <w:r w:rsidRPr="0079145E">
        <w:rPr>
          <w:rFonts w:eastAsiaTheme="minorEastAsia" w:cs="Times New Roman"/>
          <w:iCs/>
          <w:szCs w:val="26"/>
        </w:rPr>
        <w:t xml:space="preserve"> Saucer</w:t>
      </w:r>
      <w:r>
        <w:rPr>
          <w:rFonts w:eastAsiaTheme="minorEastAsia" w:cs="Times New Roman"/>
          <w:iCs/>
          <w:szCs w:val="26"/>
        </w:rPr>
        <w:t xml:space="preserve">” phụ thuộc mạnh mẽ vào sản phẩm </w:t>
      </w:r>
      <w:r w:rsidRPr="007A185D">
        <w:rPr>
          <w:rFonts w:eastAsiaTheme="minorEastAsia" w:cs="Times New Roman"/>
          <w:iCs/>
          <w:szCs w:val="26"/>
        </w:rPr>
        <w:t>"Green Regency Teacup And Saucer"</w:t>
      </w:r>
      <w:r>
        <w:rPr>
          <w:rFonts w:eastAsiaTheme="minorEastAsia" w:cs="Times New Roman"/>
          <w:iCs/>
          <w:szCs w:val="26"/>
        </w:rPr>
        <w:t>.</w:t>
      </w:r>
    </w:p>
    <w:bookmarkEnd w:id="63"/>
    <w:p w14:paraId="7AE2D301" w14:textId="77777777" w:rsidR="007429B5" w:rsidRPr="006F5A90" w:rsidRDefault="007429B5" w:rsidP="007429B5">
      <w:pPr>
        <w:jc w:val="both"/>
        <w:rPr>
          <w:rFonts w:eastAsiaTheme="minorEastAsia" w:cs="Times New Roman"/>
          <w:iCs/>
          <w:szCs w:val="26"/>
        </w:rPr>
      </w:pPr>
    </w:p>
    <w:p w14:paraId="6AC5C03A" w14:textId="77777777" w:rsidR="007429B5" w:rsidRDefault="007429B5" w:rsidP="007429B5">
      <w:pPr>
        <w:jc w:val="both"/>
        <w:rPr>
          <w:rFonts w:eastAsiaTheme="minorEastAsia" w:cs="Times New Roman"/>
          <w:szCs w:val="26"/>
        </w:rPr>
      </w:pPr>
      <w:r>
        <w:rPr>
          <w:rFonts w:eastAsiaTheme="minorEastAsia" w:cs="Times New Roman"/>
          <w:szCs w:val="26"/>
        </w:rPr>
        <w:t>2.</w:t>
      </w:r>
      <m:oMath>
        <m:r>
          <w:rPr>
            <w:rFonts w:ascii="Cambria Math" w:eastAsiaTheme="minorEastAsia" w:hAnsi="Cambria Math" w:cs="Times New Roman"/>
            <w:szCs w:val="26"/>
          </w:rPr>
          <m:t>conv</m:t>
        </m:r>
        <m:d>
          <m:dPr>
            <m:ctrlPr>
              <w:rPr>
                <w:rFonts w:ascii="Cambria Math" w:eastAsiaTheme="minorEastAsia" w:hAnsi="Cambria Math" w:cs="Times New Roman"/>
                <w:i/>
                <w:szCs w:val="26"/>
              </w:rPr>
            </m:ctrlPr>
          </m:dPr>
          <m:e>
            <w:bookmarkStart w:id="68" w:name="_Hlk162489682"/>
            <m:r>
              <m:rPr>
                <m:nor/>
              </m:rPr>
              <w:rPr>
                <w:rFonts w:ascii="Cambria Math" w:eastAsiaTheme="minorEastAsia" w:hAnsi="Cambria Math" w:cs="Times New Roman"/>
                <w:iCs/>
                <w:szCs w:val="26"/>
              </w:rPr>
              <m:t>Lunch Bag Red Retrospot</m:t>
            </m:r>
            <w:bookmarkEnd w:id="68"/>
            <m:r>
              <m:rPr>
                <m:nor/>
              </m:rPr>
              <w:rPr>
                <w:rFonts w:ascii="Cambria Math" w:eastAsiaTheme="minorEastAsia" w:hAnsi="Cambria Math" w:cs="Times New Roman"/>
                <w:iCs/>
                <w:szCs w:val="26"/>
              </w:rPr>
              <m:t xml:space="preserve"> =&gt;</m:t>
            </m:r>
            <w:bookmarkStart w:id="69" w:name="_Hlk162489704"/>
            <m:r>
              <m:rPr>
                <m:nor/>
              </m:rPr>
              <w:rPr>
                <w:rFonts w:ascii="Cambria Math" w:eastAsiaTheme="minorEastAsia" w:hAnsi="Cambria Math" w:cs="Times New Roman"/>
                <w:iCs/>
                <w:szCs w:val="26"/>
              </w:rPr>
              <m:t>Lunch Bag Pink Polkadot</m:t>
            </m:r>
            <w:bookmarkEnd w:id="69"/>
          </m:e>
        </m:d>
      </m:oMath>
      <w:r>
        <w:rPr>
          <w:rFonts w:eastAsiaTheme="minorEastAsia" w:cs="Times New Roman"/>
          <w:szCs w:val="26"/>
        </w:rPr>
        <w:t>:</w:t>
      </w:r>
    </w:p>
    <w:p w14:paraId="3F6C5C71" w14:textId="77777777" w:rsidR="007429B5" w:rsidRPr="0079145E" w:rsidRDefault="007429B5" w:rsidP="007429B5">
      <w:pPr>
        <w:jc w:val="both"/>
        <w:rPr>
          <w:rFonts w:eastAsiaTheme="minorEastAsia" w:cs="Times New Roman"/>
          <w:szCs w:val="26"/>
        </w:rPr>
      </w:pPr>
      <m:oMath>
        <m:r>
          <w:rPr>
            <w:rFonts w:ascii="Cambria Math" w:eastAsiaTheme="minorEastAsia" w:hAnsi="Cambria Math" w:cs="Times New Roman"/>
            <w:szCs w:val="26"/>
          </w:rPr>
          <m:t>1-supp</m:t>
        </m:r>
        <m:d>
          <m:dPr>
            <m:ctrlPr>
              <w:rPr>
                <w:rFonts w:ascii="Cambria Math" w:eastAsiaTheme="minorEastAsia" w:hAnsi="Cambria Math" w:cs="Times New Roman"/>
                <w:i/>
                <w:szCs w:val="26"/>
              </w:rPr>
            </m:ctrlPr>
          </m:dPr>
          <m:e>
            <m:r>
              <w:rPr>
                <w:rFonts w:ascii="Cambria Math" w:eastAsiaTheme="minorEastAsia" w:hAnsi="Cambria Math" w:cs="Times New Roman"/>
                <w:szCs w:val="26"/>
              </w:rPr>
              <m:t>P</m:t>
            </m:r>
          </m:e>
        </m:d>
      </m:oMath>
      <w:r>
        <w:rPr>
          <w:rFonts w:eastAsiaTheme="minorEastAsia" w:cs="Times New Roman"/>
          <w:szCs w:val="26"/>
        </w:rPr>
        <w:t xml:space="preserve"> = 1 </w:t>
      </w:r>
      <m:oMath>
        <m:r>
          <w:rPr>
            <w:rFonts w:ascii="Cambria Math" w:eastAsiaTheme="minorEastAsia" w:hAnsi="Cambria Math" w:cs="Times New Roman"/>
            <w:szCs w:val="26"/>
          </w:rPr>
          <m:t xml:space="preserve">-  0.055309= </m:t>
        </m:r>
      </m:oMath>
      <w:bookmarkStart w:id="70" w:name="_Hlk162489576"/>
      <w:r>
        <w:rPr>
          <w:rFonts w:eastAsiaTheme="minorEastAsia" w:cs="Times New Roman"/>
          <w:szCs w:val="26"/>
        </w:rPr>
        <w:t>1.055309</w:t>
      </w:r>
      <w:bookmarkEnd w:id="70"/>
    </w:p>
    <w:p w14:paraId="3B234021" w14:textId="77777777" w:rsidR="007429B5" w:rsidRDefault="007429B5" w:rsidP="007429B5">
      <w:pPr>
        <w:jc w:val="both"/>
        <w:rPr>
          <w:rFonts w:eastAsiaTheme="minorEastAsia" w:cs="Times New Roman"/>
          <w:iCs/>
          <w:szCs w:val="26"/>
        </w:rPr>
      </w:pPr>
      <m:oMath>
        <m:r>
          <w:rPr>
            <w:rFonts w:ascii="Cambria Math" w:eastAsiaTheme="minorEastAsia" w:hAnsi="Cambria Math" w:cs="Times New Roman"/>
            <w:szCs w:val="26"/>
          </w:rPr>
          <m:t>1-conf</m:t>
        </m:r>
        <m:d>
          <m:dPr>
            <m:ctrlPr>
              <w:rPr>
                <w:rFonts w:ascii="Cambria Math" w:eastAsiaTheme="minorEastAsia" w:hAnsi="Cambria Math" w:cs="Times New Roman"/>
                <w:i/>
                <w:iCs/>
                <w:szCs w:val="26"/>
              </w:rPr>
            </m:ctrlPr>
          </m:dPr>
          <m:e>
            <m:r>
              <w:rPr>
                <w:rFonts w:ascii="Cambria Math" w:eastAsiaTheme="minorEastAsia" w:hAnsi="Cambria Math" w:cs="Times New Roman"/>
                <w:szCs w:val="26"/>
              </w:rPr>
              <m:t>R=&gt;P</m:t>
            </m:r>
          </m:e>
        </m:d>
      </m:oMath>
      <w:r>
        <w:rPr>
          <w:rFonts w:eastAsiaTheme="minorEastAsia" w:cs="Times New Roman"/>
          <w:iCs/>
          <w:szCs w:val="26"/>
        </w:rPr>
        <w:t xml:space="preserve"> = 1 </w:t>
      </w:r>
      <m:oMath>
        <m:r>
          <w:rPr>
            <w:rFonts w:ascii="Cambria Math" w:eastAsiaTheme="minorEastAsia" w:hAnsi="Cambria Math" w:cs="Times New Roman"/>
            <w:szCs w:val="26"/>
          </w:rPr>
          <m:t xml:space="preserve">- 0.384815 = </m:t>
        </m:r>
      </m:oMath>
      <w:bookmarkStart w:id="71" w:name="_Hlk162489591"/>
      <w:r>
        <w:rPr>
          <w:rFonts w:eastAsiaTheme="minorEastAsia" w:cs="Times New Roman"/>
          <w:iCs/>
          <w:szCs w:val="26"/>
        </w:rPr>
        <w:t>0.615185</w:t>
      </w:r>
      <w:bookmarkEnd w:id="71"/>
    </w:p>
    <w:p w14:paraId="52600D1A" w14:textId="77777777" w:rsidR="007429B5" w:rsidRPr="0079145E" w:rsidRDefault="007429B5" w:rsidP="007429B5">
      <w:pPr>
        <w:jc w:val="both"/>
        <w:rPr>
          <w:rFonts w:eastAsiaTheme="minorEastAsia" w:cs="Times New Roman"/>
          <w:szCs w:val="26"/>
        </w:rPr>
      </w:pPr>
      <m:oMathPara>
        <m:oMathParaPr>
          <m:jc m:val="left"/>
        </m:oMathParaPr>
        <m:oMath>
          <m:r>
            <w:rPr>
              <w:rFonts w:ascii="Cambria Math" w:eastAsiaTheme="minorEastAsia" w:hAnsi="Cambria Math" w:cs="Times New Roman"/>
              <w:szCs w:val="26"/>
            </w:rPr>
            <m:t>conv</m:t>
          </m:r>
          <m:d>
            <m:dPr>
              <m:ctrlPr>
                <w:rPr>
                  <w:rFonts w:ascii="Cambria Math" w:eastAsiaTheme="minorEastAsia" w:hAnsi="Cambria Math" w:cs="Times New Roman"/>
                  <w:i/>
                  <w:szCs w:val="26"/>
                </w:rPr>
              </m:ctrlPr>
            </m:dPr>
            <m:e>
              <m:r>
                <w:rPr>
                  <w:rFonts w:ascii="Cambria Math" w:eastAsiaTheme="minorEastAsia" w:hAnsi="Cambria Math" w:cs="Times New Roman"/>
                  <w:szCs w:val="26"/>
                </w:rPr>
                <m:t>G=&gt;R</m:t>
              </m:r>
            </m:e>
          </m:d>
          <m:r>
            <w:rPr>
              <w:rFonts w:ascii="Cambria Math" w:eastAsiaTheme="minorEastAsia" w:hAnsi="Cambria Math" w:cs="Times New Roman"/>
              <w:szCs w:val="26"/>
            </w:rPr>
            <m:t xml:space="preserve">= </m:t>
          </m:r>
          <m:f>
            <m:fPr>
              <m:ctrlPr>
                <w:rPr>
                  <w:rFonts w:ascii="Cambria Math" w:eastAsiaTheme="minorEastAsia" w:hAnsi="Cambria Math" w:cs="Times New Roman"/>
                  <w:i/>
                  <w:iCs/>
                  <w:szCs w:val="26"/>
                </w:rPr>
              </m:ctrlPr>
            </m:fPr>
            <m:num>
              <m:r>
                <w:rPr>
                  <w:rFonts w:ascii="Cambria Math" w:eastAsiaTheme="minorEastAsia" w:hAnsi="Cambria Math" w:cs="Times New Roman"/>
                  <w:szCs w:val="26"/>
                </w:rPr>
                <m:t>1.055309</m:t>
              </m:r>
            </m:num>
            <m:den>
              <m:r>
                <w:rPr>
                  <w:rFonts w:ascii="Cambria Math" w:eastAsiaTheme="minorEastAsia" w:hAnsi="Cambria Math" w:cs="Times New Roman"/>
                  <w:szCs w:val="26"/>
                </w:rPr>
                <m:t>0.615185</m:t>
              </m:r>
            </m:den>
          </m:f>
          <m:r>
            <w:rPr>
              <w:rFonts w:ascii="Cambria Math" w:eastAsiaTheme="minorEastAsia" w:hAnsi="Cambria Math" w:cs="Times New Roman"/>
              <w:szCs w:val="26"/>
            </w:rPr>
            <m:t>= 1.535621&gt;1</m:t>
          </m:r>
        </m:oMath>
      </m:oMathPara>
    </w:p>
    <w:p w14:paraId="49E3737D" w14:textId="77777777" w:rsidR="00BA2497" w:rsidRPr="007429B5" w:rsidRDefault="007429B5" w:rsidP="007429B5">
      <w:pPr>
        <w:numPr>
          <w:ilvl w:val="0"/>
          <w:numId w:val="18"/>
        </w:numPr>
        <w:ind w:left="0"/>
        <w:jc w:val="both"/>
        <w:rPr>
          <w:rFonts w:eastAsiaTheme="minorEastAsia" w:cs="Times New Roman"/>
          <w:iCs/>
          <w:szCs w:val="26"/>
        </w:rPr>
      </w:pPr>
      <w:r w:rsidRPr="00C1363B">
        <w:rPr>
          <w:rFonts w:eastAsiaTheme="minorEastAsia" w:cs="Times New Roman"/>
          <w:b/>
          <w:bCs/>
          <w:iCs/>
          <w:szCs w:val="26"/>
        </w:rPr>
        <w:t>Ý nghĩa:</w:t>
      </w:r>
      <w:r w:rsidRPr="00C1363B">
        <w:rPr>
          <w:rFonts w:eastAsiaTheme="minorEastAsia" w:cs="Times New Roman"/>
          <w:iCs/>
          <w:szCs w:val="26"/>
        </w:rPr>
        <w:t xml:space="preserve"> Conviction </w:t>
      </w:r>
      <w:r>
        <w:rPr>
          <w:rFonts w:eastAsiaTheme="minorEastAsia" w:cs="Times New Roman"/>
          <w:iCs/>
          <w:szCs w:val="26"/>
        </w:rPr>
        <w:t xml:space="preserve">&gt; </w:t>
      </w:r>
      <w:r w:rsidRPr="00C1363B">
        <w:rPr>
          <w:rFonts w:eastAsiaTheme="minorEastAsia" w:cs="Times New Roman"/>
          <w:iCs/>
          <w:szCs w:val="26"/>
        </w:rPr>
        <w:t>1 chứng tỏ sản phẩm “</w:t>
      </w:r>
      <w:r w:rsidRPr="00F970ED">
        <w:rPr>
          <w:rFonts w:eastAsiaTheme="minorEastAsia" w:cs="Times New Roman"/>
          <w:iCs/>
          <w:szCs w:val="26"/>
        </w:rPr>
        <w:t>Lunch Bag Red Retrospot</w:t>
      </w:r>
      <w:r w:rsidRPr="00C1363B">
        <w:rPr>
          <w:rFonts w:eastAsiaTheme="minorEastAsia" w:cs="Times New Roman"/>
          <w:iCs/>
          <w:szCs w:val="26"/>
        </w:rPr>
        <w:t>” và “</w:t>
      </w:r>
      <w:bookmarkStart w:id="72" w:name="_Hlk162489743"/>
      <m:oMath>
        <m:r>
          <m:rPr>
            <m:nor/>
          </m:rPr>
          <w:rPr>
            <w:rFonts w:eastAsiaTheme="minorEastAsia" w:cs="Times New Roman"/>
            <w:iCs/>
            <w:szCs w:val="26"/>
          </w:rPr>
          <m:t>Lunch Bag Pink Polkadot</m:t>
        </m:r>
      </m:oMath>
      <w:bookmarkEnd w:id="72"/>
      <w:r w:rsidRPr="00C1363B">
        <w:rPr>
          <w:rFonts w:eastAsiaTheme="minorEastAsia" w:cs="Times New Roman"/>
          <w:iCs/>
          <w:szCs w:val="26"/>
        </w:rPr>
        <w:t xml:space="preserve">” </w:t>
      </w:r>
      <w:r>
        <w:rPr>
          <w:rFonts w:eastAsiaTheme="minorEastAsia" w:cs="Times New Roman"/>
          <w:iCs/>
          <w:szCs w:val="26"/>
        </w:rPr>
        <w:t>có ảnh hưởng tới nhau</w:t>
      </w:r>
      <w:r w:rsidRPr="00C1363B">
        <w:rPr>
          <w:rFonts w:eastAsiaTheme="minorEastAsia" w:cs="Times New Roman"/>
          <w:iCs/>
          <w:szCs w:val="26"/>
        </w:rPr>
        <w:t>, khách hàng mua “</w:t>
      </w:r>
      <w:r w:rsidRPr="00F970ED">
        <w:rPr>
          <w:rFonts w:eastAsiaTheme="minorEastAsia" w:cs="Times New Roman"/>
          <w:iCs/>
          <w:szCs w:val="26"/>
        </w:rPr>
        <w:t>Lunch Bag Red Retrospot</w:t>
      </w:r>
      <w:r w:rsidRPr="00C1363B">
        <w:rPr>
          <w:rFonts w:eastAsiaTheme="minorEastAsia" w:cs="Times New Roman"/>
          <w:iCs/>
          <w:szCs w:val="26"/>
        </w:rPr>
        <w:t xml:space="preserve">” </w:t>
      </w:r>
      <w:r>
        <w:rPr>
          <w:rFonts w:eastAsiaTheme="minorEastAsia" w:cs="Times New Roman"/>
          <w:iCs/>
          <w:szCs w:val="26"/>
        </w:rPr>
        <w:t>có</w:t>
      </w:r>
      <w:r w:rsidRPr="00C1363B">
        <w:rPr>
          <w:rFonts w:eastAsiaTheme="minorEastAsia" w:cs="Times New Roman"/>
          <w:iCs/>
          <w:szCs w:val="26"/>
        </w:rPr>
        <w:t xml:space="preserve"> khả năng họ có mua sản phẩm “</w:t>
      </w:r>
      <m:oMath>
        <m:r>
          <m:rPr>
            <m:nor/>
          </m:rPr>
          <w:rPr>
            <w:rFonts w:eastAsiaTheme="minorEastAsia" w:cs="Times New Roman"/>
            <w:iCs/>
            <w:szCs w:val="26"/>
          </w:rPr>
          <m:t>Lunch Bag Pink Polkadot</m:t>
        </m:r>
      </m:oMath>
      <w:proofErr w:type="gramStart"/>
      <w:r w:rsidRPr="00C1363B">
        <w:rPr>
          <w:rFonts w:eastAsiaTheme="minorEastAsia" w:cs="Times New Roman"/>
          <w:iCs/>
          <w:szCs w:val="26"/>
        </w:rPr>
        <w:t xml:space="preserve">” </w:t>
      </w:r>
      <w:r>
        <w:rPr>
          <w:rFonts w:eastAsiaTheme="minorEastAsia" w:cs="Times New Roman"/>
          <w:iCs/>
          <w:szCs w:val="26"/>
        </w:rPr>
        <w:t>.</w:t>
      </w:r>
      <w:proofErr w:type="gramEnd"/>
    </w:p>
    <w:p w14:paraId="13ED1140" w14:textId="77777777" w:rsidR="00391A71" w:rsidRDefault="00391A71">
      <w:pPr>
        <w:rPr>
          <w:rFonts w:eastAsia="Times New Roman" w:cs="Times New Roman"/>
          <w:b/>
          <w:bCs/>
          <w:sz w:val="32"/>
          <w:szCs w:val="36"/>
        </w:rPr>
      </w:pPr>
      <w:bookmarkStart w:id="73" w:name="_Toc163050855"/>
      <w:r>
        <w:br w:type="page"/>
      </w:r>
    </w:p>
    <w:p w14:paraId="35D26278" w14:textId="087537DF" w:rsidR="00D67E60" w:rsidRDefault="00D67E60" w:rsidP="00F22757">
      <w:pPr>
        <w:pStyle w:val="Heading2"/>
      </w:pPr>
      <w:r w:rsidRPr="00D67E60">
        <w:lastRenderedPageBreak/>
        <w:t>4.4. Các tham số và môi trường cài đặt</w:t>
      </w:r>
      <w:bookmarkEnd w:id="73"/>
    </w:p>
    <w:p w14:paraId="63186A30" w14:textId="77777777" w:rsidR="00805930" w:rsidRDefault="00805930" w:rsidP="00805930">
      <w:pPr>
        <w:jc w:val="both"/>
        <w:rPr>
          <w:rFonts w:cs="Times New Roman"/>
          <w:szCs w:val="26"/>
        </w:rPr>
      </w:pPr>
      <w:r w:rsidRPr="00AA1BBD">
        <w:rPr>
          <w:rFonts w:cs="Times New Roman"/>
          <w:szCs w:val="26"/>
        </w:rPr>
        <w:t>Môi trường cài đặt cho bài toán "</w:t>
      </w:r>
      <w:r>
        <w:rPr>
          <w:rFonts w:cs="Times New Roman"/>
          <w:szCs w:val="26"/>
        </w:rPr>
        <w:t>M</w:t>
      </w:r>
      <w:r w:rsidRPr="00AA1BBD">
        <w:rPr>
          <w:rFonts w:cs="Times New Roman"/>
          <w:szCs w:val="26"/>
        </w:rPr>
        <w:t xml:space="preserve">arket basket analysis" thường bao gồm các công cụ và thư viện phổ biến được sử dụng cho xử lý dữ liệu và khai thác quy tắc kết hợp từ tập dữ liệu mua sắm. Dưới đây là </w:t>
      </w:r>
      <w:r>
        <w:rPr>
          <w:rFonts w:cs="Times New Roman"/>
          <w:szCs w:val="26"/>
        </w:rPr>
        <w:t xml:space="preserve">các </w:t>
      </w:r>
      <w:r w:rsidRPr="00AA1BBD">
        <w:rPr>
          <w:rFonts w:cs="Times New Roman"/>
          <w:szCs w:val="26"/>
        </w:rPr>
        <w:t xml:space="preserve">thành phần cần thiết </w:t>
      </w:r>
      <w:r>
        <w:rPr>
          <w:rFonts w:cs="Times New Roman"/>
          <w:szCs w:val="26"/>
        </w:rPr>
        <w:t>cho bài toán này:</w:t>
      </w:r>
    </w:p>
    <w:p w14:paraId="3AAE900D" w14:textId="77777777" w:rsidR="00805930" w:rsidRDefault="00805930" w:rsidP="00805930">
      <w:pPr>
        <w:jc w:val="both"/>
        <w:rPr>
          <w:rFonts w:cs="Times New Roman"/>
          <w:szCs w:val="26"/>
        </w:rPr>
      </w:pPr>
      <w:r w:rsidRPr="00AA1BBD">
        <w:rPr>
          <w:rFonts w:cs="Times New Roman"/>
          <w:szCs w:val="26"/>
        </w:rPr>
        <w:t xml:space="preserve">Ngôn ngữ lập trình: </w:t>
      </w:r>
      <w:r>
        <w:rPr>
          <w:rFonts w:cs="Times New Roman"/>
          <w:szCs w:val="26"/>
        </w:rPr>
        <w:t>Nhóm sử dụng ngôn ngữ Python</w:t>
      </w:r>
      <w:r w:rsidRPr="00AA1BBD">
        <w:rPr>
          <w:rFonts w:cs="Times New Roman"/>
          <w:szCs w:val="26"/>
        </w:rPr>
        <w:t xml:space="preserve"> vì </w:t>
      </w:r>
      <w:r>
        <w:rPr>
          <w:rFonts w:cs="Times New Roman"/>
          <w:szCs w:val="26"/>
        </w:rPr>
        <w:t>ngôn ngữ này</w:t>
      </w:r>
      <w:r w:rsidRPr="00AA1BBD">
        <w:rPr>
          <w:rFonts w:cs="Times New Roman"/>
          <w:szCs w:val="26"/>
        </w:rPr>
        <w:t xml:space="preserve"> cung cấp các thư viện mạnh mẽ cho xử lý dữ liệu và phân tích.</w:t>
      </w:r>
    </w:p>
    <w:p w14:paraId="55D909AE" w14:textId="77777777" w:rsidR="00805930" w:rsidRDefault="00805930" w:rsidP="00805930">
      <w:pPr>
        <w:jc w:val="both"/>
        <w:rPr>
          <w:rFonts w:cs="Times New Roman"/>
          <w:szCs w:val="26"/>
          <w:lang w:val="en-GB"/>
        </w:rPr>
      </w:pPr>
      <w:r>
        <w:rPr>
          <w:rFonts w:cs="Times New Roman"/>
          <w:szCs w:val="26"/>
          <w:lang w:val="en-GB"/>
        </w:rPr>
        <w:t xml:space="preserve">Thư viện phân tích: Trong Python, chúng ta có thể sử dụng </w:t>
      </w:r>
      <w:r w:rsidRPr="003367EE">
        <w:rPr>
          <w:rFonts w:cs="Times New Roman"/>
          <w:szCs w:val="26"/>
          <w:lang w:val="en-GB"/>
        </w:rPr>
        <w:t>hàm read_excel () từ thư viện pandas để đọc file dữ liệu.</w:t>
      </w:r>
    </w:p>
    <w:p w14:paraId="02553294" w14:textId="77777777" w:rsidR="00805930" w:rsidRDefault="00805930" w:rsidP="00805930">
      <w:pPr>
        <w:rPr>
          <w:rFonts w:cs="Times New Roman"/>
          <w:szCs w:val="26"/>
          <w:lang w:val="en-GB"/>
        </w:rPr>
      </w:pPr>
      <w:r>
        <w:rPr>
          <w:rFonts w:cs="Times New Roman"/>
          <w:noProof/>
          <w:szCs w:val="26"/>
        </w:rPr>
        <w:drawing>
          <wp:inline distT="0" distB="0" distL="0" distR="0" wp14:anchorId="59645F2D" wp14:editId="7AA42766">
            <wp:extent cx="5943600" cy="575945"/>
            <wp:effectExtent l="0" t="0" r="0" b="0"/>
            <wp:docPr id="50274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741112"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75945"/>
                    </a:xfrm>
                    <a:prstGeom prst="rect">
                      <a:avLst/>
                    </a:prstGeom>
                  </pic:spPr>
                </pic:pic>
              </a:graphicData>
            </a:graphic>
          </wp:inline>
        </w:drawing>
      </w:r>
    </w:p>
    <w:p w14:paraId="19820D7E" w14:textId="77777777" w:rsidR="00805930" w:rsidRDefault="00805930" w:rsidP="00805930">
      <w:pPr>
        <w:jc w:val="both"/>
        <w:rPr>
          <w:rFonts w:cs="Times New Roman"/>
          <w:szCs w:val="26"/>
          <w:lang w:val="en-GB"/>
        </w:rPr>
      </w:pPr>
      <w:r>
        <w:rPr>
          <w:rFonts w:cs="Times New Roman"/>
          <w:szCs w:val="26"/>
          <w:lang w:val="en-GB"/>
        </w:rPr>
        <w:t>Tiếp theo chúng ta cần tải các thư viện cần thiết cho việc phân tích dữ liệu và trực quan hóa dữ liệu bằng các biểu đồ như: matplotlib, seaborn, geopandas, mlxtend.</w:t>
      </w:r>
    </w:p>
    <w:p w14:paraId="2D4C5752" w14:textId="77777777" w:rsidR="00805930" w:rsidRDefault="00805930" w:rsidP="00805930">
      <w:pPr>
        <w:jc w:val="both"/>
        <w:rPr>
          <w:rFonts w:cs="Times New Roman"/>
          <w:szCs w:val="26"/>
          <w:lang w:val="en-GB"/>
        </w:rPr>
      </w:pPr>
      <w:r>
        <w:rPr>
          <w:rFonts w:cs="Times New Roman"/>
          <w:szCs w:val="26"/>
          <w:lang w:val="en-GB"/>
        </w:rPr>
        <w:t xml:space="preserve">Thư viện Matplotlib được </w:t>
      </w:r>
      <w:r w:rsidRPr="004C0EEB">
        <w:rPr>
          <w:rFonts w:cs="Times New Roman"/>
          <w:szCs w:val="26"/>
          <w:lang w:val="en-GB"/>
        </w:rPr>
        <w:t>sử dụng để trực quan hóa dữ liệu, bao gồm biểu đồ đường, biểu đồ cột,</w:t>
      </w:r>
      <w:r>
        <w:rPr>
          <w:rFonts w:cs="Times New Roman"/>
          <w:szCs w:val="26"/>
          <w:lang w:val="en-GB"/>
        </w:rPr>
        <w:t xml:space="preserve"> biểu đồ </w:t>
      </w:r>
      <w:proofErr w:type="gramStart"/>
      <w:r>
        <w:rPr>
          <w:rFonts w:cs="Times New Roman"/>
          <w:szCs w:val="26"/>
          <w:lang w:val="en-GB"/>
        </w:rPr>
        <w:t>tròn,…</w:t>
      </w:r>
      <w:proofErr w:type="gramEnd"/>
    </w:p>
    <w:p w14:paraId="64BEA646" w14:textId="77777777" w:rsidR="00805930" w:rsidRDefault="00244C11" w:rsidP="00805930">
      <w:pPr>
        <w:rPr>
          <w:rFonts w:cs="Times New Roman"/>
          <w:szCs w:val="26"/>
          <w:lang w:val="en-GB"/>
        </w:rPr>
      </w:pPr>
      <w:r>
        <w:rPr>
          <w:rFonts w:cs="Times New Roman"/>
          <w:noProof/>
          <w:szCs w:val="26"/>
        </w:rPr>
        <w:drawing>
          <wp:inline distT="0" distB="0" distL="0" distR="0" wp14:anchorId="06885D08" wp14:editId="3865C1D1">
            <wp:extent cx="5943600" cy="3324225"/>
            <wp:effectExtent l="0" t="0" r="0" b="9525"/>
            <wp:docPr id="7806903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90352" name="Picture 780690352"/>
                    <pic:cNvPicPr/>
                  </pic:nvPicPr>
                  <pic:blipFill>
                    <a:blip r:embed="rId15">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14:paraId="00FDC232" w14:textId="77777777" w:rsidR="00805930" w:rsidRDefault="00805930" w:rsidP="00805930">
      <w:pPr>
        <w:rPr>
          <w:rFonts w:cs="Times New Roman"/>
          <w:szCs w:val="26"/>
          <w:lang w:val="en-GB"/>
        </w:rPr>
      </w:pPr>
    </w:p>
    <w:p w14:paraId="220FA7D2" w14:textId="77777777" w:rsidR="00805930" w:rsidRDefault="00805930" w:rsidP="00805930">
      <w:pPr>
        <w:rPr>
          <w:rFonts w:cs="Times New Roman"/>
          <w:szCs w:val="26"/>
          <w:lang w:val="en-GB"/>
        </w:rPr>
      </w:pPr>
      <w:r>
        <w:rPr>
          <w:rFonts w:cs="Times New Roman"/>
          <w:noProof/>
          <w:szCs w:val="26"/>
        </w:rPr>
        <w:lastRenderedPageBreak/>
        <w:drawing>
          <wp:inline distT="0" distB="0" distL="0" distR="0" wp14:anchorId="32C93476" wp14:editId="6BEE5BEB">
            <wp:extent cx="5058481" cy="3038899"/>
            <wp:effectExtent l="0" t="0" r="8890" b="9525"/>
            <wp:docPr id="12334573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457315" name="Picture 1233457315"/>
                    <pic:cNvPicPr/>
                  </pic:nvPicPr>
                  <pic:blipFill>
                    <a:blip r:embed="rId16">
                      <a:extLst>
                        <a:ext uri="{28A0092B-C50C-407E-A947-70E740481C1C}">
                          <a14:useLocalDpi xmlns:a14="http://schemas.microsoft.com/office/drawing/2010/main" val="0"/>
                        </a:ext>
                      </a:extLst>
                    </a:blip>
                    <a:stretch>
                      <a:fillRect/>
                    </a:stretch>
                  </pic:blipFill>
                  <pic:spPr>
                    <a:xfrm>
                      <a:off x="0" y="0"/>
                      <a:ext cx="5058481" cy="3038899"/>
                    </a:xfrm>
                    <a:prstGeom prst="rect">
                      <a:avLst/>
                    </a:prstGeom>
                  </pic:spPr>
                </pic:pic>
              </a:graphicData>
            </a:graphic>
          </wp:inline>
        </w:drawing>
      </w:r>
    </w:p>
    <w:p w14:paraId="4DA5EAD9" w14:textId="77777777" w:rsidR="00805930" w:rsidRPr="004C0EEB" w:rsidRDefault="00805930" w:rsidP="00805930">
      <w:pPr>
        <w:rPr>
          <w:rFonts w:cs="Times New Roman"/>
          <w:szCs w:val="26"/>
          <w:lang w:val="en-GB"/>
        </w:rPr>
      </w:pPr>
      <w:r>
        <w:rPr>
          <w:rFonts w:cs="Times New Roman"/>
          <w:szCs w:val="26"/>
          <w:lang w:val="en-GB"/>
        </w:rPr>
        <w:t xml:space="preserve">Thư viện </w:t>
      </w:r>
      <w:r w:rsidRPr="004C0EEB">
        <w:rPr>
          <w:rFonts w:cs="Times New Roman"/>
          <w:szCs w:val="26"/>
          <w:lang w:val="en-GB"/>
        </w:rPr>
        <w:t>Seaborn</w:t>
      </w:r>
      <w:r>
        <w:rPr>
          <w:rFonts w:cs="Times New Roman"/>
          <w:szCs w:val="26"/>
          <w:lang w:val="en-GB"/>
        </w:rPr>
        <w:t xml:space="preserve"> được cung cấp để vẽ biểu đồ box plot </w:t>
      </w:r>
    </w:p>
    <w:p w14:paraId="712F57B7" w14:textId="77777777" w:rsidR="00805930" w:rsidRDefault="00805930" w:rsidP="00805930">
      <w:pPr>
        <w:rPr>
          <w:rFonts w:cs="Times New Roman"/>
          <w:szCs w:val="26"/>
          <w:lang w:val="en-GB"/>
        </w:rPr>
      </w:pPr>
      <w:r>
        <w:rPr>
          <w:rFonts w:cs="Times New Roman"/>
          <w:noProof/>
          <w:szCs w:val="26"/>
        </w:rPr>
        <w:drawing>
          <wp:inline distT="0" distB="0" distL="0" distR="0" wp14:anchorId="32494A65" wp14:editId="40B7E0A1">
            <wp:extent cx="5943600" cy="3970020"/>
            <wp:effectExtent l="0" t="0" r="0" b="0"/>
            <wp:docPr id="15143964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96436" name="Picture 1514396436"/>
                    <pic:cNvPicPr/>
                  </pic:nvPicPr>
                  <pic:blipFill>
                    <a:blip r:embed="rId17">
                      <a:extLst>
                        <a:ext uri="{28A0092B-C50C-407E-A947-70E740481C1C}">
                          <a14:useLocalDpi xmlns:a14="http://schemas.microsoft.com/office/drawing/2010/main" val="0"/>
                        </a:ext>
                      </a:extLst>
                    </a:blip>
                    <a:stretch>
                      <a:fillRect/>
                    </a:stretch>
                  </pic:blipFill>
                  <pic:spPr>
                    <a:xfrm>
                      <a:off x="0" y="0"/>
                      <a:ext cx="5943600" cy="3970020"/>
                    </a:xfrm>
                    <a:prstGeom prst="rect">
                      <a:avLst/>
                    </a:prstGeom>
                  </pic:spPr>
                </pic:pic>
              </a:graphicData>
            </a:graphic>
          </wp:inline>
        </w:drawing>
      </w:r>
    </w:p>
    <w:p w14:paraId="4044F793" w14:textId="77777777" w:rsidR="00805930" w:rsidRDefault="00805930" w:rsidP="00805930">
      <w:pPr>
        <w:jc w:val="both"/>
        <w:rPr>
          <w:rFonts w:cs="Times New Roman"/>
          <w:szCs w:val="26"/>
          <w:lang w:val="en-GB"/>
        </w:rPr>
      </w:pPr>
      <w:r>
        <w:rPr>
          <w:rFonts w:cs="Times New Roman"/>
          <w:szCs w:val="26"/>
          <w:lang w:val="en-GB"/>
        </w:rPr>
        <w:br/>
      </w:r>
    </w:p>
    <w:p w14:paraId="30DA920D" w14:textId="77777777" w:rsidR="00805930" w:rsidRDefault="00805930" w:rsidP="00805930">
      <w:pPr>
        <w:jc w:val="both"/>
        <w:rPr>
          <w:rFonts w:cs="Times New Roman"/>
          <w:szCs w:val="26"/>
          <w:lang w:val="en-GB"/>
        </w:rPr>
      </w:pPr>
      <w:r>
        <w:rPr>
          <w:rFonts w:cs="Times New Roman"/>
          <w:szCs w:val="26"/>
          <w:lang w:val="en-GB"/>
        </w:rPr>
        <w:lastRenderedPageBreak/>
        <w:t xml:space="preserve">Thư viện </w:t>
      </w:r>
      <w:r w:rsidRPr="006236B3">
        <w:rPr>
          <w:rFonts w:cs="Times New Roman"/>
          <w:szCs w:val="26"/>
          <w:lang w:val="en-GB"/>
        </w:rPr>
        <w:t>MLxtend cung cấp các công cụ để tính toán các tập hợp mục thường xuyên và quy tắc kết hợp từ dữ liệu phổ biến, bao gồm Apriori và FP-Growth.</w:t>
      </w:r>
    </w:p>
    <w:p w14:paraId="4C21D9C8" w14:textId="77777777" w:rsidR="00805930" w:rsidRDefault="00805930" w:rsidP="00805930">
      <w:pPr>
        <w:rPr>
          <w:rFonts w:cs="Times New Roman"/>
          <w:szCs w:val="26"/>
          <w:lang w:val="en-GB"/>
        </w:rPr>
      </w:pPr>
      <w:r>
        <w:rPr>
          <w:rFonts w:cs="Times New Roman"/>
          <w:noProof/>
          <w:szCs w:val="26"/>
        </w:rPr>
        <w:drawing>
          <wp:inline distT="0" distB="0" distL="0" distR="0" wp14:anchorId="69315574" wp14:editId="24A84298">
            <wp:extent cx="5943600" cy="685165"/>
            <wp:effectExtent l="0" t="0" r="0" b="635"/>
            <wp:docPr id="20260324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32474" name="Picture 2026032474"/>
                    <pic:cNvPicPr/>
                  </pic:nvPicPr>
                  <pic:blipFill>
                    <a:blip r:embed="rId18">
                      <a:extLst>
                        <a:ext uri="{28A0092B-C50C-407E-A947-70E740481C1C}">
                          <a14:useLocalDpi xmlns:a14="http://schemas.microsoft.com/office/drawing/2010/main" val="0"/>
                        </a:ext>
                      </a:extLst>
                    </a:blip>
                    <a:stretch>
                      <a:fillRect/>
                    </a:stretch>
                  </pic:blipFill>
                  <pic:spPr>
                    <a:xfrm>
                      <a:off x="0" y="0"/>
                      <a:ext cx="5943600" cy="685165"/>
                    </a:xfrm>
                    <a:prstGeom prst="rect">
                      <a:avLst/>
                    </a:prstGeom>
                  </pic:spPr>
                </pic:pic>
              </a:graphicData>
            </a:graphic>
          </wp:inline>
        </w:drawing>
      </w:r>
    </w:p>
    <w:p w14:paraId="49ACBE6C" w14:textId="77777777" w:rsidR="00805930" w:rsidRDefault="00805930" w:rsidP="00805930">
      <w:pPr>
        <w:rPr>
          <w:rFonts w:cs="Times New Roman"/>
          <w:szCs w:val="26"/>
          <w:lang w:val="en-GB"/>
        </w:rPr>
      </w:pPr>
      <w:r>
        <w:rPr>
          <w:rFonts w:cs="Times New Roman"/>
          <w:noProof/>
          <w:szCs w:val="26"/>
        </w:rPr>
        <w:drawing>
          <wp:inline distT="0" distB="0" distL="0" distR="0" wp14:anchorId="660F99EF" wp14:editId="7F91420F">
            <wp:extent cx="5943600" cy="923925"/>
            <wp:effectExtent l="0" t="0" r="0" b="9525"/>
            <wp:docPr id="12849860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86051" name="Picture 1284986051"/>
                    <pic:cNvPicPr/>
                  </pic:nvPicPr>
                  <pic:blipFill>
                    <a:blip r:embed="rId19">
                      <a:extLst>
                        <a:ext uri="{28A0092B-C50C-407E-A947-70E740481C1C}">
                          <a14:useLocalDpi xmlns:a14="http://schemas.microsoft.com/office/drawing/2010/main" val="0"/>
                        </a:ext>
                      </a:extLst>
                    </a:blip>
                    <a:stretch>
                      <a:fillRect/>
                    </a:stretch>
                  </pic:blipFill>
                  <pic:spPr>
                    <a:xfrm>
                      <a:off x="0" y="0"/>
                      <a:ext cx="5943600" cy="923925"/>
                    </a:xfrm>
                    <a:prstGeom prst="rect">
                      <a:avLst/>
                    </a:prstGeom>
                  </pic:spPr>
                </pic:pic>
              </a:graphicData>
            </a:graphic>
          </wp:inline>
        </w:drawing>
      </w:r>
    </w:p>
    <w:p w14:paraId="03121D3D" w14:textId="77777777" w:rsidR="00805930" w:rsidRDefault="00805930" w:rsidP="00805930">
      <w:pPr>
        <w:rPr>
          <w:rFonts w:cs="Times New Roman"/>
          <w:szCs w:val="26"/>
          <w:lang w:val="en-GB"/>
        </w:rPr>
      </w:pPr>
    </w:p>
    <w:p w14:paraId="68F86521" w14:textId="77777777" w:rsidR="00805930" w:rsidRDefault="00805930" w:rsidP="00805930">
      <w:pPr>
        <w:jc w:val="both"/>
        <w:rPr>
          <w:rFonts w:cs="Times New Roman"/>
          <w:szCs w:val="26"/>
          <w:lang w:val="en-GB"/>
        </w:rPr>
      </w:pPr>
      <w:r>
        <w:rPr>
          <w:rFonts w:cs="Times New Roman"/>
          <w:szCs w:val="26"/>
          <w:lang w:val="en-GB"/>
        </w:rPr>
        <w:t>Các Tham số được sử dụng trong bài toán “Market basket Analyst”:</w:t>
      </w:r>
    </w:p>
    <w:p w14:paraId="1C4C9722" w14:textId="77777777" w:rsidR="00805930" w:rsidRDefault="00805930" w:rsidP="00805930">
      <w:pPr>
        <w:jc w:val="both"/>
        <w:rPr>
          <w:rFonts w:cs="Times New Roman"/>
          <w:szCs w:val="26"/>
          <w:lang w:val="en-GB"/>
        </w:rPr>
      </w:pPr>
      <w:r w:rsidRPr="006236B3">
        <w:rPr>
          <w:rFonts w:cs="Times New Roman"/>
          <w:szCs w:val="26"/>
          <w:lang w:val="en-GB"/>
        </w:rPr>
        <w:t>Tập dữ liệu (Dataset): Đây là</w:t>
      </w:r>
      <w:r>
        <w:rPr>
          <w:rFonts w:cs="Times New Roman"/>
          <w:szCs w:val="26"/>
          <w:lang w:val="en-GB"/>
        </w:rPr>
        <w:t xml:space="preserve"> file</w:t>
      </w:r>
      <w:r w:rsidRPr="006236B3">
        <w:rPr>
          <w:rFonts w:cs="Times New Roman"/>
          <w:szCs w:val="26"/>
          <w:lang w:val="en-GB"/>
        </w:rPr>
        <w:t xml:space="preserve"> dữ liệu về các giao dịch mua sắm, trong đó mỗi giao dịch được biểu diễn bởi một danh sách</w:t>
      </w:r>
      <w:r>
        <w:rPr>
          <w:rFonts w:cs="Times New Roman"/>
          <w:szCs w:val="26"/>
          <w:lang w:val="en-GB"/>
        </w:rPr>
        <w:t xml:space="preserve"> gồm</w:t>
      </w:r>
      <w:r w:rsidRPr="006236B3">
        <w:rPr>
          <w:rFonts w:cs="Times New Roman"/>
          <w:szCs w:val="26"/>
          <w:lang w:val="en-GB"/>
        </w:rPr>
        <w:t xml:space="preserve"> </w:t>
      </w:r>
      <w:r>
        <w:rPr>
          <w:rFonts w:cs="Times New Roman"/>
          <w:szCs w:val="26"/>
          <w:lang w:val="en-GB"/>
        </w:rPr>
        <w:t xml:space="preserve">ID người mua, tên sản phẩm, đơn giá, số lượng sản phẩm, thời gian mua và nơi mua </w:t>
      </w:r>
      <w:r w:rsidRPr="006236B3">
        <w:rPr>
          <w:rFonts w:cs="Times New Roman"/>
          <w:szCs w:val="26"/>
          <w:lang w:val="en-GB"/>
        </w:rPr>
        <w:t>trong một lần giao dịch.</w:t>
      </w:r>
    </w:p>
    <w:p w14:paraId="414EAC4C" w14:textId="77777777" w:rsidR="00805930" w:rsidRDefault="00805930" w:rsidP="00805930">
      <w:pPr>
        <w:rPr>
          <w:rFonts w:cs="Times New Roman"/>
          <w:szCs w:val="26"/>
          <w:lang w:val="en-GB"/>
        </w:rPr>
      </w:pPr>
      <w:r>
        <w:rPr>
          <w:rFonts w:cs="Times New Roman"/>
          <w:noProof/>
          <w:szCs w:val="26"/>
        </w:rPr>
        <w:drawing>
          <wp:inline distT="0" distB="0" distL="0" distR="0" wp14:anchorId="02A02A4C" wp14:editId="55834800">
            <wp:extent cx="5943600" cy="4015740"/>
            <wp:effectExtent l="0" t="0" r="0" b="3810"/>
            <wp:docPr id="11301068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06841" name="Picture 1130106841"/>
                    <pic:cNvPicPr/>
                  </pic:nvPicPr>
                  <pic:blipFill>
                    <a:blip r:embed="rId20">
                      <a:extLst>
                        <a:ext uri="{28A0092B-C50C-407E-A947-70E740481C1C}">
                          <a14:useLocalDpi xmlns:a14="http://schemas.microsoft.com/office/drawing/2010/main" val="0"/>
                        </a:ext>
                      </a:extLst>
                    </a:blip>
                    <a:stretch>
                      <a:fillRect/>
                    </a:stretch>
                  </pic:blipFill>
                  <pic:spPr>
                    <a:xfrm>
                      <a:off x="0" y="0"/>
                      <a:ext cx="5943600" cy="4015740"/>
                    </a:xfrm>
                    <a:prstGeom prst="rect">
                      <a:avLst/>
                    </a:prstGeom>
                  </pic:spPr>
                </pic:pic>
              </a:graphicData>
            </a:graphic>
          </wp:inline>
        </w:drawing>
      </w:r>
    </w:p>
    <w:p w14:paraId="0234BB40" w14:textId="77777777" w:rsidR="00805930" w:rsidRDefault="00805930" w:rsidP="00805930">
      <w:pPr>
        <w:rPr>
          <w:rFonts w:cs="Times New Roman"/>
          <w:szCs w:val="26"/>
          <w:lang w:val="en-GB"/>
        </w:rPr>
      </w:pPr>
    </w:p>
    <w:p w14:paraId="3C003F59" w14:textId="77777777" w:rsidR="00805930" w:rsidRPr="006236B3" w:rsidRDefault="00805930" w:rsidP="00805930">
      <w:pPr>
        <w:rPr>
          <w:rFonts w:cs="Times New Roman"/>
          <w:szCs w:val="26"/>
          <w:lang w:val="en-GB"/>
        </w:rPr>
      </w:pPr>
    </w:p>
    <w:p w14:paraId="708AFC8B" w14:textId="77777777" w:rsidR="00805930" w:rsidRPr="006236B3" w:rsidRDefault="00805930" w:rsidP="00805930">
      <w:pPr>
        <w:jc w:val="both"/>
        <w:rPr>
          <w:rFonts w:cs="Times New Roman"/>
          <w:szCs w:val="26"/>
          <w:lang w:val="en-GB"/>
        </w:rPr>
      </w:pPr>
      <w:r w:rsidRPr="006236B3">
        <w:rPr>
          <w:rFonts w:cs="Times New Roman"/>
          <w:szCs w:val="26"/>
          <w:lang w:val="en-GB"/>
        </w:rPr>
        <w:t>Tập hợp mục (Itemset): Là một tập hợp các mặt hàng có thể xuất hiện cùng nhau trong một giao dịch hoặc một nhóm giao dịch.</w:t>
      </w:r>
    </w:p>
    <w:p w14:paraId="1F074EB8" w14:textId="77777777" w:rsidR="00805930" w:rsidRPr="00D35EEF" w:rsidRDefault="00805930" w:rsidP="00805930">
      <w:pPr>
        <w:jc w:val="both"/>
        <w:rPr>
          <w:rFonts w:cs="Times New Roman"/>
          <w:szCs w:val="26"/>
          <w:lang w:val="en-GB"/>
        </w:rPr>
      </w:pPr>
      <w:r w:rsidRPr="006236B3">
        <w:rPr>
          <w:rFonts w:cs="Times New Roman"/>
          <w:szCs w:val="26"/>
          <w:lang w:val="en-GB"/>
        </w:rPr>
        <w:t>Tập hợp mục thường xuyên (Frequent Itemset): Là một tập hợp các mặt hàng xuất hiện cùng nhau trong một số lượng giao dịch lớn hơn hoặc bằng một ngưỡng được xác định trước</w:t>
      </w:r>
      <w:r w:rsidRPr="00D35EEF">
        <w:rPr>
          <w:rFonts w:cs="Times New Roman"/>
          <w:szCs w:val="26"/>
          <w:lang w:val="en-GB"/>
        </w:rPr>
        <w:t>.</w:t>
      </w:r>
    </w:p>
    <w:p w14:paraId="7663A3CF" w14:textId="77777777" w:rsidR="00805930" w:rsidRPr="00D35EEF" w:rsidRDefault="00805930" w:rsidP="00805930">
      <w:pPr>
        <w:ind w:left="540"/>
        <w:jc w:val="both"/>
        <w:rPr>
          <w:rFonts w:cs="Times New Roman"/>
          <w:szCs w:val="26"/>
          <w:lang w:val="en-GB"/>
        </w:rPr>
      </w:pPr>
      <w:r w:rsidRPr="00D35EEF">
        <w:rPr>
          <w:rFonts w:cs="Times New Roman"/>
          <w:szCs w:val="26"/>
          <w:lang w:val="en-GB"/>
        </w:rPr>
        <w:t>Ví dụ, giả sử có một tập dữ liệu mua sắm và ta quan sát rằng trong 80% số lần mua, cà phê (coffee) và sữa (milk) được mua cùng nhau. Trong trường hợp này, tập hợp {cà phê, sữa} sẽ được coi là một frequent itemset. Tần suất của frequent itemset thường được đo bằng một độ đo gọi là "support".</w:t>
      </w:r>
    </w:p>
    <w:p w14:paraId="67903A87" w14:textId="77777777" w:rsidR="00805930" w:rsidRDefault="00805930" w:rsidP="00805930">
      <w:pPr>
        <w:ind w:left="540"/>
        <w:jc w:val="both"/>
        <w:rPr>
          <w:rFonts w:cs="Times New Roman"/>
          <w:szCs w:val="26"/>
          <w:lang w:val="en-GB"/>
        </w:rPr>
      </w:pPr>
      <w:r w:rsidRPr="00D35EEF">
        <w:rPr>
          <w:rFonts w:cs="Times New Roman"/>
          <w:szCs w:val="26"/>
          <w:lang w:val="en-GB"/>
        </w:rPr>
        <w:t>Frequent itemset là một phần quan trọng trong quy trình khai thác quy tắc kết hợp trong market basket analysis, vì nó cho phép chúng ta xác định những mối quan hệ phổ biến giữa các mặt hàng trong các giao dịch mua sắm.</w:t>
      </w:r>
    </w:p>
    <w:p w14:paraId="2322307A" w14:textId="77777777" w:rsidR="00805930" w:rsidRPr="006236B3" w:rsidRDefault="00805930" w:rsidP="00805930">
      <w:pPr>
        <w:ind w:left="540"/>
        <w:rPr>
          <w:rFonts w:cs="Times New Roman"/>
          <w:szCs w:val="26"/>
          <w:lang w:val="en-GB"/>
        </w:rPr>
      </w:pPr>
      <w:r>
        <w:rPr>
          <w:rFonts w:cs="Times New Roman"/>
          <w:noProof/>
          <w:szCs w:val="26"/>
        </w:rPr>
        <w:drawing>
          <wp:inline distT="0" distB="0" distL="0" distR="0" wp14:anchorId="286E1028" wp14:editId="216E8515">
            <wp:extent cx="5753903" cy="2876951"/>
            <wp:effectExtent l="0" t="0" r="0" b="0"/>
            <wp:docPr id="13898900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90012" name="Picture 1389890012"/>
                    <pic:cNvPicPr/>
                  </pic:nvPicPr>
                  <pic:blipFill>
                    <a:blip r:embed="rId21">
                      <a:extLst>
                        <a:ext uri="{28A0092B-C50C-407E-A947-70E740481C1C}">
                          <a14:useLocalDpi xmlns:a14="http://schemas.microsoft.com/office/drawing/2010/main" val="0"/>
                        </a:ext>
                      </a:extLst>
                    </a:blip>
                    <a:stretch>
                      <a:fillRect/>
                    </a:stretch>
                  </pic:blipFill>
                  <pic:spPr>
                    <a:xfrm>
                      <a:off x="0" y="0"/>
                      <a:ext cx="5753903" cy="2876951"/>
                    </a:xfrm>
                    <a:prstGeom prst="rect">
                      <a:avLst/>
                    </a:prstGeom>
                  </pic:spPr>
                </pic:pic>
              </a:graphicData>
            </a:graphic>
          </wp:inline>
        </w:drawing>
      </w:r>
    </w:p>
    <w:p w14:paraId="71AA6D38" w14:textId="77777777" w:rsidR="00805930" w:rsidRPr="006236B3" w:rsidRDefault="00805930" w:rsidP="00805930">
      <w:pPr>
        <w:jc w:val="both"/>
        <w:rPr>
          <w:rFonts w:cs="Times New Roman"/>
          <w:szCs w:val="26"/>
          <w:lang w:val="en-GB"/>
        </w:rPr>
      </w:pPr>
      <w:r w:rsidRPr="006236B3">
        <w:rPr>
          <w:rFonts w:cs="Times New Roman"/>
          <w:szCs w:val="26"/>
          <w:lang w:val="en-GB"/>
        </w:rPr>
        <w:t>Quy tắc kết hợp (Association Rules): Là các quy tắc mô tả mối quan hệ giữa các mặt hàng trong tập dữ liệu, ví dụ như "nếu mặt hàng A được mua, thì mặt hàng B cũng thường được mua".</w:t>
      </w:r>
    </w:p>
    <w:p w14:paraId="322CE053" w14:textId="77777777" w:rsidR="00805930" w:rsidRPr="006236B3" w:rsidRDefault="00805930" w:rsidP="00805930">
      <w:pPr>
        <w:jc w:val="both"/>
        <w:rPr>
          <w:rFonts w:cs="Times New Roman"/>
          <w:szCs w:val="26"/>
          <w:lang w:val="en-GB"/>
        </w:rPr>
      </w:pPr>
      <w:r w:rsidRPr="006236B3">
        <w:rPr>
          <w:rFonts w:cs="Times New Roman"/>
          <w:szCs w:val="26"/>
          <w:lang w:val="en-GB"/>
        </w:rPr>
        <w:t>Support (Hỗ trợ): Là xác suất để một tập hợp mục xuất hiện trong tất cả các giao dịch, thường được đo lường bằng tỷ lệ giữa số lượng giao dịch chứa tập hợp mục và tổng số giao dịch.</w:t>
      </w:r>
    </w:p>
    <w:p w14:paraId="7EA6A80A" w14:textId="77777777" w:rsidR="00805930" w:rsidRPr="006236B3" w:rsidRDefault="00805930" w:rsidP="00805930">
      <w:pPr>
        <w:jc w:val="both"/>
        <w:rPr>
          <w:rFonts w:cs="Times New Roman"/>
          <w:szCs w:val="26"/>
          <w:lang w:val="en-GB"/>
        </w:rPr>
      </w:pPr>
      <w:r w:rsidRPr="006236B3">
        <w:rPr>
          <w:rFonts w:cs="Times New Roman"/>
          <w:szCs w:val="26"/>
          <w:lang w:val="en-GB"/>
        </w:rPr>
        <w:t>Confidence (Độ tin cậy): Là xác suất để quy tắc kết hợp đúng khi mặt hàng A được mua, được tính bằng tỷ lệ giữa số lượng giao dịch chứa cả A và B và số lượng giao dịch chỉ chứa A.</w:t>
      </w:r>
    </w:p>
    <w:p w14:paraId="5A898A4E" w14:textId="77777777" w:rsidR="00805930" w:rsidRPr="006236B3" w:rsidRDefault="00805930" w:rsidP="00805930">
      <w:pPr>
        <w:jc w:val="both"/>
        <w:rPr>
          <w:rFonts w:cs="Times New Roman"/>
          <w:szCs w:val="26"/>
          <w:lang w:val="en-GB"/>
        </w:rPr>
      </w:pPr>
      <w:r w:rsidRPr="006236B3">
        <w:rPr>
          <w:rFonts w:cs="Times New Roman"/>
          <w:szCs w:val="26"/>
          <w:lang w:val="en-GB"/>
        </w:rPr>
        <w:lastRenderedPageBreak/>
        <w:t>Lift (Tăng cường): Đo lường mức độ mà mặt hàng B được mua cùng với mặt hàng A so với việc mặt hàng B được mua mà không cần A. Lift cao hơn 1 có nghĩa là quy tắc kết hợp có ý nghĩa.</w:t>
      </w:r>
    </w:p>
    <w:p w14:paraId="698BCA25" w14:textId="77777777" w:rsidR="00805930" w:rsidRDefault="00805930" w:rsidP="00805930">
      <w:pPr>
        <w:jc w:val="both"/>
        <w:rPr>
          <w:rFonts w:cs="Times New Roman"/>
          <w:szCs w:val="26"/>
          <w:lang w:val="en-GB"/>
        </w:rPr>
      </w:pPr>
      <w:r w:rsidRPr="006236B3">
        <w:rPr>
          <w:rFonts w:cs="Times New Roman"/>
          <w:szCs w:val="26"/>
          <w:lang w:val="en-GB"/>
        </w:rPr>
        <w:t>Ngưỡng support và confidence: Là các ngưỡng được xác định trước để quyết định xem một tập hợp mục có thể coi là thường xuyên và một quy tắc kết hợp có thể coi là ý nghĩa.</w:t>
      </w:r>
    </w:p>
    <w:p w14:paraId="32D6D84A" w14:textId="77777777" w:rsidR="00805930" w:rsidRPr="00805930" w:rsidRDefault="00805930" w:rsidP="00805930">
      <w:pPr>
        <w:rPr>
          <w:rFonts w:cs="Times New Roman"/>
          <w:szCs w:val="26"/>
          <w:lang w:val="en-GB"/>
        </w:rPr>
      </w:pPr>
      <w:r>
        <w:rPr>
          <w:rFonts w:cs="Times New Roman"/>
          <w:noProof/>
          <w:szCs w:val="26"/>
        </w:rPr>
        <w:drawing>
          <wp:inline distT="0" distB="0" distL="0" distR="0" wp14:anchorId="27F43319" wp14:editId="5E590FF6">
            <wp:extent cx="5943600" cy="3577590"/>
            <wp:effectExtent l="0" t="0" r="0" b="3810"/>
            <wp:docPr id="7864703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70347" name="Picture 786470347"/>
                    <pic:cNvPicPr/>
                  </pic:nvPicPr>
                  <pic:blipFill>
                    <a:blip r:embed="rId22">
                      <a:extLst>
                        <a:ext uri="{28A0092B-C50C-407E-A947-70E740481C1C}">
                          <a14:useLocalDpi xmlns:a14="http://schemas.microsoft.com/office/drawing/2010/main" val="0"/>
                        </a:ext>
                      </a:extLst>
                    </a:blip>
                    <a:stretch>
                      <a:fillRect/>
                    </a:stretch>
                  </pic:blipFill>
                  <pic:spPr>
                    <a:xfrm>
                      <a:off x="0" y="0"/>
                      <a:ext cx="5943600" cy="3577590"/>
                    </a:xfrm>
                    <a:prstGeom prst="rect">
                      <a:avLst/>
                    </a:prstGeom>
                  </pic:spPr>
                </pic:pic>
              </a:graphicData>
            </a:graphic>
          </wp:inline>
        </w:drawing>
      </w:r>
    </w:p>
    <w:p w14:paraId="77346978" w14:textId="6B4B6DE6" w:rsidR="00D67E60" w:rsidRDefault="00D67E60" w:rsidP="00F22757">
      <w:pPr>
        <w:pStyle w:val="Heading2"/>
      </w:pPr>
      <w:bookmarkStart w:id="74" w:name="_Toc163050856"/>
      <w:r w:rsidRPr="00D67E60">
        <w:t xml:space="preserve">4.5. Các </w:t>
      </w:r>
      <w:r w:rsidR="00947000">
        <w:t>phương</w:t>
      </w:r>
      <w:r w:rsidR="00947000">
        <w:rPr>
          <w:lang w:val="vi-VN"/>
        </w:rPr>
        <w:t xml:space="preserve"> pháp</w:t>
      </w:r>
      <w:r w:rsidRPr="00D67E60">
        <w:t xml:space="preserve"> cơ sở</w:t>
      </w:r>
      <w:bookmarkEnd w:id="74"/>
    </w:p>
    <w:p w14:paraId="30BF1196" w14:textId="77777777" w:rsidR="00BB156B" w:rsidRPr="00BB156B" w:rsidRDefault="00BB156B" w:rsidP="00BB156B">
      <w:pPr>
        <w:jc w:val="both"/>
        <w:rPr>
          <w:rFonts w:cs="Times New Roman"/>
          <w:szCs w:val="26"/>
          <w:lang w:val="vi-VN"/>
        </w:rPr>
      </w:pPr>
      <w:r w:rsidRPr="00BB156B">
        <w:rPr>
          <w:rFonts w:cs="Times New Roman"/>
          <w:szCs w:val="26"/>
        </w:rPr>
        <w:t>Luật</w:t>
      </w:r>
      <w:r w:rsidRPr="00BB156B">
        <w:rPr>
          <w:rFonts w:cs="Times New Roman"/>
          <w:szCs w:val="26"/>
          <w:lang w:val="vi-VN"/>
        </w:rPr>
        <w:t xml:space="preserve"> kết hợp là một hướng quan trọng trong khai phá dữ liệu, giúp ta tìm được các mối liên hệ giữa các mục dữ liệu/thuộc tính (items) của dữ liệu, tìm các luật kết hợp “quý hiếm” và mang nhiều thông tin từ cơ sở dữ liệu tác nghiệp là một trong những hướng tiếp cận chính của lĩnh vực khai phá dữ liệu.</w:t>
      </w:r>
    </w:p>
    <w:p w14:paraId="2D127E09" w14:textId="77777777" w:rsidR="00BB156B" w:rsidRDefault="00BB156B" w:rsidP="00A95B17">
      <w:pPr>
        <w:rPr>
          <w:lang w:val="vi-VN"/>
        </w:rPr>
      </w:pPr>
      <w:r>
        <w:rPr>
          <w:lang w:val="vi-VN"/>
        </w:rPr>
        <w:t>Các hướng tiếp cận trong khai phá luật kết hợp</w:t>
      </w:r>
    </w:p>
    <w:p w14:paraId="3979F13E" w14:textId="77777777" w:rsidR="00BB156B" w:rsidRPr="00BB156B" w:rsidRDefault="00BB156B" w:rsidP="00BB156B">
      <w:pPr>
        <w:pStyle w:val="ListParagraph"/>
        <w:numPr>
          <w:ilvl w:val="0"/>
          <w:numId w:val="5"/>
        </w:numPr>
        <w:spacing w:after="200" w:line="276" w:lineRule="auto"/>
        <w:jc w:val="both"/>
        <w:rPr>
          <w:rFonts w:cs="Times New Roman"/>
          <w:szCs w:val="26"/>
          <w:lang w:val="vi-VN"/>
        </w:rPr>
      </w:pPr>
      <w:r w:rsidRPr="00BB156B">
        <w:rPr>
          <w:rFonts w:cs="Times New Roman"/>
          <w:szCs w:val="26"/>
          <w:lang w:val="vi-VN"/>
        </w:rPr>
        <w:t>Luật kết hợp nhị phân</w:t>
      </w:r>
    </w:p>
    <w:p w14:paraId="1628A66D" w14:textId="77777777" w:rsidR="00BB156B" w:rsidRPr="00BB156B" w:rsidRDefault="00BB156B" w:rsidP="00BB156B">
      <w:pPr>
        <w:pStyle w:val="ListParagraph"/>
        <w:numPr>
          <w:ilvl w:val="0"/>
          <w:numId w:val="6"/>
        </w:numPr>
        <w:spacing w:after="200" w:line="276" w:lineRule="auto"/>
        <w:jc w:val="both"/>
        <w:rPr>
          <w:rFonts w:cs="Times New Roman"/>
          <w:szCs w:val="26"/>
          <w:lang w:val="vi-VN"/>
        </w:rPr>
      </w:pPr>
      <w:r w:rsidRPr="00BB156B">
        <w:rPr>
          <w:rFonts w:cs="Times New Roman"/>
          <w:szCs w:val="26"/>
          <w:lang w:val="vi-VN"/>
        </w:rPr>
        <w:t>Các items chỉ được quan tâm là có hay không xuất hiện trong cơ sở dữ liệu giao tác chứ không quan tâm về mức độ hay tần xuất xuất hiện</w:t>
      </w:r>
    </w:p>
    <w:p w14:paraId="30856157" w14:textId="77777777" w:rsidR="00BB156B" w:rsidRPr="00BB156B" w:rsidRDefault="00BB156B" w:rsidP="00BB156B">
      <w:pPr>
        <w:pStyle w:val="ListParagraph"/>
        <w:numPr>
          <w:ilvl w:val="0"/>
          <w:numId w:val="6"/>
        </w:numPr>
        <w:spacing w:after="200" w:line="276" w:lineRule="auto"/>
        <w:jc w:val="both"/>
        <w:rPr>
          <w:rFonts w:cs="Times New Roman"/>
          <w:szCs w:val="26"/>
          <w:lang w:val="vi-VN"/>
        </w:rPr>
      </w:pPr>
      <w:r w:rsidRPr="00BB156B">
        <w:rPr>
          <w:rFonts w:cs="Times New Roman"/>
          <w:szCs w:val="26"/>
          <w:lang w:val="vi-VN"/>
        </w:rPr>
        <w:t>Thuật giải Apriori</w:t>
      </w:r>
    </w:p>
    <w:p w14:paraId="07F413DC" w14:textId="77777777" w:rsidR="00BB156B" w:rsidRPr="00BB156B" w:rsidRDefault="00BB156B" w:rsidP="00BB156B">
      <w:pPr>
        <w:pStyle w:val="ListParagraph"/>
        <w:numPr>
          <w:ilvl w:val="0"/>
          <w:numId w:val="5"/>
        </w:numPr>
        <w:spacing w:after="200" w:line="276" w:lineRule="auto"/>
        <w:jc w:val="both"/>
        <w:rPr>
          <w:rFonts w:cs="Times New Roman"/>
          <w:szCs w:val="26"/>
          <w:lang w:val="vi-VN"/>
        </w:rPr>
      </w:pPr>
      <w:r w:rsidRPr="00BB156B">
        <w:rPr>
          <w:rFonts w:cs="Times New Roman"/>
          <w:szCs w:val="26"/>
          <w:lang w:val="vi-VN"/>
        </w:rPr>
        <w:t>Luật kết hợp có thuộc tính số và thuộc tính hạng mục</w:t>
      </w:r>
    </w:p>
    <w:p w14:paraId="39AA9CD0" w14:textId="77777777" w:rsidR="00BB156B" w:rsidRPr="00BB156B" w:rsidRDefault="00BB156B" w:rsidP="00BB156B">
      <w:pPr>
        <w:pStyle w:val="ListParagraph"/>
        <w:numPr>
          <w:ilvl w:val="0"/>
          <w:numId w:val="7"/>
        </w:numPr>
        <w:spacing w:after="200" w:line="276" w:lineRule="auto"/>
        <w:jc w:val="both"/>
        <w:rPr>
          <w:rFonts w:cs="Times New Roman"/>
          <w:szCs w:val="26"/>
          <w:lang w:val="vi-VN"/>
        </w:rPr>
      </w:pPr>
      <w:r w:rsidRPr="00BB156B">
        <w:rPr>
          <w:rFonts w:cs="Times New Roman"/>
          <w:szCs w:val="26"/>
          <w:lang w:val="vi-VN"/>
        </w:rPr>
        <w:t>Dùng các phương pháp rời rạc hóa chuyển về dạng nhị phân để có thể áp dụng các thuật giải đã có</w:t>
      </w:r>
    </w:p>
    <w:p w14:paraId="614EB2C0" w14:textId="77777777" w:rsidR="00BB156B" w:rsidRPr="00BB156B" w:rsidRDefault="00BB156B" w:rsidP="00BB156B">
      <w:pPr>
        <w:pStyle w:val="ListParagraph"/>
        <w:numPr>
          <w:ilvl w:val="0"/>
          <w:numId w:val="5"/>
        </w:numPr>
        <w:spacing w:after="200" w:line="276" w:lineRule="auto"/>
        <w:jc w:val="both"/>
        <w:rPr>
          <w:rFonts w:cs="Times New Roman"/>
          <w:szCs w:val="26"/>
          <w:lang w:val="vi-VN"/>
        </w:rPr>
      </w:pPr>
      <w:r w:rsidRPr="00BB156B">
        <w:rPr>
          <w:rFonts w:cs="Times New Roman"/>
          <w:szCs w:val="26"/>
          <w:lang w:val="vi-VN"/>
        </w:rPr>
        <w:lastRenderedPageBreak/>
        <w:t>Luật kết hợp tiếp cận theo hướng tập thô</w:t>
      </w:r>
    </w:p>
    <w:p w14:paraId="232C4BC4" w14:textId="77777777" w:rsidR="00BB156B" w:rsidRPr="00BB156B" w:rsidRDefault="00BB156B" w:rsidP="00BB156B">
      <w:pPr>
        <w:pStyle w:val="ListParagraph"/>
        <w:numPr>
          <w:ilvl w:val="0"/>
          <w:numId w:val="7"/>
        </w:numPr>
        <w:spacing w:after="200" w:line="276" w:lineRule="auto"/>
        <w:jc w:val="both"/>
        <w:rPr>
          <w:rFonts w:cs="Times New Roman"/>
          <w:szCs w:val="26"/>
          <w:lang w:val="vi-VN"/>
        </w:rPr>
      </w:pPr>
      <w:r w:rsidRPr="00BB156B">
        <w:rPr>
          <w:rFonts w:cs="Times New Roman"/>
          <w:szCs w:val="26"/>
          <w:lang w:val="vi-VN"/>
        </w:rPr>
        <w:t>Tìm kiếm luật kết hợp dựa trên lý thuyết tập thô</w:t>
      </w:r>
    </w:p>
    <w:p w14:paraId="756353C6" w14:textId="77777777" w:rsidR="00BB156B" w:rsidRPr="00BB156B" w:rsidRDefault="00BB156B" w:rsidP="00BB156B">
      <w:pPr>
        <w:pStyle w:val="ListParagraph"/>
        <w:numPr>
          <w:ilvl w:val="0"/>
          <w:numId w:val="5"/>
        </w:numPr>
        <w:spacing w:after="200" w:line="276" w:lineRule="auto"/>
        <w:jc w:val="both"/>
        <w:rPr>
          <w:rFonts w:cs="Times New Roman"/>
          <w:szCs w:val="26"/>
          <w:lang w:val="vi-VN"/>
        </w:rPr>
      </w:pPr>
      <w:r w:rsidRPr="00BB156B">
        <w:rPr>
          <w:rFonts w:cs="Times New Roman"/>
          <w:szCs w:val="26"/>
          <w:lang w:val="vi-VN"/>
        </w:rPr>
        <w:t>Luật kết hợp nhiều mức</w:t>
      </w:r>
    </w:p>
    <w:p w14:paraId="7E91CE42" w14:textId="77777777" w:rsidR="00BB156B" w:rsidRPr="00BB156B" w:rsidRDefault="00BB156B" w:rsidP="00BB156B">
      <w:pPr>
        <w:pStyle w:val="ListParagraph"/>
        <w:numPr>
          <w:ilvl w:val="0"/>
          <w:numId w:val="7"/>
        </w:numPr>
        <w:spacing w:after="200" w:line="276" w:lineRule="auto"/>
        <w:jc w:val="both"/>
        <w:rPr>
          <w:rFonts w:cs="Times New Roman"/>
          <w:szCs w:val="26"/>
          <w:lang w:val="vi-VN"/>
        </w:rPr>
      </w:pPr>
      <w:r w:rsidRPr="00BB156B">
        <w:rPr>
          <w:rFonts w:cs="Times New Roman"/>
          <w:szCs w:val="26"/>
          <w:lang w:val="vi-VN"/>
        </w:rPr>
        <w:t xml:space="preserve">Với cách tiếp cận luật kết hợp thế này sẽ tìm kiếm thêm những luật có dạng: mua máy tính PC </w:t>
      </w:r>
      <w:r w:rsidRPr="00BB156B">
        <w:rPr>
          <w:rFonts w:cs="Times New Roman"/>
          <w:szCs w:val="26"/>
          <w:lang w:val="vi-VN"/>
        </w:rPr>
        <w:sym w:font="Wingdings" w:char="F0E0"/>
      </w:r>
      <w:r w:rsidRPr="00BB156B">
        <w:rPr>
          <w:rFonts w:cs="Times New Roman"/>
          <w:szCs w:val="26"/>
          <w:lang w:val="vi-VN"/>
        </w:rPr>
        <w:t xml:space="preserve"> mua hệ điều hành Window.</w:t>
      </w:r>
    </w:p>
    <w:p w14:paraId="3AA2B995" w14:textId="77777777" w:rsidR="00BB156B" w:rsidRPr="00BB156B" w:rsidRDefault="00BB156B" w:rsidP="00BB156B">
      <w:pPr>
        <w:pStyle w:val="ListParagraph"/>
        <w:numPr>
          <w:ilvl w:val="0"/>
          <w:numId w:val="5"/>
        </w:numPr>
        <w:spacing w:after="200" w:line="276" w:lineRule="auto"/>
        <w:jc w:val="both"/>
        <w:rPr>
          <w:rFonts w:cs="Times New Roman"/>
          <w:szCs w:val="26"/>
          <w:lang w:val="vi-VN"/>
        </w:rPr>
      </w:pPr>
      <w:r w:rsidRPr="00BB156B">
        <w:rPr>
          <w:rFonts w:cs="Times New Roman"/>
          <w:szCs w:val="26"/>
          <w:lang w:val="vi-VN"/>
        </w:rPr>
        <w:t>Luật kết hợp mờ</w:t>
      </w:r>
    </w:p>
    <w:p w14:paraId="0FB6497F" w14:textId="77777777" w:rsidR="00BB156B" w:rsidRPr="00BB156B" w:rsidRDefault="00BB156B" w:rsidP="00BB156B">
      <w:pPr>
        <w:pStyle w:val="ListParagraph"/>
        <w:numPr>
          <w:ilvl w:val="0"/>
          <w:numId w:val="7"/>
        </w:numPr>
        <w:spacing w:after="200" w:line="276" w:lineRule="auto"/>
        <w:jc w:val="both"/>
        <w:rPr>
          <w:rFonts w:cs="Times New Roman"/>
          <w:szCs w:val="26"/>
          <w:lang w:val="vi-VN"/>
        </w:rPr>
      </w:pPr>
      <w:r w:rsidRPr="00BB156B">
        <w:rPr>
          <w:rFonts w:cs="Times New Roman"/>
          <w:szCs w:val="26"/>
          <w:lang w:val="vi-VN"/>
        </w:rPr>
        <w:t>Với những khó khăn gặp phải khi rời rạc hóa các thuộc tính số, luật kết hợp mờ khắc phục hạn chế đó và chuyển luật kết hợp về một dạng gần gũi hơn</w:t>
      </w:r>
    </w:p>
    <w:p w14:paraId="5F2E41BC" w14:textId="77777777" w:rsidR="00BB156B" w:rsidRPr="00BB156B" w:rsidRDefault="00BB156B" w:rsidP="00BB156B">
      <w:pPr>
        <w:pStyle w:val="ListParagraph"/>
        <w:numPr>
          <w:ilvl w:val="0"/>
          <w:numId w:val="5"/>
        </w:numPr>
        <w:spacing w:after="200" w:line="276" w:lineRule="auto"/>
        <w:jc w:val="both"/>
        <w:rPr>
          <w:rFonts w:cs="Times New Roman"/>
          <w:szCs w:val="26"/>
          <w:lang w:val="vi-VN"/>
        </w:rPr>
      </w:pPr>
      <w:r w:rsidRPr="00BB156B">
        <w:rPr>
          <w:rFonts w:cs="Times New Roman"/>
          <w:szCs w:val="26"/>
          <w:lang w:val="vi-VN"/>
        </w:rPr>
        <w:t>Luật kết hợp với thuộc tính được đánh trọng số</w:t>
      </w:r>
    </w:p>
    <w:p w14:paraId="0C9CB6C5" w14:textId="77777777" w:rsidR="00BB156B" w:rsidRPr="00BB156B" w:rsidRDefault="00BB156B" w:rsidP="00BB156B">
      <w:pPr>
        <w:pStyle w:val="ListParagraph"/>
        <w:numPr>
          <w:ilvl w:val="0"/>
          <w:numId w:val="8"/>
        </w:numPr>
        <w:spacing w:after="200" w:line="276" w:lineRule="auto"/>
        <w:jc w:val="both"/>
        <w:rPr>
          <w:rFonts w:cs="Times New Roman"/>
          <w:szCs w:val="26"/>
          <w:lang w:val="vi-VN"/>
        </w:rPr>
      </w:pPr>
      <w:r w:rsidRPr="00BB156B">
        <w:rPr>
          <w:rFonts w:cs="Times New Roman"/>
          <w:szCs w:val="26"/>
          <w:lang w:val="vi-VN"/>
        </w:rPr>
        <w:t>Các thuộc tính được đánh trọng số theo mức độ xác định nào đó</w:t>
      </w:r>
    </w:p>
    <w:p w14:paraId="731C6580" w14:textId="77777777" w:rsidR="00BB156B" w:rsidRPr="00BB156B" w:rsidRDefault="00BB156B" w:rsidP="00BB156B">
      <w:pPr>
        <w:pStyle w:val="ListParagraph"/>
        <w:numPr>
          <w:ilvl w:val="0"/>
          <w:numId w:val="8"/>
        </w:numPr>
        <w:spacing w:after="200" w:line="276" w:lineRule="auto"/>
        <w:jc w:val="both"/>
        <w:rPr>
          <w:rFonts w:cs="Times New Roman"/>
          <w:szCs w:val="26"/>
          <w:lang w:val="vi-VN"/>
        </w:rPr>
      </w:pPr>
      <w:r w:rsidRPr="00BB156B">
        <w:rPr>
          <w:rFonts w:cs="Times New Roman"/>
          <w:szCs w:val="26"/>
          <w:lang w:val="vi-VN"/>
        </w:rPr>
        <w:t>Nhờ vậy, thu được những luật “hiếm” (tức là có độ hỗ trợ thấp nhưng mang nhiều ý nghĩa)</w:t>
      </w:r>
    </w:p>
    <w:p w14:paraId="236ED9B6" w14:textId="77777777" w:rsidR="00BB156B" w:rsidRPr="00BB156B" w:rsidRDefault="00BB156B" w:rsidP="00BB156B">
      <w:pPr>
        <w:pStyle w:val="ListParagraph"/>
        <w:numPr>
          <w:ilvl w:val="0"/>
          <w:numId w:val="5"/>
        </w:numPr>
        <w:spacing w:after="200" w:line="276" w:lineRule="auto"/>
        <w:jc w:val="both"/>
        <w:rPr>
          <w:rFonts w:cs="Times New Roman"/>
          <w:szCs w:val="26"/>
          <w:lang w:val="vi-VN"/>
        </w:rPr>
      </w:pPr>
      <w:r w:rsidRPr="00BB156B">
        <w:rPr>
          <w:rFonts w:cs="Times New Roman"/>
          <w:szCs w:val="26"/>
          <w:lang w:val="vi-VN"/>
        </w:rPr>
        <w:t>Luật kết hợp song song</w:t>
      </w:r>
    </w:p>
    <w:p w14:paraId="6EA2D87B" w14:textId="77777777" w:rsidR="00BB156B" w:rsidRPr="00BB156B" w:rsidRDefault="00BB156B" w:rsidP="00BB156B">
      <w:pPr>
        <w:pStyle w:val="ListParagraph"/>
        <w:numPr>
          <w:ilvl w:val="0"/>
          <w:numId w:val="9"/>
        </w:numPr>
        <w:spacing w:after="200" w:line="276" w:lineRule="auto"/>
        <w:jc w:val="both"/>
        <w:rPr>
          <w:rFonts w:cs="Times New Roman"/>
          <w:szCs w:val="26"/>
          <w:lang w:val="vi-VN"/>
        </w:rPr>
      </w:pPr>
      <w:r w:rsidRPr="00BB156B">
        <w:rPr>
          <w:rFonts w:cs="Times New Roman"/>
          <w:szCs w:val="26"/>
          <w:lang w:val="vi-VN"/>
        </w:rPr>
        <w:t>Nhu cầu song song hóa và xử lý phân tán là cần thiết vì kích thước dữ liệu ngày càng lớn</w:t>
      </w:r>
    </w:p>
    <w:p w14:paraId="7857DDD1" w14:textId="77777777" w:rsidR="00BB156B" w:rsidRDefault="00BB156B" w:rsidP="00A95B17">
      <w:pPr>
        <w:rPr>
          <w:lang w:val="vi-VN"/>
        </w:rPr>
      </w:pPr>
      <w:r>
        <w:rPr>
          <w:lang w:val="vi-VN"/>
        </w:rPr>
        <w:t>Quy tắc kết hợp</w:t>
      </w:r>
    </w:p>
    <w:p w14:paraId="5DE593EF" w14:textId="77777777" w:rsidR="00BB156B" w:rsidRPr="00BB156B" w:rsidRDefault="00BB156B" w:rsidP="00BB156B">
      <w:pPr>
        <w:pStyle w:val="ListParagraph"/>
        <w:numPr>
          <w:ilvl w:val="0"/>
          <w:numId w:val="10"/>
        </w:numPr>
        <w:spacing w:after="200" w:line="276" w:lineRule="auto"/>
        <w:jc w:val="both"/>
        <w:rPr>
          <w:rFonts w:eastAsiaTheme="minorEastAsia" w:cs="Times New Roman"/>
          <w:szCs w:val="26"/>
          <w:lang w:val="vi-VN"/>
        </w:rPr>
      </w:pPr>
      <w:r w:rsidRPr="00BB156B">
        <w:rPr>
          <w:rFonts w:cs="Times New Roman"/>
          <w:szCs w:val="26"/>
          <w:lang w:val="vi-VN"/>
        </w:rPr>
        <w:t xml:space="preserve">Cho </w:t>
      </w:r>
      <m:oMath>
        <m:r>
          <w:rPr>
            <w:rFonts w:ascii="Cambria Math" w:hAnsi="Cambria Math" w:cs="Times New Roman"/>
            <w:szCs w:val="26"/>
            <w:lang w:val="vi-VN"/>
          </w:rPr>
          <m:t>I=</m:t>
        </m:r>
        <m:d>
          <m:dPr>
            <m:begChr m:val="{"/>
            <m:endChr m:val="}"/>
            <m:ctrlPr>
              <w:rPr>
                <w:rFonts w:ascii="Cambria Math" w:hAnsi="Cambria Math" w:cs="Times New Roman"/>
                <w:i/>
                <w:szCs w:val="26"/>
                <w:lang w:val="vi-VN"/>
              </w:rPr>
            </m:ctrlPr>
          </m:dPr>
          <m:e>
            <m:sSub>
              <m:sSubPr>
                <m:ctrlPr>
                  <w:rPr>
                    <w:rFonts w:ascii="Cambria Math" w:hAnsi="Cambria Math" w:cs="Times New Roman"/>
                    <w:i/>
                    <w:szCs w:val="26"/>
                    <w:lang w:val="vi-VN"/>
                  </w:rPr>
                </m:ctrlPr>
              </m:sSubPr>
              <m:e>
                <m:r>
                  <w:rPr>
                    <w:rFonts w:ascii="Cambria Math" w:hAnsi="Cambria Math" w:cs="Times New Roman"/>
                    <w:szCs w:val="26"/>
                    <w:lang w:val="vi-VN"/>
                  </w:rPr>
                  <m:t>I</m:t>
                </m:r>
              </m:e>
              <m:sub>
                <m:r>
                  <w:rPr>
                    <w:rFonts w:ascii="Cambria Math" w:hAnsi="Cambria Math" w:cs="Times New Roman"/>
                    <w:szCs w:val="26"/>
                    <w:lang w:val="vi-VN"/>
                  </w:rPr>
                  <m:t>1</m:t>
                </m:r>
              </m:sub>
            </m:sSub>
            <m:r>
              <w:rPr>
                <w:rFonts w:ascii="Cambria Math" w:hAnsi="Cambria Math" w:cs="Times New Roman"/>
                <w:szCs w:val="26"/>
                <w:lang w:val="vi-VN"/>
              </w:rPr>
              <m:t xml:space="preserve">,  </m:t>
            </m:r>
            <m:sSub>
              <m:sSubPr>
                <m:ctrlPr>
                  <w:rPr>
                    <w:rFonts w:ascii="Cambria Math" w:hAnsi="Cambria Math" w:cs="Times New Roman"/>
                    <w:i/>
                    <w:szCs w:val="26"/>
                    <w:lang w:val="vi-VN"/>
                  </w:rPr>
                </m:ctrlPr>
              </m:sSubPr>
              <m:e>
                <m:r>
                  <w:rPr>
                    <w:rFonts w:ascii="Cambria Math" w:hAnsi="Cambria Math" w:cs="Times New Roman"/>
                    <w:szCs w:val="26"/>
                    <w:lang w:val="vi-VN"/>
                  </w:rPr>
                  <m:t>I</m:t>
                </m:r>
              </m:e>
              <m:sub>
                <m:r>
                  <w:rPr>
                    <w:rFonts w:ascii="Cambria Math" w:hAnsi="Cambria Math" w:cs="Times New Roman"/>
                    <w:szCs w:val="26"/>
                    <w:lang w:val="vi-VN"/>
                  </w:rPr>
                  <m:t>2</m:t>
                </m:r>
              </m:sub>
            </m:sSub>
            <m:r>
              <w:rPr>
                <w:rFonts w:ascii="Cambria Math" w:hAnsi="Cambria Math" w:cs="Times New Roman"/>
                <w:szCs w:val="26"/>
                <w:lang w:val="vi-VN"/>
              </w:rPr>
              <m:t xml:space="preserve">, …,  </m:t>
            </m:r>
            <m:sSub>
              <m:sSubPr>
                <m:ctrlPr>
                  <w:rPr>
                    <w:rFonts w:ascii="Cambria Math" w:hAnsi="Cambria Math" w:cs="Times New Roman"/>
                    <w:i/>
                    <w:szCs w:val="26"/>
                    <w:lang w:val="vi-VN"/>
                  </w:rPr>
                </m:ctrlPr>
              </m:sSubPr>
              <m:e>
                <m:r>
                  <w:rPr>
                    <w:rFonts w:ascii="Cambria Math" w:hAnsi="Cambria Math" w:cs="Times New Roman"/>
                    <w:szCs w:val="26"/>
                    <w:lang w:val="vi-VN"/>
                  </w:rPr>
                  <m:t>I</m:t>
                </m:r>
              </m:e>
              <m:sub>
                <m:r>
                  <w:rPr>
                    <w:rFonts w:ascii="Cambria Math" w:hAnsi="Cambria Math" w:cs="Times New Roman"/>
                    <w:szCs w:val="26"/>
                    <w:lang w:val="vi-VN"/>
                  </w:rPr>
                  <m:t>n</m:t>
                </m:r>
              </m:sub>
            </m:sSub>
          </m:e>
        </m:d>
      </m:oMath>
      <w:r w:rsidRPr="00BB156B">
        <w:rPr>
          <w:rFonts w:eastAsiaTheme="minorEastAsia" w:cs="Times New Roman"/>
          <w:szCs w:val="26"/>
          <w:lang w:val="vi-VN"/>
        </w:rPr>
        <w:t xml:space="preserve"> là một tập các mục (mặt hàng,...)</w:t>
      </w:r>
    </w:p>
    <w:p w14:paraId="4B691F26" w14:textId="77777777" w:rsidR="00BB156B" w:rsidRPr="00BB156B" w:rsidRDefault="00BB156B" w:rsidP="00BB156B">
      <w:pPr>
        <w:pStyle w:val="ListParagraph"/>
        <w:numPr>
          <w:ilvl w:val="0"/>
          <w:numId w:val="10"/>
        </w:numPr>
        <w:spacing w:after="200" w:line="276" w:lineRule="auto"/>
        <w:jc w:val="both"/>
        <w:rPr>
          <w:rFonts w:eastAsiaTheme="minorEastAsia" w:cs="Times New Roman"/>
          <w:szCs w:val="26"/>
          <w:lang w:val="vi-VN"/>
        </w:rPr>
      </w:pPr>
      <w:r w:rsidRPr="00BB156B">
        <w:rPr>
          <w:rFonts w:eastAsiaTheme="minorEastAsia" w:cs="Times New Roman"/>
          <w:szCs w:val="26"/>
          <w:lang w:val="vi-VN"/>
        </w:rPr>
        <w:t xml:space="preserve">Cho D là một tập các giao dịch mà mỗi giao dịch T là một tập các mục, </w:t>
      </w:r>
      <m:oMath>
        <m:r>
          <w:rPr>
            <w:rFonts w:ascii="Cambria Math" w:eastAsiaTheme="minorEastAsia" w:hAnsi="Cambria Math" w:cs="Times New Roman"/>
            <w:szCs w:val="26"/>
            <w:lang w:val="vi-VN"/>
          </w:rPr>
          <m:t>T⊆ I</m:t>
        </m:r>
      </m:oMath>
    </w:p>
    <w:p w14:paraId="1ADCE127" w14:textId="77777777" w:rsidR="00BB156B" w:rsidRPr="00BB156B" w:rsidRDefault="00BB156B" w:rsidP="00BB156B">
      <w:pPr>
        <w:pStyle w:val="ListParagraph"/>
        <w:numPr>
          <w:ilvl w:val="0"/>
          <w:numId w:val="10"/>
        </w:numPr>
        <w:spacing w:after="200" w:line="276" w:lineRule="auto"/>
        <w:jc w:val="both"/>
        <w:rPr>
          <w:rFonts w:eastAsiaTheme="minorEastAsia" w:cs="Times New Roman"/>
          <w:szCs w:val="26"/>
          <w:lang w:val="vi-VN"/>
        </w:rPr>
      </w:pPr>
      <w:r w:rsidRPr="00BB156B">
        <w:rPr>
          <w:rFonts w:eastAsiaTheme="minorEastAsia" w:cs="Times New Roman"/>
          <w:szCs w:val="26"/>
          <w:lang w:val="vi-VN"/>
        </w:rPr>
        <w:t>Mỗi giao dịch có một mã định danh riêng gọi là TID</w:t>
      </w:r>
    </w:p>
    <w:p w14:paraId="26B661AC" w14:textId="77777777" w:rsidR="00BB156B" w:rsidRPr="00BB156B" w:rsidRDefault="00BB156B" w:rsidP="00BB156B">
      <w:pPr>
        <w:pStyle w:val="ListParagraph"/>
        <w:numPr>
          <w:ilvl w:val="0"/>
          <w:numId w:val="10"/>
        </w:numPr>
        <w:spacing w:after="200" w:line="276" w:lineRule="auto"/>
        <w:jc w:val="both"/>
        <w:rPr>
          <w:rFonts w:eastAsiaTheme="minorEastAsia" w:cs="Times New Roman"/>
          <w:szCs w:val="26"/>
          <w:lang w:val="vi-VN"/>
        </w:rPr>
      </w:pPr>
      <w:r w:rsidRPr="00BB156B">
        <w:rPr>
          <w:rFonts w:eastAsiaTheme="minorEastAsia" w:cs="Times New Roman"/>
          <w:szCs w:val="26"/>
          <w:lang w:val="vi-VN"/>
        </w:rPr>
        <w:t xml:space="preserve">Cho A là một tập các mục (mặt hàng). Một giao dịch T được gọi là chức A khi và chỉ khi A </w:t>
      </w:r>
      <m:oMath>
        <m:r>
          <w:rPr>
            <w:rFonts w:ascii="Cambria Math" w:eastAsiaTheme="minorEastAsia" w:hAnsi="Cambria Math" w:cs="Times New Roman"/>
            <w:szCs w:val="26"/>
            <w:lang w:val="vi-VN"/>
          </w:rPr>
          <m:t>⊆</m:t>
        </m:r>
      </m:oMath>
      <w:r w:rsidRPr="00BB156B">
        <w:rPr>
          <w:rFonts w:eastAsiaTheme="minorEastAsia" w:cs="Times New Roman"/>
          <w:szCs w:val="26"/>
          <w:lang w:val="vi-VN"/>
        </w:rPr>
        <w:t xml:space="preserve"> T</w:t>
      </w:r>
    </w:p>
    <w:p w14:paraId="3DCDC86B" w14:textId="77777777" w:rsidR="00BB156B" w:rsidRPr="00BB156B" w:rsidRDefault="00BB156B" w:rsidP="00BB156B">
      <w:pPr>
        <w:pStyle w:val="ListParagraph"/>
        <w:numPr>
          <w:ilvl w:val="0"/>
          <w:numId w:val="10"/>
        </w:numPr>
        <w:spacing w:after="200" w:line="276" w:lineRule="auto"/>
        <w:jc w:val="both"/>
        <w:rPr>
          <w:rFonts w:eastAsiaTheme="minorEastAsia" w:cs="Times New Roman"/>
          <w:szCs w:val="26"/>
          <w:lang w:val="vi-VN"/>
        </w:rPr>
      </w:pPr>
      <w:r w:rsidRPr="00BB156B">
        <w:rPr>
          <w:rFonts w:eastAsiaTheme="minorEastAsia" w:cs="Times New Roman"/>
          <w:szCs w:val="26"/>
          <w:lang w:val="vi-VN"/>
        </w:rPr>
        <w:t>Một luật kết hợp được diễn đạt dưới hình thức A</w:t>
      </w:r>
      <m:oMath>
        <m:r>
          <w:rPr>
            <w:rFonts w:ascii="Cambria Math" w:eastAsiaTheme="minorEastAsia" w:hAnsi="Cambria Math" w:cs="Times New Roman"/>
            <w:szCs w:val="26"/>
            <w:lang w:val="vi-VN"/>
          </w:rPr>
          <m:t xml:space="preserve"> ⇒</m:t>
        </m:r>
      </m:oMath>
      <w:r w:rsidRPr="00BB156B">
        <w:rPr>
          <w:rFonts w:eastAsiaTheme="minorEastAsia" w:cs="Times New Roman"/>
          <w:szCs w:val="26"/>
          <w:lang w:val="vi-VN"/>
        </w:rPr>
        <w:t xml:space="preserve"> B, với A </w:t>
      </w:r>
      <m:oMath>
        <m:r>
          <w:rPr>
            <w:rFonts w:ascii="Cambria Math" w:eastAsiaTheme="minorEastAsia" w:hAnsi="Cambria Math" w:cs="Times New Roman"/>
            <w:szCs w:val="26"/>
            <w:lang w:val="vi-VN"/>
          </w:rPr>
          <m:t>⊂</m:t>
        </m:r>
      </m:oMath>
      <w:r w:rsidRPr="00BB156B">
        <w:rPr>
          <w:rFonts w:eastAsiaTheme="minorEastAsia" w:cs="Times New Roman"/>
          <w:szCs w:val="26"/>
          <w:lang w:val="vi-VN"/>
        </w:rPr>
        <w:t xml:space="preserve"> I, B </w:t>
      </w:r>
      <m:oMath>
        <m:r>
          <w:rPr>
            <w:rFonts w:ascii="Cambria Math" w:eastAsiaTheme="minorEastAsia" w:hAnsi="Cambria Math" w:cs="Times New Roman"/>
            <w:szCs w:val="26"/>
            <w:lang w:val="vi-VN"/>
          </w:rPr>
          <m:t>⊂</m:t>
        </m:r>
      </m:oMath>
      <w:r w:rsidRPr="00BB156B">
        <w:rPr>
          <w:rFonts w:eastAsiaTheme="minorEastAsia" w:cs="Times New Roman"/>
          <w:szCs w:val="26"/>
          <w:lang w:val="vi-VN"/>
        </w:rPr>
        <w:t xml:space="preserve"> I,A </w:t>
      </w:r>
      <m:oMath>
        <m:r>
          <w:rPr>
            <w:rFonts w:ascii="Cambria Math" w:eastAsiaTheme="minorEastAsia" w:hAnsi="Cambria Math" w:cs="Times New Roman"/>
            <w:szCs w:val="26"/>
            <w:lang w:val="vi-VN"/>
          </w:rPr>
          <m:t>∩</m:t>
        </m:r>
      </m:oMath>
      <w:r w:rsidRPr="00BB156B">
        <w:rPr>
          <w:rFonts w:eastAsiaTheme="minorEastAsia" w:cs="Times New Roman"/>
          <w:szCs w:val="26"/>
          <w:lang w:val="vi-VN"/>
        </w:rPr>
        <w:t xml:space="preserve"> B = </w:t>
      </w:r>
      <m:oMath>
        <m:r>
          <w:rPr>
            <w:rFonts w:ascii="Cambria Math" w:eastAsiaTheme="minorEastAsia" w:hAnsi="Cambria Math" w:cs="Times New Roman"/>
            <w:szCs w:val="26"/>
            <w:lang w:val="vi-VN"/>
          </w:rPr>
          <m:t>∅</m:t>
        </m:r>
      </m:oMath>
    </w:p>
    <w:p w14:paraId="1A8E8EE9" w14:textId="77777777" w:rsidR="00BB156B" w:rsidRPr="00BB156B" w:rsidRDefault="00BB156B" w:rsidP="00BB156B">
      <w:pPr>
        <w:pStyle w:val="ListParagraph"/>
        <w:numPr>
          <w:ilvl w:val="0"/>
          <w:numId w:val="10"/>
        </w:numPr>
        <w:spacing w:after="200" w:line="276" w:lineRule="auto"/>
        <w:jc w:val="both"/>
        <w:rPr>
          <w:rFonts w:eastAsiaTheme="minorEastAsia" w:cs="Times New Roman"/>
          <w:szCs w:val="26"/>
          <w:lang w:val="vi-VN"/>
        </w:rPr>
      </w:pPr>
      <w:r w:rsidRPr="00BB156B">
        <w:rPr>
          <w:rFonts w:eastAsiaTheme="minorEastAsia" w:cs="Times New Roman"/>
          <w:szCs w:val="26"/>
          <w:lang w:val="vi-VN"/>
        </w:rPr>
        <w:t>Ý nghĩa: Khi xuất hiện A thì B cũng xuất hiện (với xác xuất nào đó)</w:t>
      </w:r>
    </w:p>
    <w:p w14:paraId="6A0D328B" w14:textId="77777777" w:rsidR="00BB156B" w:rsidRPr="00BB156B" w:rsidRDefault="00BB156B" w:rsidP="00BB156B">
      <w:pPr>
        <w:rPr>
          <w:rFonts w:eastAsiaTheme="minorEastAsia" w:cs="Times New Roman"/>
          <w:szCs w:val="26"/>
          <w:lang w:val="vi-VN"/>
        </w:rPr>
      </w:pPr>
      <w:r w:rsidRPr="00BB156B">
        <w:rPr>
          <w:rFonts w:eastAsiaTheme="minorEastAsia" w:cs="Times New Roman"/>
          <w:szCs w:val="26"/>
          <w:lang w:val="vi-VN"/>
        </w:rPr>
        <w:t xml:space="preserve">VD: Mô tả cơ sở dữ liệu tác vụ A, C, D, T, W là các mục: </w:t>
      </w:r>
      <m:oMath>
        <m:sSub>
          <m:sSubPr>
            <m:ctrlPr>
              <w:rPr>
                <w:rFonts w:ascii="Cambria Math" w:eastAsiaTheme="minorEastAsia" w:hAnsi="Cambria Math" w:cs="Times New Roman"/>
                <w:i/>
                <w:szCs w:val="26"/>
                <w:lang w:val="vi-VN"/>
              </w:rPr>
            </m:ctrlPr>
          </m:sSubPr>
          <m:e>
            <m:r>
              <w:rPr>
                <w:rFonts w:ascii="Cambria Math" w:eastAsiaTheme="minorEastAsia" w:hAnsi="Cambria Math" w:cs="Times New Roman"/>
                <w:szCs w:val="26"/>
                <w:lang w:val="vi-VN"/>
              </w:rPr>
              <m:t>T</m:t>
            </m:r>
          </m:e>
          <m:sub>
            <m:r>
              <w:rPr>
                <w:rFonts w:ascii="Cambria Math" w:eastAsiaTheme="minorEastAsia" w:hAnsi="Cambria Math" w:cs="Times New Roman"/>
                <w:szCs w:val="26"/>
                <w:lang w:val="vi-VN"/>
              </w:rPr>
              <m:t>i</m:t>
            </m:r>
          </m:sub>
        </m:sSub>
        <m:r>
          <w:rPr>
            <w:rFonts w:ascii="Cambria Math" w:eastAsiaTheme="minorEastAsia" w:hAnsi="Cambria Math" w:cs="Times New Roman"/>
            <w:szCs w:val="26"/>
            <w:lang w:val="vi-VN"/>
          </w:rPr>
          <m:t>=1, 2, 3, 4, 5, 6</m:t>
        </m:r>
      </m:oMath>
      <w:r w:rsidRPr="00BB156B">
        <w:rPr>
          <w:rFonts w:eastAsiaTheme="minorEastAsia" w:cs="Times New Roman"/>
          <w:szCs w:val="26"/>
          <w:lang w:val="vi-VN"/>
        </w:rPr>
        <w:t xml:space="preserve"> là các tác vụ</w:t>
      </w:r>
    </w:p>
    <w:tbl>
      <w:tblPr>
        <w:tblStyle w:val="TableGrid"/>
        <w:tblW w:w="0" w:type="auto"/>
        <w:tblLook w:val="04A0" w:firstRow="1" w:lastRow="0" w:firstColumn="1" w:lastColumn="0" w:noHBand="0" w:noVBand="1"/>
      </w:tblPr>
      <w:tblGrid>
        <w:gridCol w:w="4674"/>
        <w:gridCol w:w="4676"/>
      </w:tblGrid>
      <w:tr w:rsidR="00BB156B" w14:paraId="5D71E3F2" w14:textId="77777777" w:rsidTr="007429B5">
        <w:tc>
          <w:tcPr>
            <w:tcW w:w="4785" w:type="dxa"/>
            <w:vAlign w:val="center"/>
          </w:tcPr>
          <w:p w14:paraId="1758FDA7" w14:textId="77777777" w:rsidR="00BB156B" w:rsidRDefault="00BB156B" w:rsidP="007429B5">
            <w:pPr>
              <w:jc w:val="center"/>
              <w:rPr>
                <w:rFonts w:eastAsiaTheme="minorEastAsia"/>
                <w:lang w:val="vi-VN"/>
              </w:rPr>
            </w:pPr>
            <w:r>
              <w:rPr>
                <w:rFonts w:eastAsiaTheme="minorEastAsia"/>
                <w:lang w:val="vi-VN"/>
              </w:rPr>
              <w:t>Tập các tác vụ</w:t>
            </w:r>
          </w:p>
        </w:tc>
        <w:tc>
          <w:tcPr>
            <w:tcW w:w="4786" w:type="dxa"/>
            <w:vAlign w:val="center"/>
          </w:tcPr>
          <w:p w14:paraId="4C07AC82" w14:textId="77777777" w:rsidR="00BB156B" w:rsidRDefault="00BB156B" w:rsidP="007429B5">
            <w:pPr>
              <w:jc w:val="center"/>
              <w:rPr>
                <w:rFonts w:eastAsiaTheme="minorEastAsia"/>
                <w:lang w:val="vi-VN"/>
              </w:rPr>
            </w:pPr>
            <w:r>
              <w:rPr>
                <w:rFonts w:eastAsiaTheme="minorEastAsia"/>
                <w:lang w:val="vi-VN"/>
              </w:rPr>
              <w:t>Các mục dữ liệu</w:t>
            </w:r>
          </w:p>
        </w:tc>
      </w:tr>
      <w:tr w:rsidR="00BB156B" w14:paraId="70DD8C1A" w14:textId="77777777" w:rsidTr="007429B5">
        <w:tc>
          <w:tcPr>
            <w:tcW w:w="4785" w:type="dxa"/>
            <w:vAlign w:val="center"/>
          </w:tcPr>
          <w:p w14:paraId="7542AA41" w14:textId="77777777" w:rsidR="00BB156B" w:rsidRDefault="00BB156B" w:rsidP="007429B5">
            <w:pPr>
              <w:jc w:val="center"/>
              <w:rPr>
                <w:rFonts w:eastAsiaTheme="minorEastAsia"/>
                <w:lang w:val="vi-VN"/>
              </w:rPr>
            </w:pPr>
            <w:r>
              <w:rPr>
                <w:rFonts w:eastAsiaTheme="minorEastAsia"/>
                <w:lang w:val="vi-VN"/>
              </w:rPr>
              <w:t>1</w:t>
            </w:r>
          </w:p>
        </w:tc>
        <w:tc>
          <w:tcPr>
            <w:tcW w:w="4786" w:type="dxa"/>
          </w:tcPr>
          <w:p w14:paraId="198A7CAC" w14:textId="77777777" w:rsidR="00BB156B" w:rsidRDefault="00BB156B" w:rsidP="007429B5">
            <w:pPr>
              <w:rPr>
                <w:rFonts w:eastAsiaTheme="minorEastAsia"/>
                <w:lang w:val="vi-VN"/>
              </w:rPr>
            </w:pPr>
            <w:r>
              <w:rPr>
                <w:rFonts w:eastAsiaTheme="minorEastAsia"/>
                <w:lang w:val="vi-VN"/>
              </w:rPr>
              <w:t>A C T W</w:t>
            </w:r>
          </w:p>
        </w:tc>
      </w:tr>
      <w:tr w:rsidR="00BB156B" w14:paraId="1B5CBA1C" w14:textId="77777777" w:rsidTr="007429B5">
        <w:tc>
          <w:tcPr>
            <w:tcW w:w="4785" w:type="dxa"/>
            <w:vAlign w:val="center"/>
          </w:tcPr>
          <w:p w14:paraId="7E54B56E" w14:textId="77777777" w:rsidR="00BB156B" w:rsidRDefault="00BB156B" w:rsidP="007429B5">
            <w:pPr>
              <w:jc w:val="center"/>
              <w:rPr>
                <w:rFonts w:eastAsiaTheme="minorEastAsia"/>
                <w:lang w:val="vi-VN"/>
              </w:rPr>
            </w:pPr>
            <w:r>
              <w:rPr>
                <w:rFonts w:eastAsiaTheme="minorEastAsia"/>
                <w:lang w:val="vi-VN"/>
              </w:rPr>
              <w:t>2</w:t>
            </w:r>
          </w:p>
        </w:tc>
        <w:tc>
          <w:tcPr>
            <w:tcW w:w="4786" w:type="dxa"/>
          </w:tcPr>
          <w:p w14:paraId="12C1440F" w14:textId="77777777" w:rsidR="00BB156B" w:rsidRDefault="00BB156B" w:rsidP="007429B5">
            <w:pPr>
              <w:rPr>
                <w:rFonts w:eastAsiaTheme="minorEastAsia"/>
                <w:lang w:val="vi-VN"/>
              </w:rPr>
            </w:pPr>
            <w:r>
              <w:rPr>
                <w:rFonts w:eastAsiaTheme="minorEastAsia"/>
                <w:lang w:val="vi-VN"/>
              </w:rPr>
              <w:t>C D W</w:t>
            </w:r>
          </w:p>
        </w:tc>
      </w:tr>
      <w:tr w:rsidR="00BB156B" w14:paraId="3F0CDA23" w14:textId="77777777" w:rsidTr="007429B5">
        <w:tc>
          <w:tcPr>
            <w:tcW w:w="4785" w:type="dxa"/>
            <w:vAlign w:val="center"/>
          </w:tcPr>
          <w:p w14:paraId="4F5C82A9" w14:textId="77777777" w:rsidR="00BB156B" w:rsidRDefault="00BB156B" w:rsidP="007429B5">
            <w:pPr>
              <w:jc w:val="center"/>
              <w:rPr>
                <w:rFonts w:eastAsiaTheme="minorEastAsia"/>
                <w:lang w:val="vi-VN"/>
              </w:rPr>
            </w:pPr>
            <w:r>
              <w:rPr>
                <w:rFonts w:eastAsiaTheme="minorEastAsia"/>
                <w:lang w:val="vi-VN"/>
              </w:rPr>
              <w:t>3</w:t>
            </w:r>
          </w:p>
        </w:tc>
        <w:tc>
          <w:tcPr>
            <w:tcW w:w="4786" w:type="dxa"/>
          </w:tcPr>
          <w:p w14:paraId="2B0D79F8" w14:textId="77777777" w:rsidR="00BB156B" w:rsidRDefault="00BB156B" w:rsidP="007429B5">
            <w:pPr>
              <w:rPr>
                <w:rFonts w:eastAsiaTheme="minorEastAsia"/>
                <w:lang w:val="vi-VN"/>
              </w:rPr>
            </w:pPr>
            <w:r>
              <w:rPr>
                <w:rFonts w:eastAsiaTheme="minorEastAsia"/>
                <w:lang w:val="vi-VN"/>
              </w:rPr>
              <w:t>A C T W</w:t>
            </w:r>
          </w:p>
        </w:tc>
      </w:tr>
      <w:tr w:rsidR="00BB156B" w14:paraId="49610D15" w14:textId="77777777" w:rsidTr="007429B5">
        <w:tc>
          <w:tcPr>
            <w:tcW w:w="4785" w:type="dxa"/>
            <w:vAlign w:val="center"/>
          </w:tcPr>
          <w:p w14:paraId="6B194FA6" w14:textId="77777777" w:rsidR="00BB156B" w:rsidRDefault="00BB156B" w:rsidP="007429B5">
            <w:pPr>
              <w:jc w:val="center"/>
              <w:rPr>
                <w:rFonts w:eastAsiaTheme="minorEastAsia"/>
                <w:lang w:val="vi-VN"/>
              </w:rPr>
            </w:pPr>
            <w:r>
              <w:rPr>
                <w:rFonts w:eastAsiaTheme="minorEastAsia"/>
                <w:lang w:val="vi-VN"/>
              </w:rPr>
              <w:t>4</w:t>
            </w:r>
          </w:p>
        </w:tc>
        <w:tc>
          <w:tcPr>
            <w:tcW w:w="4786" w:type="dxa"/>
          </w:tcPr>
          <w:p w14:paraId="45117277" w14:textId="77777777" w:rsidR="00BB156B" w:rsidRDefault="00BB156B" w:rsidP="007429B5">
            <w:pPr>
              <w:rPr>
                <w:rFonts w:eastAsiaTheme="minorEastAsia"/>
                <w:lang w:val="vi-VN"/>
              </w:rPr>
            </w:pPr>
            <w:r>
              <w:rPr>
                <w:rFonts w:eastAsiaTheme="minorEastAsia"/>
                <w:lang w:val="vi-VN"/>
              </w:rPr>
              <w:t>A C D W</w:t>
            </w:r>
          </w:p>
        </w:tc>
      </w:tr>
      <w:tr w:rsidR="00BB156B" w14:paraId="12CCA883" w14:textId="77777777" w:rsidTr="007429B5">
        <w:tc>
          <w:tcPr>
            <w:tcW w:w="4785" w:type="dxa"/>
            <w:vAlign w:val="center"/>
          </w:tcPr>
          <w:p w14:paraId="2B3FADE8" w14:textId="77777777" w:rsidR="00BB156B" w:rsidRDefault="00BB156B" w:rsidP="007429B5">
            <w:pPr>
              <w:jc w:val="center"/>
              <w:rPr>
                <w:rFonts w:eastAsiaTheme="minorEastAsia"/>
                <w:lang w:val="vi-VN"/>
              </w:rPr>
            </w:pPr>
            <w:r>
              <w:rPr>
                <w:rFonts w:eastAsiaTheme="minorEastAsia"/>
                <w:lang w:val="vi-VN"/>
              </w:rPr>
              <w:t>5</w:t>
            </w:r>
          </w:p>
        </w:tc>
        <w:tc>
          <w:tcPr>
            <w:tcW w:w="4786" w:type="dxa"/>
          </w:tcPr>
          <w:p w14:paraId="44FF5780" w14:textId="77777777" w:rsidR="00BB156B" w:rsidRDefault="00BB156B" w:rsidP="007429B5">
            <w:pPr>
              <w:rPr>
                <w:rFonts w:eastAsiaTheme="minorEastAsia"/>
                <w:lang w:val="vi-VN"/>
              </w:rPr>
            </w:pPr>
            <w:r>
              <w:rPr>
                <w:rFonts w:eastAsiaTheme="minorEastAsia"/>
                <w:lang w:val="vi-VN"/>
              </w:rPr>
              <w:t>A C D T W</w:t>
            </w:r>
          </w:p>
        </w:tc>
      </w:tr>
      <w:tr w:rsidR="00BB156B" w14:paraId="2C0F024B" w14:textId="77777777" w:rsidTr="007429B5">
        <w:tc>
          <w:tcPr>
            <w:tcW w:w="4785" w:type="dxa"/>
            <w:vAlign w:val="center"/>
          </w:tcPr>
          <w:p w14:paraId="5069695A" w14:textId="77777777" w:rsidR="00BB156B" w:rsidRDefault="00BB156B" w:rsidP="007429B5">
            <w:pPr>
              <w:jc w:val="center"/>
              <w:rPr>
                <w:rFonts w:eastAsiaTheme="minorEastAsia"/>
                <w:lang w:val="vi-VN"/>
              </w:rPr>
            </w:pPr>
            <w:r>
              <w:rPr>
                <w:rFonts w:eastAsiaTheme="minorEastAsia"/>
                <w:lang w:val="vi-VN"/>
              </w:rPr>
              <w:t>6</w:t>
            </w:r>
          </w:p>
        </w:tc>
        <w:tc>
          <w:tcPr>
            <w:tcW w:w="4786" w:type="dxa"/>
          </w:tcPr>
          <w:p w14:paraId="76FB91A3" w14:textId="77777777" w:rsidR="00BB156B" w:rsidRDefault="00BB156B" w:rsidP="007429B5">
            <w:pPr>
              <w:rPr>
                <w:rFonts w:eastAsiaTheme="minorEastAsia"/>
                <w:lang w:val="vi-VN"/>
              </w:rPr>
            </w:pPr>
            <w:r>
              <w:rPr>
                <w:rFonts w:eastAsiaTheme="minorEastAsia"/>
                <w:lang w:val="vi-VN"/>
              </w:rPr>
              <w:t>C D T</w:t>
            </w:r>
          </w:p>
        </w:tc>
      </w:tr>
    </w:tbl>
    <w:p w14:paraId="56D7B642" w14:textId="77777777" w:rsidR="00BB156B" w:rsidRDefault="00BB156B" w:rsidP="00BB156B">
      <w:pPr>
        <w:rPr>
          <w:rFonts w:eastAsiaTheme="minorEastAsia"/>
          <w:lang w:val="vi-VN"/>
        </w:rPr>
      </w:pPr>
    </w:p>
    <w:p w14:paraId="2C77F8F7" w14:textId="77777777" w:rsidR="00BB156B" w:rsidRPr="00BB156B" w:rsidRDefault="00BB156B" w:rsidP="00BB156B">
      <w:pPr>
        <w:jc w:val="both"/>
        <w:rPr>
          <w:rFonts w:eastAsiaTheme="minorEastAsia" w:cs="Times New Roman"/>
          <w:szCs w:val="26"/>
          <w:lang w:val="vi-VN"/>
        </w:rPr>
      </w:pPr>
      <w:r w:rsidRPr="00BB156B">
        <w:rPr>
          <w:rFonts w:eastAsiaTheme="minorEastAsia" w:cs="Times New Roman"/>
          <w:szCs w:val="26"/>
          <w:lang w:val="vi-VN"/>
        </w:rPr>
        <w:t>Mỗi giá trị của mục dữ liệu (Item) thể hiện thuộc tính xuất hiện (nhận giá trị 1) hay không xuất hiện (nhận giá trị 0) trong tác vụ</w:t>
      </w:r>
    </w:p>
    <w:tbl>
      <w:tblPr>
        <w:tblStyle w:val="TableGrid"/>
        <w:tblW w:w="0" w:type="auto"/>
        <w:tblLook w:val="04A0" w:firstRow="1" w:lastRow="0" w:firstColumn="1" w:lastColumn="0" w:noHBand="0" w:noVBand="1"/>
      </w:tblPr>
      <w:tblGrid>
        <w:gridCol w:w="1564"/>
        <w:gridCol w:w="1557"/>
        <w:gridCol w:w="1556"/>
        <w:gridCol w:w="1557"/>
        <w:gridCol w:w="1556"/>
        <w:gridCol w:w="1560"/>
      </w:tblGrid>
      <w:tr w:rsidR="00BB156B" w14:paraId="6CEC77A3" w14:textId="77777777" w:rsidTr="007429B5">
        <w:tc>
          <w:tcPr>
            <w:tcW w:w="1595" w:type="dxa"/>
            <w:vAlign w:val="center"/>
          </w:tcPr>
          <w:p w14:paraId="1196E04B" w14:textId="77777777" w:rsidR="00BB156B" w:rsidRDefault="00BB156B" w:rsidP="007429B5">
            <w:pPr>
              <w:jc w:val="center"/>
              <w:rPr>
                <w:rFonts w:eastAsiaTheme="minorEastAsia"/>
                <w:lang w:val="vi-VN"/>
              </w:rPr>
            </w:pPr>
            <w:r>
              <w:rPr>
                <w:rFonts w:eastAsiaTheme="minorEastAsia"/>
                <w:lang w:val="vi-VN"/>
              </w:rPr>
              <w:t>TID</w:t>
            </w:r>
          </w:p>
        </w:tc>
        <w:tc>
          <w:tcPr>
            <w:tcW w:w="1595" w:type="dxa"/>
            <w:vAlign w:val="center"/>
          </w:tcPr>
          <w:p w14:paraId="64275870" w14:textId="77777777" w:rsidR="00BB156B" w:rsidRDefault="00BB156B" w:rsidP="007429B5">
            <w:pPr>
              <w:jc w:val="center"/>
              <w:rPr>
                <w:rFonts w:eastAsiaTheme="minorEastAsia"/>
                <w:lang w:val="vi-VN"/>
              </w:rPr>
            </w:pPr>
            <w:r>
              <w:rPr>
                <w:rFonts w:eastAsiaTheme="minorEastAsia"/>
                <w:lang w:val="vi-VN"/>
              </w:rPr>
              <w:t>A</w:t>
            </w:r>
          </w:p>
        </w:tc>
        <w:tc>
          <w:tcPr>
            <w:tcW w:w="1595" w:type="dxa"/>
            <w:vAlign w:val="center"/>
          </w:tcPr>
          <w:p w14:paraId="5478AD8F" w14:textId="77777777" w:rsidR="00BB156B" w:rsidRDefault="00BB156B" w:rsidP="007429B5">
            <w:pPr>
              <w:jc w:val="center"/>
              <w:rPr>
                <w:rFonts w:eastAsiaTheme="minorEastAsia"/>
                <w:lang w:val="vi-VN"/>
              </w:rPr>
            </w:pPr>
            <w:r>
              <w:rPr>
                <w:rFonts w:eastAsiaTheme="minorEastAsia"/>
                <w:lang w:val="vi-VN"/>
              </w:rPr>
              <w:t>C</w:t>
            </w:r>
          </w:p>
        </w:tc>
        <w:tc>
          <w:tcPr>
            <w:tcW w:w="1595" w:type="dxa"/>
            <w:vAlign w:val="center"/>
          </w:tcPr>
          <w:p w14:paraId="34A71DDE" w14:textId="77777777" w:rsidR="00BB156B" w:rsidRDefault="00BB156B" w:rsidP="007429B5">
            <w:pPr>
              <w:jc w:val="center"/>
              <w:rPr>
                <w:rFonts w:eastAsiaTheme="minorEastAsia"/>
                <w:lang w:val="vi-VN"/>
              </w:rPr>
            </w:pPr>
            <w:r>
              <w:rPr>
                <w:rFonts w:eastAsiaTheme="minorEastAsia"/>
                <w:lang w:val="vi-VN"/>
              </w:rPr>
              <w:t>D</w:t>
            </w:r>
          </w:p>
        </w:tc>
        <w:tc>
          <w:tcPr>
            <w:tcW w:w="1595" w:type="dxa"/>
            <w:vAlign w:val="center"/>
          </w:tcPr>
          <w:p w14:paraId="0A319C1A" w14:textId="77777777" w:rsidR="00BB156B" w:rsidRDefault="00BB156B" w:rsidP="007429B5">
            <w:pPr>
              <w:jc w:val="center"/>
              <w:rPr>
                <w:rFonts w:eastAsiaTheme="minorEastAsia"/>
                <w:lang w:val="vi-VN"/>
              </w:rPr>
            </w:pPr>
            <w:r>
              <w:rPr>
                <w:rFonts w:eastAsiaTheme="minorEastAsia"/>
                <w:lang w:val="vi-VN"/>
              </w:rPr>
              <w:t>T</w:t>
            </w:r>
          </w:p>
        </w:tc>
        <w:tc>
          <w:tcPr>
            <w:tcW w:w="1596" w:type="dxa"/>
            <w:vAlign w:val="center"/>
          </w:tcPr>
          <w:p w14:paraId="2C3E4BBE" w14:textId="77777777" w:rsidR="00BB156B" w:rsidRDefault="00BB156B" w:rsidP="007429B5">
            <w:pPr>
              <w:jc w:val="center"/>
              <w:rPr>
                <w:rFonts w:eastAsiaTheme="minorEastAsia"/>
                <w:lang w:val="vi-VN"/>
              </w:rPr>
            </w:pPr>
            <w:r>
              <w:rPr>
                <w:rFonts w:eastAsiaTheme="minorEastAsia"/>
                <w:lang w:val="vi-VN"/>
              </w:rPr>
              <w:t>W</w:t>
            </w:r>
          </w:p>
        </w:tc>
      </w:tr>
      <w:tr w:rsidR="00BB156B" w14:paraId="7E6CEC72" w14:textId="77777777" w:rsidTr="007429B5">
        <w:tc>
          <w:tcPr>
            <w:tcW w:w="1595" w:type="dxa"/>
          </w:tcPr>
          <w:p w14:paraId="46B68A39" w14:textId="77777777" w:rsidR="00BB156B" w:rsidRDefault="00391A71" w:rsidP="007429B5">
            <w:pPr>
              <w:rPr>
                <w:rFonts w:eastAsiaTheme="minorEastAsia"/>
                <w:lang w:val="vi-VN"/>
              </w:rPr>
            </w:pPr>
            <m:oMathPara>
              <m:oMath>
                <m:sSub>
                  <m:sSubPr>
                    <m:ctrlPr>
                      <w:rPr>
                        <w:rFonts w:ascii="Cambria Math" w:eastAsiaTheme="minorEastAsia" w:hAnsi="Cambria Math"/>
                        <w:i/>
                        <w:lang w:val="vi-VN"/>
                      </w:rPr>
                    </m:ctrlPr>
                  </m:sSubPr>
                  <m:e>
                    <m:r>
                      <w:rPr>
                        <w:rFonts w:ascii="Cambria Math" w:eastAsiaTheme="minorEastAsia" w:hAnsi="Cambria Math"/>
                        <w:lang w:val="vi-VN"/>
                      </w:rPr>
                      <m:t>T</m:t>
                    </m:r>
                  </m:e>
                  <m:sub>
                    <m:r>
                      <w:rPr>
                        <w:rFonts w:ascii="Cambria Math" w:eastAsiaTheme="minorEastAsia" w:hAnsi="Cambria Math"/>
                        <w:lang w:val="vi-VN"/>
                      </w:rPr>
                      <m:t>1</m:t>
                    </m:r>
                  </m:sub>
                </m:sSub>
              </m:oMath>
            </m:oMathPara>
          </w:p>
        </w:tc>
        <w:tc>
          <w:tcPr>
            <w:tcW w:w="1595" w:type="dxa"/>
            <w:vAlign w:val="center"/>
          </w:tcPr>
          <w:p w14:paraId="63E176A9" w14:textId="77777777" w:rsidR="00BB156B" w:rsidRDefault="00BB156B" w:rsidP="007429B5">
            <w:pPr>
              <w:jc w:val="center"/>
              <w:rPr>
                <w:rFonts w:eastAsiaTheme="minorEastAsia"/>
                <w:lang w:val="vi-VN"/>
              </w:rPr>
            </w:pPr>
            <w:r>
              <w:rPr>
                <w:rFonts w:eastAsiaTheme="minorEastAsia"/>
                <w:lang w:val="vi-VN"/>
              </w:rPr>
              <w:t>1</w:t>
            </w:r>
          </w:p>
        </w:tc>
        <w:tc>
          <w:tcPr>
            <w:tcW w:w="1595" w:type="dxa"/>
            <w:vAlign w:val="center"/>
          </w:tcPr>
          <w:p w14:paraId="5B9215F2" w14:textId="77777777" w:rsidR="00BB156B" w:rsidRDefault="00BB156B" w:rsidP="007429B5">
            <w:pPr>
              <w:jc w:val="center"/>
              <w:rPr>
                <w:rFonts w:eastAsiaTheme="minorEastAsia"/>
                <w:lang w:val="vi-VN"/>
              </w:rPr>
            </w:pPr>
            <w:r>
              <w:rPr>
                <w:rFonts w:eastAsiaTheme="minorEastAsia"/>
                <w:lang w:val="vi-VN"/>
              </w:rPr>
              <w:t>1</w:t>
            </w:r>
          </w:p>
        </w:tc>
        <w:tc>
          <w:tcPr>
            <w:tcW w:w="1595" w:type="dxa"/>
            <w:vAlign w:val="center"/>
          </w:tcPr>
          <w:p w14:paraId="0E60DBFA" w14:textId="77777777" w:rsidR="00BB156B" w:rsidRDefault="00BB156B" w:rsidP="007429B5">
            <w:pPr>
              <w:jc w:val="center"/>
              <w:rPr>
                <w:rFonts w:eastAsiaTheme="minorEastAsia"/>
                <w:lang w:val="vi-VN"/>
              </w:rPr>
            </w:pPr>
            <w:r>
              <w:rPr>
                <w:rFonts w:eastAsiaTheme="minorEastAsia"/>
                <w:lang w:val="vi-VN"/>
              </w:rPr>
              <w:t>0</w:t>
            </w:r>
          </w:p>
        </w:tc>
        <w:tc>
          <w:tcPr>
            <w:tcW w:w="1595" w:type="dxa"/>
            <w:vAlign w:val="center"/>
          </w:tcPr>
          <w:p w14:paraId="34E3D159" w14:textId="77777777" w:rsidR="00BB156B" w:rsidRDefault="00BB156B" w:rsidP="007429B5">
            <w:pPr>
              <w:jc w:val="center"/>
              <w:rPr>
                <w:rFonts w:eastAsiaTheme="minorEastAsia"/>
                <w:lang w:val="vi-VN"/>
              </w:rPr>
            </w:pPr>
            <w:r>
              <w:rPr>
                <w:rFonts w:eastAsiaTheme="minorEastAsia"/>
                <w:lang w:val="vi-VN"/>
              </w:rPr>
              <w:t>1</w:t>
            </w:r>
          </w:p>
        </w:tc>
        <w:tc>
          <w:tcPr>
            <w:tcW w:w="1596" w:type="dxa"/>
            <w:vAlign w:val="center"/>
          </w:tcPr>
          <w:p w14:paraId="22E320C5" w14:textId="77777777" w:rsidR="00BB156B" w:rsidRDefault="00BB156B" w:rsidP="007429B5">
            <w:pPr>
              <w:jc w:val="center"/>
              <w:rPr>
                <w:rFonts w:eastAsiaTheme="minorEastAsia"/>
                <w:lang w:val="vi-VN"/>
              </w:rPr>
            </w:pPr>
            <w:r>
              <w:rPr>
                <w:rFonts w:eastAsiaTheme="minorEastAsia"/>
                <w:lang w:val="vi-VN"/>
              </w:rPr>
              <w:t>1</w:t>
            </w:r>
          </w:p>
        </w:tc>
      </w:tr>
      <w:tr w:rsidR="00BB156B" w14:paraId="51A0560A" w14:textId="77777777" w:rsidTr="007429B5">
        <w:tc>
          <w:tcPr>
            <w:tcW w:w="1595" w:type="dxa"/>
          </w:tcPr>
          <w:p w14:paraId="33B7CB2C" w14:textId="77777777" w:rsidR="00BB156B" w:rsidRDefault="00391A71" w:rsidP="007429B5">
            <w:pPr>
              <w:rPr>
                <w:rFonts w:eastAsiaTheme="minorEastAsia"/>
                <w:lang w:val="vi-VN"/>
              </w:rPr>
            </w:pPr>
            <m:oMathPara>
              <m:oMath>
                <m:sSub>
                  <m:sSubPr>
                    <m:ctrlPr>
                      <w:rPr>
                        <w:rFonts w:ascii="Cambria Math" w:eastAsiaTheme="minorEastAsia" w:hAnsi="Cambria Math"/>
                        <w:i/>
                        <w:lang w:val="vi-VN"/>
                      </w:rPr>
                    </m:ctrlPr>
                  </m:sSubPr>
                  <m:e>
                    <m:r>
                      <w:rPr>
                        <w:rFonts w:ascii="Cambria Math" w:eastAsiaTheme="minorEastAsia" w:hAnsi="Cambria Math"/>
                        <w:lang w:val="vi-VN"/>
                      </w:rPr>
                      <m:t>T</m:t>
                    </m:r>
                  </m:e>
                  <m:sub>
                    <m:r>
                      <w:rPr>
                        <w:rFonts w:ascii="Cambria Math" w:eastAsiaTheme="minorEastAsia" w:hAnsi="Cambria Math"/>
                        <w:lang w:val="vi-VN"/>
                      </w:rPr>
                      <m:t>2</m:t>
                    </m:r>
                  </m:sub>
                </m:sSub>
              </m:oMath>
            </m:oMathPara>
          </w:p>
        </w:tc>
        <w:tc>
          <w:tcPr>
            <w:tcW w:w="1595" w:type="dxa"/>
            <w:vAlign w:val="center"/>
          </w:tcPr>
          <w:p w14:paraId="2CFA3745" w14:textId="77777777" w:rsidR="00BB156B" w:rsidRDefault="00BB156B" w:rsidP="007429B5">
            <w:pPr>
              <w:jc w:val="center"/>
              <w:rPr>
                <w:rFonts w:eastAsiaTheme="minorEastAsia"/>
                <w:lang w:val="vi-VN"/>
              </w:rPr>
            </w:pPr>
            <w:r>
              <w:rPr>
                <w:rFonts w:eastAsiaTheme="minorEastAsia"/>
                <w:lang w:val="vi-VN"/>
              </w:rPr>
              <w:t>0</w:t>
            </w:r>
          </w:p>
        </w:tc>
        <w:tc>
          <w:tcPr>
            <w:tcW w:w="1595" w:type="dxa"/>
            <w:vAlign w:val="center"/>
          </w:tcPr>
          <w:p w14:paraId="16271534" w14:textId="77777777" w:rsidR="00BB156B" w:rsidRDefault="00BB156B" w:rsidP="007429B5">
            <w:pPr>
              <w:jc w:val="center"/>
              <w:rPr>
                <w:rFonts w:eastAsiaTheme="minorEastAsia"/>
                <w:lang w:val="vi-VN"/>
              </w:rPr>
            </w:pPr>
            <w:r>
              <w:rPr>
                <w:rFonts w:eastAsiaTheme="minorEastAsia"/>
                <w:lang w:val="vi-VN"/>
              </w:rPr>
              <w:t>1</w:t>
            </w:r>
          </w:p>
        </w:tc>
        <w:tc>
          <w:tcPr>
            <w:tcW w:w="1595" w:type="dxa"/>
            <w:vAlign w:val="center"/>
          </w:tcPr>
          <w:p w14:paraId="74653C23" w14:textId="77777777" w:rsidR="00BB156B" w:rsidRDefault="00BB156B" w:rsidP="007429B5">
            <w:pPr>
              <w:jc w:val="center"/>
              <w:rPr>
                <w:rFonts w:eastAsiaTheme="minorEastAsia"/>
                <w:lang w:val="vi-VN"/>
              </w:rPr>
            </w:pPr>
            <w:r>
              <w:rPr>
                <w:rFonts w:eastAsiaTheme="minorEastAsia"/>
                <w:lang w:val="vi-VN"/>
              </w:rPr>
              <w:t>1</w:t>
            </w:r>
          </w:p>
        </w:tc>
        <w:tc>
          <w:tcPr>
            <w:tcW w:w="1595" w:type="dxa"/>
            <w:vAlign w:val="center"/>
          </w:tcPr>
          <w:p w14:paraId="6AC0F928" w14:textId="77777777" w:rsidR="00BB156B" w:rsidRDefault="00BB156B" w:rsidP="007429B5">
            <w:pPr>
              <w:jc w:val="center"/>
              <w:rPr>
                <w:rFonts w:eastAsiaTheme="minorEastAsia"/>
                <w:lang w:val="vi-VN"/>
              </w:rPr>
            </w:pPr>
            <w:r>
              <w:rPr>
                <w:rFonts w:eastAsiaTheme="minorEastAsia"/>
                <w:lang w:val="vi-VN"/>
              </w:rPr>
              <w:t>0</w:t>
            </w:r>
          </w:p>
        </w:tc>
        <w:tc>
          <w:tcPr>
            <w:tcW w:w="1596" w:type="dxa"/>
            <w:vAlign w:val="center"/>
          </w:tcPr>
          <w:p w14:paraId="082369D9" w14:textId="77777777" w:rsidR="00BB156B" w:rsidRDefault="00BB156B" w:rsidP="007429B5">
            <w:pPr>
              <w:jc w:val="center"/>
              <w:rPr>
                <w:rFonts w:eastAsiaTheme="minorEastAsia"/>
                <w:lang w:val="vi-VN"/>
              </w:rPr>
            </w:pPr>
            <w:r>
              <w:rPr>
                <w:rFonts w:eastAsiaTheme="minorEastAsia"/>
                <w:lang w:val="vi-VN"/>
              </w:rPr>
              <w:t>1</w:t>
            </w:r>
          </w:p>
        </w:tc>
      </w:tr>
      <w:tr w:rsidR="00BB156B" w14:paraId="6672BEBB" w14:textId="77777777" w:rsidTr="007429B5">
        <w:tc>
          <w:tcPr>
            <w:tcW w:w="1595" w:type="dxa"/>
          </w:tcPr>
          <w:p w14:paraId="0F119DEB" w14:textId="77777777" w:rsidR="00BB156B" w:rsidRDefault="00391A71" w:rsidP="007429B5">
            <w:pPr>
              <w:rPr>
                <w:rFonts w:eastAsiaTheme="minorEastAsia"/>
                <w:lang w:val="vi-VN"/>
              </w:rPr>
            </w:pPr>
            <m:oMathPara>
              <m:oMath>
                <m:sSub>
                  <m:sSubPr>
                    <m:ctrlPr>
                      <w:rPr>
                        <w:rFonts w:ascii="Cambria Math" w:eastAsiaTheme="minorEastAsia" w:hAnsi="Cambria Math"/>
                        <w:i/>
                        <w:lang w:val="vi-VN"/>
                      </w:rPr>
                    </m:ctrlPr>
                  </m:sSubPr>
                  <m:e>
                    <m:r>
                      <w:rPr>
                        <w:rFonts w:ascii="Cambria Math" w:eastAsiaTheme="minorEastAsia" w:hAnsi="Cambria Math"/>
                        <w:lang w:val="vi-VN"/>
                      </w:rPr>
                      <m:t>T</m:t>
                    </m:r>
                  </m:e>
                  <m:sub>
                    <m:r>
                      <w:rPr>
                        <w:rFonts w:ascii="Cambria Math" w:eastAsiaTheme="minorEastAsia" w:hAnsi="Cambria Math"/>
                        <w:lang w:val="vi-VN"/>
                      </w:rPr>
                      <m:t>3</m:t>
                    </m:r>
                  </m:sub>
                </m:sSub>
              </m:oMath>
            </m:oMathPara>
          </w:p>
        </w:tc>
        <w:tc>
          <w:tcPr>
            <w:tcW w:w="1595" w:type="dxa"/>
            <w:vAlign w:val="center"/>
          </w:tcPr>
          <w:p w14:paraId="31E40382" w14:textId="77777777" w:rsidR="00BB156B" w:rsidRDefault="00BB156B" w:rsidP="007429B5">
            <w:pPr>
              <w:jc w:val="center"/>
              <w:rPr>
                <w:rFonts w:eastAsiaTheme="minorEastAsia"/>
                <w:lang w:val="vi-VN"/>
              </w:rPr>
            </w:pPr>
            <w:r>
              <w:rPr>
                <w:rFonts w:eastAsiaTheme="minorEastAsia"/>
                <w:lang w:val="vi-VN"/>
              </w:rPr>
              <w:t>1</w:t>
            </w:r>
          </w:p>
        </w:tc>
        <w:tc>
          <w:tcPr>
            <w:tcW w:w="1595" w:type="dxa"/>
            <w:vAlign w:val="center"/>
          </w:tcPr>
          <w:p w14:paraId="1367627A" w14:textId="77777777" w:rsidR="00BB156B" w:rsidRDefault="00BB156B" w:rsidP="007429B5">
            <w:pPr>
              <w:jc w:val="center"/>
              <w:rPr>
                <w:rFonts w:eastAsiaTheme="minorEastAsia"/>
                <w:lang w:val="vi-VN"/>
              </w:rPr>
            </w:pPr>
            <w:r>
              <w:rPr>
                <w:rFonts w:eastAsiaTheme="minorEastAsia"/>
                <w:lang w:val="vi-VN"/>
              </w:rPr>
              <w:t>1</w:t>
            </w:r>
          </w:p>
        </w:tc>
        <w:tc>
          <w:tcPr>
            <w:tcW w:w="1595" w:type="dxa"/>
            <w:vAlign w:val="center"/>
          </w:tcPr>
          <w:p w14:paraId="0039AA68" w14:textId="77777777" w:rsidR="00BB156B" w:rsidRDefault="00BB156B" w:rsidP="007429B5">
            <w:pPr>
              <w:jc w:val="center"/>
              <w:rPr>
                <w:rFonts w:eastAsiaTheme="minorEastAsia"/>
                <w:lang w:val="vi-VN"/>
              </w:rPr>
            </w:pPr>
            <w:r>
              <w:rPr>
                <w:rFonts w:eastAsiaTheme="minorEastAsia"/>
                <w:lang w:val="vi-VN"/>
              </w:rPr>
              <w:t>0</w:t>
            </w:r>
          </w:p>
        </w:tc>
        <w:tc>
          <w:tcPr>
            <w:tcW w:w="1595" w:type="dxa"/>
            <w:vAlign w:val="center"/>
          </w:tcPr>
          <w:p w14:paraId="3F4B0138" w14:textId="77777777" w:rsidR="00BB156B" w:rsidRDefault="00BB156B" w:rsidP="007429B5">
            <w:pPr>
              <w:jc w:val="center"/>
              <w:rPr>
                <w:rFonts w:eastAsiaTheme="minorEastAsia"/>
                <w:lang w:val="vi-VN"/>
              </w:rPr>
            </w:pPr>
            <w:r>
              <w:rPr>
                <w:rFonts w:eastAsiaTheme="minorEastAsia"/>
                <w:lang w:val="vi-VN"/>
              </w:rPr>
              <w:t>1</w:t>
            </w:r>
          </w:p>
        </w:tc>
        <w:tc>
          <w:tcPr>
            <w:tcW w:w="1596" w:type="dxa"/>
            <w:vAlign w:val="center"/>
          </w:tcPr>
          <w:p w14:paraId="3B7A85FB" w14:textId="77777777" w:rsidR="00BB156B" w:rsidRDefault="00BB156B" w:rsidP="007429B5">
            <w:pPr>
              <w:jc w:val="center"/>
              <w:rPr>
                <w:rFonts w:eastAsiaTheme="minorEastAsia"/>
                <w:lang w:val="vi-VN"/>
              </w:rPr>
            </w:pPr>
            <w:r>
              <w:rPr>
                <w:rFonts w:eastAsiaTheme="minorEastAsia"/>
                <w:lang w:val="vi-VN"/>
              </w:rPr>
              <w:t>1</w:t>
            </w:r>
          </w:p>
        </w:tc>
      </w:tr>
      <w:tr w:rsidR="00BB156B" w14:paraId="4A7CAD6F" w14:textId="77777777" w:rsidTr="007429B5">
        <w:tc>
          <w:tcPr>
            <w:tcW w:w="1595" w:type="dxa"/>
          </w:tcPr>
          <w:p w14:paraId="5B0BEFE3" w14:textId="77777777" w:rsidR="00BB156B" w:rsidRDefault="00391A71" w:rsidP="007429B5">
            <w:pPr>
              <w:rPr>
                <w:rFonts w:eastAsiaTheme="minorEastAsia"/>
                <w:lang w:val="vi-VN"/>
              </w:rPr>
            </w:pPr>
            <m:oMathPara>
              <m:oMath>
                <m:sSub>
                  <m:sSubPr>
                    <m:ctrlPr>
                      <w:rPr>
                        <w:rFonts w:ascii="Cambria Math" w:eastAsiaTheme="minorEastAsia" w:hAnsi="Cambria Math"/>
                        <w:i/>
                        <w:lang w:val="vi-VN"/>
                      </w:rPr>
                    </m:ctrlPr>
                  </m:sSubPr>
                  <m:e>
                    <m:r>
                      <w:rPr>
                        <w:rFonts w:ascii="Cambria Math" w:eastAsiaTheme="minorEastAsia" w:hAnsi="Cambria Math"/>
                        <w:lang w:val="vi-VN"/>
                      </w:rPr>
                      <m:t>T</m:t>
                    </m:r>
                  </m:e>
                  <m:sub>
                    <m:r>
                      <w:rPr>
                        <w:rFonts w:ascii="Cambria Math" w:eastAsiaTheme="minorEastAsia" w:hAnsi="Cambria Math"/>
                        <w:lang w:val="vi-VN"/>
                      </w:rPr>
                      <m:t>4</m:t>
                    </m:r>
                  </m:sub>
                </m:sSub>
              </m:oMath>
            </m:oMathPara>
          </w:p>
        </w:tc>
        <w:tc>
          <w:tcPr>
            <w:tcW w:w="1595" w:type="dxa"/>
            <w:vAlign w:val="center"/>
          </w:tcPr>
          <w:p w14:paraId="73FEBD24" w14:textId="77777777" w:rsidR="00BB156B" w:rsidRDefault="00BB156B" w:rsidP="007429B5">
            <w:pPr>
              <w:jc w:val="center"/>
              <w:rPr>
                <w:rFonts w:eastAsiaTheme="minorEastAsia"/>
                <w:lang w:val="vi-VN"/>
              </w:rPr>
            </w:pPr>
            <w:r>
              <w:rPr>
                <w:rFonts w:eastAsiaTheme="minorEastAsia"/>
                <w:lang w:val="vi-VN"/>
              </w:rPr>
              <w:t>1</w:t>
            </w:r>
          </w:p>
        </w:tc>
        <w:tc>
          <w:tcPr>
            <w:tcW w:w="1595" w:type="dxa"/>
            <w:vAlign w:val="center"/>
          </w:tcPr>
          <w:p w14:paraId="0EAAFA94" w14:textId="77777777" w:rsidR="00BB156B" w:rsidRDefault="00BB156B" w:rsidP="007429B5">
            <w:pPr>
              <w:jc w:val="center"/>
              <w:rPr>
                <w:rFonts w:eastAsiaTheme="minorEastAsia"/>
                <w:lang w:val="vi-VN"/>
              </w:rPr>
            </w:pPr>
            <w:r>
              <w:rPr>
                <w:rFonts w:eastAsiaTheme="minorEastAsia"/>
                <w:lang w:val="vi-VN"/>
              </w:rPr>
              <w:t>1</w:t>
            </w:r>
          </w:p>
        </w:tc>
        <w:tc>
          <w:tcPr>
            <w:tcW w:w="1595" w:type="dxa"/>
            <w:vAlign w:val="center"/>
          </w:tcPr>
          <w:p w14:paraId="505BB3D7" w14:textId="77777777" w:rsidR="00BB156B" w:rsidRDefault="00BB156B" w:rsidP="007429B5">
            <w:pPr>
              <w:jc w:val="center"/>
              <w:rPr>
                <w:rFonts w:eastAsiaTheme="minorEastAsia"/>
                <w:lang w:val="vi-VN"/>
              </w:rPr>
            </w:pPr>
            <w:r>
              <w:rPr>
                <w:rFonts w:eastAsiaTheme="minorEastAsia"/>
                <w:lang w:val="vi-VN"/>
              </w:rPr>
              <w:t>1</w:t>
            </w:r>
          </w:p>
        </w:tc>
        <w:tc>
          <w:tcPr>
            <w:tcW w:w="1595" w:type="dxa"/>
            <w:vAlign w:val="center"/>
          </w:tcPr>
          <w:p w14:paraId="690F2229" w14:textId="77777777" w:rsidR="00BB156B" w:rsidRDefault="00BB156B" w:rsidP="007429B5">
            <w:pPr>
              <w:jc w:val="center"/>
              <w:rPr>
                <w:rFonts w:eastAsiaTheme="minorEastAsia"/>
                <w:lang w:val="vi-VN"/>
              </w:rPr>
            </w:pPr>
            <w:r>
              <w:rPr>
                <w:rFonts w:eastAsiaTheme="minorEastAsia"/>
                <w:lang w:val="vi-VN"/>
              </w:rPr>
              <w:t>0</w:t>
            </w:r>
          </w:p>
        </w:tc>
        <w:tc>
          <w:tcPr>
            <w:tcW w:w="1596" w:type="dxa"/>
            <w:vAlign w:val="center"/>
          </w:tcPr>
          <w:p w14:paraId="049E5DAF" w14:textId="77777777" w:rsidR="00BB156B" w:rsidRDefault="00BB156B" w:rsidP="007429B5">
            <w:pPr>
              <w:jc w:val="center"/>
              <w:rPr>
                <w:rFonts w:eastAsiaTheme="minorEastAsia"/>
                <w:lang w:val="vi-VN"/>
              </w:rPr>
            </w:pPr>
            <w:r>
              <w:rPr>
                <w:rFonts w:eastAsiaTheme="minorEastAsia"/>
                <w:lang w:val="vi-VN"/>
              </w:rPr>
              <w:t>1</w:t>
            </w:r>
          </w:p>
        </w:tc>
      </w:tr>
      <w:tr w:rsidR="00BB156B" w14:paraId="591AC198" w14:textId="77777777" w:rsidTr="007429B5">
        <w:tc>
          <w:tcPr>
            <w:tcW w:w="1595" w:type="dxa"/>
          </w:tcPr>
          <w:p w14:paraId="2C165145" w14:textId="77777777" w:rsidR="00BB156B" w:rsidRDefault="00391A71" w:rsidP="007429B5">
            <w:pPr>
              <w:rPr>
                <w:rFonts w:eastAsiaTheme="minorEastAsia"/>
                <w:lang w:val="vi-VN"/>
              </w:rPr>
            </w:pPr>
            <m:oMathPara>
              <m:oMath>
                <m:sSub>
                  <m:sSubPr>
                    <m:ctrlPr>
                      <w:rPr>
                        <w:rFonts w:ascii="Cambria Math" w:eastAsiaTheme="minorEastAsia" w:hAnsi="Cambria Math"/>
                        <w:i/>
                        <w:lang w:val="vi-VN"/>
                      </w:rPr>
                    </m:ctrlPr>
                  </m:sSubPr>
                  <m:e>
                    <m:r>
                      <w:rPr>
                        <w:rFonts w:ascii="Cambria Math" w:eastAsiaTheme="minorEastAsia" w:hAnsi="Cambria Math"/>
                        <w:lang w:val="vi-VN"/>
                      </w:rPr>
                      <m:t>T</m:t>
                    </m:r>
                  </m:e>
                  <m:sub>
                    <m:r>
                      <w:rPr>
                        <w:rFonts w:ascii="Cambria Math" w:eastAsiaTheme="minorEastAsia" w:hAnsi="Cambria Math"/>
                        <w:lang w:val="vi-VN"/>
                      </w:rPr>
                      <m:t>5</m:t>
                    </m:r>
                  </m:sub>
                </m:sSub>
              </m:oMath>
            </m:oMathPara>
          </w:p>
        </w:tc>
        <w:tc>
          <w:tcPr>
            <w:tcW w:w="1595" w:type="dxa"/>
            <w:vAlign w:val="center"/>
          </w:tcPr>
          <w:p w14:paraId="6F3884A7" w14:textId="77777777" w:rsidR="00BB156B" w:rsidRDefault="00BB156B" w:rsidP="007429B5">
            <w:pPr>
              <w:jc w:val="center"/>
              <w:rPr>
                <w:rFonts w:eastAsiaTheme="minorEastAsia"/>
                <w:lang w:val="vi-VN"/>
              </w:rPr>
            </w:pPr>
            <w:r>
              <w:rPr>
                <w:rFonts w:eastAsiaTheme="minorEastAsia"/>
                <w:lang w:val="vi-VN"/>
              </w:rPr>
              <w:t>1</w:t>
            </w:r>
          </w:p>
        </w:tc>
        <w:tc>
          <w:tcPr>
            <w:tcW w:w="1595" w:type="dxa"/>
            <w:vAlign w:val="center"/>
          </w:tcPr>
          <w:p w14:paraId="6645EA89" w14:textId="77777777" w:rsidR="00BB156B" w:rsidRDefault="00BB156B" w:rsidP="007429B5">
            <w:pPr>
              <w:jc w:val="center"/>
              <w:rPr>
                <w:rFonts w:eastAsiaTheme="minorEastAsia"/>
                <w:lang w:val="vi-VN"/>
              </w:rPr>
            </w:pPr>
            <w:r>
              <w:rPr>
                <w:rFonts w:eastAsiaTheme="minorEastAsia"/>
                <w:lang w:val="vi-VN"/>
              </w:rPr>
              <w:t>1</w:t>
            </w:r>
          </w:p>
        </w:tc>
        <w:tc>
          <w:tcPr>
            <w:tcW w:w="1595" w:type="dxa"/>
            <w:vAlign w:val="center"/>
          </w:tcPr>
          <w:p w14:paraId="23436AF4" w14:textId="77777777" w:rsidR="00BB156B" w:rsidRDefault="00BB156B" w:rsidP="007429B5">
            <w:pPr>
              <w:jc w:val="center"/>
              <w:rPr>
                <w:rFonts w:eastAsiaTheme="minorEastAsia"/>
                <w:lang w:val="vi-VN"/>
              </w:rPr>
            </w:pPr>
            <w:r>
              <w:rPr>
                <w:rFonts w:eastAsiaTheme="minorEastAsia"/>
                <w:lang w:val="vi-VN"/>
              </w:rPr>
              <w:t>1</w:t>
            </w:r>
          </w:p>
        </w:tc>
        <w:tc>
          <w:tcPr>
            <w:tcW w:w="1595" w:type="dxa"/>
            <w:vAlign w:val="center"/>
          </w:tcPr>
          <w:p w14:paraId="6C6ADCAB" w14:textId="77777777" w:rsidR="00BB156B" w:rsidRDefault="00BB156B" w:rsidP="007429B5">
            <w:pPr>
              <w:jc w:val="center"/>
              <w:rPr>
                <w:rFonts w:eastAsiaTheme="minorEastAsia"/>
                <w:lang w:val="vi-VN"/>
              </w:rPr>
            </w:pPr>
            <w:r>
              <w:rPr>
                <w:rFonts w:eastAsiaTheme="minorEastAsia"/>
                <w:lang w:val="vi-VN"/>
              </w:rPr>
              <w:t>1</w:t>
            </w:r>
          </w:p>
        </w:tc>
        <w:tc>
          <w:tcPr>
            <w:tcW w:w="1596" w:type="dxa"/>
            <w:vAlign w:val="center"/>
          </w:tcPr>
          <w:p w14:paraId="5AA077A4" w14:textId="77777777" w:rsidR="00BB156B" w:rsidRDefault="00BB156B" w:rsidP="007429B5">
            <w:pPr>
              <w:jc w:val="center"/>
              <w:rPr>
                <w:rFonts w:eastAsiaTheme="minorEastAsia"/>
                <w:lang w:val="vi-VN"/>
              </w:rPr>
            </w:pPr>
            <w:r>
              <w:rPr>
                <w:rFonts w:eastAsiaTheme="minorEastAsia"/>
                <w:lang w:val="vi-VN"/>
              </w:rPr>
              <w:t>1</w:t>
            </w:r>
          </w:p>
        </w:tc>
      </w:tr>
      <w:tr w:rsidR="00BB156B" w14:paraId="4A1920EB" w14:textId="77777777" w:rsidTr="007429B5">
        <w:tc>
          <w:tcPr>
            <w:tcW w:w="1595" w:type="dxa"/>
          </w:tcPr>
          <w:p w14:paraId="7281B716" w14:textId="77777777" w:rsidR="00BB156B" w:rsidRDefault="00391A71" w:rsidP="007429B5">
            <w:pPr>
              <w:rPr>
                <w:rFonts w:eastAsiaTheme="minorEastAsia"/>
                <w:lang w:val="vi-VN"/>
              </w:rPr>
            </w:pPr>
            <m:oMathPara>
              <m:oMath>
                <m:sSub>
                  <m:sSubPr>
                    <m:ctrlPr>
                      <w:rPr>
                        <w:rFonts w:ascii="Cambria Math" w:eastAsiaTheme="minorEastAsia" w:hAnsi="Cambria Math"/>
                        <w:i/>
                        <w:lang w:val="vi-VN"/>
                      </w:rPr>
                    </m:ctrlPr>
                  </m:sSubPr>
                  <m:e>
                    <m:r>
                      <w:rPr>
                        <w:rFonts w:ascii="Cambria Math" w:eastAsiaTheme="minorEastAsia" w:hAnsi="Cambria Math"/>
                        <w:lang w:val="vi-VN"/>
                      </w:rPr>
                      <m:t>T</m:t>
                    </m:r>
                  </m:e>
                  <m:sub>
                    <m:r>
                      <w:rPr>
                        <w:rFonts w:ascii="Cambria Math" w:eastAsiaTheme="minorEastAsia" w:hAnsi="Cambria Math"/>
                        <w:lang w:val="vi-VN"/>
                      </w:rPr>
                      <m:t>6</m:t>
                    </m:r>
                  </m:sub>
                </m:sSub>
              </m:oMath>
            </m:oMathPara>
          </w:p>
        </w:tc>
        <w:tc>
          <w:tcPr>
            <w:tcW w:w="1595" w:type="dxa"/>
            <w:vAlign w:val="center"/>
          </w:tcPr>
          <w:p w14:paraId="7559C325" w14:textId="77777777" w:rsidR="00BB156B" w:rsidRDefault="00BB156B" w:rsidP="007429B5">
            <w:pPr>
              <w:jc w:val="center"/>
              <w:rPr>
                <w:rFonts w:eastAsiaTheme="minorEastAsia"/>
                <w:lang w:val="vi-VN"/>
              </w:rPr>
            </w:pPr>
            <w:r>
              <w:rPr>
                <w:rFonts w:eastAsiaTheme="minorEastAsia"/>
                <w:lang w:val="vi-VN"/>
              </w:rPr>
              <w:t>0</w:t>
            </w:r>
          </w:p>
        </w:tc>
        <w:tc>
          <w:tcPr>
            <w:tcW w:w="1595" w:type="dxa"/>
            <w:vAlign w:val="center"/>
          </w:tcPr>
          <w:p w14:paraId="0FA061E6" w14:textId="77777777" w:rsidR="00BB156B" w:rsidRDefault="00BB156B" w:rsidP="007429B5">
            <w:pPr>
              <w:jc w:val="center"/>
              <w:rPr>
                <w:rFonts w:eastAsiaTheme="minorEastAsia"/>
                <w:lang w:val="vi-VN"/>
              </w:rPr>
            </w:pPr>
            <w:r>
              <w:rPr>
                <w:rFonts w:eastAsiaTheme="minorEastAsia"/>
                <w:lang w:val="vi-VN"/>
              </w:rPr>
              <w:t>1</w:t>
            </w:r>
          </w:p>
        </w:tc>
        <w:tc>
          <w:tcPr>
            <w:tcW w:w="1595" w:type="dxa"/>
            <w:vAlign w:val="center"/>
          </w:tcPr>
          <w:p w14:paraId="16D866FC" w14:textId="77777777" w:rsidR="00BB156B" w:rsidRDefault="00BB156B" w:rsidP="007429B5">
            <w:pPr>
              <w:jc w:val="center"/>
              <w:rPr>
                <w:rFonts w:eastAsiaTheme="minorEastAsia"/>
                <w:lang w:val="vi-VN"/>
              </w:rPr>
            </w:pPr>
            <w:r>
              <w:rPr>
                <w:rFonts w:eastAsiaTheme="minorEastAsia"/>
                <w:lang w:val="vi-VN"/>
              </w:rPr>
              <w:t>1</w:t>
            </w:r>
          </w:p>
        </w:tc>
        <w:tc>
          <w:tcPr>
            <w:tcW w:w="1595" w:type="dxa"/>
            <w:vAlign w:val="center"/>
          </w:tcPr>
          <w:p w14:paraId="06F38E64" w14:textId="77777777" w:rsidR="00BB156B" w:rsidRDefault="00BB156B" w:rsidP="007429B5">
            <w:pPr>
              <w:jc w:val="center"/>
              <w:rPr>
                <w:rFonts w:eastAsiaTheme="minorEastAsia"/>
                <w:lang w:val="vi-VN"/>
              </w:rPr>
            </w:pPr>
            <w:r>
              <w:rPr>
                <w:rFonts w:eastAsiaTheme="minorEastAsia"/>
                <w:lang w:val="vi-VN"/>
              </w:rPr>
              <w:t>1</w:t>
            </w:r>
          </w:p>
        </w:tc>
        <w:tc>
          <w:tcPr>
            <w:tcW w:w="1596" w:type="dxa"/>
            <w:vAlign w:val="center"/>
          </w:tcPr>
          <w:p w14:paraId="48AA58B0" w14:textId="77777777" w:rsidR="00BB156B" w:rsidRDefault="00BB156B" w:rsidP="007429B5">
            <w:pPr>
              <w:jc w:val="center"/>
              <w:rPr>
                <w:rFonts w:eastAsiaTheme="minorEastAsia"/>
                <w:lang w:val="vi-VN"/>
              </w:rPr>
            </w:pPr>
            <w:r>
              <w:rPr>
                <w:rFonts w:eastAsiaTheme="minorEastAsia"/>
                <w:lang w:val="vi-VN"/>
              </w:rPr>
              <w:t>0</w:t>
            </w:r>
          </w:p>
        </w:tc>
      </w:tr>
    </w:tbl>
    <w:p w14:paraId="4110AE10" w14:textId="77777777" w:rsidR="00BB156B" w:rsidRDefault="00BB156B" w:rsidP="00BB156B">
      <w:pPr>
        <w:rPr>
          <w:rFonts w:eastAsiaTheme="minorEastAsia"/>
          <w:lang w:val="vi-VN"/>
        </w:rPr>
      </w:pPr>
    </w:p>
    <w:p w14:paraId="37F27BB9" w14:textId="77777777" w:rsidR="00D67E60" w:rsidRDefault="00D67E60" w:rsidP="00F22757">
      <w:pPr>
        <w:pStyle w:val="Heading2"/>
      </w:pPr>
      <w:bookmarkStart w:id="75" w:name="_Toc163050857"/>
      <w:r w:rsidRPr="00D67E60">
        <w:t>4.6. Phân tích, so sánh các kết quả</w:t>
      </w:r>
      <w:bookmarkEnd w:id="75"/>
    </w:p>
    <w:p w14:paraId="6C812EDD" w14:textId="77777777" w:rsidR="007429B5" w:rsidRPr="00BE5FBF" w:rsidRDefault="007429B5" w:rsidP="007429B5">
      <w:pPr>
        <w:jc w:val="both"/>
        <w:rPr>
          <w:szCs w:val="26"/>
        </w:rPr>
      </w:pPr>
      <w:r w:rsidRPr="00BE5FBF">
        <w:rPr>
          <w:szCs w:val="26"/>
        </w:rPr>
        <w:t>Phân tích, so sánh các kết quả:</w:t>
      </w:r>
    </w:p>
    <w:p w14:paraId="32EFB924" w14:textId="77777777" w:rsidR="007429B5" w:rsidRPr="00BE5FBF" w:rsidRDefault="007429B5" w:rsidP="007429B5">
      <w:pPr>
        <w:jc w:val="both"/>
        <w:rPr>
          <w:szCs w:val="26"/>
        </w:rPr>
      </w:pPr>
      <w:r w:rsidRPr="00BE5FBF">
        <w:rPr>
          <w:szCs w:val="26"/>
        </w:rPr>
        <w:t>Chúng</w:t>
      </w:r>
      <w:r w:rsidRPr="00BE5FBF">
        <w:rPr>
          <w:noProof/>
          <w:szCs w:val="26"/>
        </w:rPr>
        <w:drawing>
          <wp:anchor distT="0" distB="0" distL="114300" distR="114300" simplePos="0" relativeHeight="251708416" behindDoc="0" locked="0" layoutInCell="1" allowOverlap="1" wp14:anchorId="19C62DF5" wp14:editId="62DDBE75">
            <wp:simplePos x="0" y="0"/>
            <wp:positionH relativeFrom="column">
              <wp:posOffset>103505</wp:posOffset>
            </wp:positionH>
            <wp:positionV relativeFrom="paragraph">
              <wp:posOffset>0</wp:posOffset>
            </wp:positionV>
            <wp:extent cx="5731510" cy="2821940"/>
            <wp:effectExtent l="0" t="0" r="254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2821940"/>
                    </a:xfrm>
                    <a:prstGeom prst="rect">
                      <a:avLst/>
                    </a:prstGeom>
                  </pic:spPr>
                </pic:pic>
              </a:graphicData>
            </a:graphic>
          </wp:anchor>
        </w:drawing>
      </w:r>
      <w:r w:rsidRPr="00BE5FBF">
        <w:rPr>
          <w:szCs w:val="26"/>
        </w:rPr>
        <w:t xml:space="preserve"> tôi đã sử dụng 2 phương pháp là Apriori và FP-Growth để áp dụng với dữ liệu được cung cấp, kết quả thu được là như trên và như nhau. </w:t>
      </w:r>
    </w:p>
    <w:p w14:paraId="319E6070" w14:textId="77777777" w:rsidR="007429B5" w:rsidRPr="00BE5FBF" w:rsidRDefault="007429B5" w:rsidP="007429B5">
      <w:pPr>
        <w:jc w:val="both"/>
        <w:rPr>
          <w:szCs w:val="26"/>
        </w:rPr>
      </w:pPr>
      <w:r w:rsidRPr="00BE5FBF">
        <w:rPr>
          <w:szCs w:val="26"/>
        </w:rPr>
        <w:t xml:space="preserve">Chúng tôi đã tìm được 15 nhóm sản phẩm phổ biến nhất dựa trên danh sách hóa đơn của khách hàng đã cung cấp với những hệ số như trên, cần chú ý tới chỉ số tin cậy là trên 60% và thước đo trên 86%. </w:t>
      </w:r>
    </w:p>
    <w:p w14:paraId="23E671AB" w14:textId="77777777" w:rsidR="007429B5" w:rsidRPr="00BE5FBF" w:rsidRDefault="007429B5" w:rsidP="007429B5">
      <w:pPr>
        <w:jc w:val="both"/>
        <w:rPr>
          <w:szCs w:val="26"/>
        </w:rPr>
      </w:pPr>
      <w:r w:rsidRPr="00BE5FBF">
        <w:rPr>
          <w:szCs w:val="26"/>
        </w:rPr>
        <w:t>Do kết quả là như nhau vì vậy có thể đánh giá 2 phương pháp trên đã áp dụng hiệu quả trên bộ dữ liệu là như nhau, sau đây là đánh giá so sánh về tính tối ưu giữa 2 phương pháp:</w:t>
      </w:r>
    </w:p>
    <w:p w14:paraId="5AA383D0" w14:textId="77777777" w:rsidR="007429B5" w:rsidRPr="00BE5FBF" w:rsidRDefault="007429B5" w:rsidP="007429B5">
      <w:pPr>
        <w:jc w:val="both"/>
        <w:rPr>
          <w:szCs w:val="26"/>
        </w:rPr>
      </w:pPr>
      <w:r w:rsidRPr="00BE5FBF">
        <w:rPr>
          <w:szCs w:val="26"/>
        </w:rPr>
        <w:t>Dưới đây là một so sánh về ưu nhược điểm giữa hai đoạn mã:</w:t>
      </w:r>
    </w:p>
    <w:p w14:paraId="4E04A278" w14:textId="77777777" w:rsidR="007429B5" w:rsidRPr="00BE5FBF" w:rsidRDefault="007429B5" w:rsidP="007429B5">
      <w:pPr>
        <w:jc w:val="both"/>
        <w:rPr>
          <w:szCs w:val="26"/>
        </w:rPr>
      </w:pPr>
      <w:r w:rsidRPr="00BE5FBF">
        <w:rPr>
          <w:szCs w:val="26"/>
        </w:rPr>
        <w:t>Đối với phương pháp Apriori:</w:t>
      </w:r>
    </w:p>
    <w:p w14:paraId="22D9C29E" w14:textId="77777777" w:rsidR="007429B5" w:rsidRPr="00BE5FBF" w:rsidRDefault="007429B5" w:rsidP="007429B5">
      <w:pPr>
        <w:pStyle w:val="ListParagraph"/>
        <w:numPr>
          <w:ilvl w:val="0"/>
          <w:numId w:val="20"/>
        </w:numPr>
        <w:spacing w:after="0" w:line="360" w:lineRule="auto"/>
        <w:jc w:val="both"/>
        <w:rPr>
          <w:szCs w:val="26"/>
        </w:rPr>
      </w:pPr>
      <w:r w:rsidRPr="00BE5FBF">
        <w:rPr>
          <w:szCs w:val="26"/>
        </w:rPr>
        <w:t>Phương pháp:</w:t>
      </w:r>
    </w:p>
    <w:p w14:paraId="170BE5E4" w14:textId="77777777" w:rsidR="007429B5" w:rsidRPr="00BE5FBF" w:rsidRDefault="007429B5" w:rsidP="007429B5">
      <w:pPr>
        <w:pStyle w:val="ListParagraph"/>
        <w:numPr>
          <w:ilvl w:val="0"/>
          <w:numId w:val="19"/>
        </w:numPr>
        <w:spacing w:after="0" w:line="360" w:lineRule="auto"/>
        <w:jc w:val="both"/>
        <w:rPr>
          <w:szCs w:val="26"/>
        </w:rPr>
      </w:pPr>
      <w:r w:rsidRPr="00BE5FBF">
        <w:rPr>
          <w:szCs w:val="26"/>
        </w:rPr>
        <w:t>Sử dụng defaultdict(list) để nhóm các mục theo giá trị của cột “BillNo”</w:t>
      </w:r>
    </w:p>
    <w:p w14:paraId="3E7F2209" w14:textId="77777777" w:rsidR="007429B5" w:rsidRPr="00BE5FBF" w:rsidRDefault="007429B5" w:rsidP="007429B5">
      <w:pPr>
        <w:pStyle w:val="ListParagraph"/>
        <w:numPr>
          <w:ilvl w:val="0"/>
          <w:numId w:val="19"/>
        </w:numPr>
        <w:spacing w:after="0" w:line="360" w:lineRule="auto"/>
        <w:jc w:val="both"/>
        <w:rPr>
          <w:szCs w:val="26"/>
        </w:rPr>
      </w:pPr>
      <w:r w:rsidRPr="00BE5FBF">
        <w:rPr>
          <w:szCs w:val="26"/>
        </w:rPr>
        <w:lastRenderedPageBreak/>
        <w:t>Tạo một từ điển mới để lưu trữ dữ liệu nhóm</w:t>
      </w:r>
    </w:p>
    <w:p w14:paraId="2E4994AD" w14:textId="77777777" w:rsidR="007429B5" w:rsidRPr="00BE5FBF" w:rsidRDefault="007429B5" w:rsidP="007429B5">
      <w:pPr>
        <w:pStyle w:val="ListParagraph"/>
        <w:numPr>
          <w:ilvl w:val="0"/>
          <w:numId w:val="19"/>
        </w:numPr>
        <w:spacing w:after="0" w:line="360" w:lineRule="auto"/>
        <w:jc w:val="both"/>
        <w:rPr>
          <w:szCs w:val="26"/>
        </w:rPr>
      </w:pPr>
      <w:r w:rsidRPr="00BE5FBF">
        <w:rPr>
          <w:szCs w:val="26"/>
        </w:rPr>
        <w:t>Sử dụng zip để lặp qua dữ liệu, điều này phù hợp khi DataFrame ta tạo mới ở trên “df1” có cùng kích thước với cột “BillNo” và “Itemname”.</w:t>
      </w:r>
    </w:p>
    <w:p w14:paraId="57D98FC8" w14:textId="77777777" w:rsidR="007429B5" w:rsidRPr="00BE5FBF" w:rsidRDefault="007429B5" w:rsidP="007429B5">
      <w:pPr>
        <w:pStyle w:val="ListParagraph"/>
        <w:numPr>
          <w:ilvl w:val="0"/>
          <w:numId w:val="19"/>
        </w:numPr>
        <w:spacing w:after="0" w:line="360" w:lineRule="auto"/>
        <w:jc w:val="both"/>
        <w:rPr>
          <w:szCs w:val="26"/>
        </w:rPr>
      </w:pPr>
      <w:r w:rsidRPr="00BE5FBF">
        <w:rPr>
          <w:szCs w:val="26"/>
        </w:rPr>
        <w:t>Tận dụng các cấu trúc dữ liệu python cơ bản như danh sách và từ điển</w:t>
      </w:r>
    </w:p>
    <w:p w14:paraId="506DCAD1" w14:textId="77777777" w:rsidR="007429B5" w:rsidRPr="00BE5FBF" w:rsidRDefault="007429B5" w:rsidP="007429B5">
      <w:pPr>
        <w:pStyle w:val="ListParagraph"/>
        <w:numPr>
          <w:ilvl w:val="0"/>
          <w:numId w:val="20"/>
        </w:numPr>
        <w:spacing w:after="0" w:line="360" w:lineRule="auto"/>
        <w:jc w:val="both"/>
        <w:rPr>
          <w:szCs w:val="26"/>
        </w:rPr>
      </w:pPr>
      <w:r w:rsidRPr="00BE5FBF">
        <w:rPr>
          <w:szCs w:val="26"/>
        </w:rPr>
        <w:t xml:space="preserve">Ưu điểm: </w:t>
      </w:r>
    </w:p>
    <w:p w14:paraId="1F0A81A1" w14:textId="77777777" w:rsidR="007429B5" w:rsidRPr="00BE5FBF" w:rsidRDefault="007429B5" w:rsidP="007429B5">
      <w:pPr>
        <w:pStyle w:val="ListParagraph"/>
        <w:numPr>
          <w:ilvl w:val="0"/>
          <w:numId w:val="21"/>
        </w:numPr>
        <w:spacing w:after="0" w:line="360" w:lineRule="auto"/>
        <w:jc w:val="both"/>
        <w:rPr>
          <w:szCs w:val="26"/>
        </w:rPr>
      </w:pPr>
      <w:r w:rsidRPr="00BE5FBF">
        <w:rPr>
          <w:szCs w:val="26"/>
          <w:lang w:val="vi-VN"/>
        </w:rPr>
        <w:t>Dễ hiểu và dễ triển khai</w:t>
      </w:r>
    </w:p>
    <w:p w14:paraId="711BBED3" w14:textId="77777777" w:rsidR="007429B5" w:rsidRPr="00BE5FBF" w:rsidRDefault="007429B5" w:rsidP="007429B5">
      <w:pPr>
        <w:pStyle w:val="ListParagraph"/>
        <w:numPr>
          <w:ilvl w:val="0"/>
          <w:numId w:val="21"/>
        </w:numPr>
        <w:spacing w:after="0" w:line="360" w:lineRule="auto"/>
        <w:jc w:val="both"/>
        <w:rPr>
          <w:szCs w:val="26"/>
        </w:rPr>
      </w:pPr>
      <w:r w:rsidRPr="00BE5FBF">
        <w:rPr>
          <w:szCs w:val="26"/>
          <w:lang w:val="vi-VN"/>
        </w:rPr>
        <w:t>Phù hợp với các bộ dữ liệu nhỏ và đơn giản</w:t>
      </w:r>
    </w:p>
    <w:p w14:paraId="50748D7A" w14:textId="77777777" w:rsidR="007429B5" w:rsidRPr="00BE5FBF" w:rsidRDefault="007429B5" w:rsidP="007429B5">
      <w:pPr>
        <w:pStyle w:val="ListParagraph"/>
        <w:numPr>
          <w:ilvl w:val="0"/>
          <w:numId w:val="21"/>
        </w:numPr>
        <w:spacing w:after="0" w:line="360" w:lineRule="auto"/>
        <w:jc w:val="both"/>
        <w:rPr>
          <w:szCs w:val="26"/>
        </w:rPr>
      </w:pPr>
      <w:r w:rsidRPr="00BE5FBF">
        <w:rPr>
          <w:szCs w:val="26"/>
          <w:lang w:val="vi-VN"/>
        </w:rPr>
        <w:t>Không cần thư viên bên ngoài</w:t>
      </w:r>
    </w:p>
    <w:p w14:paraId="22645FA8" w14:textId="77777777" w:rsidR="007429B5" w:rsidRPr="00BE5FBF" w:rsidRDefault="007429B5" w:rsidP="007429B5">
      <w:pPr>
        <w:pStyle w:val="ListParagraph"/>
        <w:numPr>
          <w:ilvl w:val="0"/>
          <w:numId w:val="20"/>
        </w:numPr>
        <w:spacing w:after="0" w:line="360" w:lineRule="auto"/>
        <w:jc w:val="both"/>
        <w:rPr>
          <w:szCs w:val="26"/>
        </w:rPr>
      </w:pPr>
      <w:r w:rsidRPr="00BE5FBF">
        <w:rPr>
          <w:szCs w:val="26"/>
          <w:lang w:val="vi-VN"/>
        </w:rPr>
        <w:t>Nhược điểm:</w:t>
      </w:r>
    </w:p>
    <w:p w14:paraId="7FB67DCE" w14:textId="77777777" w:rsidR="007429B5" w:rsidRPr="00BE5FBF" w:rsidRDefault="007429B5" w:rsidP="007429B5">
      <w:pPr>
        <w:pStyle w:val="ListParagraph"/>
        <w:numPr>
          <w:ilvl w:val="0"/>
          <w:numId w:val="22"/>
        </w:numPr>
        <w:spacing w:after="0" w:line="360" w:lineRule="auto"/>
        <w:jc w:val="both"/>
        <w:rPr>
          <w:szCs w:val="26"/>
        </w:rPr>
      </w:pPr>
      <w:r w:rsidRPr="00BE5FBF">
        <w:rPr>
          <w:szCs w:val="26"/>
          <w:lang w:val="vi-VN"/>
        </w:rPr>
        <w:t>Khả năng mở rộng và xử lý dữ liệu bị giới hạn</w:t>
      </w:r>
    </w:p>
    <w:p w14:paraId="17053682" w14:textId="77777777" w:rsidR="007429B5" w:rsidRPr="00BE5FBF" w:rsidRDefault="007429B5" w:rsidP="007429B5">
      <w:pPr>
        <w:pStyle w:val="ListParagraph"/>
        <w:numPr>
          <w:ilvl w:val="0"/>
          <w:numId w:val="22"/>
        </w:numPr>
        <w:spacing w:after="0" w:line="360" w:lineRule="auto"/>
        <w:jc w:val="both"/>
        <w:rPr>
          <w:szCs w:val="26"/>
        </w:rPr>
      </w:pPr>
      <w:r w:rsidRPr="00BE5FBF">
        <w:rPr>
          <w:szCs w:val="26"/>
          <w:lang w:val="vi-VN"/>
        </w:rPr>
        <w:t>Không cung cấp các thuật toán tối ưu hóa cho việc tìm mẫu phổ biến và quy tắc kết hợp</w:t>
      </w:r>
    </w:p>
    <w:p w14:paraId="3E08D7A4" w14:textId="77777777" w:rsidR="007429B5" w:rsidRPr="00BE5FBF" w:rsidRDefault="007429B5" w:rsidP="007429B5">
      <w:pPr>
        <w:jc w:val="both"/>
        <w:rPr>
          <w:szCs w:val="26"/>
        </w:rPr>
      </w:pPr>
      <w:r w:rsidRPr="00BE5FBF">
        <w:rPr>
          <w:szCs w:val="26"/>
        </w:rPr>
        <w:t>Đối với phương pháp FP – growth:</w:t>
      </w:r>
    </w:p>
    <w:p w14:paraId="7445942E" w14:textId="77777777" w:rsidR="007429B5" w:rsidRPr="00BE5FBF" w:rsidRDefault="007429B5" w:rsidP="007429B5">
      <w:pPr>
        <w:pStyle w:val="ListParagraph"/>
        <w:numPr>
          <w:ilvl w:val="0"/>
          <w:numId w:val="20"/>
        </w:numPr>
        <w:spacing w:after="0" w:line="360" w:lineRule="auto"/>
        <w:jc w:val="both"/>
        <w:rPr>
          <w:szCs w:val="26"/>
        </w:rPr>
      </w:pPr>
      <w:r w:rsidRPr="00BE5FBF">
        <w:rPr>
          <w:szCs w:val="26"/>
          <w:lang w:val="vi-VN"/>
        </w:rPr>
        <w:t>Phương pháp:</w:t>
      </w:r>
    </w:p>
    <w:p w14:paraId="2C528E3E" w14:textId="77777777" w:rsidR="007429B5" w:rsidRPr="00BE5FBF" w:rsidRDefault="007429B5" w:rsidP="007429B5">
      <w:pPr>
        <w:pStyle w:val="ListParagraph"/>
        <w:numPr>
          <w:ilvl w:val="0"/>
          <w:numId w:val="22"/>
        </w:numPr>
        <w:spacing w:after="0" w:line="360" w:lineRule="auto"/>
        <w:jc w:val="both"/>
        <w:rPr>
          <w:szCs w:val="26"/>
        </w:rPr>
      </w:pPr>
      <w:r w:rsidRPr="00BE5FBF">
        <w:rPr>
          <w:szCs w:val="26"/>
          <w:lang w:val="vi-VN"/>
        </w:rPr>
        <w:t>Sử dụng groupby để nhóm các mục theo giá trị của cột “BillNo”</w:t>
      </w:r>
    </w:p>
    <w:p w14:paraId="762798CB" w14:textId="77777777" w:rsidR="007429B5" w:rsidRPr="00BE5FBF" w:rsidRDefault="007429B5" w:rsidP="007429B5">
      <w:pPr>
        <w:pStyle w:val="ListParagraph"/>
        <w:numPr>
          <w:ilvl w:val="0"/>
          <w:numId w:val="22"/>
        </w:numPr>
        <w:spacing w:after="0" w:line="360" w:lineRule="auto"/>
        <w:jc w:val="both"/>
        <w:rPr>
          <w:szCs w:val="26"/>
        </w:rPr>
      </w:pPr>
      <w:r w:rsidRPr="00BE5FBF">
        <w:rPr>
          <w:szCs w:val="26"/>
          <w:lang w:val="vi-VN"/>
        </w:rPr>
        <w:t>Sử dụng mlxtend để thực hiện phân tích mẫu phổ biến và quy tắc kết hợp sử dụng FP – growth</w:t>
      </w:r>
    </w:p>
    <w:p w14:paraId="681D8D65" w14:textId="77777777" w:rsidR="007429B5" w:rsidRPr="00BE5FBF" w:rsidRDefault="007429B5" w:rsidP="007429B5">
      <w:pPr>
        <w:pStyle w:val="ListParagraph"/>
        <w:numPr>
          <w:ilvl w:val="0"/>
          <w:numId w:val="22"/>
        </w:numPr>
        <w:spacing w:after="0" w:line="360" w:lineRule="auto"/>
        <w:jc w:val="both"/>
        <w:rPr>
          <w:szCs w:val="26"/>
        </w:rPr>
      </w:pPr>
      <w:r w:rsidRPr="00BE5FBF">
        <w:rPr>
          <w:szCs w:val="26"/>
          <w:lang w:val="vi-VN"/>
        </w:rPr>
        <w:t>Có thể sử dụng cho các bộ dữ liệu lớn với hiệu suất cao hơn so với các cách tiếp cận cơ bản.</w:t>
      </w:r>
    </w:p>
    <w:p w14:paraId="50C63A07" w14:textId="77777777" w:rsidR="007429B5" w:rsidRPr="00BE5FBF" w:rsidRDefault="007429B5" w:rsidP="007429B5">
      <w:pPr>
        <w:pStyle w:val="ListParagraph"/>
        <w:numPr>
          <w:ilvl w:val="0"/>
          <w:numId w:val="20"/>
        </w:numPr>
        <w:spacing w:after="0" w:line="360" w:lineRule="auto"/>
        <w:jc w:val="both"/>
        <w:rPr>
          <w:szCs w:val="26"/>
        </w:rPr>
      </w:pPr>
      <w:r w:rsidRPr="00BE5FBF">
        <w:rPr>
          <w:szCs w:val="26"/>
          <w:lang w:val="vi-VN"/>
        </w:rPr>
        <w:t>Ưu điểm:</w:t>
      </w:r>
    </w:p>
    <w:p w14:paraId="5FACEC51" w14:textId="77777777" w:rsidR="007429B5" w:rsidRPr="00BE5FBF" w:rsidRDefault="007429B5" w:rsidP="007429B5">
      <w:pPr>
        <w:pStyle w:val="ListParagraph"/>
        <w:numPr>
          <w:ilvl w:val="0"/>
          <w:numId w:val="22"/>
        </w:numPr>
        <w:spacing w:after="0" w:line="360" w:lineRule="auto"/>
        <w:jc w:val="both"/>
        <w:rPr>
          <w:szCs w:val="26"/>
        </w:rPr>
      </w:pPr>
      <w:r w:rsidRPr="00BE5FBF">
        <w:rPr>
          <w:szCs w:val="26"/>
          <w:lang w:val="vi-VN"/>
        </w:rPr>
        <w:t>Cung cấp một phương pháp hiệu quả để tìm kiếm mẫu phổ biến và quy tăvs kết hợp trong các bộ dữ liệu lớn.</w:t>
      </w:r>
    </w:p>
    <w:p w14:paraId="07F2CE19" w14:textId="77777777" w:rsidR="007429B5" w:rsidRPr="00BE5FBF" w:rsidRDefault="007429B5" w:rsidP="007429B5">
      <w:pPr>
        <w:pStyle w:val="ListParagraph"/>
        <w:numPr>
          <w:ilvl w:val="0"/>
          <w:numId w:val="22"/>
        </w:numPr>
        <w:spacing w:after="0" w:line="360" w:lineRule="auto"/>
        <w:jc w:val="both"/>
        <w:rPr>
          <w:szCs w:val="26"/>
        </w:rPr>
      </w:pPr>
      <w:r w:rsidRPr="00BE5FBF">
        <w:rPr>
          <w:szCs w:val="26"/>
          <w:lang w:val="vi-VN"/>
        </w:rPr>
        <w:t>Sử dụng thuật toán FP – growth làm nền tảng, giúp tăng hiệu suất tính toán</w:t>
      </w:r>
    </w:p>
    <w:p w14:paraId="08D9536D" w14:textId="77777777" w:rsidR="007429B5" w:rsidRPr="00BE5FBF" w:rsidRDefault="007429B5" w:rsidP="007429B5">
      <w:pPr>
        <w:pStyle w:val="ListParagraph"/>
        <w:numPr>
          <w:ilvl w:val="0"/>
          <w:numId w:val="20"/>
        </w:numPr>
        <w:spacing w:after="0" w:line="360" w:lineRule="auto"/>
        <w:jc w:val="both"/>
        <w:rPr>
          <w:szCs w:val="26"/>
        </w:rPr>
      </w:pPr>
      <w:r w:rsidRPr="00BE5FBF">
        <w:rPr>
          <w:szCs w:val="26"/>
          <w:lang w:val="vi-VN"/>
        </w:rPr>
        <w:t>Nhược điểm:</w:t>
      </w:r>
    </w:p>
    <w:p w14:paraId="146234DF" w14:textId="77777777" w:rsidR="007429B5" w:rsidRPr="00BE5FBF" w:rsidRDefault="007429B5" w:rsidP="007429B5">
      <w:pPr>
        <w:pStyle w:val="ListParagraph"/>
        <w:numPr>
          <w:ilvl w:val="0"/>
          <w:numId w:val="22"/>
        </w:numPr>
        <w:spacing w:after="0" w:line="360" w:lineRule="auto"/>
        <w:jc w:val="both"/>
        <w:rPr>
          <w:szCs w:val="26"/>
        </w:rPr>
      </w:pPr>
      <w:r w:rsidRPr="00BE5FBF">
        <w:rPr>
          <w:szCs w:val="26"/>
          <w:lang w:val="vi-VN"/>
        </w:rPr>
        <w:t>Yêu cầu sử dụng thư viện bên ngoài (mlxtend), đòi hỏi cài đặt thêm</w:t>
      </w:r>
    </w:p>
    <w:p w14:paraId="1693124D" w14:textId="77777777" w:rsidR="007429B5" w:rsidRPr="00BE5FBF" w:rsidRDefault="007429B5" w:rsidP="007429B5">
      <w:pPr>
        <w:pStyle w:val="ListParagraph"/>
        <w:numPr>
          <w:ilvl w:val="0"/>
          <w:numId w:val="22"/>
        </w:numPr>
        <w:spacing w:after="0" w:line="360" w:lineRule="auto"/>
        <w:jc w:val="both"/>
        <w:rPr>
          <w:szCs w:val="26"/>
        </w:rPr>
      </w:pPr>
      <w:r w:rsidRPr="00BE5FBF">
        <w:rPr>
          <w:szCs w:val="26"/>
          <w:lang w:val="vi-VN"/>
        </w:rPr>
        <w:t>Có thể khó hiểu hơn, đặc biệt đối với những người mới bắt đầu hoặc không quen với các thuật toán khai thác dữ liệu.</w:t>
      </w:r>
    </w:p>
    <w:p w14:paraId="2331CBCC" w14:textId="77777777" w:rsidR="007429B5" w:rsidRPr="007429B5" w:rsidRDefault="007429B5" w:rsidP="007429B5">
      <w:pPr>
        <w:jc w:val="both"/>
        <w:rPr>
          <w:szCs w:val="26"/>
        </w:rPr>
      </w:pPr>
      <w:r w:rsidRPr="00BE5FBF">
        <w:rPr>
          <w:szCs w:val="26"/>
        </w:rPr>
        <w:lastRenderedPageBreak/>
        <w:t>Kết luận: Nếu bạn làm việc với các bộ dữ liệu nhỏ và đơn giản, hoặc chỉ cần nhóm các mục theo một cột cụ thể, thì phương pháp Apriori có thể là lựa chọn phụ hợp. Tuy nhiên, nếu bạn làm việc với các bộ dữ liệu lớn và cần tìm kiếm mẫu phổ biến và quy tắc kết một cách hiệu quả, thì FP – growth là lựa chọn tốt hơn.</w:t>
      </w:r>
    </w:p>
    <w:p w14:paraId="486410F3" w14:textId="77777777" w:rsidR="005C2921" w:rsidRDefault="005C2921">
      <w:pPr>
        <w:rPr>
          <w:rFonts w:eastAsia="Times New Roman" w:cs="Times New Roman"/>
          <w:b/>
          <w:bCs/>
          <w:kern w:val="36"/>
          <w:sz w:val="36"/>
          <w:szCs w:val="48"/>
        </w:rPr>
      </w:pPr>
      <w:r>
        <w:br w:type="page"/>
      </w:r>
    </w:p>
    <w:p w14:paraId="41EB0AD3" w14:textId="77777777" w:rsidR="004547BD" w:rsidRDefault="00D67E60" w:rsidP="005C2921">
      <w:pPr>
        <w:pStyle w:val="Heading1"/>
      </w:pPr>
      <w:bookmarkStart w:id="76" w:name="_Toc163050858"/>
      <w:r w:rsidRPr="00D67E60">
        <w:lastRenderedPageBreak/>
        <w:t>V. Kết luận</w:t>
      </w:r>
      <w:bookmarkEnd w:id="76"/>
      <w:r w:rsidRPr="00D67E60">
        <w:t xml:space="preserve"> </w:t>
      </w:r>
    </w:p>
    <w:p w14:paraId="710B249B" w14:textId="77777777" w:rsidR="005C2921" w:rsidRPr="005C2921" w:rsidRDefault="005C2921" w:rsidP="005C2921">
      <w:pPr>
        <w:jc w:val="both"/>
      </w:pPr>
      <w:r w:rsidRPr="005C2921">
        <w:t xml:space="preserve">Trong báo cáo này, chúng tôi đã áp dụng hai phương pháp phổ biến là Apriori và FP-Growth để phân tích dữ liệu giỏ thị trường và qua đó tìm hiểu hành vi của khách hàng. </w:t>
      </w:r>
    </w:p>
    <w:p w14:paraId="538833FC" w14:textId="77777777" w:rsidR="005C2921" w:rsidRPr="005C2921" w:rsidRDefault="005C2921" w:rsidP="005C2921">
      <w:pPr>
        <w:jc w:val="both"/>
      </w:pPr>
      <w:r w:rsidRPr="005C2921">
        <w:t>Từ việc thực hiện phân tích này, chúng tôi đã có cái nhìn sâu sắc hơn về cách mà khách hàng tương tác với các sản phẩm trong cửa hàng. Cụ thể, chúng tôi đã xác định được các mẫu mua sắm phổ biến, gợi ý sản phẩm có thể được bày bán cùng nhau để tăng doanh số bán hàng và cải thiện trải nghiệm mua sắm củ</w:t>
      </w:r>
      <w:r>
        <w:t>a khách hàng.</w:t>
      </w:r>
    </w:p>
    <w:p w14:paraId="2B3F371F" w14:textId="77777777" w:rsidR="005C2921" w:rsidRPr="005C2921" w:rsidRDefault="005C2921" w:rsidP="005C2921">
      <w:pPr>
        <w:jc w:val="both"/>
      </w:pPr>
      <w:r w:rsidRPr="005C2921">
        <w:t>Ngoài ra, chúng tôi cũng đã nhận thấy rằng việc sử dụng</w:t>
      </w:r>
      <w:r>
        <w:t xml:space="preserve"> </w:t>
      </w:r>
      <w:r w:rsidRPr="005C2921">
        <w:t>FP-Growth có thể mang lại hiệu suất cao hơn so với Apriori đối với các tập dữ liệu lớn. Điều này làm cho việc phân tích giỏ thị trường trở nên hiệu quả hơn và giúp chúng tôi đưa ra các quyết định kinh doanh dựa trên thông tin được thu thập từ dữ liệ</w:t>
      </w:r>
      <w:r>
        <w:t>u.</w:t>
      </w:r>
    </w:p>
    <w:p w14:paraId="33325B4E" w14:textId="77777777" w:rsidR="005C2921" w:rsidRPr="005C2921" w:rsidRDefault="005C2921" w:rsidP="005C2921">
      <w:pPr>
        <w:jc w:val="both"/>
      </w:pPr>
      <w:r w:rsidRPr="005C2921">
        <w:t>Tóm lại, việc áp dụ</w:t>
      </w:r>
      <w:r>
        <w:t>ng Apriori và FP-Growth</w:t>
      </w:r>
      <w:r w:rsidRPr="005C2921">
        <w:t xml:space="preserve"> đã cung cấp cho chúng tôi cái nhìn toàn diện về hành vi mua sắm của khách hàng và đã đóng góp vào việc tối ưu hóa chiến lược kinh doanh của cửa hàng. Chúng tôi hi vọng rằng các phân tích và kết quả từ báo cáo này sẽ hữu ích cho quyết định kinh doanh và phát triển tiếp theo của tổ chức.</w:t>
      </w:r>
    </w:p>
    <w:p w14:paraId="2DE59E46" w14:textId="77777777" w:rsidR="004547BD" w:rsidRDefault="004547BD" w:rsidP="004547BD">
      <w:pPr>
        <w:spacing w:line="360" w:lineRule="auto"/>
        <w:jc w:val="both"/>
      </w:pPr>
    </w:p>
    <w:p w14:paraId="5CF59C39" w14:textId="77777777" w:rsidR="00F34075" w:rsidRDefault="00F34075" w:rsidP="004547BD">
      <w:pPr>
        <w:spacing w:line="360" w:lineRule="auto"/>
        <w:jc w:val="both"/>
      </w:pPr>
    </w:p>
    <w:sectPr w:rsidR="00F340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E7091A"/>
    <w:multiLevelType w:val="hybridMultilevel"/>
    <w:tmpl w:val="47F85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DF3530"/>
    <w:multiLevelType w:val="hybridMultilevel"/>
    <w:tmpl w:val="63EA8A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3705AA"/>
    <w:multiLevelType w:val="hybridMultilevel"/>
    <w:tmpl w:val="2EC4A336"/>
    <w:lvl w:ilvl="0" w:tplc="0E74F764">
      <w:start w:val="1"/>
      <w:numFmt w:val="bullet"/>
      <w:lvlText w:val=""/>
      <w:lvlJc w:val="left"/>
      <w:pPr>
        <w:ind w:left="720" w:hanging="360"/>
      </w:pPr>
      <w:rPr>
        <w:rFonts w:ascii="Symbol" w:hAnsi="Symbol"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6B258F1"/>
    <w:multiLevelType w:val="hybridMultilevel"/>
    <w:tmpl w:val="E6D8A8EC"/>
    <w:lvl w:ilvl="0" w:tplc="7C3CA82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943F15"/>
    <w:multiLevelType w:val="multilevel"/>
    <w:tmpl w:val="17943F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1875669E"/>
    <w:multiLevelType w:val="multilevel"/>
    <w:tmpl w:val="187566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D1326C9"/>
    <w:multiLevelType w:val="hybridMultilevel"/>
    <w:tmpl w:val="45426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1A51AD"/>
    <w:multiLevelType w:val="hybridMultilevel"/>
    <w:tmpl w:val="EBF4AF2E"/>
    <w:lvl w:ilvl="0" w:tplc="7ACC673C">
      <w:start w:val="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3B349F2"/>
    <w:multiLevelType w:val="multilevel"/>
    <w:tmpl w:val="23B349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5605AEA"/>
    <w:multiLevelType w:val="hybridMultilevel"/>
    <w:tmpl w:val="F3DA734A"/>
    <w:lvl w:ilvl="0" w:tplc="0E74F764">
      <w:start w:val="1"/>
      <w:numFmt w:val="bullet"/>
      <w:lvlText w:val=""/>
      <w:lvlJc w:val="left"/>
      <w:pPr>
        <w:ind w:left="1440" w:hanging="360"/>
      </w:pPr>
      <w:rPr>
        <w:rFonts w:ascii="Symbol" w:hAnsi="Symbol" w:hint="default"/>
        <w:color w:val="auto"/>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41C14A8C"/>
    <w:multiLevelType w:val="multilevel"/>
    <w:tmpl w:val="41C14A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4659190D"/>
    <w:multiLevelType w:val="hybridMultilevel"/>
    <w:tmpl w:val="8E4681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730CA7"/>
    <w:multiLevelType w:val="hybridMultilevel"/>
    <w:tmpl w:val="5652EEB6"/>
    <w:lvl w:ilvl="0" w:tplc="80244596">
      <w:start w:val="1"/>
      <w:numFmt w:val="bullet"/>
      <w:lvlText w:val=""/>
      <w:lvlJc w:val="left"/>
      <w:pPr>
        <w:ind w:left="72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DD65C1"/>
    <w:multiLevelType w:val="multilevel"/>
    <w:tmpl w:val="50DD65C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31F1FCB"/>
    <w:multiLevelType w:val="hybridMultilevel"/>
    <w:tmpl w:val="D072548A"/>
    <w:lvl w:ilvl="0" w:tplc="7C3CA82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523200"/>
    <w:multiLevelType w:val="multilevel"/>
    <w:tmpl w:val="F09E7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CFA1D82"/>
    <w:multiLevelType w:val="multilevel"/>
    <w:tmpl w:val="5CFA1D8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7" w15:restartNumberingAfterBreak="0">
    <w:nsid w:val="5E593986"/>
    <w:multiLevelType w:val="hybridMultilevel"/>
    <w:tmpl w:val="FE362B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165EC1"/>
    <w:multiLevelType w:val="hybridMultilevel"/>
    <w:tmpl w:val="FE0243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AB361C"/>
    <w:multiLevelType w:val="hybridMultilevel"/>
    <w:tmpl w:val="282EDF40"/>
    <w:lvl w:ilvl="0" w:tplc="0E74F764">
      <w:start w:val="1"/>
      <w:numFmt w:val="bullet"/>
      <w:lvlText w:val=""/>
      <w:lvlJc w:val="left"/>
      <w:pPr>
        <w:ind w:left="1440" w:hanging="360"/>
      </w:pPr>
      <w:rPr>
        <w:rFonts w:ascii="Symbol" w:hAnsi="Symbol" w:hint="default"/>
        <w:color w:val="auto"/>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6D23220A"/>
    <w:multiLevelType w:val="hybridMultilevel"/>
    <w:tmpl w:val="24E233FE"/>
    <w:lvl w:ilvl="0" w:tplc="0E74F764">
      <w:start w:val="1"/>
      <w:numFmt w:val="bullet"/>
      <w:lvlText w:val=""/>
      <w:lvlJc w:val="left"/>
      <w:pPr>
        <w:ind w:left="1440" w:hanging="360"/>
      </w:pPr>
      <w:rPr>
        <w:rFonts w:ascii="Symbol" w:hAnsi="Symbol" w:hint="default"/>
        <w:color w:val="auto"/>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73CE0006"/>
    <w:multiLevelType w:val="hybridMultilevel"/>
    <w:tmpl w:val="415CF77E"/>
    <w:lvl w:ilvl="0" w:tplc="80244596">
      <w:start w:val="1"/>
      <w:numFmt w:val="bullet"/>
      <w:lvlText w:val=""/>
      <w:lvlJc w:val="left"/>
      <w:pPr>
        <w:ind w:left="72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5B1C10"/>
    <w:multiLevelType w:val="hybridMultilevel"/>
    <w:tmpl w:val="B2BC8572"/>
    <w:lvl w:ilvl="0" w:tplc="43CE87C2">
      <w:start w:val="2"/>
      <w:numFmt w:val="bullet"/>
      <w:lvlText w:val=""/>
      <w:lvlJc w:val="left"/>
      <w:pPr>
        <w:ind w:left="756" w:hanging="396"/>
      </w:pPr>
      <w:rPr>
        <w:rFonts w:ascii="Wingdings" w:eastAsiaTheme="minorEastAsia"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5"/>
  </w:num>
  <w:num w:numId="3">
    <w:abstractNumId w:val="0"/>
  </w:num>
  <w:num w:numId="4">
    <w:abstractNumId w:val="6"/>
  </w:num>
  <w:num w:numId="5">
    <w:abstractNumId w:val="12"/>
  </w:num>
  <w:num w:numId="6">
    <w:abstractNumId w:val="17"/>
  </w:num>
  <w:num w:numId="7">
    <w:abstractNumId w:val="18"/>
  </w:num>
  <w:num w:numId="8">
    <w:abstractNumId w:val="11"/>
  </w:num>
  <w:num w:numId="9">
    <w:abstractNumId w:val="1"/>
  </w:num>
  <w:num w:numId="10">
    <w:abstractNumId w:val="21"/>
  </w:num>
  <w:num w:numId="11">
    <w:abstractNumId w:val="13"/>
  </w:num>
  <w:num w:numId="12">
    <w:abstractNumId w:val="10"/>
  </w:num>
  <w:num w:numId="13">
    <w:abstractNumId w:val="5"/>
  </w:num>
  <w:num w:numId="14">
    <w:abstractNumId w:val="4"/>
  </w:num>
  <w:num w:numId="15">
    <w:abstractNumId w:val="16"/>
  </w:num>
  <w:num w:numId="16">
    <w:abstractNumId w:val="8"/>
  </w:num>
  <w:num w:numId="17">
    <w:abstractNumId w:val="2"/>
  </w:num>
  <w:num w:numId="18">
    <w:abstractNumId w:val="22"/>
  </w:num>
  <w:num w:numId="19">
    <w:abstractNumId w:val="19"/>
  </w:num>
  <w:num w:numId="20">
    <w:abstractNumId w:val="7"/>
  </w:num>
  <w:num w:numId="21">
    <w:abstractNumId w:val="9"/>
  </w:num>
  <w:num w:numId="22">
    <w:abstractNumId w:val="20"/>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7E60"/>
    <w:rsid w:val="001056F6"/>
    <w:rsid w:val="00153B7C"/>
    <w:rsid w:val="00180348"/>
    <w:rsid w:val="002315E6"/>
    <w:rsid w:val="00244C11"/>
    <w:rsid w:val="00391A71"/>
    <w:rsid w:val="003F4CD8"/>
    <w:rsid w:val="004547BD"/>
    <w:rsid w:val="00467283"/>
    <w:rsid w:val="0049249C"/>
    <w:rsid w:val="004C5CA1"/>
    <w:rsid w:val="005C2921"/>
    <w:rsid w:val="00641449"/>
    <w:rsid w:val="007429B5"/>
    <w:rsid w:val="00805930"/>
    <w:rsid w:val="008755F7"/>
    <w:rsid w:val="00947000"/>
    <w:rsid w:val="00A95B17"/>
    <w:rsid w:val="00B419FA"/>
    <w:rsid w:val="00BA2497"/>
    <w:rsid w:val="00BB156B"/>
    <w:rsid w:val="00BB3125"/>
    <w:rsid w:val="00C82883"/>
    <w:rsid w:val="00CE024F"/>
    <w:rsid w:val="00D05019"/>
    <w:rsid w:val="00D22E03"/>
    <w:rsid w:val="00D67E60"/>
    <w:rsid w:val="00DA7F3D"/>
    <w:rsid w:val="00DB6FC8"/>
    <w:rsid w:val="00F22757"/>
    <w:rsid w:val="00F23E5E"/>
    <w:rsid w:val="00F340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C20C7"/>
  <w15:chartTrackingRefBased/>
  <w15:docId w15:val="{48091BD3-7C68-4AA6-9C4B-A892EEB67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2757"/>
    <w:rPr>
      <w:rFonts w:ascii="Times New Roman" w:hAnsi="Times New Roman"/>
      <w:sz w:val="26"/>
    </w:rPr>
  </w:style>
  <w:style w:type="paragraph" w:styleId="Heading1">
    <w:name w:val="heading 1"/>
    <w:basedOn w:val="Normal"/>
    <w:link w:val="Heading1Char"/>
    <w:uiPriority w:val="9"/>
    <w:qFormat/>
    <w:rsid w:val="002315E6"/>
    <w:pPr>
      <w:spacing w:before="600" w:beforeAutospacing="1" w:after="600" w:afterAutospacing="1" w:line="240" w:lineRule="auto"/>
      <w:outlineLvl w:val="0"/>
    </w:pPr>
    <w:rPr>
      <w:rFonts w:eastAsia="Times New Roman" w:cs="Times New Roman"/>
      <w:b/>
      <w:bCs/>
      <w:kern w:val="36"/>
      <w:sz w:val="36"/>
      <w:szCs w:val="48"/>
    </w:rPr>
  </w:style>
  <w:style w:type="paragraph" w:styleId="Heading2">
    <w:name w:val="heading 2"/>
    <w:basedOn w:val="Normal"/>
    <w:link w:val="Heading2Char"/>
    <w:uiPriority w:val="9"/>
    <w:qFormat/>
    <w:rsid w:val="002315E6"/>
    <w:pPr>
      <w:spacing w:before="580" w:beforeAutospacing="1" w:after="580" w:afterAutospacing="1" w:line="240" w:lineRule="auto"/>
      <w:outlineLvl w:val="1"/>
    </w:pPr>
    <w:rPr>
      <w:rFonts w:eastAsia="Times New Roman" w:cs="Times New Roman"/>
      <w:b/>
      <w:bCs/>
      <w:sz w:val="32"/>
      <w:szCs w:val="36"/>
    </w:rPr>
  </w:style>
  <w:style w:type="paragraph" w:styleId="Heading3">
    <w:name w:val="heading 3"/>
    <w:basedOn w:val="Normal"/>
    <w:link w:val="Heading3Char"/>
    <w:uiPriority w:val="9"/>
    <w:qFormat/>
    <w:rsid w:val="002315E6"/>
    <w:pPr>
      <w:spacing w:before="100" w:beforeAutospacing="1" w:after="100" w:afterAutospacing="1" w:line="240" w:lineRule="auto"/>
      <w:outlineLvl w:val="2"/>
    </w:pPr>
    <w:rPr>
      <w:rFonts w:eastAsia="Times New Roman" w:cs="Times New Roman"/>
      <w:b/>
      <w:bCs/>
      <w:sz w:val="28"/>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15E6"/>
    <w:rPr>
      <w:rFonts w:ascii="Times New Roman" w:eastAsia="Times New Roman" w:hAnsi="Times New Roman" w:cs="Times New Roman"/>
      <w:b/>
      <w:bCs/>
      <w:kern w:val="36"/>
      <w:sz w:val="36"/>
      <w:szCs w:val="48"/>
    </w:rPr>
  </w:style>
  <w:style w:type="character" w:customStyle="1" w:styleId="Heading2Char">
    <w:name w:val="Heading 2 Char"/>
    <w:basedOn w:val="DefaultParagraphFont"/>
    <w:link w:val="Heading2"/>
    <w:uiPriority w:val="9"/>
    <w:rsid w:val="002315E6"/>
    <w:rPr>
      <w:rFonts w:ascii="Times New Roman" w:eastAsia="Times New Roman" w:hAnsi="Times New Roman" w:cs="Times New Roman"/>
      <w:b/>
      <w:bCs/>
      <w:sz w:val="32"/>
      <w:szCs w:val="36"/>
    </w:rPr>
  </w:style>
  <w:style w:type="character" w:customStyle="1" w:styleId="Heading3Char">
    <w:name w:val="Heading 3 Char"/>
    <w:basedOn w:val="DefaultParagraphFont"/>
    <w:link w:val="Heading3"/>
    <w:uiPriority w:val="9"/>
    <w:rsid w:val="002315E6"/>
    <w:rPr>
      <w:rFonts w:ascii="Times New Roman" w:eastAsia="Times New Roman" w:hAnsi="Times New Roman" w:cs="Times New Roman"/>
      <w:b/>
      <w:bCs/>
      <w:sz w:val="28"/>
      <w:szCs w:val="27"/>
    </w:rPr>
  </w:style>
  <w:style w:type="character" w:styleId="Hyperlink">
    <w:name w:val="Hyperlink"/>
    <w:basedOn w:val="DefaultParagraphFont"/>
    <w:uiPriority w:val="99"/>
    <w:unhideWhenUsed/>
    <w:rsid w:val="00D67E60"/>
    <w:rPr>
      <w:color w:val="0000FF"/>
      <w:u w:val="single"/>
    </w:rPr>
  </w:style>
  <w:style w:type="paragraph" w:styleId="NormalWeb">
    <w:name w:val="Normal (Web)"/>
    <w:basedOn w:val="Normal"/>
    <w:uiPriority w:val="99"/>
    <w:unhideWhenUsed/>
    <w:rsid w:val="00D67E60"/>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uiPriority w:val="34"/>
    <w:qFormat/>
    <w:rsid w:val="00467283"/>
    <w:pPr>
      <w:ind w:left="720"/>
      <w:contextualSpacing/>
    </w:pPr>
  </w:style>
  <w:style w:type="table" w:styleId="TableGrid">
    <w:name w:val="Table Grid"/>
    <w:basedOn w:val="TableNormal"/>
    <w:uiPriority w:val="39"/>
    <w:rsid w:val="00BB156B"/>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2275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F22757"/>
    <w:pPr>
      <w:spacing w:after="100"/>
    </w:pPr>
  </w:style>
  <w:style w:type="paragraph" w:styleId="TOC2">
    <w:name w:val="toc 2"/>
    <w:basedOn w:val="Normal"/>
    <w:next w:val="Normal"/>
    <w:autoRedefine/>
    <w:uiPriority w:val="39"/>
    <w:unhideWhenUsed/>
    <w:rsid w:val="00F22757"/>
    <w:pPr>
      <w:spacing w:after="100"/>
      <w:ind w:left="220"/>
    </w:pPr>
  </w:style>
  <w:style w:type="paragraph" w:styleId="TOC3">
    <w:name w:val="toc 3"/>
    <w:basedOn w:val="Normal"/>
    <w:next w:val="Normal"/>
    <w:autoRedefine/>
    <w:uiPriority w:val="39"/>
    <w:unhideWhenUsed/>
    <w:rsid w:val="00F2275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85045">
      <w:bodyDiv w:val="1"/>
      <w:marLeft w:val="0"/>
      <w:marRight w:val="0"/>
      <w:marTop w:val="0"/>
      <w:marBottom w:val="0"/>
      <w:divBdr>
        <w:top w:val="none" w:sz="0" w:space="0" w:color="auto"/>
        <w:left w:val="none" w:sz="0" w:space="0" w:color="auto"/>
        <w:bottom w:val="none" w:sz="0" w:space="0" w:color="auto"/>
        <w:right w:val="none" w:sz="0" w:space="0" w:color="auto"/>
      </w:divBdr>
      <w:divsChild>
        <w:div w:id="63845625">
          <w:marLeft w:val="0"/>
          <w:marRight w:val="0"/>
          <w:marTop w:val="240"/>
          <w:marBottom w:val="240"/>
          <w:divBdr>
            <w:top w:val="none" w:sz="0" w:space="0" w:color="auto"/>
            <w:left w:val="none" w:sz="0" w:space="0" w:color="auto"/>
            <w:bottom w:val="none" w:sz="0" w:space="0" w:color="auto"/>
            <w:right w:val="none" w:sz="0" w:space="0" w:color="auto"/>
          </w:divBdr>
        </w:div>
      </w:divsChild>
    </w:div>
    <w:div w:id="162862414">
      <w:bodyDiv w:val="1"/>
      <w:marLeft w:val="0"/>
      <w:marRight w:val="0"/>
      <w:marTop w:val="0"/>
      <w:marBottom w:val="0"/>
      <w:divBdr>
        <w:top w:val="none" w:sz="0" w:space="0" w:color="auto"/>
        <w:left w:val="none" w:sz="0" w:space="0" w:color="auto"/>
        <w:bottom w:val="none" w:sz="0" w:space="0" w:color="auto"/>
        <w:right w:val="none" w:sz="0" w:space="0" w:color="auto"/>
      </w:divBdr>
      <w:divsChild>
        <w:div w:id="1605068855">
          <w:marLeft w:val="0"/>
          <w:marRight w:val="0"/>
          <w:marTop w:val="0"/>
          <w:marBottom w:val="0"/>
          <w:divBdr>
            <w:top w:val="none" w:sz="0" w:space="0" w:color="auto"/>
            <w:left w:val="none" w:sz="0" w:space="0" w:color="auto"/>
            <w:bottom w:val="none" w:sz="0" w:space="0" w:color="auto"/>
            <w:right w:val="none" w:sz="0" w:space="0" w:color="auto"/>
          </w:divBdr>
        </w:div>
        <w:div w:id="787357929">
          <w:marLeft w:val="0"/>
          <w:marRight w:val="0"/>
          <w:marTop w:val="0"/>
          <w:marBottom w:val="0"/>
          <w:divBdr>
            <w:top w:val="none" w:sz="0" w:space="0" w:color="auto"/>
            <w:left w:val="none" w:sz="0" w:space="0" w:color="auto"/>
            <w:bottom w:val="none" w:sz="0" w:space="0" w:color="auto"/>
            <w:right w:val="none" w:sz="0" w:space="0" w:color="auto"/>
          </w:divBdr>
        </w:div>
        <w:div w:id="528762393">
          <w:marLeft w:val="0"/>
          <w:marRight w:val="0"/>
          <w:marTop w:val="0"/>
          <w:marBottom w:val="0"/>
          <w:divBdr>
            <w:top w:val="none" w:sz="0" w:space="0" w:color="auto"/>
            <w:left w:val="none" w:sz="0" w:space="0" w:color="auto"/>
            <w:bottom w:val="none" w:sz="0" w:space="0" w:color="auto"/>
            <w:right w:val="none" w:sz="0" w:space="0" w:color="auto"/>
          </w:divBdr>
        </w:div>
        <w:div w:id="1495534736">
          <w:marLeft w:val="0"/>
          <w:marRight w:val="0"/>
          <w:marTop w:val="0"/>
          <w:marBottom w:val="0"/>
          <w:divBdr>
            <w:top w:val="none" w:sz="0" w:space="0" w:color="auto"/>
            <w:left w:val="none" w:sz="0" w:space="0" w:color="auto"/>
            <w:bottom w:val="none" w:sz="0" w:space="0" w:color="auto"/>
            <w:right w:val="none" w:sz="0" w:space="0" w:color="auto"/>
          </w:divBdr>
        </w:div>
        <w:div w:id="2103336452">
          <w:marLeft w:val="0"/>
          <w:marRight w:val="0"/>
          <w:marTop w:val="0"/>
          <w:marBottom w:val="0"/>
          <w:divBdr>
            <w:top w:val="none" w:sz="0" w:space="0" w:color="auto"/>
            <w:left w:val="none" w:sz="0" w:space="0" w:color="auto"/>
            <w:bottom w:val="none" w:sz="0" w:space="0" w:color="auto"/>
            <w:right w:val="none" w:sz="0" w:space="0" w:color="auto"/>
          </w:divBdr>
        </w:div>
        <w:div w:id="1552424410">
          <w:marLeft w:val="0"/>
          <w:marRight w:val="0"/>
          <w:marTop w:val="0"/>
          <w:marBottom w:val="0"/>
          <w:divBdr>
            <w:top w:val="none" w:sz="0" w:space="0" w:color="auto"/>
            <w:left w:val="none" w:sz="0" w:space="0" w:color="auto"/>
            <w:bottom w:val="none" w:sz="0" w:space="0" w:color="auto"/>
            <w:right w:val="none" w:sz="0" w:space="0" w:color="auto"/>
          </w:divBdr>
        </w:div>
        <w:div w:id="955672534">
          <w:marLeft w:val="0"/>
          <w:marRight w:val="0"/>
          <w:marTop w:val="0"/>
          <w:marBottom w:val="0"/>
          <w:divBdr>
            <w:top w:val="none" w:sz="0" w:space="0" w:color="auto"/>
            <w:left w:val="none" w:sz="0" w:space="0" w:color="auto"/>
            <w:bottom w:val="none" w:sz="0" w:space="0" w:color="auto"/>
            <w:right w:val="none" w:sz="0" w:space="0" w:color="auto"/>
          </w:divBdr>
        </w:div>
        <w:div w:id="471599758">
          <w:marLeft w:val="0"/>
          <w:marRight w:val="0"/>
          <w:marTop w:val="0"/>
          <w:marBottom w:val="0"/>
          <w:divBdr>
            <w:top w:val="none" w:sz="0" w:space="0" w:color="auto"/>
            <w:left w:val="none" w:sz="0" w:space="0" w:color="auto"/>
            <w:bottom w:val="none" w:sz="0" w:space="0" w:color="auto"/>
            <w:right w:val="none" w:sz="0" w:space="0" w:color="auto"/>
          </w:divBdr>
        </w:div>
        <w:div w:id="1651398844">
          <w:marLeft w:val="0"/>
          <w:marRight w:val="0"/>
          <w:marTop w:val="0"/>
          <w:marBottom w:val="0"/>
          <w:divBdr>
            <w:top w:val="none" w:sz="0" w:space="0" w:color="auto"/>
            <w:left w:val="none" w:sz="0" w:space="0" w:color="auto"/>
            <w:bottom w:val="none" w:sz="0" w:space="0" w:color="auto"/>
            <w:right w:val="none" w:sz="0" w:space="0" w:color="auto"/>
          </w:divBdr>
        </w:div>
        <w:div w:id="1459639262">
          <w:marLeft w:val="0"/>
          <w:marRight w:val="0"/>
          <w:marTop w:val="0"/>
          <w:marBottom w:val="0"/>
          <w:divBdr>
            <w:top w:val="none" w:sz="0" w:space="0" w:color="auto"/>
            <w:left w:val="none" w:sz="0" w:space="0" w:color="auto"/>
            <w:bottom w:val="none" w:sz="0" w:space="0" w:color="auto"/>
            <w:right w:val="none" w:sz="0" w:space="0" w:color="auto"/>
          </w:divBdr>
        </w:div>
        <w:div w:id="350306336">
          <w:marLeft w:val="0"/>
          <w:marRight w:val="0"/>
          <w:marTop w:val="0"/>
          <w:marBottom w:val="0"/>
          <w:divBdr>
            <w:top w:val="none" w:sz="0" w:space="0" w:color="auto"/>
            <w:left w:val="none" w:sz="0" w:space="0" w:color="auto"/>
            <w:bottom w:val="none" w:sz="0" w:space="0" w:color="auto"/>
            <w:right w:val="none" w:sz="0" w:space="0" w:color="auto"/>
          </w:divBdr>
        </w:div>
        <w:div w:id="738989027">
          <w:marLeft w:val="0"/>
          <w:marRight w:val="0"/>
          <w:marTop w:val="0"/>
          <w:marBottom w:val="0"/>
          <w:divBdr>
            <w:top w:val="none" w:sz="0" w:space="0" w:color="auto"/>
            <w:left w:val="none" w:sz="0" w:space="0" w:color="auto"/>
            <w:bottom w:val="none" w:sz="0" w:space="0" w:color="auto"/>
            <w:right w:val="none" w:sz="0" w:space="0" w:color="auto"/>
          </w:divBdr>
        </w:div>
        <w:div w:id="2056156378">
          <w:marLeft w:val="0"/>
          <w:marRight w:val="0"/>
          <w:marTop w:val="0"/>
          <w:marBottom w:val="0"/>
          <w:divBdr>
            <w:top w:val="none" w:sz="0" w:space="0" w:color="auto"/>
            <w:left w:val="none" w:sz="0" w:space="0" w:color="auto"/>
            <w:bottom w:val="none" w:sz="0" w:space="0" w:color="auto"/>
            <w:right w:val="none" w:sz="0" w:space="0" w:color="auto"/>
          </w:divBdr>
        </w:div>
        <w:div w:id="1764103267">
          <w:marLeft w:val="0"/>
          <w:marRight w:val="0"/>
          <w:marTop w:val="0"/>
          <w:marBottom w:val="0"/>
          <w:divBdr>
            <w:top w:val="none" w:sz="0" w:space="0" w:color="auto"/>
            <w:left w:val="none" w:sz="0" w:space="0" w:color="auto"/>
            <w:bottom w:val="none" w:sz="0" w:space="0" w:color="auto"/>
            <w:right w:val="none" w:sz="0" w:space="0" w:color="auto"/>
          </w:divBdr>
        </w:div>
        <w:div w:id="930745482">
          <w:marLeft w:val="0"/>
          <w:marRight w:val="0"/>
          <w:marTop w:val="0"/>
          <w:marBottom w:val="0"/>
          <w:divBdr>
            <w:top w:val="none" w:sz="0" w:space="0" w:color="auto"/>
            <w:left w:val="none" w:sz="0" w:space="0" w:color="auto"/>
            <w:bottom w:val="none" w:sz="0" w:space="0" w:color="auto"/>
            <w:right w:val="none" w:sz="0" w:space="0" w:color="auto"/>
          </w:divBdr>
        </w:div>
      </w:divsChild>
    </w:div>
    <w:div w:id="171653882">
      <w:bodyDiv w:val="1"/>
      <w:marLeft w:val="0"/>
      <w:marRight w:val="0"/>
      <w:marTop w:val="0"/>
      <w:marBottom w:val="0"/>
      <w:divBdr>
        <w:top w:val="none" w:sz="0" w:space="0" w:color="auto"/>
        <w:left w:val="none" w:sz="0" w:space="0" w:color="auto"/>
        <w:bottom w:val="none" w:sz="0" w:space="0" w:color="auto"/>
        <w:right w:val="none" w:sz="0" w:space="0" w:color="auto"/>
      </w:divBdr>
    </w:div>
    <w:div w:id="211581084">
      <w:bodyDiv w:val="1"/>
      <w:marLeft w:val="0"/>
      <w:marRight w:val="0"/>
      <w:marTop w:val="0"/>
      <w:marBottom w:val="0"/>
      <w:divBdr>
        <w:top w:val="none" w:sz="0" w:space="0" w:color="auto"/>
        <w:left w:val="none" w:sz="0" w:space="0" w:color="auto"/>
        <w:bottom w:val="none" w:sz="0" w:space="0" w:color="auto"/>
        <w:right w:val="none" w:sz="0" w:space="0" w:color="auto"/>
      </w:divBdr>
    </w:div>
    <w:div w:id="556547983">
      <w:bodyDiv w:val="1"/>
      <w:marLeft w:val="0"/>
      <w:marRight w:val="0"/>
      <w:marTop w:val="0"/>
      <w:marBottom w:val="0"/>
      <w:divBdr>
        <w:top w:val="none" w:sz="0" w:space="0" w:color="auto"/>
        <w:left w:val="none" w:sz="0" w:space="0" w:color="auto"/>
        <w:bottom w:val="none" w:sz="0" w:space="0" w:color="auto"/>
        <w:right w:val="none" w:sz="0" w:space="0" w:color="auto"/>
      </w:divBdr>
    </w:div>
    <w:div w:id="1381057819">
      <w:bodyDiv w:val="1"/>
      <w:marLeft w:val="0"/>
      <w:marRight w:val="0"/>
      <w:marTop w:val="0"/>
      <w:marBottom w:val="0"/>
      <w:divBdr>
        <w:top w:val="none" w:sz="0" w:space="0" w:color="auto"/>
        <w:left w:val="none" w:sz="0" w:space="0" w:color="auto"/>
        <w:bottom w:val="none" w:sz="0" w:space="0" w:color="auto"/>
        <w:right w:val="none" w:sz="0" w:space="0" w:color="auto"/>
      </w:divBdr>
    </w:div>
    <w:div w:id="1704860092">
      <w:bodyDiv w:val="1"/>
      <w:marLeft w:val="0"/>
      <w:marRight w:val="0"/>
      <w:marTop w:val="0"/>
      <w:marBottom w:val="0"/>
      <w:divBdr>
        <w:top w:val="none" w:sz="0" w:space="0" w:color="auto"/>
        <w:left w:val="none" w:sz="0" w:space="0" w:color="auto"/>
        <w:bottom w:val="none" w:sz="0" w:space="0" w:color="auto"/>
        <w:right w:val="none" w:sz="0" w:space="0" w:color="auto"/>
      </w:divBdr>
    </w:div>
    <w:div w:id="1896504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FE5AA2-A079-4386-97F1-E8BA71029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TotalTime>
  <Pages>1</Pages>
  <Words>5617</Words>
  <Characters>32019</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Đức Mạnh Trương</cp:lastModifiedBy>
  <cp:revision>14</cp:revision>
  <dcterms:created xsi:type="dcterms:W3CDTF">2024-02-29T06:57:00Z</dcterms:created>
  <dcterms:modified xsi:type="dcterms:W3CDTF">2024-04-03T08:36:00Z</dcterms:modified>
</cp:coreProperties>
</file>