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ARTESANÍA</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denomina artesanía tanto al trabajo como a las creaciones realizadas por los artesanos (una persona que realiza trabajos manuales). Es un tipo de arte en el que se trabaja fundamentalmente con las manos, moldeando diversos objetos con fines comerciales o meramente artísticos o creativos. Una de las características fundamentales de este trabajo es que se desarrolla sin la ayuda de máquinas o de procesos automatizados. Esto convierte a cada obra artesanal en un objeto único e incomparable, lo que le da un carácter sumamente especial.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oposición a las producciones industriales o en serie, una artesanía se define como un trabajo minucioso y detallista donde cada objeto es único y debe recibir una atención especial. Para llevar a cabo este trabajo los artesanos ponen en práctica diversas técnicas manuales aprendidas y desarrolladas a lo largo del tiempo.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Dentro del bagaje cultural de un pueblo y de su cultura tradicional las artesanías ocupan un lugar importante. Tal es así que los orígenes de este tipo de trabajo manual se remontan a épocas previas al surgimiento de la era industrial. Hace miles de años ya existían las artesanías y eran desarrolladas con diversos materiales. En cada lugar, teniendo en cuenta las posibilidades del entorno variaban el tipo de artesanías que se fabricaban: de acuerdo a la materia prima que cada espacio le ofreciera.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importante señalar que la artesanía puede tener un fin estético (por ejemplo, un cuadro decorativo), ritual (una máscara) o funcional (una vasija para poner agua). En este punto se diferencia rotundamente del trabajo industrial ya que en la creación de cada objeto se persigue la combinación del diseño y el arte.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