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FA7" w:rsidRDefault="00F97FA7" w:rsidP="00F97FA7">
      <w:pPr>
        <w:pStyle w:val="Heading2"/>
        <w:rPr>
          <w:color w:val="2D2D2D"/>
          <w:sz w:val="48"/>
          <w:szCs w:val="48"/>
          <w14:textFill>
            <w14:solidFill>
              <w14:srgbClr w14:val="2D2D2D">
                <w14:lumMod w14:val="50000"/>
              </w14:srgbClr>
            </w14:solidFill>
          </w14:textFill>
        </w:rPr>
      </w:pPr>
      <w:bookmarkStart w:id="0" w:name="_Toc493610093"/>
      <w:r>
        <w:rPr>
          <w:color w:val="2D2D2D"/>
          <w:sz w:val="48"/>
          <w:szCs w:val="48"/>
          <w14:textFill>
            <w14:solidFill>
              <w14:srgbClr w14:val="2D2D2D">
                <w14:lumMod w14:val="50000"/>
              </w14:srgbClr>
            </w14:solidFill>
          </w14:textFill>
        </w:rPr>
        <w:t>Sentiment and Topic Modelling</w:t>
      </w:r>
      <w:r>
        <w:rPr>
          <w:rStyle w:val="apple-converted-space"/>
          <w:rFonts w:ascii="Open Sans" w:hAnsi="Open Sans" w:cs="Open Sans"/>
          <w:b w:val="0"/>
          <w:bCs w:val="0"/>
          <w:color w:val="2D2D2D"/>
          <w:sz w:val="48"/>
          <w:szCs w:val="48"/>
          <w14:textFill>
            <w14:solidFill>
              <w14:srgbClr w14:val="2D2D2D">
                <w14:lumMod w14:val="50000"/>
              </w14:srgbClr>
            </w14:solidFill>
          </w14:textFill>
        </w:rPr>
        <w:br/>
      </w:r>
      <w:r>
        <w:rPr>
          <w:color w:val="0D2B3E" w:themeColor="accent3" w:themeShade="80"/>
        </w:rPr>
        <w:t>US Consumer Financial Protection Bureau</w:t>
      </w:r>
      <w:bookmarkEnd w:id="0"/>
    </w:p>
    <w:p w:rsidR="00855982" w:rsidRPr="00855982" w:rsidRDefault="00F97FA7" w:rsidP="00855982">
      <w:pPr>
        <w:pStyle w:val="Heading1"/>
      </w:pPr>
      <w:bookmarkStart w:id="1" w:name="_Toc493610094"/>
      <w:r>
        <w:t>Documentation</w:t>
      </w:r>
      <w:bookmarkEnd w:id="1"/>
    </w:p>
    <w:p w:rsidR="00F97FA7" w:rsidRDefault="00F97FA7" w:rsidP="00F97FA7">
      <w:r>
        <w:t>T</w:t>
      </w:r>
      <w:r>
        <w:t>his web application displays the sentiment and topic analysis</w:t>
      </w:r>
      <w:r>
        <w:t xml:space="preserve"> of complaints received by the </w:t>
      </w:r>
      <w:r w:rsidRPr="00F97FA7">
        <w:rPr>
          <w:b/>
        </w:rPr>
        <w:t>US Consumer Financial Protection Bureau</w:t>
      </w:r>
      <w:r>
        <w:t>.</w:t>
      </w:r>
    </w:p>
    <w:p w:rsidR="00F97FA7" w:rsidRDefault="00F97FA7" w:rsidP="00F97FA7">
      <w:r>
        <w:t xml:space="preserve">The panel on the left lets you filter the details on whether the customer was </w:t>
      </w:r>
      <w:r w:rsidRPr="00F97FA7">
        <w:rPr>
          <w:i/>
        </w:rPr>
        <w:t>compensated</w:t>
      </w:r>
      <w:r>
        <w:t xml:space="preserve"> before or </w:t>
      </w:r>
      <w:r>
        <w:t>after the compla</w:t>
      </w:r>
      <w:r>
        <w:t xml:space="preserve">int was lodged and the type of </w:t>
      </w:r>
      <w:r w:rsidRPr="00F97FA7">
        <w:rPr>
          <w:i/>
        </w:rPr>
        <w:t>product</w:t>
      </w:r>
      <w:r>
        <w:rPr>
          <w:i/>
        </w:rPr>
        <w:t xml:space="preserve"> </w:t>
      </w:r>
      <w:r>
        <w:t>the complaint was about</w:t>
      </w:r>
      <w:r>
        <w:t>.</w:t>
      </w:r>
    </w:p>
    <w:p w:rsidR="00F97FA7" w:rsidRDefault="00F97FA7" w:rsidP="00F97FA7">
      <w:r w:rsidRPr="00F97FA7">
        <w:rPr>
          <w:b/>
        </w:rPr>
        <w:t>NOTE:</w:t>
      </w:r>
      <w:r>
        <w:t xml:space="preserve"> The f</w:t>
      </w:r>
      <w:r>
        <w:t>ilters apply to all the tabs.</w:t>
      </w:r>
    </w:p>
    <w:p w:rsidR="00F97FA7" w:rsidRDefault="00F97FA7" w:rsidP="00F97FA7">
      <w:r>
        <w:t xml:space="preserve">The tabs </w:t>
      </w:r>
      <w:r>
        <w:t>area display</w:t>
      </w:r>
      <w:r>
        <w:t xml:space="preserve"> the various views pertaining to the complaints</w:t>
      </w:r>
      <w:r>
        <w:t>.</w:t>
      </w:r>
    </w:p>
    <w:p w:rsidR="008B5A18" w:rsidRDefault="008B5A18" w:rsidP="00F97FA7"/>
    <w:sdt>
      <w:sdtPr>
        <w:id w:val="-1197542748"/>
        <w:docPartObj>
          <w:docPartGallery w:val="Table of Contents"/>
          <w:docPartUnique/>
        </w:docPartObj>
      </w:sdtPr>
      <w:sdtEndPr>
        <w:rPr>
          <w:rFonts w:asciiTheme="minorHAnsi" w:eastAsiaTheme="minorEastAsia" w:hAnsiTheme="minorHAnsi" w:cstheme="minorBidi"/>
          <w:smallCaps w:val="0"/>
          <w:noProof/>
          <w:sz w:val="22"/>
          <w:szCs w:val="22"/>
        </w:rPr>
      </w:sdtEndPr>
      <w:sdtContent>
        <w:p w:rsidR="008B5A18" w:rsidRDefault="008B5A18">
          <w:pPr>
            <w:pStyle w:val="TOCHeading"/>
          </w:pPr>
          <w:r>
            <w:t>Contents</w:t>
          </w:r>
        </w:p>
        <w:p w:rsidR="008B5A18" w:rsidRDefault="008B5A18" w:rsidP="008B5A18">
          <w:pPr>
            <w:pStyle w:val="TOC2"/>
            <w:tabs>
              <w:tab w:val="right" w:leader="dot" w:pos="9350"/>
            </w:tabs>
            <w:rPr>
              <w:noProof/>
              <w:lang w:val="en-ZA" w:eastAsia="en-ZA"/>
            </w:rPr>
          </w:pPr>
          <w:r>
            <w:fldChar w:fldCharType="begin"/>
          </w:r>
          <w:r>
            <w:instrText xml:space="preserve"> TOC \o "1-3" \h \z \u </w:instrText>
          </w:r>
          <w:r>
            <w:fldChar w:fldCharType="separate"/>
          </w:r>
        </w:p>
        <w:p w:rsidR="008B5A18" w:rsidRDefault="008B5A18">
          <w:pPr>
            <w:pStyle w:val="TOC2"/>
            <w:tabs>
              <w:tab w:val="right" w:leader="dot" w:pos="9350"/>
            </w:tabs>
            <w:rPr>
              <w:noProof/>
              <w:lang w:val="en-ZA" w:eastAsia="en-ZA"/>
            </w:rPr>
          </w:pPr>
          <w:hyperlink w:anchor="_Toc493610095" w:history="1">
            <w:r w:rsidRPr="00D86EAE">
              <w:rPr>
                <w:rStyle w:val="Hyperlink"/>
                <w:noProof/>
              </w:rPr>
              <w:t>Filters</w:t>
            </w:r>
            <w:r>
              <w:rPr>
                <w:noProof/>
                <w:webHidden/>
              </w:rPr>
              <w:tab/>
            </w:r>
            <w:r>
              <w:rPr>
                <w:noProof/>
                <w:webHidden/>
              </w:rPr>
              <w:fldChar w:fldCharType="begin"/>
            </w:r>
            <w:r>
              <w:rPr>
                <w:noProof/>
                <w:webHidden/>
              </w:rPr>
              <w:instrText xml:space="preserve"> PAGEREF _Toc493610095 \h </w:instrText>
            </w:r>
            <w:r>
              <w:rPr>
                <w:noProof/>
                <w:webHidden/>
              </w:rPr>
              <w:fldChar w:fldCharType="separate"/>
            </w:r>
            <w:r w:rsidR="000029A0">
              <w:rPr>
                <w:b/>
                <w:bCs/>
                <w:noProof/>
                <w:webHidden/>
              </w:rPr>
              <w:t>Error! Bookmark not defined.</w:t>
            </w:r>
            <w:r>
              <w:rPr>
                <w:noProof/>
                <w:webHidden/>
              </w:rPr>
              <w:fldChar w:fldCharType="end"/>
            </w:r>
          </w:hyperlink>
        </w:p>
        <w:p w:rsidR="008B5A18" w:rsidRDefault="008B5A18">
          <w:pPr>
            <w:pStyle w:val="TOC2"/>
            <w:tabs>
              <w:tab w:val="right" w:leader="dot" w:pos="9350"/>
            </w:tabs>
            <w:rPr>
              <w:noProof/>
              <w:lang w:val="en-ZA" w:eastAsia="en-ZA"/>
            </w:rPr>
          </w:pPr>
          <w:hyperlink w:anchor="_Toc493610096" w:history="1">
            <w:r w:rsidRPr="00D86EAE">
              <w:rPr>
                <w:rStyle w:val="Hyperlink"/>
                <w:noProof/>
              </w:rPr>
              <w:t>Sentiment Analysis</w:t>
            </w:r>
            <w:r>
              <w:rPr>
                <w:noProof/>
                <w:webHidden/>
              </w:rPr>
              <w:tab/>
            </w:r>
            <w:r>
              <w:rPr>
                <w:noProof/>
                <w:webHidden/>
              </w:rPr>
              <w:fldChar w:fldCharType="begin"/>
            </w:r>
            <w:r>
              <w:rPr>
                <w:noProof/>
                <w:webHidden/>
              </w:rPr>
              <w:instrText xml:space="preserve"> PAGEREF _Toc493610096 \h </w:instrText>
            </w:r>
            <w:r>
              <w:rPr>
                <w:noProof/>
                <w:webHidden/>
              </w:rPr>
            </w:r>
            <w:r>
              <w:rPr>
                <w:noProof/>
                <w:webHidden/>
              </w:rPr>
              <w:fldChar w:fldCharType="separate"/>
            </w:r>
            <w:r w:rsidR="000029A0">
              <w:rPr>
                <w:noProof/>
                <w:webHidden/>
              </w:rPr>
              <w:t>3</w:t>
            </w:r>
            <w:r>
              <w:rPr>
                <w:noProof/>
                <w:webHidden/>
              </w:rPr>
              <w:fldChar w:fldCharType="end"/>
            </w:r>
          </w:hyperlink>
        </w:p>
        <w:p w:rsidR="008B5A18" w:rsidRDefault="008B5A18">
          <w:pPr>
            <w:pStyle w:val="TOC2"/>
            <w:tabs>
              <w:tab w:val="right" w:leader="dot" w:pos="9350"/>
            </w:tabs>
            <w:rPr>
              <w:noProof/>
              <w:lang w:val="en-ZA" w:eastAsia="en-ZA"/>
            </w:rPr>
          </w:pPr>
          <w:hyperlink w:anchor="_Toc493610097" w:history="1">
            <w:r w:rsidRPr="00D86EAE">
              <w:rPr>
                <w:rStyle w:val="Hyperlink"/>
                <w:noProof/>
              </w:rPr>
              <w:t>Topic Modeling</w:t>
            </w:r>
            <w:r>
              <w:rPr>
                <w:noProof/>
                <w:webHidden/>
              </w:rPr>
              <w:tab/>
            </w:r>
            <w:r>
              <w:rPr>
                <w:noProof/>
                <w:webHidden/>
              </w:rPr>
              <w:fldChar w:fldCharType="begin"/>
            </w:r>
            <w:r>
              <w:rPr>
                <w:noProof/>
                <w:webHidden/>
              </w:rPr>
              <w:instrText xml:space="preserve"> PAGEREF _Toc493610097 \h </w:instrText>
            </w:r>
            <w:r>
              <w:rPr>
                <w:noProof/>
                <w:webHidden/>
              </w:rPr>
            </w:r>
            <w:r>
              <w:rPr>
                <w:noProof/>
                <w:webHidden/>
              </w:rPr>
              <w:fldChar w:fldCharType="separate"/>
            </w:r>
            <w:r w:rsidR="000029A0">
              <w:rPr>
                <w:noProof/>
                <w:webHidden/>
              </w:rPr>
              <w:t>5</w:t>
            </w:r>
            <w:r>
              <w:rPr>
                <w:noProof/>
                <w:webHidden/>
              </w:rPr>
              <w:fldChar w:fldCharType="end"/>
            </w:r>
          </w:hyperlink>
        </w:p>
        <w:p w:rsidR="008B5A18" w:rsidRDefault="008B5A18">
          <w:pPr>
            <w:pStyle w:val="TOC2"/>
            <w:tabs>
              <w:tab w:val="right" w:leader="dot" w:pos="9350"/>
            </w:tabs>
            <w:rPr>
              <w:noProof/>
              <w:lang w:val="en-ZA" w:eastAsia="en-ZA"/>
            </w:rPr>
          </w:pPr>
          <w:hyperlink w:anchor="_Toc493610098" w:history="1">
            <w:r w:rsidRPr="00D86EAE">
              <w:rPr>
                <w:rStyle w:val="Hyperlink"/>
                <w:noProof/>
              </w:rPr>
              <w:t>Topic Modeling</w:t>
            </w:r>
            <w:r>
              <w:rPr>
                <w:noProof/>
                <w:webHidden/>
              </w:rPr>
              <w:tab/>
            </w:r>
            <w:r>
              <w:rPr>
                <w:noProof/>
                <w:webHidden/>
              </w:rPr>
              <w:fldChar w:fldCharType="begin"/>
            </w:r>
            <w:r>
              <w:rPr>
                <w:noProof/>
                <w:webHidden/>
              </w:rPr>
              <w:instrText xml:space="preserve"> PAGEREF _Toc493610098 \h </w:instrText>
            </w:r>
            <w:r>
              <w:rPr>
                <w:noProof/>
                <w:webHidden/>
              </w:rPr>
            </w:r>
            <w:r>
              <w:rPr>
                <w:noProof/>
                <w:webHidden/>
              </w:rPr>
              <w:fldChar w:fldCharType="separate"/>
            </w:r>
            <w:r w:rsidR="000029A0">
              <w:rPr>
                <w:noProof/>
                <w:webHidden/>
              </w:rPr>
              <w:t>7</w:t>
            </w:r>
            <w:r>
              <w:rPr>
                <w:noProof/>
                <w:webHidden/>
              </w:rPr>
              <w:fldChar w:fldCharType="end"/>
            </w:r>
          </w:hyperlink>
        </w:p>
        <w:p w:rsidR="008B5A18" w:rsidRDefault="008B5A18">
          <w:r>
            <w:rPr>
              <w:b/>
              <w:bCs/>
              <w:noProof/>
            </w:rPr>
            <w:fldChar w:fldCharType="end"/>
          </w:r>
        </w:p>
      </w:sdtContent>
    </w:sdt>
    <w:p w:rsidR="008B5A18" w:rsidRDefault="008B5A18">
      <w:r>
        <w:br w:type="page"/>
      </w:r>
    </w:p>
    <w:p w:rsidR="00F97FA7" w:rsidRDefault="008B5A18" w:rsidP="00F97FA7">
      <w:pPr>
        <w:pStyle w:val="Heading2"/>
        <w:rPr>
          <w:color w:val="0D2B3E" w:themeColor="accent3" w:themeShade="80"/>
        </w:rPr>
      </w:pPr>
      <w:r>
        <w:rPr>
          <w:color w:val="0D2B3E" w:themeColor="accent3" w:themeShade="80"/>
        </w:rPr>
        <w:lastRenderedPageBreak/>
        <w:t>User Interface</w:t>
      </w:r>
    </w:p>
    <w:p w:rsidR="008B5A18" w:rsidRPr="008B5A18" w:rsidRDefault="00F97FA7" w:rsidP="008B5A18">
      <w:pPr>
        <w:pStyle w:val="Heading3"/>
      </w:pPr>
      <w:r w:rsidRPr="00F97FA7">
        <w:drawing>
          <wp:anchor distT="0" distB="0" distL="114300" distR="114300" simplePos="0" relativeHeight="251659264" behindDoc="0" locked="0" layoutInCell="1" allowOverlap="1" wp14:anchorId="2D52CD25" wp14:editId="5C94BEF6">
            <wp:simplePos x="0" y="0"/>
            <wp:positionH relativeFrom="column">
              <wp:posOffset>0</wp:posOffset>
            </wp:positionH>
            <wp:positionV relativeFrom="paragraph">
              <wp:posOffset>97790</wp:posOffset>
            </wp:positionV>
            <wp:extent cx="1813006" cy="2880000"/>
            <wp:effectExtent l="114300" t="114300" r="111125" b="1492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13006"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B5A18" w:rsidRPr="008B5A18">
        <w:t xml:space="preserve"> </w:t>
      </w:r>
      <w:r w:rsidR="008B5A18" w:rsidRPr="008B5A18">
        <w:t>Filters</w:t>
      </w:r>
    </w:p>
    <w:p w:rsidR="00F97FA7" w:rsidRDefault="00F97FA7" w:rsidP="00F97FA7">
      <w:r>
        <w:t>The filter panel consists of an area to filter on the data set details and the section to update the topic analysis panels.</w:t>
      </w:r>
    </w:p>
    <w:p w:rsidR="00F97FA7" w:rsidRDefault="00F97FA7" w:rsidP="00F97FA7">
      <w:r>
        <w:t>The filter on whether a consumer was compensated and by specific product will change as soon as the selected label has changed its value.</w:t>
      </w:r>
    </w:p>
    <w:p w:rsidR="00F97FA7" w:rsidRDefault="00EC181E" w:rsidP="00F97FA7">
      <w:r>
        <w:t>The “Both/All” buttons will select all the values for that filter and the “None” label will deselect all the values.</w:t>
      </w:r>
    </w:p>
    <w:p w:rsidR="00EC181E" w:rsidRDefault="00EC181E" w:rsidP="00F97FA7">
      <w:r>
        <w:t>If the compensation filter is empty (all labels are unselected) then the complaints will only be filtered by products.</w:t>
      </w:r>
    </w:p>
    <w:p w:rsidR="00EC181E" w:rsidRDefault="00EC181E" w:rsidP="00F97FA7">
      <w:r>
        <w:t>If all the products are unselected, then the complaints will only be filtered by the compensation status of the complaint.</w:t>
      </w:r>
    </w:p>
    <w:p w:rsidR="00EC181E" w:rsidRDefault="00EC181E" w:rsidP="00F97FA7">
      <w:r>
        <w:t>To change the number of topics the complaints will be divided into, first select the value (2-5) then click on the “Update” button.</w:t>
      </w:r>
    </w:p>
    <w:p w:rsidR="00F97FA7" w:rsidRDefault="00EC181E" w:rsidP="00EC181E">
      <w:r>
        <w:t>Note that the number of topics filter will only show on tabs that the filter influences, meaning it will not be visible on the “Sentiment Analysis” tab because the filter is not used.</w:t>
      </w:r>
    </w:p>
    <w:p w:rsidR="008B5A18" w:rsidRDefault="008B5A18" w:rsidP="00EC181E">
      <w:r w:rsidRPr="008B5A18">
        <w:drawing>
          <wp:anchor distT="0" distB="0" distL="114300" distR="114300" simplePos="0" relativeHeight="251663360" behindDoc="0" locked="0" layoutInCell="1" allowOverlap="1">
            <wp:simplePos x="0" y="0"/>
            <wp:positionH relativeFrom="column">
              <wp:posOffset>2971800</wp:posOffset>
            </wp:positionH>
            <wp:positionV relativeFrom="paragraph">
              <wp:posOffset>244475</wp:posOffset>
            </wp:positionV>
            <wp:extent cx="3068852" cy="288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68852" cy="2880000"/>
                    </a:xfrm>
                    <a:prstGeom prst="rect">
                      <a:avLst/>
                    </a:prstGeom>
                  </pic:spPr>
                </pic:pic>
              </a:graphicData>
            </a:graphic>
          </wp:anchor>
        </w:drawing>
      </w:r>
    </w:p>
    <w:p w:rsidR="008B5A18" w:rsidRDefault="008B5A18" w:rsidP="008B5A18">
      <w:pPr>
        <w:pStyle w:val="Heading3"/>
      </w:pPr>
      <w:r>
        <w:t>Help</w:t>
      </w:r>
    </w:p>
    <w:p w:rsidR="008B5A18" w:rsidRDefault="008B5A18" w:rsidP="00EC181E">
      <w:r>
        <w:t xml:space="preserve">The help </w:t>
      </w:r>
      <w:r w:rsidR="00310718">
        <w:t>overlay</w:t>
      </w:r>
      <w:r>
        <w:t xml:space="preserve"> gives a quick overview of the page</w:t>
      </w:r>
      <w:r w:rsidR="00310718">
        <w:t>, the filters and tabs.</w:t>
      </w:r>
    </w:p>
    <w:p w:rsidR="00310718" w:rsidRDefault="00310718" w:rsidP="00EC181E">
      <w:r>
        <w:t>The overlay is accessed by clicking on the help icon.</w:t>
      </w:r>
      <w:bookmarkStart w:id="2" w:name="_GoBack"/>
      <w:bookmarkEnd w:id="2"/>
    </w:p>
    <w:p w:rsidR="008B5A18" w:rsidRDefault="00310718" w:rsidP="00310718">
      <w:r w:rsidRPr="00310718">
        <w:drawing>
          <wp:inline distT="0" distB="0" distL="0" distR="0" wp14:anchorId="5F6FAF03" wp14:editId="7A285F20">
            <wp:extent cx="508116" cy="508116"/>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116" cy="508116"/>
                    </a:xfrm>
                    <a:prstGeom prst="rect">
                      <a:avLst/>
                    </a:prstGeom>
                  </pic:spPr>
                </pic:pic>
              </a:graphicData>
            </a:graphic>
          </wp:inline>
        </w:drawing>
      </w:r>
    </w:p>
    <w:p w:rsidR="008B5A18" w:rsidRDefault="008B5A18" w:rsidP="00EC181E"/>
    <w:p w:rsidR="00EC181E" w:rsidRDefault="00EC181E">
      <w:r>
        <w:br w:type="page"/>
      </w:r>
    </w:p>
    <w:p w:rsidR="00EC181E" w:rsidRDefault="00EC181E" w:rsidP="00F97FA7">
      <w:pPr>
        <w:pStyle w:val="Heading2"/>
        <w:rPr>
          <w:color w:val="0D2B3E" w:themeColor="accent3" w:themeShade="80"/>
        </w:rPr>
        <w:sectPr w:rsidR="00EC181E" w:rsidSect="00855982">
          <w:footerReference w:type="default" r:id="rId14"/>
          <w:pgSz w:w="12240" w:h="15840"/>
          <w:pgMar w:top="1440" w:right="1440" w:bottom="1440" w:left="1440" w:header="720" w:footer="720" w:gutter="0"/>
          <w:cols w:space="720"/>
          <w:titlePg/>
          <w:docGrid w:linePitch="299"/>
        </w:sectPr>
      </w:pPr>
    </w:p>
    <w:p w:rsidR="00F97FA7" w:rsidRDefault="00F97FA7" w:rsidP="00F97FA7">
      <w:pPr>
        <w:pStyle w:val="Heading2"/>
        <w:rPr>
          <w:color w:val="0D2B3E" w:themeColor="accent3" w:themeShade="80"/>
        </w:rPr>
      </w:pPr>
      <w:bookmarkStart w:id="3" w:name="_Toc493610096"/>
      <w:r>
        <w:rPr>
          <w:color w:val="0D2B3E" w:themeColor="accent3" w:themeShade="80"/>
        </w:rPr>
        <w:lastRenderedPageBreak/>
        <w:t>Sentiment Analysis</w:t>
      </w:r>
      <w:bookmarkEnd w:id="3"/>
    </w:p>
    <w:p w:rsidR="00EC181E" w:rsidRDefault="00BE0B63" w:rsidP="00EC181E">
      <w:r>
        <w:rPr>
          <w:noProof/>
          <w:lang w:val="en-ZA" w:eastAsia="en-ZA"/>
        </w:rPr>
        <mc:AlternateContent>
          <mc:Choice Requires="wps">
            <w:drawing>
              <wp:anchor distT="0" distB="0" distL="114300" distR="114300" simplePos="0" relativeHeight="251660288" behindDoc="0" locked="0" layoutInCell="1" allowOverlap="1">
                <wp:simplePos x="0" y="0"/>
                <wp:positionH relativeFrom="column">
                  <wp:posOffset>-361950</wp:posOffset>
                </wp:positionH>
                <wp:positionV relativeFrom="paragraph">
                  <wp:posOffset>2532380</wp:posOffset>
                </wp:positionV>
                <wp:extent cx="2200275" cy="25717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2200275" cy="2571750"/>
                        </a:xfrm>
                        <a:prstGeom prst="rect">
                          <a:avLst/>
                        </a:prstGeom>
                        <a:solidFill>
                          <a:schemeClr val="lt1"/>
                        </a:solidFill>
                        <a:ln w="6350">
                          <a:noFill/>
                        </a:ln>
                      </wps:spPr>
                      <wps:txbx>
                        <w:txbxContent>
                          <w:p w:rsidR="00BE0B63" w:rsidRPr="00BE0B63" w:rsidRDefault="00BE0B63">
                            <w:pPr>
                              <w:rPr>
                                <w:sz w:val="20"/>
                              </w:rPr>
                            </w:pPr>
                            <w:r w:rsidRPr="00BE0B63">
                              <w:rPr>
                                <w:sz w:val="20"/>
                              </w:rPr>
                              <w:t>This selection of filters display the complete dataset with both values for compensation and all the products.</w:t>
                            </w:r>
                          </w:p>
                          <w:p w:rsidR="00BE0B63" w:rsidRPr="00BE0B63" w:rsidRDefault="00BE0B63">
                            <w:pPr>
                              <w:rPr>
                                <w:sz w:val="20"/>
                              </w:rPr>
                            </w:pPr>
                            <w:r w:rsidRPr="00BE0B63">
                              <w:rPr>
                                <w:sz w:val="20"/>
                              </w:rPr>
                              <w:t>The histogram show at the top displays the number of complaints based on their sentiment.</w:t>
                            </w:r>
                          </w:p>
                          <w:p w:rsidR="00BE0B63" w:rsidRPr="00BE0B63" w:rsidRDefault="00BE0B63">
                            <w:pPr>
                              <w:rPr>
                                <w:sz w:val="18"/>
                              </w:rPr>
                            </w:pPr>
                            <w:r w:rsidRPr="00BE0B63">
                              <w:rPr>
                                <w:sz w:val="20"/>
                              </w:rPr>
                              <w:t>The bottom plot displays the sentiment score for the product with the compe</w:t>
                            </w:r>
                            <w:r>
                              <w:rPr>
                                <w:sz w:val="20"/>
                              </w:rPr>
                              <w:t>nsation value; and grouped by month. The score is calculated on the overall difference of sentiment and the number of words in the complaint.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8.5pt;margin-top:199.4pt;width:173.2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" fillcolor="white [3201]" stroked="f" strokeweight=".5pt">
                <v:textbox>
                  <w:txbxContent>
                    <w:p w:rsidR="00BE0B63" w:rsidRPr="00BE0B63" w:rsidRDefault="00BE0B63">
                      <w:pPr>
                        <w:rPr>
                          <w:sz w:val="20"/>
                        </w:rPr>
                      </w:pPr>
                      <w:r w:rsidRPr="00BE0B63">
                        <w:rPr>
                          <w:sz w:val="20"/>
                        </w:rPr>
                        <w:t>This selection of filters display the complete dataset with both values for compensation and all the products.</w:t>
                      </w:r>
                    </w:p>
                    <w:p w:rsidR="00BE0B63" w:rsidRPr="00BE0B63" w:rsidRDefault="00BE0B63">
                      <w:pPr>
                        <w:rPr>
                          <w:sz w:val="20"/>
                        </w:rPr>
                      </w:pPr>
                      <w:r w:rsidRPr="00BE0B63">
                        <w:rPr>
                          <w:sz w:val="20"/>
                        </w:rPr>
                        <w:t>The histogram show at the top displays the number of complaints based on their sentiment.</w:t>
                      </w:r>
                    </w:p>
                    <w:p w:rsidR="00BE0B63" w:rsidRPr="00BE0B63" w:rsidRDefault="00BE0B63">
                      <w:pPr>
                        <w:rPr>
                          <w:sz w:val="18"/>
                        </w:rPr>
                      </w:pPr>
                      <w:r w:rsidRPr="00BE0B63">
                        <w:rPr>
                          <w:sz w:val="20"/>
                        </w:rPr>
                        <w:t>The bottom plot displays the sentiment score for the product with the compe</w:t>
                      </w:r>
                      <w:r>
                        <w:rPr>
                          <w:sz w:val="20"/>
                        </w:rPr>
                        <w:t>nsation value; and grouped by month. The score is calculated on the overall difference of sentiment and the number of words in the complaint.</w:t>
                      </w:r>
                    </w:p>
                  </w:txbxContent>
                </v:textbox>
              </v:shape>
            </w:pict>
          </mc:Fallback>
        </mc:AlternateContent>
      </w:r>
      <w:r w:rsidR="00EE01DD" w:rsidRPr="00EE01DD">
        <w:drawing>
          <wp:inline distT="0" distB="0" distL="0" distR="0" wp14:anchorId="1E2B628F" wp14:editId="18D81845">
            <wp:extent cx="8229600" cy="4989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4989195"/>
                    </a:xfrm>
                    <a:prstGeom prst="rect">
                      <a:avLst/>
                    </a:prstGeom>
                  </pic:spPr>
                </pic:pic>
              </a:graphicData>
            </a:graphic>
          </wp:inline>
        </w:drawing>
      </w:r>
    </w:p>
    <w:p w:rsidR="00EC181E" w:rsidRDefault="00EC181E" w:rsidP="00EC181E"/>
    <w:p w:rsidR="00EC181E" w:rsidRDefault="00BE0B63" w:rsidP="00EC181E">
      <w:r>
        <w:rPr>
          <w:noProof/>
          <w:lang w:val="en-ZA" w:eastAsia="en-ZA"/>
        </w:rPr>
        <w:lastRenderedPageBreak/>
        <mc:AlternateContent>
          <mc:Choice Requires="wps">
            <w:drawing>
              <wp:anchor distT="0" distB="0" distL="114300" distR="114300" simplePos="0" relativeHeight="251662336" behindDoc="0" locked="0" layoutInCell="1" allowOverlap="1" wp14:anchorId="67E6917A" wp14:editId="1367F6E0">
                <wp:simplePos x="0" y="0"/>
                <wp:positionH relativeFrom="column">
                  <wp:posOffset>-352425</wp:posOffset>
                </wp:positionH>
                <wp:positionV relativeFrom="paragraph">
                  <wp:posOffset>2638425</wp:posOffset>
                </wp:positionV>
                <wp:extent cx="2200275" cy="2571750"/>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2200275" cy="2571750"/>
                        </a:xfrm>
                        <a:prstGeom prst="rect">
                          <a:avLst/>
                        </a:prstGeom>
                        <a:solidFill>
                          <a:schemeClr val="lt1"/>
                        </a:solidFill>
                        <a:ln w="6350">
                          <a:noFill/>
                        </a:ln>
                      </wps:spPr>
                      <wps:txbx>
                        <w:txbxContent>
                          <w:p w:rsidR="00BE0B63" w:rsidRDefault="00BE0B63" w:rsidP="00BE0B63">
                            <w:pPr>
                              <w:rPr>
                                <w:sz w:val="20"/>
                              </w:rPr>
                            </w:pPr>
                            <w:r>
                              <w:rPr>
                                <w:sz w:val="20"/>
                              </w:rPr>
                              <w:t>In this selection, the complaints are filtered by only those who received compensation, with the products being either “Bank account or service” or “Credit Card”.</w:t>
                            </w:r>
                          </w:p>
                          <w:p w:rsidR="00BE0B63" w:rsidRPr="00BE0B63" w:rsidRDefault="00BE0B63" w:rsidP="00BE0B63">
                            <w:pPr>
                              <w:rPr>
                                <w:sz w:val="18"/>
                              </w:rPr>
                            </w:pPr>
                            <w:r>
                              <w:rPr>
                                <w:sz w:val="20"/>
                              </w:rPr>
                              <w:t xml:space="preserve">The histogram shifted slightly to include more positive sentiments and in the sentiment score graph there are a couple of months where the score of both product is close to zero (total score / number of words). April 2016 even has a positive value for </w:t>
                            </w:r>
                            <w:r>
                              <w:rPr>
                                <w:sz w:val="20"/>
                              </w:rPr>
                              <w:t>“Bank account or service”</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6917A" id="Text Box 10" o:spid="_x0000_s1027" type="#_x0000_t202" style="position:absolute;margin-left:-27.75pt;margin-top:207.75pt;width:173.2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" fillcolor="white [3201]" stroked="f" strokeweight=".5pt">
                <v:textbox>
                  <w:txbxContent>
                    <w:p w:rsidR="00BE0B63" w:rsidRDefault="00BE0B63" w:rsidP="00BE0B63">
                      <w:pPr>
                        <w:rPr>
                          <w:sz w:val="20"/>
                        </w:rPr>
                      </w:pPr>
                      <w:r>
                        <w:rPr>
                          <w:sz w:val="20"/>
                        </w:rPr>
                        <w:t>In this selection, the complaints are filtered by only those who received compensation, with the products being either “Bank account or service” or “Credit Card”.</w:t>
                      </w:r>
                    </w:p>
                    <w:p w:rsidR="00BE0B63" w:rsidRPr="00BE0B63" w:rsidRDefault="00BE0B63" w:rsidP="00BE0B63">
                      <w:pPr>
                        <w:rPr>
                          <w:sz w:val="18"/>
                        </w:rPr>
                      </w:pPr>
                      <w:r>
                        <w:rPr>
                          <w:sz w:val="20"/>
                        </w:rPr>
                        <w:t xml:space="preserve">The histogram shifted slightly to include more positive sentiments and in the sentiment score graph there are a couple of months where the score of both product is close to zero (total score / number of words). April 2016 even has a positive value for </w:t>
                      </w:r>
                      <w:r>
                        <w:rPr>
                          <w:sz w:val="20"/>
                        </w:rPr>
                        <w:t>“Bank account or service”</w:t>
                      </w:r>
                      <w:r>
                        <w:rPr>
                          <w:sz w:val="20"/>
                        </w:rPr>
                        <w:t>.</w:t>
                      </w:r>
                    </w:p>
                  </w:txbxContent>
                </v:textbox>
              </v:shape>
            </w:pict>
          </mc:Fallback>
        </mc:AlternateContent>
      </w:r>
      <w:r w:rsidR="00C20898" w:rsidRPr="00C20898">
        <w:drawing>
          <wp:inline distT="0" distB="0" distL="0" distR="0" wp14:anchorId="4B24FBCF" wp14:editId="4506150F">
            <wp:extent cx="8229600" cy="4989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989195"/>
                    </a:xfrm>
                    <a:prstGeom prst="rect">
                      <a:avLst/>
                    </a:prstGeom>
                  </pic:spPr>
                </pic:pic>
              </a:graphicData>
            </a:graphic>
          </wp:inline>
        </w:drawing>
      </w:r>
    </w:p>
    <w:p w:rsidR="00EC181E" w:rsidRDefault="00EC181E" w:rsidP="00EC181E"/>
    <w:p w:rsidR="00C20898" w:rsidRDefault="00C20898" w:rsidP="00EC181E"/>
    <w:p w:rsidR="00C20898" w:rsidRDefault="00C20898" w:rsidP="00EC181E"/>
    <w:p w:rsidR="00C20898" w:rsidRDefault="00C20898" w:rsidP="00C20898">
      <w:pPr>
        <w:pStyle w:val="Heading2"/>
        <w:rPr>
          <w:color w:val="0D2B3E" w:themeColor="accent3" w:themeShade="80"/>
        </w:rPr>
      </w:pPr>
      <w:bookmarkStart w:id="4" w:name="_Toc493610097"/>
      <w:r>
        <w:rPr>
          <w:color w:val="0D2B3E" w:themeColor="accent3" w:themeShade="80"/>
        </w:rPr>
        <w:lastRenderedPageBreak/>
        <w:t>Topic Modeling</w:t>
      </w:r>
      <w:bookmarkEnd w:id="4"/>
    </w:p>
    <w:p w:rsidR="00BE0B63" w:rsidRDefault="00BE0B63" w:rsidP="00EC181E"/>
    <w:p w:rsidR="00C20898" w:rsidRDefault="00C20898" w:rsidP="00EC181E">
      <w:r w:rsidRPr="00C20898">
        <w:drawing>
          <wp:inline distT="0" distB="0" distL="0" distR="0" wp14:anchorId="02DC4F83" wp14:editId="2328705C">
            <wp:extent cx="8229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7381"/>
                    <a:stretch/>
                  </pic:blipFill>
                  <pic:spPr bwMode="auto">
                    <a:xfrm>
                      <a:off x="0" y="0"/>
                      <a:ext cx="8229600" cy="3124200"/>
                    </a:xfrm>
                    <a:prstGeom prst="rect">
                      <a:avLst/>
                    </a:prstGeom>
                    <a:ln>
                      <a:noFill/>
                    </a:ln>
                    <a:extLst>
                      <a:ext uri="{53640926-AAD7-44D8-BBD7-CCE9431645EC}">
                        <a14:shadowObscured xmlns:a14="http://schemas.microsoft.com/office/drawing/2010/main"/>
                      </a:ext>
                    </a:extLst>
                  </pic:spPr>
                </pic:pic>
              </a:graphicData>
            </a:graphic>
          </wp:inline>
        </w:drawing>
      </w:r>
    </w:p>
    <w:p w:rsidR="00C20898" w:rsidRDefault="00BE0B63" w:rsidP="00EC181E">
      <w:r>
        <w:t xml:space="preserve">The topic modeling uses the filters as described above and adds a selector for the number of topics to use to </w:t>
      </w:r>
      <w:r w:rsidR="00F00A43">
        <w:t>evaluate</w:t>
      </w:r>
      <w:r>
        <w:t xml:space="preserve"> the complaints.</w:t>
      </w:r>
      <w:r w:rsidR="00F00A43">
        <w:t xml:space="preserve"> In this case the same filters are used as shown on the previous page and it is filtered by 2 topics.</w:t>
      </w:r>
    </w:p>
    <w:p w:rsidR="00F00A43" w:rsidRDefault="00F00A43" w:rsidP="00EC181E"/>
    <w:p w:rsidR="00C20898" w:rsidRDefault="00C20898" w:rsidP="00EC181E">
      <w:r w:rsidRPr="00C20898">
        <w:lastRenderedPageBreak/>
        <w:drawing>
          <wp:inline distT="0" distB="0" distL="0" distR="0" wp14:anchorId="0C2F1FC4" wp14:editId="643B7467">
            <wp:extent cx="8229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381"/>
                    <a:stretch/>
                  </pic:blipFill>
                  <pic:spPr bwMode="auto">
                    <a:xfrm>
                      <a:off x="0" y="0"/>
                      <a:ext cx="8229600" cy="3124200"/>
                    </a:xfrm>
                    <a:prstGeom prst="rect">
                      <a:avLst/>
                    </a:prstGeom>
                    <a:ln>
                      <a:noFill/>
                    </a:ln>
                    <a:extLst>
                      <a:ext uri="{53640926-AAD7-44D8-BBD7-CCE9431645EC}">
                        <a14:shadowObscured xmlns:a14="http://schemas.microsoft.com/office/drawing/2010/main"/>
                      </a:ext>
                    </a:extLst>
                  </pic:spPr>
                </pic:pic>
              </a:graphicData>
            </a:graphic>
          </wp:inline>
        </w:drawing>
      </w:r>
    </w:p>
    <w:p w:rsidR="00C20898" w:rsidRDefault="00C20898" w:rsidP="00EC181E"/>
    <w:p w:rsidR="00C20898" w:rsidRDefault="00F00A43" w:rsidP="00EC181E">
      <w:r>
        <w:t>All the values and products are selected and the analysis was done on 5 topics.</w:t>
      </w:r>
    </w:p>
    <w:p w:rsidR="00F00A43" w:rsidRDefault="00F00A43">
      <w:r>
        <w:br w:type="page"/>
      </w:r>
    </w:p>
    <w:p w:rsidR="00C20898" w:rsidRDefault="00C20898" w:rsidP="00C20898">
      <w:pPr>
        <w:pStyle w:val="Heading2"/>
        <w:rPr>
          <w:color w:val="0D2B3E" w:themeColor="accent3" w:themeShade="80"/>
        </w:rPr>
      </w:pPr>
      <w:bookmarkStart w:id="5" w:name="_Toc493610098"/>
      <w:r>
        <w:rPr>
          <w:color w:val="0D2B3E" w:themeColor="accent3" w:themeShade="80"/>
        </w:rPr>
        <w:lastRenderedPageBreak/>
        <w:t>Topic Modeling</w:t>
      </w:r>
      <w:bookmarkEnd w:id="5"/>
    </w:p>
    <w:p w:rsidR="00C20898" w:rsidRDefault="00C20898" w:rsidP="00EC18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3741"/>
      </w:tblGrid>
      <w:tr w:rsidR="00F00A43" w:rsidTr="00F00A43">
        <w:tc>
          <w:tcPr>
            <w:tcW w:w="9209" w:type="dxa"/>
          </w:tcPr>
          <w:p w:rsidR="00F00A43" w:rsidRDefault="00F00A43" w:rsidP="00EC181E">
            <w:r>
              <w:rPr>
                <w:noProof/>
                <w:lang w:val="en-ZA" w:eastAsia="en-ZA"/>
              </w:rPr>
              <w:drawing>
                <wp:inline distT="0" distB="0" distL="0" distR="0" wp14:anchorId="4DD90557" wp14:editId="19AEB725">
                  <wp:extent cx="5638187" cy="216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png"/>
                          <pic:cNvPicPr/>
                        </pic:nvPicPr>
                        <pic:blipFill rotWithShape="1">
                          <a:blip r:embed="rId19" cstate="print">
                            <a:extLst>
                              <a:ext uri="{28A0092B-C50C-407E-A947-70E740481C1C}">
                                <a14:useLocalDpi xmlns:a14="http://schemas.microsoft.com/office/drawing/2010/main" val="0"/>
                              </a:ext>
                            </a:extLst>
                          </a:blip>
                          <a:srcRect b="36808"/>
                          <a:stretch/>
                        </pic:blipFill>
                        <pic:spPr bwMode="auto">
                          <a:xfrm>
                            <a:off x="0" y="0"/>
                            <a:ext cx="5638187"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741" w:type="dxa"/>
            <w:vMerge w:val="restart"/>
          </w:tcPr>
          <w:p w:rsidR="00F00A43" w:rsidRDefault="00F00A43" w:rsidP="00EC181E">
            <w:r>
              <w:t>The “New Complaint” tab allows the user to either select an existing complaint (randomly or by entering the complaint ID) or to enter new text that is then examined using the filters selected and the number of topics.</w:t>
            </w:r>
          </w:p>
          <w:p w:rsidR="00F00A43" w:rsidRDefault="00F00A43" w:rsidP="00EC181E"/>
          <w:p w:rsidR="00F00A43" w:rsidRDefault="00F00A43" w:rsidP="00EC181E">
            <w:r>
              <w:t xml:space="preserve">The result of the selection will display </w:t>
            </w:r>
            <w:r>
              <w:t xml:space="preserve">the overall sentiment, the percentile it belongs, </w:t>
            </w:r>
            <w:r>
              <w:t xml:space="preserve">the complaint id (20001 if it is new), the complaint text and the </w:t>
            </w:r>
            <w:r>
              <w:t>topic proportional scor</w:t>
            </w:r>
            <w:r>
              <w:t>es.</w:t>
            </w:r>
          </w:p>
          <w:p w:rsidR="00F00A43" w:rsidRDefault="00F00A43" w:rsidP="00EC181E"/>
          <w:p w:rsidR="00F00A43" w:rsidRDefault="00F00A43" w:rsidP="00EC181E">
            <w:r>
              <w:t>The “Random” selector randomly selects an id from the 20 000 complaints and displays the results.</w:t>
            </w:r>
          </w:p>
          <w:p w:rsidR="00F00A43" w:rsidRDefault="00F00A43" w:rsidP="00EC181E"/>
          <w:p w:rsidR="00F00A43" w:rsidRDefault="00F00A43" w:rsidP="00EC181E">
            <w:r>
              <w:t>The “Select Existing” allows the user to enter an existing ID to use in the analysis.</w:t>
            </w:r>
          </w:p>
          <w:p w:rsidR="00F00A43" w:rsidRDefault="00F00A43" w:rsidP="00EC181E"/>
          <w:p w:rsidR="00F00A43" w:rsidRDefault="00F00A43" w:rsidP="00EC181E">
            <w:r>
              <w:t>The “New” selector allows the user to enter new complaint to use.</w:t>
            </w:r>
          </w:p>
        </w:tc>
      </w:tr>
      <w:tr w:rsidR="00F00A43" w:rsidTr="00F00A43">
        <w:tc>
          <w:tcPr>
            <w:tcW w:w="9209" w:type="dxa"/>
          </w:tcPr>
          <w:p w:rsidR="00F00A43" w:rsidRDefault="00F00A43" w:rsidP="00EC181E">
            <w:r>
              <w:rPr>
                <w:noProof/>
                <w:lang w:val="en-ZA" w:eastAsia="en-ZA"/>
              </w:rPr>
              <w:drawing>
                <wp:inline distT="0" distB="0" distL="0" distR="0" wp14:anchorId="5EB4C66E" wp14:editId="582D4872">
                  <wp:extent cx="5638187" cy="21600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ng"/>
                          <pic:cNvPicPr/>
                        </pic:nvPicPr>
                        <pic:blipFill rotWithShape="1">
                          <a:blip r:embed="rId20" cstate="print">
                            <a:extLst>
                              <a:ext uri="{28A0092B-C50C-407E-A947-70E740481C1C}">
                                <a14:useLocalDpi xmlns:a14="http://schemas.microsoft.com/office/drawing/2010/main" val="0"/>
                              </a:ext>
                            </a:extLst>
                          </a:blip>
                          <a:srcRect b="36808"/>
                          <a:stretch/>
                        </pic:blipFill>
                        <pic:spPr bwMode="auto">
                          <a:xfrm>
                            <a:off x="0" y="0"/>
                            <a:ext cx="5638187"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741" w:type="dxa"/>
            <w:vMerge/>
          </w:tcPr>
          <w:p w:rsidR="00F00A43" w:rsidRDefault="00F00A43" w:rsidP="00EC181E"/>
        </w:tc>
      </w:tr>
    </w:tbl>
    <w:p w:rsidR="00F00A43" w:rsidRDefault="00F00A43" w:rsidP="00EC181E"/>
    <w:p w:rsidR="00F00A43" w:rsidRDefault="00F00A43" w:rsidP="00EC181E">
      <w:pPr>
        <w:rPr>
          <w:noProof/>
          <w:lang w:val="en-ZA" w:eastAsia="en-ZA"/>
        </w:rPr>
      </w:pPr>
    </w:p>
    <w:p w:rsidR="00C20898" w:rsidRDefault="00C20898" w:rsidP="00EC181E"/>
    <w:p w:rsidR="00F00A43" w:rsidRDefault="002773DB" w:rsidP="00EC181E">
      <w:r>
        <w:rPr>
          <w:noProof/>
          <w:lang w:val="en-ZA" w:eastAsia="en-ZA"/>
        </w:rPr>
        <w:lastRenderedPageBreak/>
        <w:drawing>
          <wp:inline distT="0" distB="0" distL="0" distR="0">
            <wp:extent cx="8229600" cy="4989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ng"/>
                    <pic:cNvPicPr/>
                  </pic:nvPicPr>
                  <pic:blipFill>
                    <a:blip r:embed="rId21">
                      <a:extLst>
                        <a:ext uri="{28A0092B-C50C-407E-A947-70E740481C1C}">
                          <a14:useLocalDpi xmlns:a14="http://schemas.microsoft.com/office/drawing/2010/main" val="0"/>
                        </a:ext>
                      </a:extLst>
                    </a:blip>
                    <a:stretch>
                      <a:fillRect/>
                    </a:stretch>
                  </pic:blipFill>
                  <pic:spPr>
                    <a:xfrm>
                      <a:off x="0" y="0"/>
                      <a:ext cx="8229600" cy="4989195"/>
                    </a:xfrm>
                    <a:prstGeom prst="rect">
                      <a:avLst/>
                    </a:prstGeom>
                  </pic:spPr>
                </pic:pic>
              </a:graphicData>
            </a:graphic>
          </wp:inline>
        </w:drawing>
      </w:r>
    </w:p>
    <w:p w:rsidR="002773DB" w:rsidRDefault="002773DB" w:rsidP="00EC181E">
      <w:r>
        <w:t>This screen shows</w:t>
      </w:r>
      <w:r w:rsidR="008B5A18">
        <w:t xml:space="preserve"> the selection of complaints that where compensated and “Credit card” and “Credit reporting” selected with 5 topics to analyze. The new complaint text that was entered results in a close comparison between topics with topic 1 being the best match. The sentiment score is low at -11 but it falls within a reasonable range as it is similar to other complaints in the group (percentile).</w:t>
      </w:r>
    </w:p>
    <w:p w:rsidR="002773DB" w:rsidRDefault="002773DB" w:rsidP="00EC181E"/>
    <w:sectPr w:rsidR="002773DB" w:rsidSect="00EC181E">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04B" w:rsidRDefault="00EE104B" w:rsidP="00855982">
      <w:pPr>
        <w:spacing w:after="0" w:line="240" w:lineRule="auto"/>
      </w:pPr>
      <w:r>
        <w:separator/>
      </w:r>
    </w:p>
  </w:endnote>
  <w:endnote w:type="continuationSeparator" w:id="0">
    <w:p w:rsidR="00EE104B" w:rsidRDefault="00EE104B"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6412"/>
      <w:docPartObj>
        <w:docPartGallery w:val="Page Numbers (Bottom of Page)"/>
        <w:docPartUnique/>
      </w:docPartObj>
    </w:sdtPr>
    <w:sdtEndPr>
      <w:rPr>
        <w:noProof/>
      </w:rPr>
    </w:sdtEndPr>
    <w:sdtContent>
      <w:p w:rsidR="00855982" w:rsidRDefault="00855982">
        <w:pPr>
          <w:pStyle w:val="Footer"/>
        </w:pPr>
        <w:r>
          <w:fldChar w:fldCharType="begin"/>
        </w:r>
        <w:r>
          <w:instrText xml:space="preserve"> PAGE   \* MERGEFORMAT </w:instrText>
        </w:r>
        <w:r>
          <w:fldChar w:fldCharType="separate"/>
        </w:r>
        <w:r w:rsidR="000029A0">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04B" w:rsidRDefault="00EE104B" w:rsidP="00855982">
      <w:pPr>
        <w:spacing w:after="0" w:line="240" w:lineRule="auto"/>
      </w:pPr>
      <w:r>
        <w:separator/>
      </w:r>
    </w:p>
  </w:footnote>
  <w:footnote w:type="continuationSeparator" w:id="0">
    <w:p w:rsidR="00EE104B" w:rsidRDefault="00EE104B"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FA7"/>
    <w:rsid w:val="000029A0"/>
    <w:rsid w:val="001D4362"/>
    <w:rsid w:val="002773DB"/>
    <w:rsid w:val="00310718"/>
    <w:rsid w:val="007833A7"/>
    <w:rsid w:val="00855982"/>
    <w:rsid w:val="008B5A18"/>
    <w:rsid w:val="00A10484"/>
    <w:rsid w:val="00BE0B63"/>
    <w:rsid w:val="00C20898"/>
    <w:rsid w:val="00EC181E"/>
    <w:rsid w:val="00EE01DD"/>
    <w:rsid w:val="00EE104B"/>
    <w:rsid w:val="00F00A43"/>
    <w:rsid w:val="00F97FA7"/>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CB02F"/>
  <w15:chartTrackingRefBased/>
  <w15:docId w15:val="{3B8A9696-E07A-46D1-864B-856C6423D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Heading1"/>
    <w:next w:val="Normal"/>
    <w:link w:val="Heading2Char"/>
    <w:uiPriority w:val="9"/>
    <w:unhideWhenUsed/>
    <w:qFormat/>
    <w:rsid w:val="00F97FA7"/>
    <w:pPr>
      <w:outlineLvl w:val="1"/>
    </w:pPr>
    <w:rPr>
      <w:color w:val="0D2B3E" w:themeColor="accent3" w:themeShade="80"/>
      <w:sz w:val="32"/>
    </w:rPr>
  </w:style>
  <w:style w:type="paragraph" w:styleId="Heading3">
    <w:name w:val="heading 3"/>
    <w:basedOn w:val="Normal"/>
    <w:next w:val="Normal"/>
    <w:link w:val="Heading3Char"/>
    <w:uiPriority w:val="9"/>
    <w:unhideWhenUsed/>
    <w:qFormat/>
    <w:rsid w:val="008B5A18"/>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97FA7"/>
    <w:rPr>
      <w:rFonts w:asciiTheme="majorHAnsi" w:eastAsiaTheme="majorEastAsia" w:hAnsiTheme="majorHAnsi" w:cstheme="majorBidi"/>
      <w:b/>
      <w:bCs/>
      <w:smallCaps/>
      <w:color w:val="0D2B3E" w:themeColor="accent3" w:themeShade="80"/>
      <w:sz w:val="32"/>
      <w:szCs w:val="36"/>
    </w:rPr>
  </w:style>
  <w:style w:type="character" w:customStyle="1" w:styleId="Heading3Char">
    <w:name w:val="Heading 3 Char"/>
    <w:basedOn w:val="DefaultParagraphFont"/>
    <w:link w:val="Heading3"/>
    <w:uiPriority w:val="9"/>
    <w:rsid w:val="008B5A18"/>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character" w:customStyle="1" w:styleId="apple-converted-space">
    <w:name w:val="apple-converted-space"/>
    <w:basedOn w:val="DefaultParagraphFont"/>
    <w:rsid w:val="00F97FA7"/>
  </w:style>
  <w:style w:type="table" w:styleId="TableGrid">
    <w:name w:val="Table Grid"/>
    <w:basedOn w:val="TableNormal"/>
    <w:uiPriority w:val="39"/>
    <w:rsid w:val="00F0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B5A18"/>
    <w:pPr>
      <w:spacing w:after="100"/>
      <w:ind w:left="220"/>
    </w:pPr>
  </w:style>
  <w:style w:type="paragraph" w:styleId="TOC1">
    <w:name w:val="toc 1"/>
    <w:basedOn w:val="Normal"/>
    <w:next w:val="Normal"/>
    <w:autoRedefine/>
    <w:uiPriority w:val="39"/>
    <w:unhideWhenUsed/>
    <w:rsid w:val="008B5A1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18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ght\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243"/>
    <w:rsid w:val="00EF02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0374AC0CD243BBA0E4FD9E8FEEAD81">
    <w:name w:val="930374AC0CD243BBA0E4FD9E8FEEAD81"/>
  </w:style>
  <w:style w:type="paragraph" w:customStyle="1" w:styleId="7C57A066752249A998FD9F2621DF0A7C">
    <w:name w:val="7C57A066752249A998FD9F2621DF0A7C"/>
  </w:style>
  <w:style w:type="paragraph" w:customStyle="1" w:styleId="B65ED6F6A31141B2A49F3FA53C0D62CE">
    <w:name w:val="B65ED6F6A31141B2A49F3FA53C0D62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1BA7BFA6-438A-47CF-A551-6DE0D9EFD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209</TotalTime>
  <Pages>8</Pages>
  <Words>516</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Corné Oosthuizen</dc:creator>
  <cp:lastModifiedBy>Corne Oosthuizen</cp:lastModifiedBy>
  <cp:revision>2</cp:revision>
  <cp:lastPrinted>2017-09-19T16:51:00Z</cp:lastPrinted>
  <dcterms:created xsi:type="dcterms:W3CDTF">2017-09-19T13:20:00Z</dcterms:created>
  <dcterms:modified xsi:type="dcterms:W3CDTF">2017-09-19T16:53:00Z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