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Hoja de Ruta del Proyecto</w:t>
        <w:br/>
        <w:t>Sistema de Asistencia para Aprendices SENA</w:t>
      </w:r>
    </w:p>
    <w:p>
      <w:r>
        <w:rPr>
          <w:b/>
        </w:rPr>
        <w:t xml:space="preserve">Objetivo: </w:t>
      </w:r>
      <w:r>
        <w:t>Desarrollar un sistema de control de asistencia mediante reconocimiento facial con cámaras de profundidad y verificación por huella dactilar, enfocado en minimizar el fraude y garantizar la autenticidad del registro.</w:t>
      </w:r>
    </w:p>
    <w:p>
      <w:pPr>
        <w:pStyle w:val="Heading1"/>
      </w:pPr>
      <w:r>
        <w:t>Alcance</w:t>
      </w:r>
    </w:p>
    <w:p>
      <w:r>
        <w:t>- Registro y autenticación de aprendices.</w:t>
        <w:br/>
        <w:t>- Control de asistencia para instructores.</w:t>
        <w:br/>
        <w:t>- Administración de usuarios, cursos y reportes.</w:t>
        <w:br/>
        <w:t>- Verificación biométrica de alta confiabilidad.</w:t>
        <w:br/>
        <w:t>- Generación de evidencias y auditoría.</w:t>
      </w:r>
    </w:p>
    <w:p>
      <w:pPr>
        <w:pStyle w:val="Heading1"/>
      </w:pPr>
      <w:r>
        <w:t>Hoja de ruta</w:t>
      </w:r>
    </w:p>
    <w:p>
      <w:pPr>
        <w:pStyle w:val="ListBullet"/>
      </w:pPr>
      <w:r>
        <w:t>1. Análisis: Levantamiento de requisitos y riesgos.</w:t>
      </w:r>
    </w:p>
    <w:p>
      <w:pPr>
        <w:pStyle w:val="ListBullet"/>
      </w:pPr>
      <w:r>
        <w:t>2. Diseño: Arquitectura, base de datos, interfaz y biometría.</w:t>
      </w:r>
    </w:p>
    <w:p>
      <w:pPr>
        <w:pStyle w:val="ListBullet"/>
      </w:pPr>
      <w:r>
        <w:t>3. Adquisición: Compra de cámaras de profundidad y lectores.</w:t>
      </w:r>
    </w:p>
    <w:p>
      <w:pPr>
        <w:pStyle w:val="ListBullet"/>
      </w:pPr>
      <w:r>
        <w:t>4. Desarrollo: Módulos de administración, instructor y asistencia.</w:t>
      </w:r>
    </w:p>
    <w:p>
      <w:pPr>
        <w:pStyle w:val="ListBullet"/>
      </w:pPr>
      <w:r>
        <w:t>5. Integración: Conexión de biometría, BD y reportes.</w:t>
      </w:r>
    </w:p>
    <w:p>
      <w:pPr>
        <w:pStyle w:val="ListBullet"/>
      </w:pPr>
      <w:r>
        <w:t>6. Pruebas: Pruebas funcionales, seguridad y fraude.</w:t>
      </w:r>
    </w:p>
    <w:p>
      <w:pPr>
        <w:pStyle w:val="ListBullet"/>
      </w:pPr>
      <w:r>
        <w:t>7. Piloto: Implementación con un grupo de aprendices.</w:t>
      </w:r>
    </w:p>
    <w:p>
      <w:pPr>
        <w:pStyle w:val="ListBullet"/>
      </w:pPr>
      <w:r>
        <w:t>8. Despliegue: Puesta en producción y capacitación.</w:t>
      </w:r>
    </w:p>
    <w:p>
      <w:pPr>
        <w:pStyle w:val="ListBullet"/>
      </w:pPr>
      <w:r>
        <w:t>9. Mantenimiento: Correcciones y mejoras continuas.</w:t>
      </w:r>
    </w:p>
    <w:p>
      <w:pPr>
        <w:pStyle w:val="Heading1"/>
      </w:pPr>
      <w:r>
        <w:t>22 Requisitos Funcionales (RF)</w:t>
      </w:r>
    </w:p>
    <w:p>
      <w:pPr>
        <w:pStyle w:val="ListNumber"/>
      </w:pPr>
      <w:r>
        <w:t>RF01. Registrar aprendices con datos personales y ficha.</w:t>
      </w:r>
    </w:p>
    <w:p>
      <w:pPr>
        <w:pStyle w:val="ListNumber"/>
      </w:pPr>
      <w:r>
        <w:t>RF02. Registrar instructores.</w:t>
      </w:r>
    </w:p>
    <w:p>
      <w:pPr>
        <w:pStyle w:val="ListNumber"/>
      </w:pPr>
      <w:r>
        <w:t>RF03. Administrar programas, fichas y ambientes.</w:t>
      </w:r>
    </w:p>
    <w:p>
      <w:pPr>
        <w:pStyle w:val="ListNumber"/>
      </w:pPr>
      <w:r>
        <w:t>RF04. Registrar biometría facial usando cámara con sensor de profundidad.</w:t>
      </w:r>
    </w:p>
    <w:p>
      <w:pPr>
        <w:pStyle w:val="ListNumber"/>
      </w:pPr>
      <w:r>
        <w:t>RF05. Registrar huella dactilar del aprendiz.</w:t>
      </w:r>
    </w:p>
    <w:p>
      <w:pPr>
        <w:pStyle w:val="ListNumber"/>
      </w:pPr>
      <w:r>
        <w:t>RF06. Verificar asistencia mediante reconocimiento facial.</w:t>
      </w:r>
    </w:p>
    <w:p>
      <w:pPr>
        <w:pStyle w:val="ListNumber"/>
      </w:pPr>
      <w:r>
        <w:t>RF07. Solicitar segunda verificación con huella cuando exista baja confianza.</w:t>
      </w:r>
    </w:p>
    <w:p>
      <w:pPr>
        <w:pStyle w:val="ListNumber"/>
      </w:pPr>
      <w:r>
        <w:t>RF08. Detectar intentos de fraude mediante fotografías, videos o pantallas usando información de profundidad.</w:t>
      </w:r>
    </w:p>
    <w:p>
      <w:pPr>
        <w:pStyle w:val="ListNumber"/>
      </w:pPr>
      <w:r>
        <w:t>RF09. Rechazar registros biométricos duplicados.</w:t>
      </w:r>
    </w:p>
    <w:p>
      <w:pPr>
        <w:pStyle w:val="ListNumber"/>
      </w:pPr>
      <w:r>
        <w:t>RF10. Evitar múltiples registros del mismo aprendiz en una jornada.</w:t>
      </w:r>
    </w:p>
    <w:p>
      <w:pPr>
        <w:pStyle w:val="ListNumber"/>
      </w:pPr>
      <w:r>
        <w:t>RF11. Registrar fecha, hora y ambiente.</w:t>
      </w:r>
    </w:p>
    <w:p>
      <w:pPr>
        <w:pStyle w:val="ListNumber"/>
      </w:pPr>
      <w:r>
        <w:t>RF12. Permitir al instructor visualizar asistencia en tiempo real.</w:t>
      </w:r>
    </w:p>
    <w:p>
      <w:pPr>
        <w:pStyle w:val="ListNumber"/>
      </w:pPr>
      <w:r>
        <w:t>RF13. Permitir justificar inasistencias con soportes.</w:t>
      </w:r>
    </w:p>
    <w:p>
      <w:pPr>
        <w:pStyle w:val="ListNumber"/>
      </w:pPr>
      <w:r>
        <w:t>RF14. Generar reportes diarios, semanales y mensuales.</w:t>
      </w:r>
    </w:p>
    <w:p>
      <w:pPr>
        <w:pStyle w:val="ListNumber"/>
      </w:pPr>
      <w:r>
        <w:t>RF15. Exportar reportes a PDF y Excel.</w:t>
      </w:r>
    </w:p>
    <w:p>
      <w:pPr>
        <w:pStyle w:val="ListNumber"/>
      </w:pPr>
      <w:r>
        <w:t>RF16. Mantener bitácora de auditoría de acciones administrativas.</w:t>
      </w:r>
    </w:p>
    <w:p>
      <w:pPr>
        <w:pStyle w:val="ListNumber"/>
      </w:pPr>
      <w:r>
        <w:t>RF17. Gestionar usuarios y roles (Administrador e Instructor).</w:t>
      </w:r>
    </w:p>
    <w:p>
      <w:pPr>
        <w:pStyle w:val="ListNumber"/>
      </w:pPr>
      <w:r>
        <w:t>RF18. Notificar intentos de fraude al administrador.</w:t>
      </w:r>
    </w:p>
    <w:p>
      <w:pPr>
        <w:pStyle w:val="ListNumber"/>
      </w:pPr>
      <w:r>
        <w:t>RF19. Permitir búsqueda de registros históricos.</w:t>
      </w:r>
    </w:p>
    <w:p>
      <w:pPr>
        <w:pStyle w:val="ListNumber"/>
      </w:pPr>
      <w:r>
        <w:t>RF20. Realizar copias de seguridad automáticas.</w:t>
      </w:r>
    </w:p>
    <w:p>
      <w:pPr>
        <w:pStyle w:val="ListNumber"/>
      </w:pPr>
      <w:r>
        <w:t>RF21. Cifrar la información biométrica almacenada.</w:t>
      </w:r>
    </w:p>
    <w:p>
      <w:pPr>
        <w:pStyle w:val="ListNumber"/>
      </w:pPr>
      <w:r>
        <w:t>RF22. Registrar estadísticas de asistencia y eventos de seguridad.</w:t>
      </w:r>
    </w:p>
    <w:p>
      <w:pPr>
        <w:pStyle w:val="Heading1"/>
      </w:pPr>
      <w:r>
        <w:t>Roles</w:t>
      </w:r>
    </w:p>
    <w:p>
      <w:r>
        <w:t>Administrador:</w:t>
        <w:br/>
        <w:t>• Gestiona usuarios, fichas, programas y configuraciones.</w:t>
        <w:br/>
        <w:t>• Consulta auditorías y reportes.</w:t>
        <w:br/>
        <w:t>• Atiende alertas de fraude.</w:t>
        <w:br/>
        <w:br/>
        <w:t>Instructor:</w:t>
        <w:br/>
        <w:t>• Visualiza asistencia.</w:t>
        <w:br/>
        <w:t>• Consulta reportes de su ficha.</w:t>
        <w:br/>
        <w:t>• Registra observaciones y justificaciones.</w:t>
      </w:r>
    </w:p>
    <w:p>
      <w:pPr>
        <w:pStyle w:val="Heading1"/>
      </w:pPr>
      <w:r>
        <w:t>Presupuesto estimado (económico)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Elemento</w:t>
            </w:r>
          </w:p>
        </w:tc>
        <w:tc>
          <w:tcPr>
            <w:tcW w:type="dxa" w:w="2160"/>
          </w:tcPr>
          <w:p>
            <w:r>
              <w:t>Cant.</w:t>
            </w:r>
          </w:p>
        </w:tc>
        <w:tc>
          <w:tcPr>
            <w:tcW w:type="dxa" w:w="2160"/>
          </w:tcPr>
          <w:p>
            <w:r>
              <w:t>Valor Unit. (COP)</w:t>
            </w:r>
          </w:p>
        </w:tc>
        <w:tc>
          <w:tcPr>
            <w:tcW w:type="dxa" w:w="2160"/>
          </w:tcPr>
          <w:p>
            <w:r>
              <w:t>Subtotal (COP)</w:t>
            </w:r>
          </w:p>
        </w:tc>
      </w:tr>
      <w:tr>
        <w:tc>
          <w:tcPr>
            <w:tcW w:type="dxa" w:w="2160"/>
          </w:tcPr>
          <w:p>
            <w:r>
              <w:t>Cámara RGB-D (sensor de profundidad) tipo Orbbec Dabai/Femto Lite o similar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$1,200,000</w:t>
            </w:r>
          </w:p>
        </w:tc>
        <w:tc>
          <w:tcPr>
            <w:tcW w:type="dxa" w:w="2160"/>
          </w:tcPr>
          <w:p>
            <w:r>
              <w:t>$1,200,000</w:t>
            </w:r>
          </w:p>
        </w:tc>
      </w:tr>
      <w:tr>
        <w:tc>
          <w:tcPr>
            <w:tcW w:type="dxa" w:w="2160"/>
          </w:tcPr>
          <w:p>
            <w:r>
              <w:t>Lector de huella USB básico seguro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$180,000</w:t>
            </w:r>
          </w:p>
        </w:tc>
        <w:tc>
          <w:tcPr>
            <w:tcW w:type="dxa" w:w="2160"/>
          </w:tcPr>
          <w:p>
            <w:r>
              <w:t>$180,000</w:t>
            </w:r>
          </w:p>
        </w:tc>
      </w:tr>
      <w:tr>
        <w:tc>
          <w:tcPr>
            <w:tcW w:type="dxa" w:w="2160"/>
          </w:tcPr>
          <w:p>
            <w:r>
              <w:t>Computador (si no existe)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$3,000,000</w:t>
            </w:r>
          </w:p>
        </w:tc>
        <w:tc>
          <w:tcPr>
            <w:tcW w:type="dxa" w:w="2160"/>
          </w:tcPr>
          <w:p>
            <w:r>
              <w:t>$3,000,000</w:t>
            </w:r>
          </w:p>
        </w:tc>
      </w:tr>
      <w:tr>
        <w:tc>
          <w:tcPr>
            <w:tcW w:type="dxa" w:w="2160"/>
          </w:tcPr>
          <w:p>
            <w:r>
              <w:t>Licencias (software libre)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Cableado e instalación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</w:tr>
      <w:tr>
        <w:tc>
          <w:tcPr>
            <w:tcW w:type="dxa" w:w="2160"/>
          </w:tcPr>
          <w:p>
            <w:r>
              <w:t>Imprevistos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$300,000</w:t>
            </w:r>
          </w:p>
        </w:tc>
        <w:tc>
          <w:tcPr>
            <w:tcW w:type="dxa" w:w="2160"/>
          </w:tcPr>
          <w:p>
            <w:r>
              <w:t>$300,000</w:t>
            </w:r>
          </w:p>
        </w:tc>
      </w:tr>
    </w:tbl>
    <w:p>
      <w:r>
        <w:br/>
        <w:t>Total estimado: $4,830,000 COP</w:t>
      </w:r>
    </w:p>
    <w:p>
      <w:r>
        <w:t>Nota: Si el equipo ya existe, el costo del proyecto se reduce aproximadamente a $1.830.000 COP.</w:t>
      </w:r>
    </w:p>
    <w:p>
      <w:pPr>
        <w:pStyle w:val="Heading1"/>
      </w:pPr>
      <w:r>
        <w:t>Resultados esperados</w:t>
      </w:r>
    </w:p>
    <w:p>
      <w:r>
        <w:t>• Reducción significativa del fraude por suplantación.</w:t>
        <w:br/>
        <w:t>• Mayor confiabilidad en la asistencia.</w:t>
        <w:br/>
        <w:t>• Evidencia verificable para auditorías.</w:t>
        <w:br/>
        <w:t>• Gestión centralizada para administradores e instructores.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