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41828"/>
          <w:sz w:val="44"/>
        </w:rPr>
        <w:t>Como usar o Dashboard LPSG</w:t>
      </w:r>
    </w:p>
    <w:p>
      <w:pPr>
        <w:spacing w:after="280"/>
      </w:pPr>
      <w:r>
        <w:rPr>
          <w:b w:val="0"/>
          <w:i/>
          <w:color w:val="6E768A"/>
          <w:sz w:val="22"/>
        </w:rPr>
        <w:t>Template Turbo Academy — escolha 1 caminho pra começar</w:t>
      </w:r>
    </w:p>
    <w:p>
      <w:pPr>
        <w:spacing w:after="200"/>
      </w:pPr>
      <w:r>
        <w:rPr>
          <w:b w:val="0"/>
          <w:i w:val="0"/>
          <w:color w:val="283044"/>
          <w:sz w:val="22"/>
        </w:rPr>
        <w:t>O Dashboard LPSG é um painel completo (métricas + estratégico + kanban) pra acompanhar seu Lançamento Pago Semanal. Roda 100% no navegador, sem instalação. Tem 3 formas de usar — do mais simples pro mais técnico.</w:t>
      </w:r>
    </w:p>
    <w:p>
      <w:pPr>
        <w:spacing w:before="280" w:after="40"/>
      </w:pPr>
      <w:r>
        <w:rPr>
          <w:b/>
          <w:color w:val="22A05A"/>
          <w:sz w:val="20"/>
        </w:rPr>
        <w:t>CAMINHO 1 · RECOMENDADO PRA 90% DOS ALUNOS</w:t>
      </w:r>
    </w:p>
    <w:p>
      <w:pPr>
        <w:spacing w:before="0" w:after="120"/>
      </w:pPr>
      <w:r>
        <w:rPr>
          <w:b/>
          <w:color w:val="141828"/>
          <w:sz w:val="28"/>
        </w:rPr>
        <w:t>Sem instalar nada — só abre o link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Acesse </w:t>
      </w:r>
      <w:r>
        <w:rPr>
          <w:b/>
          <w:i w:val="0"/>
          <w:color w:val="283044"/>
          <w:sz w:val="22"/>
        </w:rPr>
        <w:t>https://emanuelmbrandao.github.io/dashboard-lpsg/</w:t>
      </w:r>
      <w:r>
        <w:rPr>
          <w:b w:val="0"/>
          <w:i w:val="0"/>
          <w:color w:val="283044"/>
          <w:sz w:val="22"/>
        </w:rPr>
        <w:t xml:space="preserve"> direto no navegador.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Não baixa, não instala, não abre Terminal. Funciona inclusive com </w:t>
      </w:r>
      <w:r>
        <w:rPr>
          <w:b/>
          <w:i w:val="0"/>
          <w:color w:val="283044"/>
          <w:sz w:val="22"/>
        </w:rPr>
        <w:t>Google Sheets ao vivo</w:t>
      </w:r>
      <w:r>
        <w:rPr>
          <w:b w:val="0"/>
          <w:i w:val="0"/>
          <w:color w:val="283044"/>
          <w:sz w:val="22"/>
        </w:rPr>
        <w:t>. É o caminho default — Claude não entra na história.</w:t>
      </w:r>
    </w:p>
    <w:p>
      <w:pPr>
        <w:spacing w:before="280" w:after="40"/>
      </w:pPr>
      <w:r>
        <w:rPr>
          <w:b/>
          <w:color w:val="C8961E"/>
          <w:sz w:val="20"/>
        </w:rPr>
        <w:t>CAMINHO 2 · QUER RODAR LOCAL (OFFLINE)</w:t>
      </w:r>
    </w:p>
    <w:p>
      <w:pPr>
        <w:spacing w:before="0" w:after="120"/>
      </w:pPr>
      <w:r>
        <w:rPr>
          <w:b/>
          <w:color w:val="141828"/>
          <w:sz w:val="28"/>
        </w:rPr>
        <w:t>Baixa o ZIP e abre com duplo-clique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1. Baixa o </w:t>
      </w:r>
      <w:r>
        <w:rPr>
          <w:rFonts w:ascii="Consolas" w:hAnsi="Consolas"/>
          <w:b w:val="0"/>
          <w:i w:val="0"/>
          <w:color w:val="B43C3C"/>
          <w:sz w:val="22"/>
        </w:rPr>
        <w:t>dashboard-lpsg-aluno.zip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>2. Descompacta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3. Duplo-clique em </w:t>
      </w:r>
      <w:r>
        <w:rPr>
          <w:rFonts w:ascii="Consolas" w:hAnsi="Consolas"/>
          <w:b w:val="0"/>
          <w:i w:val="0"/>
          <w:color w:val="B43C3C"/>
          <w:sz w:val="22"/>
        </w:rPr>
        <w:t>dashboard-lpsg.html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Funciona 100% offline. Único limite: </w:t>
      </w:r>
      <w:r>
        <w:rPr>
          <w:b/>
          <w:i w:val="0"/>
          <w:color w:val="283044"/>
          <w:sz w:val="22"/>
        </w:rPr>
        <w:t>Google Sheets ao vivo não funciona</w:t>
      </w:r>
      <w:r>
        <w:rPr>
          <w:b w:val="0"/>
          <w:i w:val="0"/>
          <w:color w:val="283044"/>
          <w:sz w:val="22"/>
        </w:rPr>
        <w:t xml:space="preserve"> nesse modo (precisa de servidor local — o próprio dash explica como). Importar XLSX manualmente funciona normal.</w:t>
      </w:r>
    </w:p>
    <w:p>
      <w:pPr>
        <w:spacing w:before="280" w:after="40"/>
      </w:pPr>
      <w:r>
        <w:rPr>
          <w:b/>
          <w:color w:val="C83C3C"/>
          <w:sz w:val="20"/>
        </w:rPr>
        <w:t>CAMINHO 3 · ALUNO COM CLAUDE CODE INSTALADO</w:t>
      </w:r>
    </w:p>
    <w:p>
      <w:pPr>
        <w:spacing w:before="0" w:after="120"/>
      </w:pPr>
      <w:r>
        <w:rPr>
          <w:b/>
          <w:color w:val="141828"/>
          <w:sz w:val="28"/>
        </w:rPr>
        <w:t>Pasta + Claude rodando o servidor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1. Joga o </w:t>
      </w:r>
      <w:r>
        <w:rPr>
          <w:rFonts w:ascii="Consolas" w:hAnsi="Consolas"/>
          <w:b w:val="0"/>
          <w:i w:val="0"/>
          <w:color w:val="B43C3C"/>
          <w:sz w:val="22"/>
        </w:rPr>
        <w:t>dashboard-lpsg.html</w:t>
      </w:r>
      <w:r>
        <w:rPr>
          <w:b w:val="0"/>
          <w:i w:val="0"/>
          <w:color w:val="283044"/>
          <w:sz w:val="22"/>
        </w:rPr>
        <w:t xml:space="preserve"> numa pasta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2. Roda </w:t>
      </w:r>
      <w:r>
        <w:rPr>
          <w:rFonts w:ascii="Consolas" w:hAnsi="Consolas"/>
          <w:b w:val="0"/>
          <w:i w:val="0"/>
          <w:color w:val="B43C3C"/>
          <w:sz w:val="22"/>
        </w:rPr>
        <w:t>claude</w:t>
      </w:r>
      <w:r>
        <w:rPr>
          <w:b w:val="0"/>
          <w:i w:val="0"/>
          <w:color w:val="283044"/>
          <w:sz w:val="22"/>
        </w:rPr>
        <w:t xml:space="preserve"> dentro da pasta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3. Pede: </w:t>
      </w:r>
      <w:r>
        <w:rPr>
          <w:b w:val="0"/>
          <w:i/>
          <w:color w:val="283044"/>
          <w:sz w:val="22"/>
        </w:rPr>
        <w:t>"sobe um servidor local nessa pasta na porta 8765"</w:t>
      </w:r>
    </w:p>
    <w:p>
      <w:pPr>
        <w:spacing w:after="80"/>
      </w:pPr>
      <w:r>
        <w:rPr>
          <w:b w:val="0"/>
          <w:i w:val="0"/>
          <w:color w:val="283044"/>
          <w:sz w:val="22"/>
        </w:rPr>
        <w:t xml:space="preserve">Claude executa </w:t>
      </w:r>
      <w:r>
        <w:rPr>
          <w:rFonts w:ascii="Consolas" w:hAnsi="Consolas"/>
          <w:b w:val="0"/>
          <w:i w:val="0"/>
          <w:color w:val="B43C3C"/>
          <w:sz w:val="22"/>
        </w:rPr>
        <w:t>python3 -m http.server 8765</w:t>
      </w:r>
      <w:r>
        <w:rPr>
          <w:b w:val="0"/>
          <w:i w:val="0"/>
          <w:color w:val="283044"/>
          <w:sz w:val="22"/>
        </w:rPr>
        <w:t xml:space="preserve">. Aluno acessa </w:t>
      </w:r>
      <w:r>
        <w:rPr>
          <w:rFonts w:ascii="Consolas" w:hAnsi="Consolas"/>
          <w:b w:val="0"/>
          <w:i w:val="0"/>
          <w:color w:val="B43C3C"/>
          <w:sz w:val="22"/>
        </w:rPr>
        <w:t>http://localhost:8765/dashboard-lpsg.html</w:t>
      </w:r>
      <w:r>
        <w:rPr>
          <w:b w:val="0"/>
          <w:i w:val="0"/>
          <w:color w:val="283044"/>
          <w:sz w:val="22"/>
        </w:rPr>
        <w:t xml:space="preserve"> — agora Google Sheets ao vivo funciona offline.</w:t>
      </w:r>
    </w:p>
    <w:p>
      <w:pPr>
        <w:spacing w:before="80" w:after="80"/>
      </w:pPr>
      <w:r>
        <w:rPr>
          <w:b/>
          <w:color w:val="B46400"/>
          <w:sz w:val="20"/>
        </w:rPr>
        <w:t xml:space="preserve">Atenção: </w:t>
      </w:r>
      <w:r>
        <w:rPr>
          <w:color w:val="463C28"/>
          <w:sz w:val="20"/>
        </w:rPr>
        <w:t>só vale a pena se o aluno já usa Claude Code pra outras coisas. Se for só pra abrir o dash, é matar formiga com bazuca — o Caminho 1 resolve tudo sem Claude.</w:t>
      </w:r>
    </w:p>
    <w:p>
      <w:pPr>
        <w:spacing w:before="360" w:after="120"/>
      </w:pPr>
      <w:r>
        <w:rPr>
          <w:b/>
          <w:color w:val="141828"/>
          <w:sz w:val="28"/>
        </w:rPr>
        <w:t>Recomendação prática</w:t>
      </w:r>
    </w:p>
    <w:p>
      <w:pPr>
        <w:spacing w:after="200"/>
      </w:pPr>
      <w:r>
        <w:rPr>
          <w:b w:val="0"/>
          <w:i w:val="0"/>
          <w:color w:val="283044"/>
          <w:sz w:val="22"/>
        </w:rPr>
        <w:t>Mande pro aluno só a URL do Caminho 1 + um vídeo de 2 min mostrando: abrir o link → baixar modelo → preencher → conectar Google Sheets. Pacote .zip e Claude Code são opcionais pra quem perguntar.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