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1A" w:rsidRPr="00062D1A" w:rsidRDefault="00062D1A" w:rsidP="008E0C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STATISTICAL PHYSICS</w:t>
      </w:r>
    </w:p>
    <w:p w:rsidR="00062D1A" w:rsidRDefault="00062D1A" w:rsidP="008E0C4F">
      <w:pPr>
        <w:rPr>
          <w:b/>
          <w:color w:val="000000"/>
          <w:sz w:val="24"/>
          <w:szCs w:val="24"/>
        </w:rPr>
      </w:pPr>
    </w:p>
    <w:p w:rsidR="008E0C4F" w:rsidRPr="00A71A41" w:rsidRDefault="008E0C4F" w:rsidP="008E0C4F">
      <w:pPr>
        <w:rPr>
          <w:b/>
          <w:sz w:val="24"/>
          <w:szCs w:val="24"/>
        </w:rPr>
      </w:pPr>
      <w:r w:rsidRPr="00A71A41">
        <w:rPr>
          <w:b/>
          <w:color w:val="000000"/>
          <w:sz w:val="24"/>
          <w:szCs w:val="24"/>
        </w:rPr>
        <w:t>Martingale theory for housekeeping heat</w:t>
      </w:r>
    </w:p>
    <w:p w:rsidR="008E0C4F" w:rsidRPr="00A71A41" w:rsidRDefault="008E0C4F" w:rsidP="00C4665E">
      <w:pPr>
        <w:rPr>
          <w:sz w:val="24"/>
          <w:szCs w:val="24"/>
        </w:rPr>
      </w:pPr>
      <w:bookmarkStart w:id="0" w:name="_GoBack"/>
      <w:bookmarkEnd w:id="0"/>
    </w:p>
    <w:p w:rsidR="008E0C4F" w:rsidRPr="00A71A41" w:rsidRDefault="008E0C4F" w:rsidP="00C4665E">
      <w:pPr>
        <w:rPr>
          <w:sz w:val="24"/>
          <w:szCs w:val="24"/>
        </w:rPr>
      </w:pPr>
    </w:p>
    <w:p w:rsidR="00C4665E" w:rsidRDefault="00C4665E" w:rsidP="00C4665E">
      <w:pPr>
        <w:rPr>
          <w:sz w:val="24"/>
          <w:szCs w:val="24"/>
        </w:rPr>
      </w:pPr>
      <w:r w:rsidRPr="00A71A41">
        <w:rPr>
          <w:sz w:val="24"/>
          <w:szCs w:val="24"/>
        </w:rPr>
        <w:t xml:space="preserve">Which universal thermodynamic properties emerge in a nonequilibrium process, in isothermal conditions at </w:t>
      </w:r>
      <w:proofErr w:type="gramStart"/>
      <w:r w:rsidRPr="00A71A41">
        <w:rPr>
          <w:sz w:val="24"/>
          <w:szCs w:val="24"/>
        </w:rPr>
        <w:t>temperature</w:t>
      </w:r>
      <w:r w:rsidR="00A71A41">
        <w:rPr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/>
            <w:sz w:val="24"/>
            <w:szCs w:val="24"/>
          </w:rPr>
          <m:t>T</m:t>
        </m:r>
      </m:oMath>
      <w:r w:rsidRPr="00A71A41">
        <w:rPr>
          <w:sz w:val="24"/>
          <w:szCs w:val="24"/>
        </w:rPr>
        <w:t>, that result from the violation of detailed balance, and how they may be quantified? The housekeeping heat is the fluctuating heat exchange</w:t>
      </w:r>
      <w:r w:rsidR="00053923" w:rsidRPr="00A71A41">
        <w:rPr>
          <w:sz w:val="24"/>
          <w:szCs w:val="24"/>
        </w:rPr>
        <w:t>d</w:t>
      </w:r>
      <w:r w:rsidRPr="00A71A41">
        <w:rPr>
          <w:sz w:val="24"/>
          <w:szCs w:val="24"/>
        </w:rPr>
        <w:t xml:space="preserve"> between a mesoscopic system and its environment due to the violation of detailed b</w:t>
      </w:r>
      <w:r w:rsidR="00A71A41">
        <w:rPr>
          <w:sz w:val="24"/>
          <w:szCs w:val="24"/>
        </w:rPr>
        <w:t>alance. Using the framework of m</w:t>
      </w:r>
      <w:r w:rsidRPr="00A71A41">
        <w:rPr>
          <w:sz w:val="24"/>
          <w:szCs w:val="24"/>
        </w:rPr>
        <w:t>artingale theory widely used in probability theory and finance, we derive a number of universal equalities and inequalities for extreme-value and stopping-time statistics of the housekeeping heat. Our theory provides a quantitative link between minimal models of gambling and financial markets (mar</w:t>
      </w:r>
      <w:r w:rsidR="0086437A" w:rsidRPr="00A71A41">
        <w:rPr>
          <w:sz w:val="24"/>
          <w:szCs w:val="24"/>
        </w:rPr>
        <w:t>tingales) and heat fluctuations.  T</w:t>
      </w:r>
      <w:r w:rsidRPr="00A71A41">
        <w:rPr>
          <w:sz w:val="24"/>
          <w:szCs w:val="24"/>
        </w:rPr>
        <w:t>he housekeeping heat behaves like a gam</w:t>
      </w:r>
      <w:r w:rsidR="0086437A" w:rsidRPr="00A71A41">
        <w:rPr>
          <w:sz w:val="24"/>
          <w:szCs w:val="24"/>
        </w:rPr>
        <w:t xml:space="preserve">bler’s fortune in a casino: its expected value in the future is always smaller or equal regardless of its past </w:t>
      </w:r>
      <w:r w:rsidR="00527FD7" w:rsidRPr="00A71A41">
        <w:rPr>
          <w:sz w:val="24"/>
          <w:szCs w:val="24"/>
        </w:rPr>
        <w:t>values</w:t>
      </w:r>
      <w:r w:rsidR="0086437A" w:rsidRPr="00A71A41">
        <w:rPr>
          <w:sz w:val="24"/>
          <w:szCs w:val="24"/>
        </w:rPr>
        <w:t xml:space="preserve">. The </w:t>
      </w:r>
      <w:r w:rsidR="00527FD7" w:rsidRPr="00A71A41">
        <w:rPr>
          <w:sz w:val="24"/>
          <w:szCs w:val="24"/>
        </w:rPr>
        <w:t>super-</w:t>
      </w:r>
      <w:r w:rsidR="0086437A" w:rsidRPr="00A71A41">
        <w:rPr>
          <w:sz w:val="24"/>
          <w:szCs w:val="24"/>
        </w:rPr>
        <w:t xml:space="preserve">martingale structure of the housekeeping heat implies that certain statistical properties of the housekeeping heat are system-independent, i.e. universal. </w:t>
      </w:r>
      <w:r w:rsidRPr="00A71A41">
        <w:rPr>
          <w:sz w:val="24"/>
          <w:szCs w:val="24"/>
        </w:rPr>
        <w:t xml:space="preserve">A particular result </w:t>
      </w:r>
      <w:r w:rsidR="000D37E4" w:rsidRPr="00A71A41">
        <w:rPr>
          <w:sz w:val="24"/>
          <w:szCs w:val="24"/>
        </w:rPr>
        <w:t>of o</w:t>
      </w:r>
      <w:r w:rsidR="0086437A" w:rsidRPr="00A71A41">
        <w:rPr>
          <w:sz w:val="24"/>
          <w:szCs w:val="24"/>
        </w:rPr>
        <w:t xml:space="preserve">ur theory </w:t>
      </w:r>
      <w:r w:rsidR="000D37E4" w:rsidRPr="00A71A41">
        <w:rPr>
          <w:sz w:val="24"/>
          <w:szCs w:val="24"/>
        </w:rPr>
        <w:t>is that</w:t>
      </w:r>
      <w:r w:rsidR="0086437A" w:rsidRPr="00A71A41">
        <w:rPr>
          <w:sz w:val="24"/>
          <w:szCs w:val="24"/>
        </w:rPr>
        <w:t xml:space="preserve"> the average value of the maximum housekeeping heat that a system absorbs from its environment cannot </w:t>
      </w:r>
      <w:proofErr w:type="gramStart"/>
      <w:r w:rsidR="0086437A" w:rsidRPr="00A71A41">
        <w:rPr>
          <w:sz w:val="24"/>
          <w:szCs w:val="24"/>
        </w:rPr>
        <w:t xml:space="preserve">exceed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T</m:t>
        </m:r>
      </m:oMath>
      <w:r w:rsidR="0086437A" w:rsidRPr="00A71A41">
        <w:rPr>
          <w:sz w:val="24"/>
          <w:szCs w:val="24"/>
        </w:rPr>
        <w:t xml:space="preserve">,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86437A" w:rsidRPr="00A71A41">
        <w:rPr>
          <w:sz w:val="24"/>
          <w:szCs w:val="24"/>
        </w:rPr>
        <w:t xml:space="preserve"> Boltzmann’s constant. </w:t>
      </w:r>
      <w:r w:rsidR="000D37E4" w:rsidRPr="00A71A41">
        <w:rPr>
          <w:sz w:val="24"/>
          <w:szCs w:val="24"/>
        </w:rPr>
        <w:t xml:space="preserve"> </w:t>
      </w:r>
    </w:p>
    <w:p w:rsidR="00A71A41" w:rsidRDefault="00A71A41" w:rsidP="00C4665E">
      <w:pPr>
        <w:rPr>
          <w:sz w:val="24"/>
          <w:szCs w:val="24"/>
        </w:rPr>
      </w:pPr>
    </w:p>
    <w:p w:rsidR="00A71A41" w:rsidRPr="00A71A41" w:rsidRDefault="00A71A41" w:rsidP="00C4665E">
      <w:pPr>
        <w:rPr>
          <w:sz w:val="24"/>
          <w:szCs w:val="24"/>
        </w:rPr>
      </w:pPr>
      <w:r w:rsidRPr="00A71A41">
        <w:rPr>
          <w:b/>
          <w:sz w:val="24"/>
          <w:szCs w:val="24"/>
        </w:rPr>
        <w:t xml:space="preserve">R. </w:t>
      </w:r>
      <w:proofErr w:type="spellStart"/>
      <w:r w:rsidRPr="00A71A41">
        <w:rPr>
          <w:b/>
          <w:sz w:val="24"/>
          <w:szCs w:val="24"/>
        </w:rPr>
        <w:t>Chétrite</w:t>
      </w:r>
      <w:proofErr w:type="spellEnd"/>
      <w:r w:rsidRPr="00A71A41">
        <w:rPr>
          <w:b/>
          <w:sz w:val="24"/>
          <w:szCs w:val="24"/>
        </w:rPr>
        <w:t xml:space="preserve">, S. Gupta, I. </w:t>
      </w:r>
      <w:proofErr w:type="spellStart"/>
      <w:r w:rsidRPr="00A71A41">
        <w:rPr>
          <w:b/>
          <w:sz w:val="24"/>
          <w:szCs w:val="24"/>
        </w:rPr>
        <w:t>Neri</w:t>
      </w:r>
      <w:proofErr w:type="spellEnd"/>
      <w:r w:rsidRPr="00A71A41"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 xml:space="preserve">E. </w:t>
      </w:r>
      <w:proofErr w:type="spellStart"/>
      <w:r>
        <w:rPr>
          <w:b/>
          <w:sz w:val="24"/>
          <w:szCs w:val="24"/>
        </w:rPr>
        <w:t>Roldán</w:t>
      </w:r>
      <w:proofErr w:type="spellEnd"/>
      <w:r>
        <w:rPr>
          <w:sz w:val="24"/>
          <w:szCs w:val="24"/>
        </w:rPr>
        <w:t xml:space="preserve">, Martingale theory for housekeeping heat, </w:t>
      </w:r>
      <w:r>
        <w:rPr>
          <w:i/>
          <w:sz w:val="24"/>
          <w:szCs w:val="24"/>
        </w:rPr>
        <w:t>EPL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124</w:t>
      </w:r>
      <w:r>
        <w:rPr>
          <w:sz w:val="24"/>
          <w:szCs w:val="24"/>
        </w:rPr>
        <w:t>, 60006 (2018)</w:t>
      </w:r>
    </w:p>
    <w:p w:rsidR="000D37E4" w:rsidRPr="00A71A41" w:rsidRDefault="000D37E4" w:rsidP="00C4665E">
      <w:pPr>
        <w:rPr>
          <w:sz w:val="24"/>
          <w:szCs w:val="24"/>
        </w:rPr>
      </w:pPr>
    </w:p>
    <w:p w:rsidR="000D37E4" w:rsidRPr="00A71A41" w:rsidRDefault="000D37E4" w:rsidP="00C4665E">
      <w:pPr>
        <w:rPr>
          <w:sz w:val="24"/>
          <w:szCs w:val="24"/>
        </w:rPr>
      </w:pPr>
    </w:p>
    <w:p w:rsidR="00527FD7" w:rsidRPr="00A71A41" w:rsidRDefault="00A71A41" w:rsidP="00A71A41">
      <w:pPr>
        <w:rPr>
          <w:sz w:val="24"/>
          <w:szCs w:val="24"/>
        </w:rPr>
      </w:pPr>
      <w:r>
        <w:rPr>
          <w:b/>
          <w:sz w:val="24"/>
          <w:szCs w:val="24"/>
        </w:rPr>
        <w:t>Caption:</w:t>
      </w:r>
      <w:r>
        <w:rPr>
          <w:sz w:val="24"/>
          <w:szCs w:val="24"/>
        </w:rPr>
        <w:t xml:space="preserve"> “</w:t>
      </w:r>
      <w:r w:rsidR="00527FD7" w:rsidRPr="00A71A41">
        <w:rPr>
          <w:i/>
          <w:sz w:val="24"/>
          <w:szCs w:val="24"/>
        </w:rPr>
        <w:t>Traces of fluctuating housekeeping heat (grey lines)</w:t>
      </w:r>
      <w:r w:rsidRPr="00A71A41">
        <w:rPr>
          <w:i/>
          <w:sz w:val="24"/>
          <w:szCs w:val="24"/>
        </w:rPr>
        <w:t xml:space="preserve"> behave like downtrend stocks. </w:t>
      </w:r>
      <w:r w:rsidR="00527FD7" w:rsidRPr="00A71A41">
        <w:rPr>
          <w:i/>
          <w:sz w:val="24"/>
          <w:szCs w:val="24"/>
        </w:rPr>
        <w:t>Our work investigates statistics of extrema (black arrows) against the average tendency</w:t>
      </w:r>
      <w:r w:rsidR="00527FD7" w:rsidRPr="00A71A41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:rsidR="00527FD7" w:rsidRPr="00A71A41" w:rsidRDefault="00527FD7" w:rsidP="00E23405">
      <w:pPr>
        <w:jc w:val="center"/>
        <w:rPr>
          <w:sz w:val="24"/>
          <w:szCs w:val="24"/>
        </w:rPr>
      </w:pPr>
    </w:p>
    <w:p w:rsidR="00527FD7" w:rsidRDefault="00527FD7" w:rsidP="00E23405">
      <w:pPr>
        <w:jc w:val="center"/>
      </w:pPr>
    </w:p>
    <w:p w:rsidR="00527FD7" w:rsidRDefault="00527FD7" w:rsidP="00E23405">
      <w:pPr>
        <w:jc w:val="center"/>
      </w:pPr>
    </w:p>
    <w:sectPr w:rsidR="00527FD7" w:rsidSect="007F54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compat>
    <w:useFELayout/>
  </w:compat>
  <w:rsids>
    <w:rsidRoot w:val="00C4665E"/>
    <w:rsid w:val="00053923"/>
    <w:rsid w:val="00061064"/>
    <w:rsid w:val="00062D1A"/>
    <w:rsid w:val="000B6684"/>
    <w:rsid w:val="000D37E4"/>
    <w:rsid w:val="00527FD7"/>
    <w:rsid w:val="00590BFC"/>
    <w:rsid w:val="005B1EE9"/>
    <w:rsid w:val="007F540F"/>
    <w:rsid w:val="0084283F"/>
    <w:rsid w:val="0086437A"/>
    <w:rsid w:val="008E0C4F"/>
    <w:rsid w:val="00A71A41"/>
    <w:rsid w:val="00C4665E"/>
    <w:rsid w:val="00E23405"/>
    <w:rsid w:val="00E6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65E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665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C4665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5E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665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65E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665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C4665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5E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665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Victor</cp:lastModifiedBy>
  <cp:revision>6</cp:revision>
  <dcterms:created xsi:type="dcterms:W3CDTF">2019-02-09T19:28:00Z</dcterms:created>
  <dcterms:modified xsi:type="dcterms:W3CDTF">2019-02-24T11:20:00Z</dcterms:modified>
</cp:coreProperties>
</file>