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2385"/>
        <w:docPartObj>
          <w:docPartGallery w:val="Cover Pages"/>
          <w:docPartUnique/>
        </w:docPartObj>
      </w:sdtPr>
      <w:sdtContent>
        <w:p w:rsidR="00696321" w:rsidRPr="005B5E8B" w:rsidRDefault="00696321">
          <w:r w:rsidRPr="005B5E8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E3CAED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B5E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96321" w:rsidRPr="00696321" w:rsidRDefault="0069632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963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Ege </w:t>
                                    </w:r>
                                    <w:proofErr w:type="spellStart"/>
                                    <w:r w:rsidRPr="006963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Saraydar</w:t>
                                    </w:r>
                                    <w:proofErr w:type="spellEnd"/>
                                    <w:r w:rsidRPr="006963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6963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547873  </w:t>
                                    </w:r>
                                    <w:proofErr w:type="gramEnd"/>
                                    <w:r w:rsidRPr="006963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Docent: Jeroen Claassens</w:t>
                                    </w:r>
                                  </w:p>
                                </w:sdtContent>
                              </w:sdt>
                              <w:p w:rsidR="00696321" w:rsidRPr="00696321" w:rsidRDefault="0069632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69632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ET.saraydar@student.han.nl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96321" w:rsidRPr="00696321" w:rsidRDefault="0069632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963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Ege </w:t>
                              </w:r>
                              <w:proofErr w:type="spellStart"/>
                              <w:r w:rsidRPr="006963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Saraydar</w:t>
                              </w:r>
                              <w:proofErr w:type="spellEnd"/>
                              <w:r w:rsidRPr="006963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963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547873  </w:t>
                              </w:r>
                              <w:proofErr w:type="gramEnd"/>
                              <w:r w:rsidRPr="006963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Docent: Jeroen Claassens</w:t>
                              </w:r>
                            </w:p>
                          </w:sdtContent>
                        </w:sdt>
                        <w:p w:rsidR="00696321" w:rsidRPr="00696321" w:rsidRDefault="006963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69632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ET.saraydar@student.han.nl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5E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96321" w:rsidRDefault="0069632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Dit document bevat inhoudelijk technische aspecten </w:t>
                                    </w:r>
                                    <w:r w:rsidR="003D34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over de applicatie </w:t>
                                    </w:r>
                                    <w:proofErr w:type="spellStart"/>
                                    <w:r w:rsidR="003D34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VodaGone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96321" w:rsidRDefault="0069632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Dit document bevat inhoudelijk technische aspecten </w:t>
                              </w:r>
                              <w:r w:rsidR="003D34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over de applicatie </w:t>
                              </w:r>
                              <w:proofErr w:type="spellStart"/>
                              <w:r w:rsidR="003D34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VodaGone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B5E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6321" w:rsidRDefault="006963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VOdagone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96321" w:rsidRDefault="001266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Programmeeropdracht</w:t>
                                    </w:r>
                                    <w:r w:rsidR="006963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DEA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96321" w:rsidRDefault="006963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VOdagone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96321" w:rsidRDefault="001266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Programmeeropdracht</w:t>
                              </w:r>
                              <w:r w:rsidR="006963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DEA Course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6321" w:rsidRPr="005B5E8B" w:rsidRDefault="00696321">
          <w:r w:rsidRPr="005B5E8B">
            <w:br w:type="page"/>
          </w:r>
        </w:p>
      </w:sdtContent>
    </w:sdt>
    <w:sdt>
      <w:sdtPr>
        <w:id w:val="155496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6321" w:rsidRPr="005B5E8B" w:rsidRDefault="00696321">
          <w:pPr>
            <w:pStyle w:val="Kopvaninhoudsopgave"/>
          </w:pPr>
          <w:r w:rsidRPr="005B5E8B">
            <w:t>Inhoud</w:t>
          </w:r>
        </w:p>
        <w:p w:rsidR="003D34CB" w:rsidRDefault="00696321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5B5E8B">
            <w:fldChar w:fldCharType="begin"/>
          </w:r>
          <w:r w:rsidRPr="005B5E8B">
            <w:instrText xml:space="preserve"> TOC \o "1-3" \h \z \u </w:instrText>
          </w:r>
          <w:r w:rsidRPr="005B5E8B">
            <w:fldChar w:fldCharType="separate"/>
          </w:r>
          <w:hyperlink w:anchor="_Toc469002967" w:history="1">
            <w:r w:rsidR="003D34CB" w:rsidRPr="005D4DD0">
              <w:rPr>
                <w:rStyle w:val="Hyperlink"/>
                <w:noProof/>
              </w:rPr>
              <w:t>1. Inleiding</w:t>
            </w:r>
            <w:r w:rsidR="003D34CB">
              <w:rPr>
                <w:noProof/>
                <w:webHidden/>
              </w:rPr>
              <w:tab/>
            </w:r>
            <w:r w:rsidR="003D34CB">
              <w:rPr>
                <w:noProof/>
                <w:webHidden/>
              </w:rPr>
              <w:fldChar w:fldCharType="begin"/>
            </w:r>
            <w:r w:rsidR="003D34CB">
              <w:rPr>
                <w:noProof/>
                <w:webHidden/>
              </w:rPr>
              <w:instrText xml:space="preserve"> PAGEREF _Toc469002967 \h </w:instrText>
            </w:r>
            <w:r w:rsidR="003D34CB">
              <w:rPr>
                <w:noProof/>
                <w:webHidden/>
              </w:rPr>
            </w:r>
            <w:r w:rsidR="003D34CB">
              <w:rPr>
                <w:noProof/>
                <w:webHidden/>
              </w:rPr>
              <w:fldChar w:fldCharType="separate"/>
            </w:r>
            <w:r w:rsidR="003D34CB">
              <w:rPr>
                <w:noProof/>
                <w:webHidden/>
              </w:rPr>
              <w:t>2</w:t>
            </w:r>
            <w:r w:rsidR="003D34CB"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9002968" w:history="1">
            <w:r w:rsidRPr="005D4DD0">
              <w:rPr>
                <w:rStyle w:val="Hyperlink"/>
                <w:noProof/>
              </w:rPr>
              <w:t>2.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9002969" w:history="1">
            <w:r w:rsidRPr="005D4DD0">
              <w:rPr>
                <w:rStyle w:val="Hyperlink"/>
                <w:noProof/>
              </w:rPr>
              <w:t>3. Niet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0" w:history="1">
            <w:r w:rsidRPr="005D4DD0">
              <w:rPr>
                <w:rStyle w:val="Hyperlink"/>
                <w:noProof/>
              </w:rPr>
              <w:t>2.1. Testbaarheid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1" w:history="1">
            <w:r w:rsidRPr="005D4DD0">
              <w:rPr>
                <w:rStyle w:val="Hyperlink"/>
                <w:noProof/>
              </w:rPr>
              <w:t>2.2. Technische 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2" w:history="1">
            <w:r w:rsidRPr="005D4DD0">
              <w:rPr>
                <w:rStyle w:val="Hyperlink"/>
                <w:noProof/>
              </w:rPr>
              <w:t>2.3. Interoperabiliteit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3" w:history="1">
            <w:r w:rsidRPr="005D4DD0">
              <w:rPr>
                <w:rStyle w:val="Hyperlink"/>
                <w:noProof/>
              </w:rPr>
              <w:t>2.4. Onderhoudbaarheid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4" w:history="1">
            <w:r w:rsidRPr="005D4DD0">
              <w:rPr>
                <w:rStyle w:val="Hyperlink"/>
                <w:noProof/>
              </w:rPr>
              <w:t>2.5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5" w:history="1">
            <w:r w:rsidRPr="005D4DD0">
              <w:rPr>
                <w:rStyle w:val="Hyperlink"/>
                <w:noProof/>
              </w:rPr>
              <w:t>2.6.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9002976" w:history="1">
            <w:r w:rsidRPr="005D4DD0">
              <w:rPr>
                <w:rStyle w:val="Hyperlink"/>
                <w:noProof/>
              </w:rPr>
              <w:t>2.7.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9002977" w:history="1">
            <w:r w:rsidRPr="005D4DD0">
              <w:rPr>
                <w:rStyle w:val="Hyperlink"/>
                <w:noProof/>
              </w:rPr>
              <w:t>4.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9002978" w:history="1">
            <w:r w:rsidRPr="005D4DD0">
              <w:rPr>
                <w:rStyle w:val="Hyperlink"/>
                <w:noProof/>
              </w:rPr>
              <w:t>5.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4CB" w:rsidRDefault="003D34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9002979" w:history="1">
            <w:r w:rsidRPr="005D4DD0">
              <w:rPr>
                <w:rStyle w:val="Hyperlink"/>
                <w:noProof/>
              </w:rPr>
              <w:t>6.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21" w:rsidRPr="005B5E8B" w:rsidRDefault="00696321">
          <w:r w:rsidRPr="005B5E8B">
            <w:rPr>
              <w:b/>
              <w:bCs/>
            </w:rPr>
            <w:fldChar w:fldCharType="end"/>
          </w:r>
        </w:p>
      </w:sdtContent>
    </w:sdt>
    <w:p w:rsidR="00696321" w:rsidRPr="005B5E8B" w:rsidRDefault="00696321">
      <w:r w:rsidRPr="005B5E8B">
        <w:br w:type="page"/>
      </w:r>
      <w:bookmarkStart w:id="0" w:name="_GoBack"/>
      <w:bookmarkEnd w:id="0"/>
    </w:p>
    <w:p w:rsidR="00E61201" w:rsidRPr="005B5E8B" w:rsidRDefault="00696321" w:rsidP="00696321">
      <w:pPr>
        <w:pStyle w:val="Kop1"/>
      </w:pPr>
      <w:bookmarkStart w:id="1" w:name="_Toc469002967"/>
      <w:r w:rsidRPr="005B5E8B">
        <w:lastRenderedPageBreak/>
        <w:t>1. Inleiding</w:t>
      </w:r>
      <w:bookmarkEnd w:id="1"/>
    </w:p>
    <w:p w:rsidR="00CA0E96" w:rsidRPr="005B5E8B" w:rsidRDefault="00F55FED" w:rsidP="00F55FED">
      <w:r w:rsidRPr="005B5E8B">
        <w:t xml:space="preserve">In dit technische ontwerp </w:t>
      </w:r>
      <w:r w:rsidR="00CA0E96" w:rsidRPr="005B5E8B">
        <w:t xml:space="preserve">zal Vodagone beschreven worden op grond van technische </w:t>
      </w:r>
      <w:proofErr w:type="gramStart"/>
      <w:r w:rsidR="00CA0E96" w:rsidRPr="005B5E8B">
        <w:t>implementaties</w:t>
      </w:r>
      <w:proofErr w:type="gramEnd"/>
      <w:r w:rsidR="00CA0E96" w:rsidRPr="005B5E8B">
        <w:t xml:space="preserve"> en eisen die eraan vast gekoppeld zijn. Vodagone is een gebruiksvriendelijke applicatie waar men zijn/haar abonnementen kan beheren, bekijken, delen of uitproberen als het ware.</w:t>
      </w:r>
    </w:p>
    <w:p w:rsidR="00CA0E96" w:rsidRPr="005B5E8B" w:rsidRDefault="00CA0E96">
      <w:r w:rsidRPr="005B5E8B">
        <w:br w:type="page"/>
      </w:r>
    </w:p>
    <w:p w:rsidR="00F55FED" w:rsidRPr="005B5E8B" w:rsidRDefault="00CA0E96" w:rsidP="00CA0E96">
      <w:pPr>
        <w:pStyle w:val="Kop1"/>
      </w:pPr>
      <w:bookmarkStart w:id="2" w:name="_Toc469002968"/>
      <w:r w:rsidRPr="005B5E8B">
        <w:lastRenderedPageBreak/>
        <w:t xml:space="preserve">2. Functionele </w:t>
      </w:r>
      <w:proofErr w:type="spellStart"/>
      <w:r w:rsidRPr="005B5E8B">
        <w:t>requirements</w:t>
      </w:r>
      <w:bookmarkEnd w:id="2"/>
      <w:proofErr w:type="spellEnd"/>
    </w:p>
    <w:p w:rsidR="005B5E8B" w:rsidRDefault="005B5E8B" w:rsidP="00982EBB">
      <w:pPr>
        <w:spacing w:after="0"/>
      </w:pPr>
      <w:r w:rsidRPr="005B5E8B">
        <w:t xml:space="preserve">In dit hoofdstuk worden de </w:t>
      </w:r>
      <w:r>
        <w:t xml:space="preserve">functionele eisen behandeld. Om aan te tonen dat er weldegelijk voldaan is aan deze eisen, zijn de tabellen voorzien van commentaar dat refereert naar de </w:t>
      </w:r>
      <w:r w:rsidR="000A420C">
        <w:t xml:space="preserve">inhoudelijke </w:t>
      </w:r>
      <w:r>
        <w:t>code.</w:t>
      </w:r>
    </w:p>
    <w:p w:rsidR="00982EBB" w:rsidRDefault="00982EBB" w:rsidP="00982EBB">
      <w:pPr>
        <w:spacing w:after="0"/>
      </w:pPr>
      <w:r>
        <w:t>De verwijzing staat tussen blokhaken [] genoteerd.</w:t>
      </w:r>
    </w:p>
    <w:tbl>
      <w:tblPr>
        <w:tblStyle w:val="TableGrid"/>
        <w:tblpPr w:leftFromText="141" w:rightFromText="141" w:vertAnchor="text" w:horzAnchor="margin" w:tblpXSpec="center" w:tblpY="103"/>
        <w:tblW w:w="10253" w:type="dxa"/>
        <w:tblInd w:w="0" w:type="dxa"/>
        <w:tblCellMar>
          <w:top w:w="122" w:type="dxa"/>
          <w:left w:w="8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687"/>
        <w:gridCol w:w="1593"/>
        <w:gridCol w:w="6650"/>
        <w:gridCol w:w="1323"/>
      </w:tblGrid>
      <w:tr w:rsidR="00216C3B" w:rsidRPr="005B5E8B" w:rsidTr="00216C3B">
        <w:tblPrEx>
          <w:tblCellMar>
            <w:bottom w:w="0" w:type="dxa"/>
          </w:tblCellMar>
        </w:tblPrEx>
        <w:trPr>
          <w:trHeight w:val="353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216C3B" w:rsidRPr="005B5E8B" w:rsidRDefault="00216C3B" w:rsidP="00216C3B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216C3B" w:rsidRPr="005B5E8B" w:rsidRDefault="00216C3B" w:rsidP="00216C3B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216C3B" w:rsidRPr="005B5E8B" w:rsidRDefault="00216C3B" w:rsidP="00216C3B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216C3B" w:rsidRPr="005B5E8B" w:rsidRDefault="00216C3B" w:rsidP="00216C3B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spacing w:line="259" w:lineRule="auto"/>
            </w:pPr>
            <w:r>
              <w:t>F1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spacing w:line="259" w:lineRule="auto"/>
              <w:ind w:left="3" w:right="14"/>
              <w:jc w:val="both"/>
            </w:pPr>
            <w:r>
              <w:t>Toon abonnementen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spacing w:line="259" w:lineRule="auto"/>
              <w:ind w:left="3" w:right="15"/>
            </w:pPr>
            <w:r>
              <w:t>De abonnee heeft de mogelijkheid om vanaf het abonnementenoverzicht een of meerdere nieuwe diensten aan te vragen.</w:t>
            </w:r>
          </w:p>
          <w:p w:rsidR="00216C3B" w:rsidRPr="000627F9" w:rsidRDefault="00216C3B" w:rsidP="00216C3B">
            <w:pPr>
              <w:spacing w:line="259" w:lineRule="auto"/>
              <w:ind w:left="3" w:right="15"/>
              <w:rPr>
                <w:i/>
              </w:rPr>
            </w:pP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Abonnementen.jsp</w:t>
            </w:r>
            <w:proofErr w:type="spellEnd"/>
            <w:r w:rsidRPr="000627F9">
              <w:rPr>
                <w:i/>
              </w:rPr>
              <w:t>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216C3B">
            <w:r>
              <w:t>F2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ind w:left="3" w:right="14"/>
              <w:jc w:val="both"/>
            </w:pPr>
            <w:r>
              <w:t>Dienst uitproberen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De abonnee kan kiezen om een dienst uit te proberen.</w:t>
            </w:r>
          </w:p>
          <w:p w:rsidR="00216C3B" w:rsidRPr="000627F9" w:rsidRDefault="00216C3B" w:rsidP="00216C3B">
            <w:pPr>
              <w:ind w:left="3" w:right="15"/>
              <w:rPr>
                <w:i/>
              </w:rPr>
            </w:pP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Abonnementen.jsp</w:t>
            </w:r>
            <w:proofErr w:type="spellEnd"/>
            <w:r w:rsidRPr="000627F9">
              <w:rPr>
                <w:i/>
              </w:rPr>
              <w:t xml:space="preserve"> de knop dienst uitproberen &amp; </w:t>
            </w:r>
            <w:proofErr w:type="spellStart"/>
            <w:r w:rsidRPr="000627F9">
              <w:rPr>
                <w:i/>
              </w:rPr>
              <w:t>DienstUitproberen.jsp</w:t>
            </w:r>
            <w:proofErr w:type="spellEnd"/>
            <w:r w:rsidRPr="000627F9">
              <w:rPr>
                <w:i/>
              </w:rPr>
              <w:t>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216C3B">
            <w:r>
              <w:t>F3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ind w:left="3" w:right="14"/>
              <w:jc w:val="both"/>
            </w:pPr>
            <w:r>
              <w:t>Dienst opzeggen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De abonnee kan kiezen om een dienst op te zeggen.</w:t>
            </w:r>
          </w:p>
          <w:p w:rsidR="00216C3B" w:rsidRPr="000627F9" w:rsidRDefault="00216C3B" w:rsidP="00216C3B">
            <w:pPr>
              <w:ind w:left="3" w:right="15"/>
              <w:rPr>
                <w:i/>
              </w:rPr>
            </w:pP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Abonnementen.jsp</w:t>
            </w:r>
            <w:proofErr w:type="spellEnd"/>
            <w:r w:rsidRPr="000627F9">
              <w:rPr>
                <w:i/>
              </w:rPr>
              <w:t xml:space="preserve"> de knop opzeggen]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216C3B">
            <w:r>
              <w:t>F4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ind w:left="3" w:right="14"/>
              <w:jc w:val="both"/>
            </w:pPr>
            <w:r>
              <w:t>Dienst upgraden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De abonnee kan kiezen om een dienst up te graden</w:t>
            </w:r>
          </w:p>
          <w:p w:rsidR="00216C3B" w:rsidRPr="000627F9" w:rsidRDefault="00216C3B" w:rsidP="00216C3B">
            <w:pPr>
              <w:ind w:left="3" w:right="15"/>
              <w:rPr>
                <w:i/>
              </w:rPr>
            </w:pP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Abonnementen.jsp</w:t>
            </w:r>
            <w:proofErr w:type="spellEnd"/>
            <w:r w:rsidRPr="000627F9">
              <w:rPr>
                <w:i/>
              </w:rPr>
              <w:t xml:space="preserve"> de knop upgraden]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216C3B">
            <w:r>
              <w:t>F5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ind w:left="3" w:right="14"/>
              <w:jc w:val="both"/>
            </w:pPr>
            <w:r>
              <w:t>Dienst delen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De abonnee kan zijn dienst delen met een andere abonnee.</w:t>
            </w:r>
          </w:p>
          <w:p w:rsidR="00216C3B" w:rsidRPr="000627F9" w:rsidRDefault="00216C3B" w:rsidP="00216C3B">
            <w:pPr>
              <w:ind w:left="3" w:right="15"/>
              <w:rPr>
                <w:i/>
              </w:rPr>
            </w:pP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Abonnementen.jsp</w:t>
            </w:r>
            <w:proofErr w:type="spellEnd"/>
            <w:r w:rsidRPr="000627F9">
              <w:rPr>
                <w:i/>
              </w:rPr>
              <w:t xml:space="preserve"> de knop dienst delen &amp; </w:t>
            </w:r>
            <w:proofErr w:type="spellStart"/>
            <w:r w:rsidRPr="000627F9">
              <w:rPr>
                <w:i/>
              </w:rPr>
              <w:t>DienstDelen.jsp</w:t>
            </w:r>
            <w:proofErr w:type="spellEnd"/>
            <w:r w:rsidRPr="000627F9">
              <w:rPr>
                <w:i/>
              </w:rPr>
              <w:t>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  <w:tr w:rsidR="00216C3B" w:rsidRPr="005B5E8B" w:rsidTr="00216C3B">
        <w:tblPrEx>
          <w:tblCellMar>
            <w:bottom w:w="0" w:type="dxa"/>
          </w:tblCellMar>
        </w:tblPrEx>
        <w:trPr>
          <w:trHeight w:val="55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216C3B">
            <w:r>
              <w:t>F6</w:t>
            </w:r>
          </w:p>
        </w:tc>
        <w:tc>
          <w:tcPr>
            <w:tcW w:w="1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216C3B">
            <w:pPr>
              <w:ind w:left="3" w:right="14"/>
              <w:jc w:val="both"/>
            </w:pPr>
            <w:r>
              <w:t>Zoeken dienst</w:t>
            </w:r>
          </w:p>
        </w:tc>
        <w:tc>
          <w:tcPr>
            <w:tcW w:w="6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Pr="005B5E8B" w:rsidRDefault="00216C3B" w:rsidP="00216C3B">
            <w:pPr>
              <w:ind w:left="3" w:right="15"/>
            </w:pPr>
            <w:r>
              <w:t xml:space="preserve">De abonnee kan zoeken naar een dienst om hier meer informatie over te krijgen. </w:t>
            </w:r>
            <w:r w:rsidRPr="000627F9">
              <w:rPr>
                <w:i/>
              </w:rPr>
              <w:t xml:space="preserve">[Dit is te zien in </w:t>
            </w:r>
            <w:proofErr w:type="spellStart"/>
            <w:r w:rsidRPr="000627F9">
              <w:rPr>
                <w:i/>
              </w:rPr>
              <w:t>DienstUitproberen.jsp</w:t>
            </w:r>
            <w:proofErr w:type="spellEnd"/>
            <w:r w:rsidRPr="000627F9">
              <w:rPr>
                <w:i/>
              </w:rPr>
              <w:t xml:space="preserve"> het zoekveldje]</w:t>
            </w:r>
          </w:p>
        </w:tc>
        <w:tc>
          <w:tcPr>
            <w:tcW w:w="13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Default="00216C3B" w:rsidP="00216C3B">
            <w:pPr>
              <w:ind w:left="3" w:right="15"/>
            </w:pPr>
            <w:r>
              <w:t>Ja</w:t>
            </w:r>
          </w:p>
        </w:tc>
      </w:tr>
    </w:tbl>
    <w:p w:rsidR="00DA3F3C" w:rsidRDefault="00DA3F3C" w:rsidP="00DA3F3C">
      <w:pPr>
        <w:pStyle w:val="Kop2"/>
      </w:pPr>
    </w:p>
    <w:p w:rsidR="000A420C" w:rsidRPr="005B5E8B" w:rsidRDefault="000A420C" w:rsidP="000A420C">
      <w:pPr>
        <w:pStyle w:val="Kop2"/>
        <w:ind w:left="25"/>
      </w:pPr>
    </w:p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0A420C" w:rsidP="00CA0E96"/>
    <w:p w:rsidR="000A420C" w:rsidRDefault="00DA3F3C" w:rsidP="00DA3F3C">
      <w:pPr>
        <w:pStyle w:val="Kop1"/>
      </w:pPr>
      <w:bookmarkStart w:id="3" w:name="_Toc469002969"/>
      <w:r>
        <w:lastRenderedPageBreak/>
        <w:t xml:space="preserve">3. Niet functionele </w:t>
      </w:r>
      <w:proofErr w:type="spellStart"/>
      <w:r>
        <w:t>requirements</w:t>
      </w:r>
      <w:bookmarkEnd w:id="3"/>
      <w:proofErr w:type="spellEnd"/>
    </w:p>
    <w:p w:rsidR="00DA3F3C" w:rsidRDefault="00DA3F3C" w:rsidP="00DA3F3C">
      <w:r w:rsidRPr="005B5E8B">
        <w:t xml:space="preserve">In dit hoofdstuk worden de </w:t>
      </w:r>
      <w:r>
        <w:t>niet-</w:t>
      </w:r>
      <w:r>
        <w:t>functionele eisen behandeld. Om aan te tonen dat er weldegelijk voldaan is aan deze eisen, zijn de tabellen voorzien van commentaar dat refereert naar de inhoudelijke code.</w:t>
      </w:r>
      <w:r w:rsidR="00216C3B">
        <w:t xml:space="preserve"> De verwijzing staat tussen blokhaken [] genoteerd.</w:t>
      </w:r>
    </w:p>
    <w:p w:rsidR="000A420C" w:rsidRPr="005B5E8B" w:rsidRDefault="000A420C" w:rsidP="00CA0E96"/>
    <w:p w:rsidR="006769DC" w:rsidRPr="005B5E8B" w:rsidRDefault="006769DC" w:rsidP="006769DC">
      <w:pPr>
        <w:pStyle w:val="Kop2"/>
        <w:ind w:left="25"/>
      </w:pPr>
      <w:bookmarkStart w:id="4" w:name="_Toc469002970"/>
      <w:r w:rsidRPr="005B5E8B">
        <w:t>2</w:t>
      </w:r>
      <w:r w:rsidRPr="005B5E8B">
        <w:t xml:space="preserve">.1. </w:t>
      </w:r>
      <w:r w:rsidR="005B5E8B" w:rsidRPr="005B5E8B">
        <w:t>Testbaarheid</w:t>
      </w:r>
      <w:bookmarkEnd w:id="4"/>
    </w:p>
    <w:tbl>
      <w:tblPr>
        <w:tblStyle w:val="TableGrid"/>
        <w:tblW w:w="9867" w:type="dxa"/>
        <w:tblInd w:w="-4" w:type="dxa"/>
        <w:tblLayout w:type="fixed"/>
        <w:tblCellMar>
          <w:top w:w="122" w:type="dxa"/>
          <w:left w:w="8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965"/>
        <w:gridCol w:w="4820"/>
        <w:gridCol w:w="2410"/>
        <w:gridCol w:w="1672"/>
      </w:tblGrid>
      <w:tr w:rsidR="00216C3B" w:rsidRPr="005B5E8B" w:rsidTr="008B0527">
        <w:tblPrEx>
          <w:tblCellMar>
            <w:bottom w:w="0" w:type="dxa"/>
          </w:tblCellMar>
        </w:tblPrEx>
        <w:trPr>
          <w:trHeight w:val="217"/>
        </w:trPr>
        <w:tc>
          <w:tcPr>
            <w:tcW w:w="965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216C3B" w:rsidRPr="005B5E8B" w:rsidRDefault="00216C3B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216C3B" w:rsidRPr="005B5E8B" w:rsidRDefault="00216C3B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216C3B" w:rsidRPr="005B5E8B" w:rsidRDefault="00216C3B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1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216C3B" w:rsidRPr="005B5E8B" w:rsidRDefault="00216C3B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216C3B" w:rsidRPr="005B5E8B" w:rsidTr="008B0527">
        <w:tblPrEx>
          <w:tblCellMar>
            <w:bottom w:w="0" w:type="dxa"/>
          </w:tblCellMar>
        </w:tblPrEx>
        <w:trPr>
          <w:trHeight w:val="1171"/>
        </w:trPr>
        <w:tc>
          <w:tcPr>
            <w:tcW w:w="965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216C3B" w:rsidRPr="005B5E8B" w:rsidRDefault="00216C3B" w:rsidP="00AF7A4F">
            <w:pPr>
              <w:spacing w:line="259" w:lineRule="auto"/>
            </w:pPr>
            <w:r w:rsidRPr="005B5E8B">
              <w:t>T1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16C3B" w:rsidRDefault="00216C3B" w:rsidP="00AF7A4F">
            <w:pPr>
              <w:spacing w:line="259" w:lineRule="auto"/>
              <w:ind w:left="3" w:right="14"/>
              <w:jc w:val="both"/>
            </w:pPr>
            <w:r>
              <w:t xml:space="preserve">De </w:t>
            </w:r>
            <w:proofErr w:type="spellStart"/>
            <w:r>
              <w:t>communicatielaag</w:t>
            </w:r>
            <w:proofErr w:type="spellEnd"/>
            <w:r>
              <w:t xml:space="preserve"> </w:t>
            </w:r>
            <w:r w:rsidRPr="005B5E8B">
              <w:t xml:space="preserve">en databasetoegang moeten los van elkaar </w:t>
            </w:r>
            <w:proofErr w:type="spellStart"/>
            <w:r w:rsidRPr="005B5E8B">
              <w:t>testbaar</w:t>
            </w:r>
            <w:proofErr w:type="spellEnd"/>
            <w:r w:rsidRPr="005B5E8B">
              <w:t xml:space="preserve"> zijn.</w:t>
            </w:r>
            <w:r w:rsidR="00982EBB">
              <w:t xml:space="preserve"> </w:t>
            </w:r>
            <w:r w:rsidR="000627F9">
              <w:t xml:space="preserve">                                                                    </w:t>
            </w:r>
            <w:r w:rsidR="00982EBB" w:rsidRPr="000627F9">
              <w:rPr>
                <w:i/>
              </w:rPr>
              <w:t>[</w:t>
            </w:r>
            <w:r w:rsidR="00AC47C6" w:rsidRPr="000627F9">
              <w:rPr>
                <w:i/>
              </w:rPr>
              <w:t xml:space="preserve">De test die is gemaakt gaat over de datasource </w:t>
            </w:r>
            <w:proofErr w:type="spellStart"/>
            <w:r w:rsidR="00AC47C6" w:rsidRPr="000627F9">
              <w:rPr>
                <w:i/>
              </w:rPr>
              <w:t>layer</w:t>
            </w:r>
            <w:proofErr w:type="spellEnd"/>
            <w:r w:rsidR="00AC47C6" w:rsidRPr="000627F9">
              <w:rPr>
                <w:i/>
              </w:rPr>
              <w:t xml:space="preserve">. Deze test is terug te vinden in het testmapje onder </w:t>
            </w:r>
            <w:proofErr w:type="spellStart"/>
            <w:r w:rsidR="00AC47C6" w:rsidRPr="000627F9">
              <w:rPr>
                <w:i/>
              </w:rPr>
              <w:t>AbonnementDAOIT</w:t>
            </w:r>
            <w:proofErr w:type="spellEnd"/>
            <w:r w:rsidR="00AC47C6" w:rsidRPr="000627F9">
              <w:rPr>
                <w:i/>
              </w:rPr>
              <w:t>]</w:t>
            </w:r>
          </w:p>
          <w:p w:rsidR="00216C3B" w:rsidRPr="005B5E8B" w:rsidRDefault="00216C3B" w:rsidP="00E5695C">
            <w:pPr>
              <w:spacing w:line="259" w:lineRule="auto"/>
              <w:ind w:right="14"/>
              <w:jc w:val="both"/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Pr="005B5E8B" w:rsidRDefault="00216C3B" w:rsidP="00AF7A4F">
            <w:pPr>
              <w:spacing w:line="259" w:lineRule="auto"/>
              <w:ind w:left="3" w:right="15"/>
            </w:pPr>
            <w:r w:rsidRPr="005B5E8B">
              <w:t xml:space="preserve">Zie IM2. Toon dit aan </w:t>
            </w:r>
            <w:proofErr w:type="gramStart"/>
            <w:r w:rsidRPr="005B5E8B">
              <w:t>middels</w:t>
            </w:r>
            <w:proofErr w:type="gramEnd"/>
            <w:r w:rsidRPr="005B5E8B">
              <w:t xml:space="preserve"> minimaal een unit-test.</w:t>
            </w:r>
          </w:p>
        </w:tc>
        <w:tc>
          <w:tcPr>
            <w:tcW w:w="1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216C3B" w:rsidRPr="005B5E8B" w:rsidRDefault="00216C3B" w:rsidP="00AF7A4F">
            <w:pPr>
              <w:ind w:left="3" w:right="15"/>
            </w:pPr>
            <w:r>
              <w:t>Ja</w:t>
            </w:r>
          </w:p>
        </w:tc>
      </w:tr>
    </w:tbl>
    <w:p w:rsidR="006769DC" w:rsidRPr="005B5E8B" w:rsidRDefault="006769DC" w:rsidP="006769DC">
      <w:pPr>
        <w:pStyle w:val="Kop2"/>
        <w:ind w:left="25"/>
      </w:pPr>
    </w:p>
    <w:p w:rsidR="006769DC" w:rsidRPr="005B5E8B" w:rsidRDefault="006769DC" w:rsidP="006769DC"/>
    <w:p w:rsidR="006769DC" w:rsidRPr="005B5E8B" w:rsidRDefault="006769DC" w:rsidP="006769DC">
      <w:pPr>
        <w:pStyle w:val="Kop2"/>
        <w:ind w:left="25"/>
      </w:pPr>
      <w:bookmarkStart w:id="5" w:name="_Toc469002971"/>
      <w:r w:rsidRPr="005B5E8B">
        <w:t>2</w:t>
      </w:r>
      <w:r w:rsidRPr="005B5E8B">
        <w:t xml:space="preserve">.2. </w:t>
      </w:r>
      <w:r w:rsidR="005B5E8B" w:rsidRPr="005B5E8B">
        <w:t>Technische beperkingen</w:t>
      </w:r>
      <w:bookmarkEnd w:id="5"/>
    </w:p>
    <w:tbl>
      <w:tblPr>
        <w:tblStyle w:val="TableGrid"/>
        <w:tblW w:w="9901" w:type="dxa"/>
        <w:tblInd w:w="-4" w:type="dxa"/>
        <w:tblCellMar>
          <w:top w:w="122" w:type="dxa"/>
          <w:left w:w="85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667"/>
        <w:gridCol w:w="2179"/>
        <w:gridCol w:w="4518"/>
        <w:gridCol w:w="2537"/>
      </w:tblGrid>
      <w:tr w:rsidR="00E5695C" w:rsidRPr="005B5E8B" w:rsidTr="008B0527">
        <w:tblPrEx>
          <w:tblCellMar>
            <w:bottom w:w="0" w:type="dxa"/>
          </w:tblCellMar>
        </w:tblPrEx>
        <w:trPr>
          <w:trHeight w:val="357"/>
        </w:trPr>
        <w:tc>
          <w:tcPr>
            <w:tcW w:w="66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E5695C" w:rsidRPr="005B5E8B" w:rsidRDefault="00E5695C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21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E5695C" w:rsidRPr="005B5E8B" w:rsidRDefault="00E5695C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4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E5695C" w:rsidRPr="005B5E8B" w:rsidRDefault="00E5695C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E5695C" w:rsidRPr="005B5E8B" w:rsidRDefault="00E5695C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E5695C" w:rsidRPr="005B5E8B" w:rsidTr="008B0527">
        <w:tblPrEx>
          <w:tblCellMar>
            <w:bottom w:w="0" w:type="dxa"/>
          </w:tblCellMar>
        </w:tblPrEx>
        <w:trPr>
          <w:trHeight w:val="367"/>
        </w:trPr>
        <w:tc>
          <w:tcPr>
            <w:tcW w:w="66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E5695C" w:rsidRPr="005B5E8B" w:rsidRDefault="00E5695C" w:rsidP="00AF7A4F">
            <w:pPr>
              <w:spacing w:line="259" w:lineRule="auto"/>
            </w:pPr>
            <w:r w:rsidRPr="005B5E8B">
              <w:t>TC1</w:t>
            </w:r>
          </w:p>
        </w:tc>
        <w:tc>
          <w:tcPr>
            <w:tcW w:w="21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5695C" w:rsidRPr="005B5E8B" w:rsidRDefault="00E5695C" w:rsidP="00AF7A4F">
            <w:pPr>
              <w:spacing w:line="259" w:lineRule="auto"/>
              <w:ind w:left="3"/>
            </w:pPr>
            <w:r w:rsidRPr="005B5E8B">
              <w:t xml:space="preserve">De applicatie moet draaien in </w:t>
            </w:r>
            <w:proofErr w:type="spellStart"/>
            <w:r w:rsidRPr="005B5E8B">
              <w:t>Tomcat</w:t>
            </w:r>
            <w:proofErr w:type="spellEnd"/>
            <w:r w:rsidRPr="005B5E8B">
              <w:t xml:space="preserve"> v8.</w:t>
            </w:r>
          </w:p>
        </w:tc>
        <w:tc>
          <w:tcPr>
            <w:tcW w:w="45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5695C" w:rsidRPr="005B5E8B" w:rsidRDefault="00E5695C" w:rsidP="00AF7A4F">
            <w:pPr>
              <w:spacing w:line="259" w:lineRule="auto"/>
              <w:ind w:left="3"/>
            </w:pPr>
            <w:r w:rsidRPr="005B5E8B">
              <w:t>Een andere applicatieserver is een mogelijk onderzoeksonderwerp.</w:t>
            </w:r>
            <w:r>
              <w:t xml:space="preserve"> </w:t>
            </w:r>
            <w:r w:rsidR="000627F9">
              <w:br/>
            </w:r>
            <w:r w:rsidRPr="000627F9">
              <w:rPr>
                <w:i/>
              </w:rPr>
              <w:t xml:space="preserve">[Run de applicatie in </w:t>
            </w:r>
            <w:proofErr w:type="spellStart"/>
            <w:r w:rsidRPr="000627F9">
              <w:rPr>
                <w:i/>
              </w:rPr>
              <w:t>intelliJ</w:t>
            </w:r>
            <w:proofErr w:type="spellEnd"/>
            <w:r w:rsidRPr="000627F9">
              <w:rPr>
                <w:i/>
              </w:rPr>
              <w:t xml:space="preserve"> op </w:t>
            </w:r>
            <w:proofErr w:type="spellStart"/>
            <w:r w:rsidRPr="000627F9">
              <w:rPr>
                <w:i/>
              </w:rPr>
              <w:t>tomcat</w:t>
            </w:r>
            <w:proofErr w:type="spellEnd"/>
            <w:r w:rsidRPr="000627F9">
              <w:rPr>
                <w:i/>
              </w:rPr>
              <w:t>]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5695C" w:rsidRPr="005B5E8B" w:rsidRDefault="00E5695C" w:rsidP="00AF7A4F">
            <w:pPr>
              <w:ind w:left="3"/>
            </w:pPr>
            <w:r>
              <w:t>Ja</w:t>
            </w:r>
          </w:p>
        </w:tc>
      </w:tr>
    </w:tbl>
    <w:p w:rsidR="006769DC" w:rsidRPr="005B5E8B" w:rsidRDefault="006769DC" w:rsidP="006769DC"/>
    <w:p w:rsidR="008B0527" w:rsidRDefault="008B0527">
      <w:r>
        <w:br w:type="page"/>
      </w:r>
    </w:p>
    <w:p w:rsidR="006769DC" w:rsidRPr="005B5E8B" w:rsidRDefault="006769DC" w:rsidP="006769DC"/>
    <w:p w:rsidR="006769DC" w:rsidRPr="005B5E8B" w:rsidRDefault="006769DC" w:rsidP="006769DC">
      <w:pPr>
        <w:pStyle w:val="Kop2"/>
        <w:ind w:left="25"/>
      </w:pPr>
      <w:bookmarkStart w:id="6" w:name="_Toc469002972"/>
      <w:r w:rsidRPr="005B5E8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B33CFC" wp14:editId="33376EA2">
                <wp:simplePos x="0" y="0"/>
                <wp:positionH relativeFrom="page">
                  <wp:posOffset>609600</wp:posOffset>
                </wp:positionH>
                <wp:positionV relativeFrom="page">
                  <wp:posOffset>9443974</wp:posOffset>
                </wp:positionV>
                <wp:extent cx="6553200" cy="4318"/>
                <wp:effectExtent l="0" t="0" r="0" b="0"/>
                <wp:wrapTopAndBottom/>
                <wp:docPr id="12666" name="Group 1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318"/>
                          <a:chOff x="0" y="0"/>
                          <a:chExt cx="6553200" cy="4318"/>
                        </a:xfrm>
                      </wpg:grpSpPr>
                      <wps:wsp>
                        <wps:cNvPr id="13899" name="Shape 13899"/>
                        <wps:cNvSpPr/>
                        <wps:spPr>
                          <a:xfrm>
                            <a:off x="0" y="0"/>
                            <a:ext cx="40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447" h="9144">
                                <a:moveTo>
                                  <a:pt x="0" y="0"/>
                                </a:moveTo>
                                <a:lnTo>
                                  <a:pt x="401447" y="0"/>
                                </a:lnTo>
                                <a:lnTo>
                                  <a:pt x="40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0" name="Shape 13900"/>
                        <wps:cNvSpPr/>
                        <wps:spPr>
                          <a:xfrm>
                            <a:off x="391922" y="0"/>
                            <a:ext cx="24565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6561" h="9144">
                                <a:moveTo>
                                  <a:pt x="0" y="0"/>
                                </a:moveTo>
                                <a:lnTo>
                                  <a:pt x="2456561" y="0"/>
                                </a:lnTo>
                                <a:lnTo>
                                  <a:pt x="24565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1" name="Shape 13901"/>
                        <wps:cNvSpPr/>
                        <wps:spPr>
                          <a:xfrm>
                            <a:off x="391922" y="0"/>
                            <a:ext cx="9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14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2" name="Shape 13902"/>
                        <wps:cNvSpPr/>
                        <wps:spPr>
                          <a:xfrm>
                            <a:off x="2838958" y="0"/>
                            <a:ext cx="3714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242" h="9144">
                                <a:moveTo>
                                  <a:pt x="0" y="0"/>
                                </a:moveTo>
                                <a:lnTo>
                                  <a:pt x="3714242" y="0"/>
                                </a:lnTo>
                                <a:lnTo>
                                  <a:pt x="3714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3" name="Shape 13903"/>
                        <wps:cNvSpPr/>
                        <wps:spPr>
                          <a:xfrm>
                            <a:off x="2838958" y="0"/>
                            <a:ext cx="95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14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F9652" id="Group 12666" o:spid="_x0000_s1026" style="position:absolute;margin-left:48pt;margin-top:743.6pt;width:516pt;height:.35pt;z-index:251664384;mso-position-horizontal-relative:page;mso-position-vertical-relative:page" coordsize="6553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">
                <v:shape id="Shape 13899" o:spid="_x0000_s1027" style="position:absolute;width:4014;height:91;visibility:visible;mso-wrap-style:square;v-text-anchor:top" coordsize="40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S268QA&#10;AADeAAAADwAAAGRycy9kb3ducmV2LnhtbERPTWvCQBC9F/wPywje6kalotFVpEXowYNNjXgcs2MS&#10;zM6G3a2m/94tCL3N433Oct2ZRtzI+dqygtEwAUFcWF1zqeDwvX2dgfABWWNjmRT8kof1qveyxFTb&#10;O3/RLQuliCHsU1RQhdCmUvqiIoN+aFviyF2sMxgidKXUDu8x3DRynCRTabDm2FBhS+8VFdfsxyjI&#10;+fSxy3N38jo7H8PuOt5P3o5KDfrdZgEiUBf+xU/3p47zJ7P5HP7eiT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ktuvEAAAA3gAAAA8AAAAAAAAAAAAAAAAAmAIAAGRycy9k&#10;b3ducmV2LnhtbFBLBQYAAAAABAAEAPUAAACJAwAAAAA=&#10;" path="m,l401447,r,9144l,9144,,e" fillcolor="#ddd" stroked="f" strokeweight="0">
                  <v:stroke miterlimit="83231f" joinstyle="miter" endcap="square"/>
                  <v:path arrowok="t" textboxrect="0,0,401447,9144"/>
                </v:shape>
                <v:shape id="Shape 13900" o:spid="_x0000_s1028" style="position:absolute;left:3919;width:24565;height:91;visibility:visible;mso-wrap-style:square;v-text-anchor:top" coordsize="24565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mwkckA&#10;AADeAAAADwAAAGRycy9kb3ducmV2LnhtbESPQUvDQBCF74L/YRnBS2k3VSgauy22IBTBQ2Ns6W3I&#10;jslidjZk1zb5985B6G2GefPe+5brwbfqTH10gQ3MZxko4ipYx7WB8vNt+gQqJmSLbWAyMFKE9er2&#10;Zom5DRfe07lItRITjjkaaFLqcq1j1ZDHOAsdsdy+Q+8xydrX2vZ4EXPf6ocsW2iPjiWhwY62DVU/&#10;xa83cArj+/6AX8fyY7JbuM1kdGFeGHN/N7y+gEo0pKv4/3tnpf7jcyYAgi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XmwkckAAADeAAAADwAAAAAAAAAAAAAAAACYAgAA&#10;ZHJzL2Rvd25yZXYueG1sUEsFBgAAAAAEAAQA9QAAAI4DAAAAAA==&#10;" path="m,l2456561,r,9144l,9144,,e" fillcolor="#ddd" stroked="f" strokeweight="0">
                  <v:stroke miterlimit="83231f" joinstyle="miter" endcap="square"/>
                  <v:path arrowok="t" textboxrect="0,0,2456561,9144"/>
                </v:shape>
                <v:shape id="Shape 13901" o:spid="_x0000_s1029" style="position:absolute;left:3919;width:95;height:91;visibility:visible;mso-wrap-style:square;v-text-anchor:top" coordsize="95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+ucUA&#10;AADeAAAADwAAAGRycy9kb3ducmV2LnhtbERPTWvCQBC9C/6HZQq9SN3YgrSpq1ipVA8emqQ9D9lp&#10;NjQ7G7Krif/eFQRv83ifs1gNthEn6nztWMFsmoAgLp2uuVJQ5NunVxA+IGtsHJOCM3lYLcejBaba&#10;9fxNpyxUIoawT1GBCaFNpfSlIYt+6lriyP25zmKIsKuk7rCP4baRz0kylxZrjg0GW9oYKv+zo1Xw&#10;tSk++5352Oe/8ocm1aTID1mh1OPDsH4HEWgId/HNvdNx/stbMoPrO/EG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/65xQAAAN4AAAAPAAAAAAAAAAAAAAAAAJgCAABkcnMv&#10;ZG93bnJldi54bWxQSwUGAAAAAAQABAD1AAAAigMAAAAA&#10;" path="m,l9525,r,9144l,9144,,e" fillcolor="#ddd" stroked="f" strokeweight="0">
                  <v:stroke miterlimit="83231f" joinstyle="miter" endcap="square"/>
                  <v:path arrowok="t" textboxrect="0,0,9525,9144"/>
                </v:shape>
                <v:shape id="Shape 13902" o:spid="_x0000_s1030" style="position:absolute;left:28389;width:37143;height:91;visibility:visible;mso-wrap-style:square;v-text-anchor:top" coordsize="37142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fx8gA&#10;AADeAAAADwAAAGRycy9kb3ducmV2LnhtbESPQWsCMRCF74L/IYzQS9GsFqRdjSKCYKkitYLXcTO7&#10;WdxMlk2qa3+9EQreZnjvffNmOm9tJS7U+NKxguEgAUGcOV1yoeDws+q/g/ABWWPlmBTcyMN81u1M&#10;MdXuyt902YdCRAj7FBWYEOpUSp8ZsugHriaOWu4aiyGuTSF1g9cIt5UcJclYWiw5XjBY09JQdt7/&#10;2ki55eY0fs1Py8/tX1hsvzab3TFT6qXXLiYgArXhaf5Pr3Ws//aRjODxTpxB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U5/HyAAAAN4AAAAPAAAAAAAAAAAAAAAAAJgCAABk&#10;cnMvZG93bnJldi54bWxQSwUGAAAAAAQABAD1AAAAjQMAAAAA&#10;" path="m,l3714242,r,9144l,9144,,e" fillcolor="#ddd" stroked="f" strokeweight="0">
                  <v:stroke miterlimit="83231f" joinstyle="miter" endcap="square"/>
                  <v:path arrowok="t" textboxrect="0,0,3714242,9144"/>
                </v:shape>
                <v:shape id="Shape 13903" o:spid="_x0000_s1031" style="position:absolute;left:28389;width:95;height:91;visibility:visible;mso-wrap-style:square;v-text-anchor:top" coordsize="95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FVcUA&#10;AADeAAAADwAAAGRycy9kb3ducmV2LnhtbERPTWvCQBC9C/6HZQq9SN1UobSpq1hR1IOHJmnPQ3aa&#10;Dc3OhuzWxH/vCgVv83ifs1gNthFn6nztWMHzNAFBXDpdc6WgyHdPryB8QNbYOCYFF/KwWo5HC0y1&#10;6/mTzlmoRAxhn6ICE0KbSulLQxb91LXEkftxncUQYVdJ3WEfw20jZ0nyIi3WHBsMtrQxVP5mf1bB&#10;flNs+4P5OObf8osm1aTIT1mh1OPDsH4HEWgId/G/+6Dj/PlbMofbO/EG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cVVxQAAAN4AAAAPAAAAAAAAAAAAAAAAAJgCAABkcnMv&#10;ZG93bnJldi54bWxQSwUGAAAAAAQABAD1AAAAigMAAAAA&#10;" path="m,l9525,r,9144l,9144,,e" fillcolor="#ddd" stroked="f" strokeweight="0">
                  <v:stroke miterlimit="83231f" joinstyle="miter" endcap="square"/>
                  <v:path arrowok="t" textboxrect="0,0,9525,9144"/>
                </v:shape>
                <w10:wrap type="topAndBottom" anchorx="page" anchory="page"/>
              </v:group>
            </w:pict>
          </mc:Fallback>
        </mc:AlternateContent>
      </w:r>
      <w:r w:rsidRPr="005B5E8B">
        <w:t>2</w:t>
      </w:r>
      <w:r w:rsidRPr="005B5E8B">
        <w:t xml:space="preserve">.3. </w:t>
      </w:r>
      <w:r w:rsidR="005B5E8B" w:rsidRPr="005B5E8B">
        <w:t>Interoperabiliteit</w:t>
      </w:r>
      <w:bookmarkEnd w:id="6"/>
    </w:p>
    <w:tbl>
      <w:tblPr>
        <w:tblStyle w:val="TableGrid"/>
        <w:tblW w:w="8688" w:type="dxa"/>
        <w:tblInd w:w="3" w:type="dxa"/>
        <w:tblCellMar>
          <w:top w:w="122" w:type="dxa"/>
          <w:left w:w="8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687"/>
        <w:gridCol w:w="2952"/>
        <w:gridCol w:w="4009"/>
        <w:gridCol w:w="1040"/>
      </w:tblGrid>
      <w:tr w:rsidR="008B0527" w:rsidRPr="005B5E8B" w:rsidTr="008B0527">
        <w:tblPrEx>
          <w:tblCellMar>
            <w:bottom w:w="0" w:type="dxa"/>
          </w:tblCellMar>
        </w:tblPrEx>
        <w:trPr>
          <w:trHeight w:val="340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8B0527" w:rsidRPr="005B5E8B" w:rsidRDefault="008B0527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2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8B0527" w:rsidRPr="005B5E8B" w:rsidRDefault="008B0527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4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8B0527" w:rsidRPr="005B5E8B" w:rsidRDefault="008B0527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8B0527" w:rsidRPr="005B5E8B" w:rsidRDefault="008B0527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8B0527" w:rsidRPr="005B5E8B" w:rsidTr="008B0527">
        <w:tblPrEx>
          <w:tblCellMar>
            <w:bottom w:w="0" w:type="dxa"/>
          </w:tblCellMar>
        </w:tblPrEx>
        <w:trPr>
          <w:trHeight w:val="717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8B0527" w:rsidRPr="005B5E8B" w:rsidRDefault="008B0527" w:rsidP="00AF7A4F">
            <w:pPr>
              <w:spacing w:line="259" w:lineRule="auto"/>
            </w:pPr>
            <w:r w:rsidRPr="005B5E8B">
              <w:t>IO1</w:t>
            </w:r>
          </w:p>
        </w:tc>
        <w:tc>
          <w:tcPr>
            <w:tcW w:w="2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B0527" w:rsidRPr="005B5E8B" w:rsidRDefault="008B0527" w:rsidP="00AF7A4F">
            <w:pPr>
              <w:spacing w:line="259" w:lineRule="auto"/>
              <w:ind w:left="3"/>
            </w:pPr>
            <w:r w:rsidRPr="005B5E8B">
              <w:t xml:space="preserve">De front-end en </w:t>
            </w:r>
            <w:proofErr w:type="spellStart"/>
            <w:r w:rsidRPr="005B5E8B">
              <w:t>back-end</w:t>
            </w:r>
            <w:proofErr w:type="spellEnd"/>
            <w:r w:rsidRPr="005B5E8B">
              <w:t xml:space="preserve"> van de applicatie moeten samen in 1 container kunnen draaien zodat ze lokaal met elkaar kunnen communiceren.</w:t>
            </w:r>
          </w:p>
        </w:tc>
        <w:tc>
          <w:tcPr>
            <w:tcW w:w="4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B0527" w:rsidRPr="005B5E8B" w:rsidRDefault="008B0527" w:rsidP="00AF7A4F">
            <w:pPr>
              <w:spacing w:line="259" w:lineRule="auto"/>
              <w:ind w:left="3"/>
            </w:pPr>
            <w:proofErr w:type="spellStart"/>
            <w:r w:rsidRPr="005B5E8B">
              <w:t>JSPs</w:t>
            </w:r>
            <w:proofErr w:type="spellEnd"/>
            <w:r w:rsidRPr="005B5E8B">
              <w:t xml:space="preserve"> en </w:t>
            </w:r>
            <w:proofErr w:type="spellStart"/>
            <w:r w:rsidRPr="005B5E8B">
              <w:t>Servlets</w:t>
            </w:r>
            <w:proofErr w:type="spellEnd"/>
            <w:r w:rsidRPr="005B5E8B">
              <w:t xml:space="preserve"> moeten services en/of </w:t>
            </w:r>
            <w:proofErr w:type="spellStart"/>
            <w:r w:rsidRPr="005B5E8B">
              <w:t>DAO's</w:t>
            </w:r>
            <w:proofErr w:type="spellEnd"/>
            <w:r w:rsidRPr="005B5E8B">
              <w:t xml:space="preserve"> kunnen aanroepen via directe methodeaanroepen.</w:t>
            </w:r>
            <w:r>
              <w:t xml:space="preserve"> </w:t>
            </w:r>
            <w:r w:rsidR="000627F9">
              <w:br/>
            </w:r>
            <w:r w:rsidRPr="000627F9">
              <w:rPr>
                <w:i/>
              </w:rPr>
              <w:t xml:space="preserve">[Aangezien we met de </w:t>
            </w:r>
            <w:proofErr w:type="spellStart"/>
            <w:r w:rsidRPr="000627F9">
              <w:rPr>
                <w:i/>
              </w:rPr>
              <w:t>layer</w:t>
            </w:r>
            <w:proofErr w:type="spellEnd"/>
            <w:r w:rsidRPr="000627F9">
              <w:rPr>
                <w:i/>
              </w:rPr>
              <w:t xml:space="preserve"> structuur hebbe gewerkt is dit mogelijk, zie de packages in het project]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B0527" w:rsidRPr="005B5E8B" w:rsidRDefault="008B0527" w:rsidP="00AF7A4F">
            <w:pPr>
              <w:ind w:left="3"/>
            </w:pPr>
            <w:r>
              <w:t>Ja</w:t>
            </w:r>
          </w:p>
        </w:tc>
      </w:tr>
      <w:tr w:rsidR="008B0527" w:rsidRPr="005B5E8B" w:rsidTr="008B0527">
        <w:tblPrEx>
          <w:tblCellMar>
            <w:bottom w:w="0" w:type="dxa"/>
          </w:tblCellMar>
        </w:tblPrEx>
        <w:trPr>
          <w:trHeight w:val="1592"/>
        </w:trPr>
        <w:tc>
          <w:tcPr>
            <w:tcW w:w="687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8B0527" w:rsidRPr="005B5E8B" w:rsidRDefault="008B0527" w:rsidP="00AF7A4F">
            <w:pPr>
              <w:spacing w:line="259" w:lineRule="auto"/>
            </w:pPr>
            <w:r w:rsidRPr="005B5E8B">
              <w:t>IO2</w:t>
            </w:r>
          </w:p>
        </w:tc>
        <w:tc>
          <w:tcPr>
            <w:tcW w:w="2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B0527" w:rsidRPr="005B5E8B" w:rsidRDefault="008B0527" w:rsidP="00AF7A4F">
            <w:pPr>
              <w:spacing w:line="259" w:lineRule="auto"/>
              <w:ind w:left="3"/>
            </w:pPr>
            <w:r w:rsidRPr="005B5E8B">
              <w:t xml:space="preserve">De front-end en </w:t>
            </w:r>
            <w:proofErr w:type="spellStart"/>
            <w:r w:rsidRPr="005B5E8B">
              <w:t>back-end</w:t>
            </w:r>
            <w:proofErr w:type="spellEnd"/>
            <w:r w:rsidRPr="005B5E8B">
              <w:t xml:space="preserve"> van de applicatie moeten elk in een eigen container kunnen draaien zodat ze via een protocol met elkaar kunnen communiceren.</w:t>
            </w:r>
          </w:p>
        </w:tc>
        <w:tc>
          <w:tcPr>
            <w:tcW w:w="40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B0527" w:rsidRPr="005B5E8B" w:rsidRDefault="008B0527" w:rsidP="00AF7A4F">
            <w:pPr>
              <w:spacing w:after="150" w:line="251" w:lineRule="auto"/>
              <w:ind w:left="3"/>
            </w:pPr>
            <w:r w:rsidRPr="005B5E8B">
              <w:t xml:space="preserve">De </w:t>
            </w:r>
            <w:proofErr w:type="spellStart"/>
            <w:r w:rsidRPr="005B5E8B">
              <w:t>servicelaag</w:t>
            </w:r>
            <w:proofErr w:type="spellEnd"/>
            <w:r w:rsidRPr="005B5E8B">
              <w:t xml:space="preserve"> is </w:t>
            </w:r>
            <w:proofErr w:type="spellStart"/>
            <w:r w:rsidRPr="005B5E8B">
              <w:t>Restful</w:t>
            </w:r>
            <w:proofErr w:type="spellEnd"/>
            <w:r w:rsidRPr="005B5E8B">
              <w:t xml:space="preserve"> waardoor een nieuw </w:t>
            </w:r>
            <w:proofErr w:type="spellStart"/>
            <w:r w:rsidRPr="005B5E8B">
              <w:t>JavaScript</w:t>
            </w:r>
            <w:proofErr w:type="spellEnd"/>
            <w:r w:rsidRPr="005B5E8B">
              <w:t xml:space="preserve"> of </w:t>
            </w:r>
            <w:proofErr w:type="spellStart"/>
            <w:r w:rsidRPr="005B5E8B">
              <w:t>App-frontend</w:t>
            </w:r>
            <w:proofErr w:type="spellEnd"/>
            <w:r w:rsidRPr="005B5E8B">
              <w:t xml:space="preserve"> deze zou kunnen aanroepen. </w:t>
            </w:r>
          </w:p>
          <w:p w:rsidR="008B0527" w:rsidRPr="005B5E8B" w:rsidRDefault="008B0527" w:rsidP="00AF7A4F">
            <w:pPr>
              <w:spacing w:line="259" w:lineRule="auto"/>
              <w:ind w:left="148" w:right="121"/>
            </w:pPr>
            <w:r w:rsidRPr="005B5E8B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4FF5EB9" wp14:editId="43E1B4A0">
                      <wp:simplePos x="0" y="0"/>
                      <wp:positionH relativeFrom="column">
                        <wp:posOffset>148145</wp:posOffset>
                      </wp:positionH>
                      <wp:positionV relativeFrom="paragraph">
                        <wp:posOffset>6183</wp:posOffset>
                      </wp:positionV>
                      <wp:extent cx="38989" cy="282829"/>
                      <wp:effectExtent l="0" t="0" r="0" b="0"/>
                      <wp:wrapSquare wrapText="bothSides"/>
                      <wp:docPr id="10510" name="Group 1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9" cy="282829"/>
                                <a:chOff x="0" y="0"/>
                                <a:chExt cx="38989" cy="282829"/>
                              </a:xfrm>
                            </wpg:grpSpPr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0" y="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431" y="0"/>
                                      </a:moveTo>
                                      <a:cubicBezTo>
                                        <a:pt x="30226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226" y="39116"/>
                                        <a:pt x="19431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7" name="Shape 1327"/>
                              <wps:cNvSpPr/>
                              <wps:spPr>
                                <a:xfrm>
                                  <a:off x="0" y="243840"/>
                                  <a:ext cx="38989" cy="38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8989">
                                      <a:moveTo>
                                        <a:pt x="19431" y="0"/>
                                      </a:moveTo>
                                      <a:cubicBezTo>
                                        <a:pt x="30226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226" y="38989"/>
                                        <a:pt x="19431" y="38989"/>
                                      </a:cubicBezTo>
                                      <a:cubicBezTo>
                                        <a:pt x="8763" y="38989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CF6AD0" id="Group 10510" o:spid="_x0000_s1026" style="position:absolute;margin-left:11.65pt;margin-top:.5pt;width:3.05pt;height:22.25pt;z-index:251670528" coordsize="38989,28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">
                      <v:shape id="Shape 1326" o:spid="_x0000_s1027" style="position:absolute;width:38989;height:39116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7YcUA&#10;AADdAAAADwAAAGRycy9kb3ducmV2LnhtbERP32vCMBB+F/Y/hBN8EU3nhpPOKJvDMeiTnbjXozmb&#10;0uZSmkyz/fXLYLC3+/h+3nobbScuNPjGsYLbeQaCuHK64VrB8X0/W4HwAVlj55gUfJGH7eZmtMZc&#10;uysf6FKGWqQQ9jkqMCH0uZS+MmTRz11PnLizGyyGBIda6gGvKdx2cpFlS2mx4dRgsKedoaotP62C&#10;hzKa+49D5U/F9PXle9/GomiflZqM49MjiEAx/Iv/3G86zb9bLOH3m3SC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/thxQAAAN0AAAAPAAAAAAAAAAAAAAAAAJgCAABkcnMv&#10;ZG93bnJldi54bWxQSwUGAAAAAAQABAD1AAAAigMAAAAA&#10;" path="m19431,c30226,,38989,8763,38989,19558v,10795,-8763,19558,-19558,19558c8763,39116,,30353,,19558,,8763,8763,,19431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327" o:spid="_x0000_s1028" style="position:absolute;top:243840;width:38989;height:38989;visibility:visible;mso-wrap-style:square;v-text-anchor:top" coordsize="38989,38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hu8QA&#10;AADdAAAADwAAAGRycy9kb3ducmV2LnhtbERP22rCQBB9F/yHZQRfRDe1VCW6igRKi4USox8wZsck&#10;mp0N2VXTv3cLhb7N4VxntelMLe7UusqygpdJBII4t7riQsHx8D5egHAeWWNtmRT8kIPNut9bYazt&#10;g/d0z3whQgi7GBWU3jexlC4vyaCb2IY4cGfbGvQBtoXULT5CuKnlNIpm0mDFoaHEhpKS8mt2MwpG&#10;yUf6nSWZ3b+laVFfTl9H3M2VGg667RKEp87/i//cnzrMf53O4febcIJ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2obvEAAAA3QAAAA8AAAAAAAAAAAAAAAAAmAIAAGRycy9k&#10;b3ducmV2LnhtbFBLBQYAAAAABAAEAPUAAACJAwAAAAA=&#10;" path="m19431,c30226,,38989,8763,38989,19558v,10795,-8763,19431,-19558,19431c8763,38989,,30353,,19558,,8763,8763,,19431,xe" fillcolor="black" stroked="f" strokeweight="0">
                        <v:stroke miterlimit="83231f" joinstyle="miter" endcap="square"/>
                        <v:path arrowok="t" textboxrect="0,0,38989,38989"/>
                      </v:shape>
                      <w10:wrap type="square"/>
                    </v:group>
                  </w:pict>
                </mc:Fallback>
              </mc:AlternateContent>
            </w:r>
            <w:r w:rsidRPr="005B5E8B">
              <w:t xml:space="preserve">Je hoeft dus </w:t>
            </w:r>
            <w:r w:rsidRPr="005B5E8B">
              <w:rPr>
                <w:u w:val="single" w:color="000000"/>
              </w:rPr>
              <w:t>geen</w:t>
            </w:r>
            <w:r w:rsidRPr="005B5E8B">
              <w:t xml:space="preserve"> JSP/</w:t>
            </w:r>
            <w:proofErr w:type="spellStart"/>
            <w:r w:rsidRPr="005B5E8B">
              <w:t>Servlet</w:t>
            </w:r>
            <w:proofErr w:type="spellEnd"/>
            <w:r w:rsidRPr="005B5E8B">
              <w:t xml:space="preserve"> oplossing via </w:t>
            </w:r>
            <w:proofErr w:type="spellStart"/>
            <w:r w:rsidRPr="005B5E8B">
              <w:t>remoting</w:t>
            </w:r>
            <w:proofErr w:type="spellEnd"/>
            <w:r w:rsidRPr="005B5E8B">
              <w:t xml:space="preserve"> met de </w:t>
            </w:r>
            <w:proofErr w:type="spellStart"/>
            <w:r w:rsidRPr="005B5E8B">
              <w:t>servicelaag</w:t>
            </w:r>
            <w:proofErr w:type="spellEnd"/>
            <w:r w:rsidRPr="005B5E8B">
              <w:t xml:space="preserve"> te koppelen, dat mag lokaal. Je hoeft geen REST-communicatie tussen front- en </w:t>
            </w:r>
            <w:proofErr w:type="spellStart"/>
            <w:r w:rsidRPr="005B5E8B">
              <w:t>back-end</w:t>
            </w:r>
            <w:proofErr w:type="spellEnd"/>
            <w:r w:rsidRPr="005B5E8B">
              <w:t xml:space="preserve"> mogelijk te maken, dit is een optie voor de onderzoeksopdracht.</w:t>
            </w:r>
            <w:r w:rsidR="008C67BD">
              <w:t xml:space="preserve"> </w:t>
            </w:r>
            <w:r w:rsidR="000627F9">
              <w:br/>
            </w:r>
            <w:r w:rsidR="008C67BD" w:rsidRPr="000627F9">
              <w:rPr>
                <w:i/>
              </w:rPr>
              <w:t xml:space="preserve">[De </w:t>
            </w:r>
            <w:proofErr w:type="spellStart"/>
            <w:r w:rsidR="008C67BD" w:rsidRPr="000627F9">
              <w:rPr>
                <w:i/>
              </w:rPr>
              <w:t>servicelaag</w:t>
            </w:r>
            <w:proofErr w:type="spellEnd"/>
            <w:r w:rsidR="008C67BD" w:rsidRPr="000627F9">
              <w:rPr>
                <w:i/>
              </w:rPr>
              <w:t xml:space="preserve"> is volledig gerealiseerd, dit houdt ook in dat de REST aanwezig is en apart ge-runt kan worden.</w:t>
            </w:r>
            <w:r w:rsidR="000627F9" w:rsidRPr="000627F9">
              <w:rPr>
                <w:i/>
              </w:rPr>
              <w:t>]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8B0527" w:rsidRPr="005B5E8B" w:rsidRDefault="008C67BD" w:rsidP="00AF7A4F">
            <w:pPr>
              <w:spacing w:after="150" w:line="251" w:lineRule="auto"/>
              <w:ind w:left="3"/>
            </w:pPr>
            <w:r>
              <w:t>Ja</w:t>
            </w:r>
          </w:p>
        </w:tc>
      </w:tr>
    </w:tbl>
    <w:p w:rsidR="006769DC" w:rsidRPr="005B5E8B" w:rsidRDefault="006769DC" w:rsidP="006769DC">
      <w:pPr>
        <w:pStyle w:val="Kop2"/>
        <w:ind w:left="25"/>
      </w:pPr>
    </w:p>
    <w:p w:rsidR="006769DC" w:rsidRPr="008B0527" w:rsidRDefault="006769DC" w:rsidP="008B0527">
      <w:pPr>
        <w:pStyle w:val="Kop2"/>
      </w:pPr>
      <w:bookmarkStart w:id="7" w:name="_Toc469002973"/>
      <w:r w:rsidRPr="005B5E8B">
        <w:t>2.4</w:t>
      </w:r>
      <w:r w:rsidRPr="005B5E8B">
        <w:t xml:space="preserve">. </w:t>
      </w:r>
      <w:proofErr w:type="spellStart"/>
      <w:r w:rsidR="005B5E8B" w:rsidRPr="005B5E8B">
        <w:t>Onderhoudbaarheid</w:t>
      </w:r>
      <w:bookmarkEnd w:id="7"/>
      <w:proofErr w:type="spellEnd"/>
    </w:p>
    <w:tbl>
      <w:tblPr>
        <w:tblStyle w:val="TableGrid"/>
        <w:tblW w:w="9681" w:type="dxa"/>
        <w:tblInd w:w="3" w:type="dxa"/>
        <w:tblCellMar>
          <w:top w:w="122" w:type="dxa"/>
          <w:left w:w="8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66"/>
        <w:gridCol w:w="3282"/>
        <w:gridCol w:w="3429"/>
        <w:gridCol w:w="2304"/>
      </w:tblGrid>
      <w:tr w:rsidR="00997F1C" w:rsidRPr="005B5E8B" w:rsidTr="00997F1C">
        <w:tblPrEx>
          <w:tblCellMar>
            <w:bottom w:w="0" w:type="dxa"/>
          </w:tblCellMar>
        </w:tblPrEx>
        <w:trPr>
          <w:trHeight w:val="332"/>
        </w:trPr>
        <w:tc>
          <w:tcPr>
            <w:tcW w:w="61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97F1C" w:rsidRPr="005B5E8B" w:rsidRDefault="00997F1C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3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97F1C" w:rsidRPr="005B5E8B" w:rsidRDefault="00997F1C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97F1C" w:rsidRPr="005B5E8B" w:rsidRDefault="00997F1C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2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97F1C" w:rsidRPr="005B5E8B" w:rsidRDefault="00997F1C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997F1C" w:rsidRPr="005B5E8B" w:rsidTr="00997F1C">
        <w:tblPrEx>
          <w:tblCellMar>
            <w:bottom w:w="0" w:type="dxa"/>
          </w:tblCellMar>
        </w:tblPrEx>
        <w:trPr>
          <w:trHeight w:val="342"/>
        </w:trPr>
        <w:tc>
          <w:tcPr>
            <w:tcW w:w="61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spacing w:line="259" w:lineRule="auto"/>
            </w:pPr>
            <w:r w:rsidRPr="005B5E8B">
              <w:t>M1</w:t>
            </w:r>
          </w:p>
        </w:tc>
        <w:tc>
          <w:tcPr>
            <w:tcW w:w="3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spacing w:line="259" w:lineRule="auto"/>
              <w:ind w:left="3"/>
            </w:pPr>
            <w:r w:rsidRPr="005B5E8B">
              <w:t xml:space="preserve">Views (JSP-bestanden) bevatten geen Java-code, alleen JSP of JSTL </w:t>
            </w:r>
            <w:proofErr w:type="spellStart"/>
            <w:r w:rsidRPr="005B5E8B">
              <w:t>markup</w:t>
            </w:r>
            <w:proofErr w:type="spellEnd"/>
            <w:r w:rsidRPr="005B5E8B">
              <w:t>.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spacing w:line="259" w:lineRule="auto"/>
              <w:ind w:left="3"/>
            </w:pPr>
            <w:r w:rsidRPr="005B5E8B">
              <w:t>Scheiding van view, controller en model.</w:t>
            </w:r>
            <w:r>
              <w:br/>
            </w:r>
            <w:r w:rsidRPr="00997F1C">
              <w:rPr>
                <w:i/>
              </w:rPr>
              <w:t xml:space="preserve">[Er zit wel </w:t>
            </w:r>
            <w:proofErr w:type="spellStart"/>
            <w:proofErr w:type="gramStart"/>
            <w:r w:rsidRPr="00997F1C">
              <w:rPr>
                <w:i/>
              </w:rPr>
              <w:t>java</w:t>
            </w:r>
            <w:proofErr w:type="spellEnd"/>
            <w:proofErr w:type="gramEnd"/>
            <w:r w:rsidRPr="00997F1C">
              <w:rPr>
                <w:i/>
              </w:rPr>
              <w:t xml:space="preserve"> code in een aantal .</w:t>
            </w:r>
            <w:proofErr w:type="spellStart"/>
            <w:r w:rsidRPr="00997F1C">
              <w:rPr>
                <w:i/>
              </w:rPr>
              <w:t>jsp</w:t>
            </w:r>
            <w:proofErr w:type="spellEnd"/>
            <w:r w:rsidRPr="00997F1C">
              <w:rPr>
                <w:i/>
              </w:rPr>
              <w:t xml:space="preserve"> bestanden]</w:t>
            </w:r>
          </w:p>
        </w:tc>
        <w:tc>
          <w:tcPr>
            <w:tcW w:w="2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ind w:left="3"/>
            </w:pPr>
            <w:r>
              <w:t>Nee/Ja</w:t>
            </w:r>
          </w:p>
        </w:tc>
      </w:tr>
      <w:tr w:rsidR="00997F1C" w:rsidRPr="005B5E8B" w:rsidTr="00997F1C">
        <w:tblPrEx>
          <w:tblCellMar>
            <w:bottom w:w="0" w:type="dxa"/>
          </w:tblCellMar>
        </w:tblPrEx>
        <w:trPr>
          <w:trHeight w:val="341"/>
        </w:trPr>
        <w:tc>
          <w:tcPr>
            <w:tcW w:w="61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spacing w:line="259" w:lineRule="auto"/>
            </w:pPr>
            <w:r w:rsidRPr="005B5E8B">
              <w:t>M2</w:t>
            </w:r>
          </w:p>
        </w:tc>
        <w:tc>
          <w:tcPr>
            <w:tcW w:w="33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spacing w:line="259" w:lineRule="auto"/>
              <w:ind w:left="3"/>
            </w:pPr>
            <w:proofErr w:type="spellStart"/>
            <w:r w:rsidRPr="005B5E8B">
              <w:t>PageControllers</w:t>
            </w:r>
            <w:proofErr w:type="spellEnd"/>
            <w:r w:rsidRPr="005B5E8B">
              <w:t xml:space="preserve"> (</w:t>
            </w:r>
            <w:proofErr w:type="spellStart"/>
            <w:r w:rsidRPr="005B5E8B">
              <w:t>Servlets</w:t>
            </w:r>
            <w:proofErr w:type="spellEnd"/>
            <w:r w:rsidRPr="005B5E8B">
              <w:t xml:space="preserve">) bevatten geen </w:t>
            </w:r>
            <w:proofErr w:type="spellStart"/>
            <w:r w:rsidRPr="005B5E8B">
              <w:t>markup</w:t>
            </w:r>
            <w:proofErr w:type="spellEnd"/>
            <w:r w:rsidRPr="005B5E8B">
              <w:t>, alleen Java-code.</w:t>
            </w:r>
          </w:p>
        </w:tc>
        <w:tc>
          <w:tcPr>
            <w:tcW w:w="3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997F1C" w:rsidRDefault="00997F1C" w:rsidP="00AF7A4F">
            <w:pPr>
              <w:spacing w:line="259" w:lineRule="auto"/>
              <w:ind w:left="3"/>
              <w:rPr>
                <w:i/>
              </w:rPr>
            </w:pPr>
            <w:r w:rsidRPr="005B5E8B">
              <w:t>Scheiding van view, controller en model.</w:t>
            </w:r>
            <w:r>
              <w:br/>
            </w:r>
            <w:r>
              <w:rPr>
                <w:i/>
              </w:rPr>
              <w:t xml:space="preserve">[Nee, de controllers bevatten geen </w:t>
            </w:r>
            <w:proofErr w:type="spellStart"/>
            <w:r>
              <w:rPr>
                <w:i/>
              </w:rPr>
              <w:t>markup</w:t>
            </w:r>
            <w:proofErr w:type="spellEnd"/>
            <w:r>
              <w:rPr>
                <w:i/>
              </w:rPr>
              <w:t>, dit is te zien in de controllerbestanden]</w:t>
            </w:r>
          </w:p>
        </w:tc>
        <w:tc>
          <w:tcPr>
            <w:tcW w:w="2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F1C" w:rsidRPr="005B5E8B" w:rsidRDefault="00997F1C" w:rsidP="00AF7A4F">
            <w:pPr>
              <w:ind w:left="3"/>
            </w:pPr>
            <w:r>
              <w:t>Ja</w:t>
            </w:r>
          </w:p>
        </w:tc>
      </w:tr>
    </w:tbl>
    <w:p w:rsidR="00460C14" w:rsidRDefault="00460C14" w:rsidP="006769DC">
      <w:pPr>
        <w:spacing w:after="0"/>
        <w:rPr>
          <w:b/>
          <w:color w:val="333333"/>
          <w:sz w:val="24"/>
        </w:rPr>
      </w:pPr>
    </w:p>
    <w:p w:rsidR="00460C14" w:rsidRDefault="00460C14">
      <w:pPr>
        <w:rPr>
          <w:b/>
          <w:color w:val="333333"/>
          <w:sz w:val="24"/>
        </w:rPr>
      </w:pPr>
      <w:r>
        <w:rPr>
          <w:b/>
          <w:color w:val="333333"/>
          <w:sz w:val="24"/>
        </w:rPr>
        <w:br w:type="page"/>
      </w:r>
    </w:p>
    <w:p w:rsidR="00460C14" w:rsidRPr="00460C14" w:rsidRDefault="00460C14" w:rsidP="00A04FB8">
      <w:pPr>
        <w:pStyle w:val="Kop2"/>
      </w:pPr>
      <w:bookmarkStart w:id="8" w:name="_Toc469002974"/>
      <w:r>
        <w:lastRenderedPageBreak/>
        <w:t>2.5 Interface</w:t>
      </w:r>
      <w:bookmarkEnd w:id="8"/>
    </w:p>
    <w:tbl>
      <w:tblPr>
        <w:tblStyle w:val="TableGrid"/>
        <w:tblpPr w:leftFromText="141" w:rightFromText="141" w:vertAnchor="text" w:horzAnchor="margin" w:tblpY="7"/>
        <w:tblW w:w="10202" w:type="dxa"/>
        <w:tblInd w:w="0" w:type="dxa"/>
        <w:tblCellMar>
          <w:top w:w="122" w:type="dxa"/>
          <w:left w:w="8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66"/>
        <w:gridCol w:w="2165"/>
        <w:gridCol w:w="6379"/>
        <w:gridCol w:w="992"/>
      </w:tblGrid>
      <w:tr w:rsidR="0095176B" w:rsidRPr="005B5E8B" w:rsidTr="0095176B">
        <w:tblPrEx>
          <w:tblCellMar>
            <w:bottom w:w="0" w:type="dxa"/>
          </w:tblCellMar>
        </w:tblPrEx>
        <w:trPr>
          <w:trHeight w:val="332"/>
        </w:trPr>
        <w:tc>
          <w:tcPr>
            <w:tcW w:w="66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5176B" w:rsidRPr="005B5E8B" w:rsidRDefault="0095176B" w:rsidP="0095176B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2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5176B" w:rsidRPr="005B5E8B" w:rsidRDefault="0095176B" w:rsidP="0095176B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5176B" w:rsidRPr="005B5E8B" w:rsidRDefault="0095176B" w:rsidP="0095176B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5176B" w:rsidRPr="005B5E8B" w:rsidRDefault="0095176B" w:rsidP="0095176B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95176B" w:rsidRPr="005B5E8B" w:rsidTr="0095176B">
        <w:tblPrEx>
          <w:tblCellMar>
            <w:bottom w:w="0" w:type="dxa"/>
          </w:tblCellMar>
        </w:tblPrEx>
        <w:trPr>
          <w:trHeight w:val="342"/>
        </w:trPr>
        <w:tc>
          <w:tcPr>
            <w:tcW w:w="666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95176B" w:rsidRPr="005B5E8B" w:rsidRDefault="0095176B" w:rsidP="0095176B">
            <w:pPr>
              <w:spacing w:line="259" w:lineRule="auto"/>
            </w:pPr>
            <w:r w:rsidRPr="005B5E8B">
              <w:t>IN1</w:t>
            </w:r>
          </w:p>
        </w:tc>
        <w:tc>
          <w:tcPr>
            <w:tcW w:w="2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5176B" w:rsidRPr="005B5E8B" w:rsidRDefault="0095176B" w:rsidP="0095176B">
            <w:pPr>
              <w:spacing w:line="259" w:lineRule="auto"/>
              <w:ind w:left="3"/>
            </w:pPr>
            <w:r w:rsidRPr="005B5E8B">
              <w:t xml:space="preserve">De front-end en </w:t>
            </w:r>
            <w:proofErr w:type="spellStart"/>
            <w:r w:rsidRPr="005B5E8B">
              <w:t>back-end</w:t>
            </w:r>
            <w:proofErr w:type="spellEnd"/>
            <w:r w:rsidRPr="005B5E8B">
              <w:t xml:space="preserve"> moeten </w:t>
            </w:r>
            <w:proofErr w:type="spellStart"/>
            <w:r w:rsidRPr="005B5E8B">
              <w:t>Restful</w:t>
            </w:r>
            <w:proofErr w:type="spellEnd"/>
            <w:r w:rsidRPr="005B5E8B">
              <w:t xml:space="preserve"> (JSON over HTTP) kunnen communiceren.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5176B" w:rsidRPr="005B5E8B" w:rsidRDefault="0095176B" w:rsidP="0095176B">
            <w:pPr>
              <w:spacing w:after="150" w:line="251" w:lineRule="auto"/>
              <w:ind w:left="4"/>
            </w:pPr>
            <w:r w:rsidRPr="005B5E8B">
              <w:t xml:space="preserve">De </w:t>
            </w:r>
            <w:proofErr w:type="spellStart"/>
            <w:r w:rsidRPr="005B5E8B">
              <w:t>servicelaag</w:t>
            </w:r>
            <w:proofErr w:type="spellEnd"/>
            <w:r w:rsidRPr="005B5E8B">
              <w:t xml:space="preserve"> is </w:t>
            </w:r>
            <w:proofErr w:type="spellStart"/>
            <w:r w:rsidRPr="005B5E8B">
              <w:t>Restful</w:t>
            </w:r>
            <w:proofErr w:type="spellEnd"/>
            <w:r w:rsidRPr="005B5E8B">
              <w:t xml:space="preserve"> waardoor een nieuw </w:t>
            </w:r>
            <w:proofErr w:type="spellStart"/>
            <w:r w:rsidRPr="005B5E8B">
              <w:t>JavaScript</w:t>
            </w:r>
            <w:proofErr w:type="spellEnd"/>
            <w:r w:rsidRPr="005B5E8B">
              <w:t xml:space="preserve"> of </w:t>
            </w:r>
            <w:proofErr w:type="spellStart"/>
            <w:r w:rsidRPr="005B5E8B">
              <w:t>App-frontend</w:t>
            </w:r>
            <w:proofErr w:type="spellEnd"/>
            <w:r w:rsidRPr="005B5E8B">
              <w:t xml:space="preserve"> deze zou kunnen aanroepen. </w:t>
            </w:r>
          </w:p>
          <w:p w:rsidR="0095176B" w:rsidRPr="005B5E8B" w:rsidRDefault="0095176B" w:rsidP="0095176B">
            <w:pPr>
              <w:spacing w:line="251" w:lineRule="auto"/>
              <w:ind w:left="149" w:right="2"/>
            </w:pPr>
            <w:r w:rsidRPr="005B5E8B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223C9AE" wp14:editId="01FCD31C">
                      <wp:simplePos x="0" y="0"/>
                      <wp:positionH relativeFrom="column">
                        <wp:posOffset>148145</wp:posOffset>
                      </wp:positionH>
                      <wp:positionV relativeFrom="paragraph">
                        <wp:posOffset>6183</wp:posOffset>
                      </wp:positionV>
                      <wp:extent cx="38989" cy="282828"/>
                      <wp:effectExtent l="0" t="0" r="0" b="0"/>
                      <wp:wrapSquare wrapText="bothSides"/>
                      <wp:docPr id="1" name="Group 12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9" cy="282828"/>
                                <a:chOff x="0" y="0"/>
                                <a:chExt cx="38989" cy="282828"/>
                              </a:xfrm>
                            </wpg:grpSpPr>
                            <wps:wsp>
                              <wps:cNvPr id="2" name="Shape 1519"/>
                              <wps:cNvSpPr/>
                              <wps:spPr>
                                <a:xfrm>
                                  <a:off x="0" y="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431" y="0"/>
                                      </a:moveTo>
                                      <a:cubicBezTo>
                                        <a:pt x="30226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226" y="39116"/>
                                        <a:pt x="19431" y="39116"/>
                                      </a:cubicBezTo>
                                      <a:cubicBezTo>
                                        <a:pt x="8636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636" y="0"/>
                                        <a:pt x="19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1520"/>
                              <wps:cNvSpPr/>
                              <wps:spPr>
                                <a:xfrm>
                                  <a:off x="0" y="243840"/>
                                  <a:ext cx="38989" cy="38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8988">
                                      <a:moveTo>
                                        <a:pt x="19431" y="0"/>
                                      </a:moveTo>
                                      <a:cubicBezTo>
                                        <a:pt x="30226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2"/>
                                        <a:pt x="30226" y="38988"/>
                                        <a:pt x="19431" y="38988"/>
                                      </a:cubicBezTo>
                                      <a:cubicBezTo>
                                        <a:pt x="8636" y="38988"/>
                                        <a:pt x="0" y="30352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636" y="0"/>
                                        <a:pt x="19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B0EA1" id="Group 12223" o:spid="_x0000_s1026" style="position:absolute;margin-left:11.65pt;margin-top:.5pt;width:3.05pt;height:22.25pt;z-index:251672576" coordsize="38989,28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">
                      <v:shape id="Shape 1519" o:spid="_x0000_s1027" style="position:absolute;width:38989;height:39116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q3cQA&#10;AADaAAAADwAAAGRycy9kb3ducmV2LnhtbESPQWsCMRSE74X+h/AKXkrNKlLL1iitohT25Crt9bF5&#10;3Sy7eVk2UWN/fVMoeBxm5htmsYq2E2cafONYwWScgSCunG64VnA8bJ9eQPiArLFzTAqu5GG1vL9b&#10;YK7dhfd0LkMtEoR9jgpMCH0upa8MWfRj1xMn79sNFkOSQy31gJcEt52cZtmztNhwWjDY09pQ1ZYn&#10;q2BeRjP72lf+s3jcbX62bSyK9l2p0UN8ewURKIZb+L/9oRVM4e9Ku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at3EAAAA2gAAAA8AAAAAAAAAAAAAAAAAmAIAAGRycy9k&#10;b3ducmV2LnhtbFBLBQYAAAAABAAEAPUAAACJAwAAAAA=&#10;" path="m19431,c30226,,38989,8763,38989,19558v,10795,-8763,19558,-19558,19558c8636,39116,,30353,,19558,,8763,8636,,19431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520" o:spid="_x0000_s1028" style="position:absolute;top:243840;width:38989;height:38988;visibility:visible;mso-wrap-style:square;v-text-anchor:top" coordsize="38989,3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/ch8IA&#10;AADaAAAADwAAAGRycy9kb3ducmV2LnhtbESPy2rDMBBF94X8g5hAd7WcFtrgWA4hkNarBif5gMEa&#10;PxJr5Fiq7f59VSh0ebmPw023s+nESINrLStYRTEI4tLqlmsFl/PhaQ3CeWSNnWVS8E0OttniIcVE&#10;24kLGk++FmGEXYIKGu/7REpXNmTQRbYnDl5lB4M+yKGWesApjJtOPsfxqzTYciA02NO+ofJ2+jKB&#10;W1f5vjjqaX19e78XYzd+5h9HpR6X824DwtPs/8N/7VwreIHfK+EG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yHwgAAANoAAAAPAAAAAAAAAAAAAAAAAJgCAABkcnMvZG93&#10;bnJldi54bWxQSwUGAAAAAAQABAD1AAAAhwMAAAAA&#10;" path="m19431,c30226,,38989,8763,38989,19558v,10794,-8763,19430,-19558,19430c8636,38988,,30352,,19558,,8763,8636,,19431,xe" fillcolor="black" stroked="f" strokeweight="0">
                        <v:stroke miterlimit="83231f" joinstyle="miter" endcap="square"/>
                        <v:path arrowok="t" textboxrect="0,0,38989,38988"/>
                      </v:shape>
                      <w10:wrap type="square"/>
                    </v:group>
                  </w:pict>
                </mc:Fallback>
              </mc:AlternateContent>
            </w:r>
            <w:r w:rsidRPr="005B5E8B">
              <w:t xml:space="preserve">Je hoeft dus </w:t>
            </w:r>
            <w:r w:rsidRPr="005B5E8B">
              <w:rPr>
                <w:u w:val="single" w:color="000000"/>
              </w:rPr>
              <w:t>geen</w:t>
            </w:r>
            <w:r w:rsidRPr="005B5E8B">
              <w:t xml:space="preserve"> JSP/</w:t>
            </w:r>
            <w:proofErr w:type="spellStart"/>
            <w:r w:rsidRPr="005B5E8B">
              <w:t>Servlet</w:t>
            </w:r>
            <w:proofErr w:type="spellEnd"/>
            <w:r w:rsidRPr="005B5E8B">
              <w:t xml:space="preserve"> oplossing via </w:t>
            </w:r>
            <w:proofErr w:type="spellStart"/>
            <w:r w:rsidRPr="005B5E8B">
              <w:t>remoting</w:t>
            </w:r>
            <w:proofErr w:type="spellEnd"/>
            <w:r w:rsidRPr="005B5E8B">
              <w:t xml:space="preserve"> met de </w:t>
            </w:r>
            <w:proofErr w:type="spellStart"/>
            <w:r w:rsidRPr="005B5E8B">
              <w:t>servicelaag</w:t>
            </w:r>
            <w:proofErr w:type="spellEnd"/>
            <w:r w:rsidRPr="005B5E8B">
              <w:t xml:space="preserve"> te koppelen, dat mag lokaal.</w:t>
            </w:r>
          </w:p>
          <w:p w:rsidR="0095176B" w:rsidRPr="00460C14" w:rsidRDefault="0095176B" w:rsidP="0095176B">
            <w:pPr>
              <w:spacing w:line="259" w:lineRule="auto"/>
              <w:ind w:left="3"/>
              <w:rPr>
                <w:i/>
              </w:rPr>
            </w:pPr>
            <w:r w:rsidRPr="005B5E8B">
              <w:t xml:space="preserve">Je hoeft geen REST-communicatie tussen front- en </w:t>
            </w:r>
            <w:proofErr w:type="spellStart"/>
            <w:r w:rsidRPr="005B5E8B">
              <w:t>back-end</w:t>
            </w:r>
            <w:proofErr w:type="spellEnd"/>
            <w:r w:rsidRPr="005B5E8B">
              <w:t xml:space="preserve"> mogelijk te maken, dit is een optie voor de onderzoeksopdracht.</w:t>
            </w:r>
            <w:r>
              <w:br/>
            </w:r>
            <w:r>
              <w:rPr>
                <w:i/>
              </w:rPr>
              <w:t xml:space="preserve">[De front en </w:t>
            </w:r>
            <w:proofErr w:type="spellStart"/>
            <w:r>
              <w:rPr>
                <w:i/>
              </w:rPr>
              <w:t>back-end</w:t>
            </w:r>
            <w:proofErr w:type="spellEnd"/>
            <w:r>
              <w:rPr>
                <w:i/>
              </w:rPr>
              <w:t xml:space="preserve"> zijn </w:t>
            </w:r>
            <w:proofErr w:type="spellStart"/>
            <w:r>
              <w:rPr>
                <w:i/>
              </w:rPr>
              <w:t>restful</w:t>
            </w:r>
            <w:proofErr w:type="spellEnd"/>
            <w:r>
              <w:rPr>
                <w:i/>
              </w:rPr>
              <w:t>, er kan dus gecommuniceerd worden over JSON en http, dit gebeurt lokaal. Dit is terug te vinden in het mapje services]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5176B" w:rsidRPr="005B5E8B" w:rsidRDefault="0095176B" w:rsidP="0095176B">
            <w:pPr>
              <w:ind w:left="3"/>
            </w:pPr>
            <w:r>
              <w:t>Ja</w:t>
            </w:r>
          </w:p>
        </w:tc>
      </w:tr>
    </w:tbl>
    <w:p w:rsidR="006769DC" w:rsidRPr="005B5E8B" w:rsidRDefault="006769DC" w:rsidP="006769DC">
      <w:pPr>
        <w:pStyle w:val="Kop2"/>
        <w:ind w:left="25"/>
      </w:pPr>
    </w:p>
    <w:p w:rsidR="006769DC" w:rsidRPr="00100D84" w:rsidRDefault="006769DC" w:rsidP="00100D84">
      <w:pPr>
        <w:pStyle w:val="Kop2"/>
      </w:pPr>
      <w:bookmarkStart w:id="9" w:name="_Toc469002975"/>
      <w:r w:rsidRPr="005B5E8B">
        <w:t>2</w:t>
      </w:r>
      <w:r w:rsidR="0062681A">
        <w:t>.6</w:t>
      </w:r>
      <w:r w:rsidR="00A04FB8">
        <w:t xml:space="preserve">. </w:t>
      </w:r>
      <w:proofErr w:type="gramStart"/>
      <w:r w:rsidR="005B5E8B" w:rsidRPr="005B5E8B">
        <w:t>Implementatie</w:t>
      </w:r>
      <w:bookmarkEnd w:id="9"/>
      <w:proofErr w:type="gramEnd"/>
    </w:p>
    <w:tbl>
      <w:tblPr>
        <w:tblStyle w:val="TableGrid"/>
        <w:tblW w:w="10071" w:type="dxa"/>
        <w:tblInd w:w="3" w:type="dxa"/>
        <w:tblCellMar>
          <w:top w:w="122" w:type="dxa"/>
          <w:left w:w="8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672"/>
        <w:gridCol w:w="3612"/>
        <w:gridCol w:w="4820"/>
        <w:gridCol w:w="967"/>
      </w:tblGrid>
      <w:tr w:rsidR="009662FB" w:rsidRPr="005B5E8B" w:rsidTr="00686318">
        <w:tblPrEx>
          <w:tblCellMar>
            <w:bottom w:w="0" w:type="dxa"/>
          </w:tblCellMar>
        </w:tblPrEx>
        <w:trPr>
          <w:trHeight w:val="324"/>
        </w:trPr>
        <w:tc>
          <w:tcPr>
            <w:tcW w:w="67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662FB" w:rsidRPr="005B5E8B" w:rsidRDefault="009662FB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3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9662FB" w:rsidRPr="005B5E8B" w:rsidRDefault="009662FB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9662FB" w:rsidRPr="005B5E8B" w:rsidRDefault="009662FB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9662FB" w:rsidRPr="005B5E8B" w:rsidRDefault="00686318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9662FB" w:rsidRPr="005B5E8B" w:rsidTr="00686318">
        <w:tblPrEx>
          <w:tblCellMar>
            <w:bottom w:w="0" w:type="dxa"/>
          </w:tblCellMar>
        </w:tblPrEx>
        <w:trPr>
          <w:trHeight w:val="682"/>
        </w:trPr>
        <w:tc>
          <w:tcPr>
            <w:tcW w:w="67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9662FB" w:rsidRPr="005B5E8B" w:rsidRDefault="009662FB" w:rsidP="00AF7A4F">
            <w:pPr>
              <w:spacing w:line="259" w:lineRule="auto"/>
            </w:pPr>
            <w:r w:rsidRPr="005B5E8B">
              <w:t>IM1</w:t>
            </w:r>
          </w:p>
        </w:tc>
        <w:tc>
          <w:tcPr>
            <w:tcW w:w="3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662FB" w:rsidRPr="005B5E8B" w:rsidRDefault="009662FB" w:rsidP="00AF7A4F">
            <w:pPr>
              <w:spacing w:line="259" w:lineRule="auto"/>
              <w:ind w:left="3"/>
            </w:pPr>
            <w:r w:rsidRPr="005B5E8B">
              <w:t>De applicatie moet naast MySQL5.1 ook minimaal 1 andere relationele database kunnen ondersteunen.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9662FB" w:rsidRPr="00686318" w:rsidRDefault="009662FB" w:rsidP="00E83818">
            <w:pPr>
              <w:spacing w:line="259" w:lineRule="auto"/>
              <w:ind w:left="3"/>
              <w:rPr>
                <w:i/>
              </w:rPr>
            </w:pPr>
            <w:proofErr w:type="gramStart"/>
            <w:r w:rsidRPr="005B5E8B">
              <w:t>Implementeer</w:t>
            </w:r>
            <w:proofErr w:type="gramEnd"/>
            <w:r w:rsidRPr="005B5E8B">
              <w:t xml:space="preserve"> minimaal </w:t>
            </w:r>
            <w:proofErr w:type="spellStart"/>
            <w:r w:rsidRPr="005B5E8B">
              <w:t>MySQL</w:t>
            </w:r>
            <w:proofErr w:type="spellEnd"/>
            <w:r w:rsidRPr="005B5E8B">
              <w:t xml:space="preserve"> en zet je code zo op dat je snel kunt wisselen naar een andere relationele database.</w:t>
            </w:r>
            <w:r w:rsidR="00686318">
              <w:br/>
            </w:r>
            <w:r w:rsidR="00686318">
              <w:rPr>
                <w:i/>
              </w:rPr>
              <w:t xml:space="preserve">[Dit is heel simplistisch opgelost door een </w:t>
            </w:r>
            <w:proofErr w:type="spellStart"/>
            <w:r w:rsidR="00686318">
              <w:rPr>
                <w:i/>
              </w:rPr>
              <w:t>database.properties</w:t>
            </w:r>
            <w:proofErr w:type="spellEnd"/>
            <w:r w:rsidR="00686318">
              <w:rPr>
                <w:i/>
              </w:rPr>
              <w:t xml:space="preserve"> bestand te maken waar alle gegevens </w:t>
            </w:r>
            <w:r w:rsidR="00E83818">
              <w:rPr>
                <w:i/>
              </w:rPr>
              <w:t>te vinden zijn</w:t>
            </w:r>
            <w:r w:rsidR="00686318">
              <w:rPr>
                <w:i/>
              </w:rPr>
              <w:t xml:space="preserve"> over de database, loskoppeling is dus mogelijk.</w:t>
            </w:r>
          </w:p>
        </w:tc>
        <w:tc>
          <w:tcPr>
            <w:tcW w:w="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9662FB" w:rsidRPr="005B5E8B" w:rsidRDefault="00686318" w:rsidP="00AF7A4F">
            <w:pPr>
              <w:ind w:left="3"/>
            </w:pPr>
            <w:r>
              <w:t>Ja</w:t>
            </w:r>
          </w:p>
        </w:tc>
      </w:tr>
      <w:tr w:rsidR="009662FB" w:rsidRPr="005B5E8B" w:rsidTr="00686318">
        <w:tblPrEx>
          <w:tblCellMar>
            <w:bottom w:w="0" w:type="dxa"/>
          </w:tblCellMar>
        </w:tblPrEx>
        <w:trPr>
          <w:trHeight w:val="1866"/>
        </w:trPr>
        <w:tc>
          <w:tcPr>
            <w:tcW w:w="67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9662FB" w:rsidRPr="005B5E8B" w:rsidRDefault="009662FB" w:rsidP="00AF7A4F">
            <w:pPr>
              <w:spacing w:line="259" w:lineRule="auto"/>
            </w:pPr>
            <w:r w:rsidRPr="005B5E8B">
              <w:t>IM2</w:t>
            </w:r>
          </w:p>
        </w:tc>
        <w:tc>
          <w:tcPr>
            <w:tcW w:w="3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662FB" w:rsidRPr="005B5E8B" w:rsidRDefault="009662FB" w:rsidP="00AF7A4F">
            <w:pPr>
              <w:spacing w:after="150" w:line="251" w:lineRule="auto"/>
              <w:ind w:left="3"/>
            </w:pPr>
            <w:r w:rsidRPr="005B5E8B">
              <w:t xml:space="preserve">De applicatie maakt gebruik van de volgende </w:t>
            </w:r>
            <w:proofErr w:type="spellStart"/>
            <w:r w:rsidRPr="005B5E8B">
              <w:t>APIs</w:t>
            </w:r>
            <w:proofErr w:type="spellEnd"/>
            <w:r w:rsidRPr="005B5E8B">
              <w:t xml:space="preserve"> en </w:t>
            </w:r>
            <w:proofErr w:type="spellStart"/>
            <w:r w:rsidRPr="005B5E8B">
              <w:t>frameworks</w:t>
            </w:r>
            <w:proofErr w:type="spellEnd"/>
            <w:r w:rsidRPr="005B5E8B">
              <w:t>: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r w:rsidRPr="005B5E8B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1E26C12" wp14:editId="36589D4C">
                      <wp:simplePos x="0" y="0"/>
                      <wp:positionH relativeFrom="column">
                        <wp:posOffset>148146</wp:posOffset>
                      </wp:positionH>
                      <wp:positionV relativeFrom="paragraph">
                        <wp:posOffset>6183</wp:posOffset>
                      </wp:positionV>
                      <wp:extent cx="38989" cy="770636"/>
                      <wp:effectExtent l="0" t="0" r="0" b="0"/>
                      <wp:wrapSquare wrapText="bothSides"/>
                      <wp:docPr id="10172" name="Group 10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89" cy="770636"/>
                                <a:chOff x="0" y="0"/>
                                <a:chExt cx="38989" cy="770636"/>
                              </a:xfrm>
                            </wpg:grpSpPr>
                            <wps:wsp>
                              <wps:cNvPr id="1521" name="Shape 1521"/>
                              <wps:cNvSpPr/>
                              <wps:spPr>
                                <a:xfrm>
                                  <a:off x="0" y="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9116"/>
                                        <a:pt x="19558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2" name="Shape 1522"/>
                              <wps:cNvSpPr/>
                              <wps:spPr>
                                <a:xfrm>
                                  <a:off x="0" y="12192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9116"/>
                                        <a:pt x="19558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3" name="Shape 1523"/>
                              <wps:cNvSpPr/>
                              <wps:spPr>
                                <a:xfrm>
                                  <a:off x="0" y="243840"/>
                                  <a:ext cx="38989" cy="38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8989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8989"/>
                                        <a:pt x="19558" y="38989"/>
                                      </a:cubicBezTo>
                                      <a:cubicBezTo>
                                        <a:pt x="8763" y="38989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4" name="Shape 1524"/>
                              <wps:cNvSpPr/>
                              <wps:spPr>
                                <a:xfrm>
                                  <a:off x="0" y="365760"/>
                                  <a:ext cx="38989" cy="389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8989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8989"/>
                                        <a:pt x="19558" y="38989"/>
                                      </a:cubicBezTo>
                                      <a:cubicBezTo>
                                        <a:pt x="8763" y="38989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5" name="Shape 1525"/>
                              <wps:cNvSpPr/>
                              <wps:spPr>
                                <a:xfrm>
                                  <a:off x="0" y="48768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9116"/>
                                        <a:pt x="19558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6" name="Shape 1526"/>
                              <wps:cNvSpPr/>
                              <wps:spPr>
                                <a:xfrm>
                                  <a:off x="0" y="60960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9116"/>
                                        <a:pt x="19558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7" name="Shape 1527"/>
                              <wps:cNvSpPr/>
                              <wps:spPr>
                                <a:xfrm>
                                  <a:off x="0" y="731520"/>
                                  <a:ext cx="38989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89" h="39116">
                                      <a:moveTo>
                                        <a:pt x="19558" y="0"/>
                                      </a:moveTo>
                                      <a:cubicBezTo>
                                        <a:pt x="30353" y="0"/>
                                        <a:pt x="38989" y="8763"/>
                                        <a:pt x="38989" y="19558"/>
                                      </a:cubicBezTo>
                                      <a:cubicBezTo>
                                        <a:pt x="38989" y="30353"/>
                                        <a:pt x="30353" y="39116"/>
                                        <a:pt x="19558" y="39116"/>
                                      </a:cubicBezTo>
                                      <a:cubicBezTo>
                                        <a:pt x="8763" y="39116"/>
                                        <a:pt x="0" y="30353"/>
                                        <a:pt x="0" y="19558"/>
                                      </a:cubicBezTo>
                                      <a:cubicBezTo>
                                        <a:pt x="0" y="8763"/>
                                        <a:pt x="8763" y="0"/>
                                        <a:pt x="195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44F8B5" id="Group 10172" o:spid="_x0000_s1026" style="position:absolute;margin-left:11.65pt;margin-top:.5pt;width:3.05pt;height:60.7pt;z-index:251674624" coordsize="389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">
                      <v:shape id="Shape 1521" o:spid="_x0000_s1027" style="position:absolute;width:389;height:391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h7cUA&#10;AADdAAAADwAAAGRycy9kb3ducmV2LnhtbERPS2sCMRC+F/ofwhR6KTWraFu2RukDi7Ant2Kvw2a6&#10;WXYzWTapxv56Iwje5uN7znwZbSf2NPjGsYLxKANBXDndcK1g+716fAHhA7LGzjEpOJKH5eL2Zo65&#10;dgfe0L4MtUgh7HNUYELocyl9ZciiH7meOHG/brAYEhxqqQc8pHDbyUmWPUmLDacGgz19GKra8s8q&#10;eC6jmf5sKr8rHr4+/1dtLIr2Xan7u/j2CiJQDFfxxb3Waf5sMobzN+kEuT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aHtxQAAAN0AAAAPAAAAAAAAAAAAAAAAAJgCAABkcnMv&#10;ZG93bnJldi54bWxQSwUGAAAAAAQABAD1AAAAigMAAAAA&#10;" path="m19558,c30353,,38989,8763,38989,19558v,10795,-8636,19558,-19431,19558c8763,39116,,30353,,19558,,8763,8763,,19558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522" o:spid="_x0000_s1028" style="position:absolute;top:1219;width:389;height:391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/msUA&#10;AADdAAAADwAAAGRycy9kb3ducmV2LnhtbERP30vDMBB+F/wfwgm+iEtXnEpdNpxjMujTqujr0ZxN&#10;aXMpTbZF//plMPDtPr6fN19G24sDjb51rGA6yUAQ10633Cj4/NjcP4PwAVlj75gU/JKH5eL6ao6F&#10;dkfe0aEKjUgh7AtUYEIYCil9bciin7iBOHE/brQYEhwbqUc8pnDbyzzLHqXFllODwYHeDNVdtbcK&#10;nqpoHr53tf8q797Xf5sulmW3Uur2Jr6+gAgUw7/44t7qNH+W53D+Jp0gF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z+axQAAAN0AAAAPAAAAAAAAAAAAAAAAAJgCAABkcnMv&#10;ZG93bnJldi54bWxQSwUGAAAAAAQABAD1AAAAigMAAAAA&#10;" path="m19558,c30353,,38989,8763,38989,19558v,10795,-8636,19558,-19431,19558c8763,39116,,30353,,19558,,8763,8763,,19558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523" o:spid="_x0000_s1029" style="position:absolute;top:2438;width:389;height:390;visibility:visible;mso-wrap-style:square;v-text-anchor:top" coordsize="38989,38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lQMUA&#10;AADdAAAADwAAAGRycy9kb3ducmV2LnhtbERP22rCQBB9F/yHZQRfpNnUYisxq5SAtLQgMfUDxuyY&#10;RLOzIbvV9O+7hYJvczjXSTeDacWVetdYVvAYxSCIS6sbrhQcvrYPSxDOI2tsLZOCH3KwWY9HKSba&#10;3nhP18JXIoSwS1BB7X2XSOnKmgy6yHbEgTvZ3qAPsK+k7vEWwk0r53H8LA02HBpq7CirqbwU30bB&#10;LHvLd0VW2P0iz6v2fPw84MeLUtPJ8LoC4Wnwd/G/+12H+Yv5E/x9E0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mVAxQAAAN0AAAAPAAAAAAAAAAAAAAAAAJgCAABkcnMv&#10;ZG93bnJldi54bWxQSwUGAAAAAAQABAD1AAAAigMAAAAA&#10;" path="m19558,c30353,,38989,8763,38989,19558v,10795,-8636,19431,-19431,19431c8763,38989,,30353,,19558,,8763,8763,,19558,xe" fillcolor="black" stroked="f" strokeweight="0">
                        <v:stroke miterlimit="83231f" joinstyle="miter" endcap="square"/>
                        <v:path arrowok="t" textboxrect="0,0,38989,38989"/>
                      </v:shape>
                      <v:shape id="Shape 1524" o:spid="_x0000_s1030" style="position:absolute;top:3657;width:389;height:390;visibility:visible;mso-wrap-style:square;v-text-anchor:top" coordsize="38989,38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9NMUA&#10;AADdAAAADwAAAGRycy9kb3ducmV2LnhtbERP22rCQBB9F/yHZQRfpNlUaisxq5SAtLQgMfUDxuyY&#10;RLOzIbvV9O+7hYJvczjXSTeDacWVetdYVvAYxSCIS6sbrhQcvrYPSxDOI2tsLZOCH3KwWY9HKSba&#10;3nhP18JXIoSwS1BB7X2XSOnKmgy6yHbEgTvZ3qAPsK+k7vEWwk0r53H8LA02HBpq7CirqbwU30bB&#10;LHvLd0VW2P0iz6v2fPw84MeLUtPJ8LoC4Wnwd/G/+12H+Yv5E/x9E0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b/00xQAAAN0AAAAPAAAAAAAAAAAAAAAAAJgCAABkcnMv&#10;ZG93bnJldi54bWxQSwUGAAAAAAQABAD1AAAAigMAAAAA&#10;" path="m19558,c30353,,38989,8763,38989,19558v,10795,-8636,19431,-19431,19431c8763,38989,,30353,,19558,,8763,8763,,19558,xe" fillcolor="black" stroked="f" strokeweight="0">
                        <v:stroke miterlimit="83231f" joinstyle="miter" endcap="square"/>
                        <v:path arrowok="t" textboxrect="0,0,38989,38989"/>
                      </v:shape>
                      <v:shape id="Shape 1525" o:spid="_x0000_s1031" style="position:absolute;top:4876;width:389;height:391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n7sUA&#10;AADdAAAADwAAAGRycy9kb3ducmV2LnhtbERPS2sCMRC+C/0PYQq9iGYrtcrWKH1gEfbkVvQ6bKab&#10;ZTeTZZNq2l9vCoXe5uN7zmoTbSfONPjGsYL7aQaCuHK64VrB4WM7WYLwAVlj55gUfJOHzfpmtMJc&#10;uwvv6VyGWqQQ9jkqMCH0uZS+MmTRT11PnLhPN1gMCQ611ANeUrjt5CzLHqXFhlODwZ5eDVVt+WUV&#10;LMpoHk77yh+L8fvbz7aNRdG+KHV3G5+fQASK4V/8597pNH8+m8PvN+kE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qfuxQAAAN0AAAAPAAAAAAAAAAAAAAAAAJgCAABkcnMv&#10;ZG93bnJldi54bWxQSwUGAAAAAAQABAD1AAAAigMAAAAA&#10;" path="m19558,c30353,,38989,8763,38989,19558v,10795,-8636,19558,-19431,19558c8763,39116,,30353,,19558,,8763,8763,,19558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526" o:spid="_x0000_s1032" style="position:absolute;top:6096;width:389;height:391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5mcUA&#10;AADdAAAADwAAAGRycy9kb3ducmV2LnhtbERP32vCMBB+F/Y/hBN8EU0nm5POKJvDMeiTnbjXozmb&#10;0uZSmkyz/fXLYLC3+/h+3nobbScuNPjGsYLbeQaCuHK64VrB8X0/W4HwAVlj55gUfJGH7eZmtMZc&#10;uysf6FKGWqQQ9jkqMCH0uZS+MmTRz11PnLizGyyGBIda6gGvKdx2cpFlS2mx4dRgsKedoaotP62C&#10;hzKau49D5U/F9PXle9/GomiflZqM49MjiEAx/Iv/3G86zb9fLOH3m3SC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+DmZxQAAAN0AAAAPAAAAAAAAAAAAAAAAAJgCAABkcnMv&#10;ZG93bnJldi54bWxQSwUGAAAAAAQABAD1AAAAigMAAAAA&#10;" path="m19558,c30353,,38989,8763,38989,19558v,10795,-8636,19558,-19431,19558c8763,39116,,30353,,19558,,8763,8763,,19558,xe" fillcolor="black" stroked="f" strokeweight="0">
                        <v:stroke miterlimit="83231f" joinstyle="miter" endcap="square"/>
                        <v:path arrowok="t" textboxrect="0,0,38989,39116"/>
                      </v:shape>
                      <v:shape id="Shape 1527" o:spid="_x0000_s1033" style="position:absolute;top:7315;width:389;height:391;visibility:visible;mso-wrap-style:square;v-text-anchor:top" coordsize="38989,39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cAsUA&#10;AADdAAAADwAAAGRycy9kb3ducmV2LnhtbERP32vCMBB+F/Y/hBN8EU0n25TOKJvDMeiTnbjXozmb&#10;0uZSmkyz/fXLYLC3+/h+3nobbScuNPjGsYLbeQaCuHK64VrB8X0/W4HwAVlj55gUfJGH7eZmtMZc&#10;uysf6FKGWqQQ9jkqMCH0uZS+MmTRz11PnLizGyyGBIda6gGvKdx2cpFlD9Jiw6nBYE87Q1VbfloF&#10;yzKau49D5U/F9PXle9/GomiflZqM49MjiEAx/Iv/3G86zb9fLOH3m3SC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JwCxQAAAN0AAAAPAAAAAAAAAAAAAAAAAJgCAABkcnMv&#10;ZG93bnJldi54bWxQSwUGAAAAAAQABAD1AAAAigMAAAAA&#10;" path="m19558,c30353,,38989,8763,38989,19558v,10795,-8636,19558,-19431,19558c8763,39116,,30353,,19558,,8763,8763,,19558,xe" fillcolor="black" stroked="f" strokeweight="0">
                        <v:stroke miterlimit="83231f" joinstyle="miter" endcap="square"/>
                        <v:path arrowok="t" textboxrect="0,0,38989,39116"/>
                      </v:shape>
                      <w10:wrap type="square"/>
                    </v:group>
                  </w:pict>
                </mc:Fallback>
              </mc:AlternateContent>
            </w:r>
            <w:r w:rsidRPr="005B5E8B">
              <w:t>JSP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proofErr w:type="spellStart"/>
            <w:r w:rsidRPr="005B5E8B">
              <w:t>Servlet</w:t>
            </w:r>
            <w:proofErr w:type="spellEnd"/>
            <w:r w:rsidRPr="005B5E8B">
              <w:t xml:space="preserve"> v3.0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r w:rsidRPr="005B5E8B">
              <w:t>JAX-RS v2.0 (REST, JSON)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r w:rsidRPr="005B5E8B">
              <w:t>Jersey v2.17 (REST)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proofErr w:type="spellStart"/>
            <w:r w:rsidRPr="005B5E8B">
              <w:t>Guice</w:t>
            </w:r>
            <w:proofErr w:type="spellEnd"/>
            <w:r w:rsidRPr="005B5E8B">
              <w:t xml:space="preserve"> v4.0 (</w:t>
            </w:r>
            <w:proofErr w:type="spellStart"/>
            <w:r w:rsidRPr="005B5E8B">
              <w:t>Dependency</w:t>
            </w:r>
            <w:proofErr w:type="spellEnd"/>
            <w:r w:rsidRPr="005B5E8B">
              <w:t xml:space="preserve"> </w:t>
            </w:r>
            <w:proofErr w:type="spellStart"/>
            <w:r w:rsidRPr="005B5E8B">
              <w:t>injection</w:t>
            </w:r>
            <w:proofErr w:type="spellEnd"/>
            <w:r w:rsidRPr="005B5E8B">
              <w:t>)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r w:rsidRPr="005B5E8B">
              <w:t>JDBC</w:t>
            </w:r>
          </w:p>
          <w:p w:rsidR="009662FB" w:rsidRPr="005B5E8B" w:rsidRDefault="009662FB" w:rsidP="00AF7A4F">
            <w:pPr>
              <w:spacing w:line="259" w:lineRule="auto"/>
              <w:ind w:left="148"/>
            </w:pPr>
            <w:r w:rsidRPr="005B5E8B">
              <w:t xml:space="preserve">JDBC driver v5.1.34 voor </w:t>
            </w:r>
            <w:proofErr w:type="spellStart"/>
            <w:r w:rsidRPr="005B5E8B">
              <w:t>MySQL</w:t>
            </w:r>
            <w:proofErr w:type="spellEnd"/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9662FB" w:rsidRDefault="009662FB" w:rsidP="00AF7A4F">
            <w:pPr>
              <w:spacing w:line="259" w:lineRule="auto"/>
              <w:ind w:left="3"/>
            </w:pPr>
            <w:r w:rsidRPr="005B5E8B">
              <w:t xml:space="preserve">Architectuurlagen zijn van elkaar gekoppeld op basis van interfaces. Creatie van classes (m.u.v. domein-klassen) uit deze architectuurlagen vindt zoveel mogelijk plaats op basis van het DIP-principe (technisch geïmplementeerd met </w:t>
            </w:r>
            <w:proofErr w:type="spellStart"/>
            <w:r w:rsidRPr="005B5E8B">
              <w:t>Guice</w:t>
            </w:r>
            <w:proofErr w:type="spellEnd"/>
            <w:r w:rsidRPr="005B5E8B">
              <w:t>).</w:t>
            </w:r>
          </w:p>
          <w:p w:rsidR="00497AD9" w:rsidRPr="00497AD9" w:rsidRDefault="00497AD9" w:rsidP="00AF7A4F">
            <w:pPr>
              <w:spacing w:line="259" w:lineRule="auto"/>
              <w:ind w:left="3"/>
              <w:rPr>
                <w:i/>
              </w:rPr>
            </w:pPr>
            <w:r>
              <w:rPr>
                <w:i/>
              </w:rPr>
              <w:t xml:space="preserve">[Er is gebruik gemaakt van </w:t>
            </w:r>
            <w:proofErr w:type="spellStart"/>
            <w:r>
              <w:rPr>
                <w:i/>
              </w:rPr>
              <w:t>Guice</w:t>
            </w:r>
            <w:proofErr w:type="spellEnd"/>
            <w:r>
              <w:rPr>
                <w:i/>
              </w:rPr>
              <w:t>, te zien aan de @</w:t>
            </w:r>
            <w:proofErr w:type="spellStart"/>
            <w:r>
              <w:rPr>
                <w:i/>
              </w:rPr>
              <w:t>Inject</w:t>
            </w:r>
            <w:proofErr w:type="spellEnd"/>
            <w:r>
              <w:rPr>
                <w:i/>
              </w:rPr>
              <w:t xml:space="preserve"> notaties en terug te vinden in mapje </w:t>
            </w:r>
            <w:proofErr w:type="spellStart"/>
            <w:r>
              <w:rPr>
                <w:i/>
              </w:rPr>
              <w:t>config</w:t>
            </w:r>
            <w:proofErr w:type="spellEnd"/>
            <w:r>
              <w:rPr>
                <w:i/>
              </w:rPr>
              <w:t>]</w:t>
            </w:r>
          </w:p>
        </w:tc>
        <w:tc>
          <w:tcPr>
            <w:tcW w:w="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9662FB" w:rsidRPr="005B5E8B" w:rsidRDefault="00497AD9" w:rsidP="00AF7A4F">
            <w:pPr>
              <w:ind w:left="3"/>
            </w:pPr>
            <w:r>
              <w:t>Ja</w:t>
            </w:r>
          </w:p>
        </w:tc>
      </w:tr>
    </w:tbl>
    <w:p w:rsidR="006769DC" w:rsidRPr="005B5E8B" w:rsidRDefault="006769DC" w:rsidP="006769DC">
      <w:pPr>
        <w:pStyle w:val="Kop2"/>
        <w:ind w:left="25"/>
      </w:pPr>
    </w:p>
    <w:p w:rsidR="006769DC" w:rsidRPr="005B5E8B" w:rsidRDefault="006769DC" w:rsidP="006769DC">
      <w:pPr>
        <w:pStyle w:val="Kop2"/>
        <w:ind w:left="25"/>
      </w:pPr>
    </w:p>
    <w:p w:rsidR="006769DC" w:rsidRPr="005B5E8B" w:rsidRDefault="006769DC" w:rsidP="006769DC">
      <w:pPr>
        <w:pStyle w:val="Kop2"/>
        <w:ind w:left="25"/>
      </w:pPr>
    </w:p>
    <w:p w:rsidR="006769DC" w:rsidRPr="005B5E8B" w:rsidRDefault="006769DC" w:rsidP="006769DC">
      <w:pPr>
        <w:pStyle w:val="Kop2"/>
        <w:ind w:left="25"/>
      </w:pPr>
    </w:p>
    <w:p w:rsidR="006769DC" w:rsidRPr="005B5E8B" w:rsidRDefault="0067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B5E8B">
        <w:br w:type="page"/>
      </w:r>
    </w:p>
    <w:p w:rsidR="006769DC" w:rsidRPr="005B5E8B" w:rsidRDefault="006769DC" w:rsidP="006769DC">
      <w:pPr>
        <w:pStyle w:val="Kop2"/>
        <w:ind w:left="25"/>
      </w:pPr>
      <w:bookmarkStart w:id="10" w:name="_Toc469002976"/>
      <w:r w:rsidRPr="005B5E8B">
        <w:lastRenderedPageBreak/>
        <w:t>2</w:t>
      </w:r>
      <w:r w:rsidR="0062681A">
        <w:t>.7</w:t>
      </w:r>
      <w:r w:rsidRPr="005B5E8B">
        <w:t>. Design</w:t>
      </w:r>
      <w:bookmarkEnd w:id="10"/>
    </w:p>
    <w:tbl>
      <w:tblPr>
        <w:tblStyle w:val="TableGrid"/>
        <w:tblW w:w="10120" w:type="dxa"/>
        <w:tblInd w:w="3" w:type="dxa"/>
        <w:tblCellMar>
          <w:top w:w="122" w:type="dxa"/>
          <w:left w:w="8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663"/>
        <w:gridCol w:w="4386"/>
        <w:gridCol w:w="4113"/>
        <w:gridCol w:w="958"/>
      </w:tblGrid>
      <w:tr w:rsidR="0062681A" w:rsidRPr="005B5E8B" w:rsidTr="0062681A">
        <w:tblPrEx>
          <w:tblCellMar>
            <w:bottom w:w="0" w:type="dxa"/>
          </w:tblCellMar>
        </w:tblPrEx>
        <w:trPr>
          <w:trHeight w:val="323"/>
        </w:trPr>
        <w:tc>
          <w:tcPr>
            <w:tcW w:w="663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2681A" w:rsidRPr="005B5E8B" w:rsidRDefault="0062681A" w:rsidP="00AF7A4F">
            <w:pPr>
              <w:spacing w:line="259" w:lineRule="auto"/>
              <w:ind w:left="25"/>
            </w:pPr>
            <w:r w:rsidRPr="005B5E8B">
              <w:rPr>
                <w:b/>
              </w:rPr>
              <w:t>Code</w:t>
            </w:r>
          </w:p>
        </w:tc>
        <w:tc>
          <w:tcPr>
            <w:tcW w:w="4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2681A" w:rsidRPr="005B5E8B" w:rsidRDefault="0062681A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Description</w:t>
            </w:r>
            <w:proofErr w:type="spellEnd"/>
          </w:p>
        </w:tc>
        <w:tc>
          <w:tcPr>
            <w:tcW w:w="4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62681A" w:rsidRPr="005B5E8B" w:rsidRDefault="0062681A" w:rsidP="00AF7A4F">
            <w:pPr>
              <w:spacing w:line="259" w:lineRule="auto"/>
              <w:ind w:left="28"/>
            </w:pPr>
            <w:proofErr w:type="spellStart"/>
            <w:r w:rsidRPr="005B5E8B">
              <w:rPr>
                <w:b/>
              </w:rPr>
              <w:t>Explanation</w:t>
            </w:r>
            <w:proofErr w:type="spellEnd"/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:rsidR="0062681A" w:rsidRPr="005B5E8B" w:rsidRDefault="0062681A" w:rsidP="00AF7A4F">
            <w:pPr>
              <w:ind w:left="28"/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62681A" w:rsidRPr="005B5E8B" w:rsidTr="0062681A">
        <w:tblPrEx>
          <w:tblCellMar>
            <w:bottom w:w="0" w:type="dxa"/>
          </w:tblCellMar>
        </w:tblPrEx>
        <w:trPr>
          <w:trHeight w:val="508"/>
        </w:trPr>
        <w:tc>
          <w:tcPr>
            <w:tcW w:w="663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</w:pPr>
            <w:r w:rsidRPr="005B5E8B">
              <w:t>D1</w:t>
            </w:r>
          </w:p>
        </w:tc>
        <w:tc>
          <w:tcPr>
            <w:tcW w:w="4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  <w:ind w:left="3"/>
            </w:pPr>
            <w:r w:rsidRPr="005B5E8B">
              <w:t>Bij het wisselen van database moet de code niet opnieuw gecompileerd hoeven te worden.</w:t>
            </w:r>
          </w:p>
        </w:tc>
        <w:tc>
          <w:tcPr>
            <w:tcW w:w="4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62681A" w:rsidRDefault="0062681A" w:rsidP="0062681A">
            <w:pPr>
              <w:spacing w:line="259" w:lineRule="auto"/>
              <w:ind w:left="3"/>
              <w:rPr>
                <w:i/>
              </w:rPr>
            </w:pPr>
            <w:r w:rsidRPr="005B5E8B">
              <w:t xml:space="preserve">Databaseconfiguratie opslaan in een </w:t>
            </w:r>
            <w:proofErr w:type="spellStart"/>
            <w:r w:rsidRPr="005B5E8B">
              <w:t>properties</w:t>
            </w:r>
            <w:proofErr w:type="spellEnd"/>
            <w:r w:rsidRPr="005B5E8B">
              <w:t xml:space="preserve"> of XML bestand.</w:t>
            </w:r>
            <w:r>
              <w:br/>
            </w:r>
            <w:r>
              <w:rPr>
                <w:i/>
              </w:rPr>
              <w:t>[</w:t>
            </w:r>
            <w:proofErr w:type="spellStart"/>
            <w:r>
              <w:rPr>
                <w:i/>
              </w:rPr>
              <w:t>Database.properties</w:t>
            </w:r>
            <w:proofErr w:type="spellEnd"/>
            <w:r>
              <w:rPr>
                <w:i/>
              </w:rPr>
              <w:t xml:space="preserve"> file staat in het project en is dus mogelijk]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5B5E8B" w:rsidRDefault="0062681A" w:rsidP="00AF7A4F">
            <w:pPr>
              <w:ind w:left="3"/>
            </w:pPr>
            <w:r>
              <w:t>Ja</w:t>
            </w:r>
          </w:p>
        </w:tc>
      </w:tr>
      <w:tr w:rsidR="0062681A" w:rsidRPr="005B5E8B" w:rsidTr="0062681A">
        <w:tblPrEx>
          <w:tblCellMar>
            <w:bottom w:w="0" w:type="dxa"/>
          </w:tblCellMar>
        </w:tblPrEx>
        <w:trPr>
          <w:trHeight w:val="507"/>
        </w:trPr>
        <w:tc>
          <w:tcPr>
            <w:tcW w:w="663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</w:pPr>
            <w:r w:rsidRPr="005B5E8B">
              <w:t>D2</w:t>
            </w:r>
          </w:p>
        </w:tc>
        <w:tc>
          <w:tcPr>
            <w:tcW w:w="4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  <w:ind w:left="3"/>
            </w:pPr>
            <w:r w:rsidRPr="005B5E8B">
              <w:t xml:space="preserve">De applicatie moet eenvoudig kunnen wisselen van een relationele (RDBMS) opslag naar een andere opslag zoals </w:t>
            </w:r>
            <w:proofErr w:type="spellStart"/>
            <w:r w:rsidRPr="005B5E8B">
              <w:t>NoSQL</w:t>
            </w:r>
            <w:proofErr w:type="spellEnd"/>
            <w:r w:rsidRPr="005B5E8B">
              <w:t xml:space="preserve"> of flat files.</w:t>
            </w:r>
          </w:p>
        </w:tc>
        <w:tc>
          <w:tcPr>
            <w:tcW w:w="4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5B5E8B" w:rsidRDefault="0062681A" w:rsidP="00AF7A4F">
            <w:pPr>
              <w:spacing w:line="259" w:lineRule="auto"/>
              <w:ind w:left="3"/>
            </w:pPr>
            <w:r w:rsidRPr="005B5E8B">
              <w:t xml:space="preserve">Pas het </w:t>
            </w:r>
            <w:proofErr w:type="spellStart"/>
            <w:r w:rsidRPr="005B5E8B">
              <w:t>Table</w:t>
            </w:r>
            <w:proofErr w:type="spellEnd"/>
            <w:r w:rsidRPr="005B5E8B">
              <w:t xml:space="preserve"> Data Gateway </w:t>
            </w:r>
            <w:proofErr w:type="spellStart"/>
            <w:r w:rsidRPr="005B5E8B">
              <w:t>pattern</w:t>
            </w:r>
            <w:proofErr w:type="spellEnd"/>
            <w:r w:rsidRPr="005B5E8B">
              <w:t xml:space="preserve"> toe (ofwel</w:t>
            </w:r>
          </w:p>
          <w:p w:rsidR="0062681A" w:rsidRPr="0062681A" w:rsidRDefault="0062681A" w:rsidP="00AF7A4F">
            <w:pPr>
              <w:spacing w:line="259" w:lineRule="auto"/>
              <w:ind w:left="3"/>
              <w:rPr>
                <w:i/>
              </w:rPr>
            </w:pPr>
            <w:proofErr w:type="gramStart"/>
            <w:r w:rsidRPr="005B5E8B">
              <w:t>Data Acces Object, DAO)</w:t>
            </w:r>
            <w:r>
              <w:br/>
            </w:r>
            <w:r>
              <w:rPr>
                <w:i/>
              </w:rPr>
              <w:t xml:space="preserve">[De DAO </w:t>
            </w:r>
            <w:proofErr w:type="spellStart"/>
            <w:r>
              <w:rPr>
                <w:i/>
              </w:rPr>
              <w:t>pattern</w:t>
            </w:r>
            <w:proofErr w:type="spellEnd"/>
            <w:r>
              <w:rPr>
                <w:i/>
              </w:rPr>
              <w:t xml:space="preserve"> is toegepast, dit is te zien aan de naamgeving van de classes in mapje domain]</w:t>
            </w:r>
            <w:proofErr w:type="gramEnd"/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5B5E8B" w:rsidRDefault="0062681A" w:rsidP="00AF7A4F">
            <w:pPr>
              <w:ind w:left="3"/>
            </w:pPr>
            <w:r>
              <w:t>Ja</w:t>
            </w:r>
          </w:p>
        </w:tc>
      </w:tr>
      <w:tr w:rsidR="0062681A" w:rsidRPr="005B5E8B" w:rsidTr="0062681A">
        <w:tblPrEx>
          <w:tblCellMar>
            <w:bottom w:w="0" w:type="dxa"/>
          </w:tblCellMar>
        </w:tblPrEx>
        <w:trPr>
          <w:trHeight w:val="507"/>
        </w:trPr>
        <w:tc>
          <w:tcPr>
            <w:tcW w:w="663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</w:pPr>
            <w:r w:rsidRPr="005B5E8B">
              <w:t>D3</w:t>
            </w:r>
          </w:p>
        </w:tc>
        <w:tc>
          <w:tcPr>
            <w:tcW w:w="4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2681A" w:rsidRPr="005B5E8B" w:rsidRDefault="0062681A" w:rsidP="00AF7A4F">
            <w:pPr>
              <w:spacing w:line="259" w:lineRule="auto"/>
              <w:ind w:left="3"/>
            </w:pPr>
            <w:r w:rsidRPr="005B5E8B">
              <w:t>De broncode is georganiseerd op functionaliteit, niet op technische rol.</w:t>
            </w:r>
          </w:p>
        </w:tc>
        <w:tc>
          <w:tcPr>
            <w:tcW w:w="4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017C76" w:rsidRDefault="0062681A" w:rsidP="00AF7A4F">
            <w:pPr>
              <w:spacing w:line="259" w:lineRule="auto"/>
              <w:ind w:left="3"/>
              <w:rPr>
                <w:i/>
              </w:rPr>
            </w:pPr>
            <w:r w:rsidRPr="005B5E8B">
              <w:t xml:space="preserve">Packages zijn dus primair ingedeeld op functie dan pas op </w:t>
            </w:r>
            <w:proofErr w:type="spellStart"/>
            <w:r w:rsidRPr="005B5E8B">
              <w:t>architectuurlaag</w:t>
            </w:r>
            <w:proofErr w:type="spellEnd"/>
            <w:r w:rsidRPr="005B5E8B">
              <w:t>.</w:t>
            </w:r>
            <w:r w:rsidR="00017C76">
              <w:br/>
            </w:r>
            <w:r w:rsidR="00017C76">
              <w:rPr>
                <w:i/>
              </w:rPr>
              <w:t>[Alles is op volgorde ingedeeld]</w:t>
            </w:r>
          </w:p>
        </w:tc>
        <w:tc>
          <w:tcPr>
            <w:tcW w:w="9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:rsidR="0062681A" w:rsidRPr="005B5E8B" w:rsidRDefault="00017C76" w:rsidP="00AF7A4F">
            <w:pPr>
              <w:ind w:left="3"/>
            </w:pPr>
            <w:r>
              <w:t>Ja</w:t>
            </w:r>
          </w:p>
        </w:tc>
      </w:tr>
    </w:tbl>
    <w:p w:rsidR="006769DC" w:rsidRPr="005B5E8B" w:rsidRDefault="006769DC" w:rsidP="006769DC">
      <w:pPr>
        <w:pStyle w:val="Kop2"/>
        <w:ind w:left="25"/>
      </w:pPr>
    </w:p>
    <w:p w:rsidR="00696321" w:rsidRDefault="00F95668" w:rsidP="00F95668">
      <w:pPr>
        <w:pStyle w:val="Kop1"/>
      </w:pPr>
      <w:bookmarkStart w:id="11" w:name="_Toc469002977"/>
      <w:r>
        <w:t>4. Package diagram</w:t>
      </w:r>
      <w:bookmarkEnd w:id="11"/>
    </w:p>
    <w:p w:rsidR="00DD2510" w:rsidRDefault="00DF69AA" w:rsidP="00F95668">
      <w:pPr>
        <w:rPr>
          <w:rStyle w:val="Kop1Char"/>
        </w:rPr>
      </w:pPr>
      <w:r w:rsidRPr="00182EF9">
        <w:rPr>
          <w:noProof/>
          <w:lang w:eastAsia="nl-NL"/>
        </w:rPr>
        <w:drawing>
          <wp:anchor distT="0" distB="0" distL="114300" distR="114300" simplePos="0" relativeHeight="251675648" behindDoc="0" locked="0" layoutInCell="1" allowOverlap="1" wp14:anchorId="34FD20DB" wp14:editId="6DE233A5">
            <wp:simplePos x="0" y="0"/>
            <wp:positionH relativeFrom="margin">
              <wp:posOffset>-351031</wp:posOffset>
            </wp:positionH>
            <wp:positionV relativeFrom="margin">
              <wp:posOffset>4251704</wp:posOffset>
            </wp:positionV>
            <wp:extent cx="6659880" cy="3893185"/>
            <wp:effectExtent l="0" t="0" r="7620" b="0"/>
            <wp:wrapSquare wrapText="bothSides"/>
            <wp:docPr id="4" name="Afbeelding 4" descr="C:\Users\ege\Desktop\package diagr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\Desktop\package diagram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EF9">
        <w:t xml:space="preserve">Dit is het diagram dat aantoont wat de structuur van de applicatie is. Hierin valt duidelijk te zien welke </w:t>
      </w:r>
      <w:proofErr w:type="spellStart"/>
      <w:r w:rsidR="00182EF9">
        <w:t>layers</w:t>
      </w:r>
      <w:proofErr w:type="spellEnd"/>
      <w:r w:rsidR="00182EF9">
        <w:t xml:space="preserve"> er zijn gebruikt en hoe ze met elkaar communiceren.</w:t>
      </w:r>
      <w:r w:rsidR="00182EF9">
        <w:br/>
      </w:r>
    </w:p>
    <w:p w:rsidR="00653B82" w:rsidRDefault="00250A45" w:rsidP="00653B82">
      <w:pPr>
        <w:rPr>
          <w:rStyle w:val="Kop1Char"/>
        </w:rPr>
      </w:pPr>
      <w:r w:rsidRPr="00250A45">
        <w:rPr>
          <w:rStyle w:val="Kop1Char"/>
          <w:noProof/>
          <w:lang w:eastAsia="nl-NL"/>
        </w:rPr>
        <w:lastRenderedPageBreak/>
        <w:drawing>
          <wp:anchor distT="0" distB="0" distL="114300" distR="114300" simplePos="0" relativeHeight="251677696" behindDoc="0" locked="0" layoutInCell="1" allowOverlap="1" wp14:anchorId="6542A323" wp14:editId="4879570C">
            <wp:simplePos x="0" y="0"/>
            <wp:positionH relativeFrom="margin">
              <wp:posOffset>-74447</wp:posOffset>
            </wp:positionH>
            <wp:positionV relativeFrom="margin">
              <wp:posOffset>735965</wp:posOffset>
            </wp:positionV>
            <wp:extent cx="5760720" cy="3393440"/>
            <wp:effectExtent l="0" t="0" r="0" b="0"/>
            <wp:wrapSquare wrapText="bothSides"/>
            <wp:docPr id="6" name="Afbeelding 6" descr="C:\Users\ege\Desktop\deployment vodag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e\Desktop\deployment vodag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2" w:name="_Toc469002978"/>
      <w:r w:rsidR="00DD2510">
        <w:rPr>
          <w:rStyle w:val="Kop1Char"/>
        </w:rPr>
        <w:t>5. Deployment diagram</w:t>
      </w:r>
      <w:bookmarkEnd w:id="12"/>
      <w:r w:rsidR="00653B82">
        <w:rPr>
          <w:rStyle w:val="Kop1Char"/>
        </w:rPr>
        <w:br/>
      </w:r>
      <w:r w:rsidR="00653B82" w:rsidRPr="00653B82">
        <w:t>In dit hoofd</w:t>
      </w:r>
      <w:r w:rsidR="00653B82">
        <w:t>stuk wordt er naar de technische facetten gekeken. Hieruit kan de programmeur zien uit welke componenten het systeem bestaat.</w:t>
      </w:r>
      <w:r>
        <w:br/>
      </w:r>
    </w:p>
    <w:p w:rsidR="00CE1A06" w:rsidRPr="00CE1A06" w:rsidRDefault="00250A45" w:rsidP="00CE1A06">
      <w:pPr>
        <w:rPr>
          <w:rStyle w:val="Kop1Char"/>
        </w:rPr>
      </w:pPr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19BEDF6F" wp14:editId="4A8E6DEF">
            <wp:simplePos x="0" y="0"/>
            <wp:positionH relativeFrom="margin">
              <wp:align>left</wp:align>
            </wp:positionH>
            <wp:positionV relativeFrom="margin">
              <wp:posOffset>5394960</wp:posOffset>
            </wp:positionV>
            <wp:extent cx="5497830" cy="3790950"/>
            <wp:effectExtent l="0" t="0" r="762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469002979"/>
      <w:r w:rsidR="00CE1A06">
        <w:rPr>
          <w:rStyle w:val="Kop1Char"/>
        </w:rPr>
        <w:t>6. User Interface</w:t>
      </w:r>
      <w:bookmarkEnd w:id="13"/>
      <w:r w:rsidR="00CE1A06">
        <w:rPr>
          <w:rStyle w:val="Kop1Char"/>
        </w:rPr>
        <w:br/>
      </w:r>
      <w:r w:rsidR="00CE1A06" w:rsidRPr="00CE1A06">
        <w:rPr>
          <w:rFonts w:cstheme="minorHAnsi"/>
          <w:color w:val="000000"/>
        </w:rPr>
        <w:t>In onderstaand diagram wordt het hoofdscherm globaal weergegeven samen met een later te ontwikkelen app. Beiden maken gebruik van een</w:t>
      </w:r>
      <w:r w:rsidR="00CE1A0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CE1A06" w:rsidRPr="00CE1A06">
        <w:rPr>
          <w:rFonts w:cstheme="minorHAnsi"/>
          <w:color w:val="000000"/>
        </w:rPr>
        <w:t>REST-</w:t>
      </w:r>
      <w:proofErr w:type="spellStart"/>
      <w:r w:rsidR="00CE1A06" w:rsidRPr="00CE1A06">
        <w:rPr>
          <w:rFonts w:cstheme="minorHAnsi"/>
          <w:color w:val="000000"/>
        </w:rPr>
        <w:t>ful</w:t>
      </w:r>
      <w:proofErr w:type="spellEnd"/>
      <w:r w:rsidR="00CE1A06" w:rsidRPr="00CE1A06">
        <w:rPr>
          <w:rFonts w:cstheme="minorHAnsi"/>
          <w:color w:val="000000"/>
        </w:rPr>
        <w:t xml:space="preserve"> API die door de backend geboden wordt.</w:t>
      </w:r>
    </w:p>
    <w:p w:rsidR="00CE1A06" w:rsidRPr="00F95668" w:rsidRDefault="00CE1A06" w:rsidP="00CE1A06"/>
    <w:sectPr w:rsidR="00CE1A06" w:rsidRPr="00F95668" w:rsidSect="0069632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1C" w:rsidRDefault="00706A1C" w:rsidP="00696321">
      <w:pPr>
        <w:spacing w:after="0" w:line="240" w:lineRule="auto"/>
      </w:pPr>
      <w:r>
        <w:separator/>
      </w:r>
    </w:p>
  </w:endnote>
  <w:endnote w:type="continuationSeparator" w:id="0">
    <w:p w:rsidR="00706A1C" w:rsidRDefault="00706A1C" w:rsidP="0069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113504"/>
      <w:docPartObj>
        <w:docPartGallery w:val="Page Numbers (Bottom of Page)"/>
        <w:docPartUnique/>
      </w:docPartObj>
    </w:sdtPr>
    <w:sdtContent>
      <w:p w:rsidR="00696321" w:rsidRDefault="0069632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61D">
          <w:rPr>
            <w:noProof/>
          </w:rPr>
          <w:t>3</w:t>
        </w:r>
        <w:r>
          <w:fldChar w:fldCharType="end"/>
        </w:r>
      </w:p>
    </w:sdtContent>
  </w:sdt>
  <w:p w:rsidR="00696321" w:rsidRDefault="00696321">
    <w:pPr>
      <w:pStyle w:val="Voettekst"/>
    </w:pPr>
  </w:p>
  <w:p w:rsidR="00000000" w:rsidRDefault="00706A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1C" w:rsidRDefault="00706A1C" w:rsidP="00696321">
      <w:pPr>
        <w:spacing w:after="0" w:line="240" w:lineRule="auto"/>
      </w:pPr>
      <w:r>
        <w:separator/>
      </w:r>
    </w:p>
  </w:footnote>
  <w:footnote w:type="continuationSeparator" w:id="0">
    <w:p w:rsidR="00706A1C" w:rsidRDefault="00706A1C" w:rsidP="0069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21"/>
    <w:rsid w:val="00017C76"/>
    <w:rsid w:val="000627F9"/>
    <w:rsid w:val="000A420C"/>
    <w:rsid w:val="00100D84"/>
    <w:rsid w:val="0012661D"/>
    <w:rsid w:val="00182EF9"/>
    <w:rsid w:val="00216C3B"/>
    <w:rsid w:val="00250A45"/>
    <w:rsid w:val="002A0488"/>
    <w:rsid w:val="003D34CB"/>
    <w:rsid w:val="00460C14"/>
    <w:rsid w:val="00497AD9"/>
    <w:rsid w:val="005B5E8B"/>
    <w:rsid w:val="00624B6D"/>
    <w:rsid w:val="0062681A"/>
    <w:rsid w:val="00653B82"/>
    <w:rsid w:val="006769DC"/>
    <w:rsid w:val="00686318"/>
    <w:rsid w:val="00696321"/>
    <w:rsid w:val="00706A1C"/>
    <w:rsid w:val="007B1627"/>
    <w:rsid w:val="008B0527"/>
    <w:rsid w:val="008C67BD"/>
    <w:rsid w:val="0095176B"/>
    <w:rsid w:val="009662FB"/>
    <w:rsid w:val="00982EBB"/>
    <w:rsid w:val="00997F1C"/>
    <w:rsid w:val="009C2838"/>
    <w:rsid w:val="00A04FB8"/>
    <w:rsid w:val="00AC47C6"/>
    <w:rsid w:val="00BB76B7"/>
    <w:rsid w:val="00CA0E96"/>
    <w:rsid w:val="00CE1A06"/>
    <w:rsid w:val="00DA3F3C"/>
    <w:rsid w:val="00DD2510"/>
    <w:rsid w:val="00DE362D"/>
    <w:rsid w:val="00DF69AA"/>
    <w:rsid w:val="00E5695C"/>
    <w:rsid w:val="00E61201"/>
    <w:rsid w:val="00E83818"/>
    <w:rsid w:val="00F55FED"/>
    <w:rsid w:val="00F95668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3D232-3286-4376-81EB-7DA8FB40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6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0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9632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96321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96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6321"/>
  </w:style>
  <w:style w:type="paragraph" w:styleId="Voettekst">
    <w:name w:val="footer"/>
    <w:basedOn w:val="Standaard"/>
    <w:link w:val="VoettekstChar"/>
    <w:uiPriority w:val="99"/>
    <w:unhideWhenUsed/>
    <w:rsid w:val="006963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6321"/>
  </w:style>
  <w:style w:type="character" w:customStyle="1" w:styleId="Kop1Char">
    <w:name w:val="Kop 1 Char"/>
    <w:basedOn w:val="Standaardalinea-lettertype"/>
    <w:link w:val="Kop1"/>
    <w:uiPriority w:val="9"/>
    <w:rsid w:val="00696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9632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A0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CA0E96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6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69DC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3D34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D34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D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bevat inhoudelijk technische aspecten over de applicatie VodaGone</Abstract>
  <CompanyAddress/>
  <CompanyPhone/>
  <CompanyFax/>
  <CompanyEmail>ET.saraydar@student.han.nl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93593-214B-4A1A-973D-8D8EE79F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VOdagone</vt:lpstr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VOdagone</dc:title>
  <dc:subject>Programmeeropdracht DEA Course</dc:subject>
  <dc:creator>Ege Saraydar 547873  Docent: Jeroen Claassens</dc:creator>
  <cp:keywords/>
  <dc:description/>
  <cp:lastModifiedBy>nymtesx</cp:lastModifiedBy>
  <cp:revision>32</cp:revision>
  <dcterms:created xsi:type="dcterms:W3CDTF">2016-12-08T20:13:00Z</dcterms:created>
  <dcterms:modified xsi:type="dcterms:W3CDTF">2016-12-08T22:28:00Z</dcterms:modified>
</cp:coreProperties>
</file>