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149" w:rsidRPr="00B456A3" w:rsidRDefault="00DD1918">
      <w:pPr>
        <w:spacing w:after="120" w:line="259" w:lineRule="auto"/>
        <w:rPr>
          <w:lang w:val="ru-RU"/>
        </w:rPr>
      </w:pPr>
      <w:r w:rsidRPr="00B456A3">
        <w:rPr>
          <w:rFonts w:eastAsia="Calibri" w:cs="Calibri"/>
          <w:b/>
          <w:color w:val="1F3A5F"/>
          <w:sz w:val="32"/>
          <w:lang w:val="ru-RU"/>
        </w:rPr>
        <w:t xml:space="preserve">Серверные инструменты: ресурсы, вызовы, </w:t>
      </w:r>
      <w:r>
        <w:rPr>
          <w:rFonts w:eastAsia="Calibri" w:cs="Calibri"/>
          <w:b/>
          <w:color w:val="1F3A5F"/>
          <w:sz w:val="32"/>
        </w:rPr>
        <w:t>OCR</w:t>
      </w:r>
    </w:p>
    <w:p w:rsidR="00F66149" w:rsidRPr="00B456A3" w:rsidRDefault="00DD1918">
      <w:pPr>
        <w:spacing w:before="20" w:after="80"/>
        <w:rPr>
          <w:lang w:val="ru-RU"/>
        </w:rPr>
      </w:pPr>
      <w:r w:rsidRPr="00B456A3">
        <w:rPr>
          <w:rFonts w:eastAsia="Calibri" w:cs="Calibri"/>
          <w:lang w:val="ru-RU"/>
        </w:rPr>
        <w:t xml:space="preserve">Файл описывает инструменты, которые исполняет </w:t>
      </w:r>
      <w:r>
        <w:rPr>
          <w:rFonts w:eastAsia="Calibri" w:cs="Calibri"/>
        </w:rPr>
        <w:t>backend</w:t>
      </w:r>
      <w:r w:rsidRPr="00B456A3">
        <w:rPr>
          <w:rFonts w:eastAsia="Calibri" w:cs="Calibri"/>
          <w:lang w:val="ru-RU"/>
        </w:rPr>
        <w:t xml:space="preserve"> </w:t>
      </w:r>
      <w:r>
        <w:rPr>
          <w:rFonts w:eastAsia="Calibri" w:cs="Calibri"/>
        </w:rPr>
        <w:t>Constructor</w:t>
      </w:r>
      <w:r w:rsidRPr="00B456A3">
        <w:rPr>
          <w:rFonts w:eastAsia="Calibri" w:cs="Calibri"/>
          <w:lang w:val="ru-RU"/>
        </w:rPr>
        <w:t xml:space="preserve">, и отдельно распознавание сканов. Железо на 500 человек — в </w:t>
      </w:r>
      <w:r w:rsidRPr="00B456A3">
        <w:rPr>
          <w:rFonts w:ascii="Consolas" w:eastAsia="Consolas" w:hAnsi="Consolas" w:cs="Consolas"/>
          <w:color w:val="1A3C6E"/>
          <w:sz w:val="20"/>
          <w:lang w:val="ru-RU"/>
        </w:rPr>
        <w:t>спецификация-серверов.</w:t>
      </w:r>
      <w:r>
        <w:rPr>
          <w:rFonts w:ascii="Consolas" w:eastAsia="Consolas" w:hAnsi="Consolas" w:cs="Consolas"/>
          <w:color w:val="1A3C6E"/>
          <w:sz w:val="20"/>
        </w:rPr>
        <w:t>md</w:t>
      </w:r>
      <w:r w:rsidRPr="00B456A3">
        <w:rPr>
          <w:rFonts w:eastAsia="Calibri" w:cs="Calibri"/>
          <w:lang w:val="ru-RU"/>
        </w:rPr>
        <w:t xml:space="preserve">: сервер приложения с </w:t>
      </w:r>
      <w:r>
        <w:rPr>
          <w:rFonts w:eastAsia="Calibri" w:cs="Calibri"/>
        </w:rPr>
        <w:t>RTX</w:t>
      </w:r>
      <w:r w:rsidRPr="00B456A3">
        <w:rPr>
          <w:rFonts w:eastAsia="Calibri" w:cs="Calibri"/>
          <w:lang w:val="ru-RU"/>
        </w:rPr>
        <w:t xml:space="preserve"> 5090 32 ГБ как раз под расшифровку </w:t>
      </w:r>
      <w:r w:rsidRPr="00B456A3">
        <w:rPr>
          <w:rFonts w:eastAsia="Calibri" w:cs="Calibri"/>
          <w:lang w:val="ru-RU"/>
        </w:rPr>
        <w:t>совещаний и распознавание сканов.</w:t>
      </w:r>
    </w:p>
    <w:p w:rsidR="00F66149" w:rsidRPr="00B456A3" w:rsidRDefault="00DD1918">
      <w:pPr>
        <w:spacing w:before="20" w:after="80"/>
        <w:rPr>
          <w:lang w:val="ru-RU"/>
        </w:rPr>
      </w:pPr>
      <w:r w:rsidRPr="00B456A3">
        <w:rPr>
          <w:rFonts w:eastAsia="Calibri" w:cs="Calibri"/>
          <w:lang w:val="ru-RU"/>
        </w:rPr>
        <w:t>Цифры «сколько раз в день» — оценка по тому, как код вызывает инструмент, а не замер на проде. Жёсткие пределы (один прогон на видеокарте, размер файла, таймаут, кэш) взяты из кода.</w:t>
      </w:r>
    </w:p>
    <w:p w:rsidR="00F66149" w:rsidRPr="00B456A3" w:rsidRDefault="00DD1918">
      <w:pPr>
        <w:spacing w:before="320" w:after="120" w:line="259" w:lineRule="auto"/>
        <w:rPr>
          <w:lang w:val="ru-RU"/>
        </w:rPr>
      </w:pPr>
      <w:r w:rsidRPr="00B456A3">
        <w:rPr>
          <w:rFonts w:eastAsia="Calibri" w:cs="Calibri"/>
          <w:b/>
          <w:color w:val="1F3A5F"/>
          <w:sz w:val="28"/>
          <w:lang w:val="ru-RU"/>
        </w:rPr>
        <w:t>500 сотрудников и параллельность</w:t>
      </w:r>
    </w:p>
    <w:p w:rsidR="00F66149" w:rsidRPr="00B456A3" w:rsidRDefault="00DD1918">
      <w:pPr>
        <w:spacing w:before="20" w:after="80"/>
        <w:rPr>
          <w:lang w:val="ru-RU"/>
        </w:rPr>
      </w:pPr>
      <w:r w:rsidRPr="00B456A3">
        <w:rPr>
          <w:rFonts w:eastAsia="Calibri" w:cs="Calibri"/>
          <w:lang w:val="ru-RU"/>
        </w:rPr>
        <w:t>Одновре</w:t>
      </w:r>
      <w:r w:rsidRPr="00B456A3">
        <w:rPr>
          <w:rFonts w:eastAsia="Calibri" w:cs="Calibri"/>
          <w:lang w:val="ru-RU"/>
        </w:rPr>
        <w:t xml:space="preserve">менно работают не все 500. В рабочий час в программе обычно десятки человек, не сотни. Тяжёлые вызовы ещё реже: расшифровка нужна на запись совещания, </w:t>
      </w:r>
      <w:r>
        <w:rPr>
          <w:rFonts w:eastAsia="Calibri" w:cs="Calibri"/>
        </w:rPr>
        <w:t>OCR</w:t>
      </w:r>
      <w:r w:rsidRPr="00B456A3">
        <w:rPr>
          <w:rFonts w:eastAsia="Calibri" w:cs="Calibri"/>
          <w:lang w:val="ru-RU"/>
        </w:rPr>
        <w:t xml:space="preserve"> — на скан или фото. Письмо, задача 1С и карточка пользователя видеокарту не занимают.</w:t>
      </w:r>
    </w:p>
    <w:p w:rsidR="00F66149" w:rsidRPr="00B456A3" w:rsidRDefault="00DD1918">
      <w:pPr>
        <w:spacing w:before="20" w:after="80"/>
        <w:rPr>
          <w:lang w:val="ru-RU"/>
        </w:rPr>
      </w:pPr>
      <w:r w:rsidRPr="00B456A3">
        <w:rPr>
          <w:rFonts w:eastAsia="Calibri" w:cs="Calibri"/>
          <w:lang w:val="ru-RU"/>
        </w:rPr>
        <w:t>Практическая ка</w:t>
      </w:r>
      <w:r w:rsidRPr="00B456A3">
        <w:rPr>
          <w:rFonts w:eastAsia="Calibri" w:cs="Calibri"/>
          <w:lang w:val="ru-RU"/>
        </w:rPr>
        <w:t>ртина на 500 человек:</w:t>
      </w:r>
    </w:p>
    <w:tbl>
      <w:tblPr>
        <w:tblStyle w:val="aff0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382"/>
        <w:gridCol w:w="4082"/>
        <w:gridCol w:w="3742"/>
      </w:tblGrid>
      <w:tr w:rsidR="00F66149">
        <w:trPr>
          <w:tblHeader/>
          <w:jc w:val="center"/>
        </w:trPr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20"/>
              </w:rPr>
              <w:t>Нагрузка</w:t>
            </w:r>
          </w:p>
        </w:tc>
        <w:tc>
          <w:tcPr>
            <w:tcW w:w="408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20"/>
              </w:rPr>
              <w:t>Кто её создаёт</w:t>
            </w:r>
          </w:p>
        </w:tc>
        <w:tc>
          <w:tcPr>
            <w:tcW w:w="37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20"/>
              </w:rPr>
              <w:t>Что упирается</w:t>
            </w:r>
          </w:p>
        </w:tc>
      </w:tr>
      <w:tr w:rsidR="00F66149">
        <w:trPr>
          <w:jc w:val="center"/>
        </w:trPr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Расшифровка</w:t>
            </w:r>
          </w:p>
        </w:tc>
        <w:tc>
          <w:tcPr>
            <w:tcW w:w="408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протокол совещания, одно аудио на запуск</w:t>
            </w:r>
          </w:p>
        </w:tc>
        <w:tc>
          <w:tcPr>
            <w:tcW w:w="37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одна видеокарта, очередь из одного слота</w:t>
            </w:r>
          </w:p>
        </w:tc>
      </w:tr>
      <w:tr w:rsidR="00F66149">
        <w:trPr>
          <w:jc w:val="center"/>
        </w:trPr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OCR скана</w:t>
            </w:r>
          </w:p>
        </w:tc>
        <w:tc>
          <w:tcPr>
            <w:tcW w:w="408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вложение агента, регламент, зарплатные файлы</w:t>
            </w:r>
          </w:p>
        </w:tc>
        <w:tc>
          <w:tcPr>
            <w:tcW w:w="37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сейчас облачная модель; локальная модель села</w:t>
            </w:r>
            <w:r>
              <w:rPr>
                <w:rFonts w:eastAsia="Calibri" w:cs="Calibri"/>
                <w:sz w:val="20"/>
              </w:rPr>
              <w:t xml:space="preserve"> бы на ту же 5090</w:t>
            </w:r>
          </w:p>
        </w:tc>
      </w:tr>
      <w:tr w:rsidR="00F66149">
        <w:trPr>
          <w:jc w:val="center"/>
        </w:trPr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Агенты (текст)</w:t>
            </w:r>
          </w:p>
        </w:tc>
        <w:tc>
          <w:tcPr>
            <w:tcW w:w="408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каждый запуск агента, много шагов</w:t>
            </w:r>
          </w:p>
        </w:tc>
        <w:tc>
          <w:tcPr>
            <w:tcW w:w="37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квота API Cursor, процесс Node на сервере</w:t>
            </w:r>
          </w:p>
        </w:tc>
      </w:tr>
      <w:tr w:rsidR="00F66149">
        <w:trPr>
          <w:jc w:val="center"/>
        </w:trPr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1С, почта, календарь</w:t>
            </w:r>
          </w:p>
        </w:tc>
        <w:tc>
          <w:tcPr>
            <w:tcW w:w="408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почти каждый рабочий запуск</w:t>
            </w:r>
          </w:p>
        </w:tc>
        <w:tc>
          <w:tcPr>
            <w:tcW w:w="37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сеть и сами 1С / Exchange, не GPU</w:t>
            </w:r>
          </w:p>
        </w:tc>
      </w:tr>
    </w:tbl>
    <w:p w:rsidR="00F66149" w:rsidRDefault="00F66149">
      <w:pPr>
        <w:spacing w:before="40" w:after="120"/>
      </w:pPr>
    </w:p>
    <w:p w:rsidR="00F66149" w:rsidRDefault="00DD1918">
      <w:pPr>
        <w:spacing w:before="20" w:after="80"/>
      </w:pPr>
      <w:r>
        <w:rPr>
          <w:rFonts w:eastAsia="Calibri" w:cs="Calibri"/>
        </w:rPr>
        <w:t>Повтор одного и того же аудиофайла расшифровку не запускает:</w:t>
      </w:r>
      <w:r>
        <w:rPr>
          <w:rFonts w:eastAsia="Calibri" w:cs="Calibri"/>
        </w:rPr>
        <w:t xml:space="preserve"> ответ берётся по хэшу файла. У OCR такого кэша нет: тот же скан, приложенный заново, распознаётся снова.</w:t>
      </w:r>
    </w:p>
    <w:p w:rsidR="00F66149" w:rsidRDefault="00DD1918">
      <w:pPr>
        <w:spacing w:before="320" w:after="120" w:line="259" w:lineRule="auto"/>
      </w:pPr>
      <w:r>
        <w:rPr>
          <w:rFonts w:eastAsia="Calibri" w:cs="Calibri"/>
          <w:b/>
          <w:color w:val="1F3A5F"/>
          <w:sz w:val="28"/>
        </w:rPr>
        <w:t>Что ест ресурсы</w:t>
      </w:r>
    </w:p>
    <w:p w:rsidR="00F66149" w:rsidRDefault="00DD1918">
      <w:pPr>
        <w:spacing w:before="20" w:after="80"/>
      </w:pPr>
      <w:r>
        <w:rPr>
          <w:rFonts w:eastAsia="Calibri" w:cs="Calibri"/>
        </w:rPr>
        <w:t>По убыванию локальной нагрузки:</w:t>
      </w:r>
    </w:p>
    <w:p w:rsidR="00F66149" w:rsidRDefault="00DD1918">
      <w:pPr>
        <w:spacing w:before="20" w:after="80"/>
        <w:ind w:left="425"/>
      </w:pPr>
      <w:r>
        <w:rPr>
          <w:rFonts w:eastAsia="Calibri" w:cs="Calibri"/>
          <w:color w:val="1F3A5F"/>
        </w:rPr>
        <w:t xml:space="preserve">1. </w:t>
      </w:r>
      <w:r>
        <w:rPr>
          <w:rFonts w:ascii="Consolas" w:eastAsia="Consolas" w:hAnsi="Consolas" w:cs="Consolas"/>
          <w:color w:val="1A3C6E"/>
          <w:sz w:val="20"/>
        </w:rPr>
        <w:t>audio.transcribe</w:t>
      </w:r>
      <w:r>
        <w:rPr>
          <w:rFonts w:eastAsia="Calibri" w:cs="Calibri"/>
        </w:rPr>
        <w:t xml:space="preserve"> — видеокарта, несколько больших моделей по очереди, минуты на запись.</w:t>
      </w:r>
    </w:p>
    <w:p w:rsidR="00F66149" w:rsidRDefault="00DD1918">
      <w:pPr>
        <w:spacing w:before="20" w:after="80"/>
        <w:ind w:left="425"/>
      </w:pPr>
      <w:r>
        <w:rPr>
          <w:rFonts w:eastAsia="Calibri" w:cs="Calibri"/>
          <w:color w:val="1F3A5F"/>
        </w:rPr>
        <w:t xml:space="preserve">2. </w:t>
      </w:r>
      <w:r>
        <w:rPr>
          <w:rFonts w:eastAsia="Calibri" w:cs="Calibri"/>
        </w:rPr>
        <w:t>OCR скано</w:t>
      </w:r>
      <w:r>
        <w:rPr>
          <w:rFonts w:eastAsia="Calibri" w:cs="Calibri"/>
        </w:rPr>
        <w:t>в и фото — либо облачное зрение (по умолчанию), либо локальная VLM на 14 млрд параметров.</w:t>
      </w:r>
    </w:p>
    <w:p w:rsidR="00F66149" w:rsidRDefault="00DD1918">
      <w:pPr>
        <w:spacing w:before="20" w:after="80"/>
        <w:ind w:left="425"/>
      </w:pPr>
      <w:r>
        <w:rPr>
          <w:rFonts w:eastAsia="Calibri" w:cs="Calibri"/>
          <w:color w:val="1F3A5F"/>
        </w:rPr>
        <w:t xml:space="preserve">3. </w:t>
      </w:r>
      <w:r>
        <w:rPr>
          <w:rFonts w:eastAsia="Calibri" w:cs="Calibri"/>
        </w:rPr>
        <w:t>Запуски агентов через Cursor SDK — частые, но считают в облаке. На сервере остаётся CPU и память процесса Node.</w:t>
      </w:r>
    </w:p>
    <w:p w:rsidR="00F66149" w:rsidRDefault="00DD1918">
      <w:pPr>
        <w:spacing w:before="20" w:after="80"/>
        <w:ind w:left="425"/>
      </w:pPr>
      <w:r>
        <w:rPr>
          <w:rFonts w:eastAsia="Calibri" w:cs="Calibri"/>
          <w:color w:val="1F3A5F"/>
        </w:rPr>
        <w:t xml:space="preserve">4. </w:t>
      </w:r>
      <w:r>
        <w:rPr>
          <w:rFonts w:eastAsia="Calibri" w:cs="Calibri"/>
        </w:rPr>
        <w:t xml:space="preserve">Чтение 1С, Exchange и скачивание вложений — </w:t>
      </w:r>
      <w:r>
        <w:rPr>
          <w:rFonts w:eastAsia="Calibri" w:cs="Calibri"/>
        </w:rPr>
        <w:t>частые, упираются в чужие серверы и сеть.</w:t>
      </w:r>
    </w:p>
    <w:p w:rsidR="00F66149" w:rsidRDefault="00DD1918">
      <w:pPr>
        <w:spacing w:before="20" w:after="80"/>
        <w:ind w:left="425"/>
      </w:pPr>
      <w:r>
        <w:rPr>
          <w:rFonts w:eastAsia="Calibri" w:cs="Calibri"/>
          <w:color w:val="1F3A5F"/>
        </w:rPr>
        <w:t xml:space="preserve">5. </w:t>
      </w:r>
      <w:r>
        <w:rPr>
          <w:rFonts w:eastAsia="Calibri" w:cs="Calibri"/>
        </w:rPr>
        <w:t>Остальной каталог (</w:t>
      </w:r>
      <w:r>
        <w:rPr>
          <w:rFonts w:ascii="Consolas" w:eastAsia="Consolas" w:hAnsi="Consolas" w:cs="Consolas"/>
          <w:color w:val="1A3C6E"/>
          <w:sz w:val="20"/>
        </w:rPr>
        <w:t>users.*</w:t>
      </w:r>
      <w:r>
        <w:rPr>
          <w:rFonts w:eastAsia="Calibri" w:cs="Calibri"/>
        </w:rPr>
        <w:t xml:space="preserve">, </w:t>
      </w:r>
      <w:r>
        <w:rPr>
          <w:rFonts w:ascii="Consolas" w:eastAsia="Consolas" w:hAnsi="Consolas" w:cs="Consolas"/>
          <w:color w:val="1A3C6E"/>
          <w:sz w:val="20"/>
        </w:rPr>
        <w:t>notify.send</w:t>
      </w:r>
      <w:r>
        <w:rPr>
          <w:rFonts w:eastAsia="Calibri" w:cs="Calibri"/>
        </w:rPr>
        <w:t xml:space="preserve">, </w:t>
      </w:r>
      <w:r>
        <w:rPr>
          <w:rFonts w:ascii="Consolas" w:eastAsia="Consolas" w:hAnsi="Consolas" w:cs="Consolas"/>
          <w:color w:val="1A3C6E"/>
          <w:sz w:val="20"/>
        </w:rPr>
        <w:t>chat.send_direct</w:t>
      </w:r>
      <w:r>
        <w:rPr>
          <w:rFonts w:eastAsia="Calibri" w:cs="Calibri"/>
        </w:rPr>
        <w:t>, чтение уже готовой расшифровки) — база и диск.</w:t>
      </w:r>
    </w:p>
    <w:p w:rsidR="00F66149" w:rsidRDefault="00DD1918">
      <w:pPr>
        <w:spacing w:before="20" w:after="80"/>
      </w:pPr>
      <w:r>
        <w:rPr>
          <w:rFonts w:eastAsia="Calibri" w:cs="Calibri"/>
        </w:rPr>
        <w:t xml:space="preserve">Эмбеддинги </w:t>
      </w:r>
      <w:r>
        <w:rPr>
          <w:rFonts w:ascii="Consolas" w:eastAsia="Consolas" w:hAnsi="Consolas" w:cs="Consolas"/>
          <w:color w:val="1A3C6E"/>
          <w:sz w:val="20"/>
        </w:rPr>
        <w:t>BAAI/bge-m3</w:t>
      </w:r>
      <w:r>
        <w:rPr>
          <w:rFonts w:eastAsia="Calibri" w:cs="Calibri"/>
        </w:rPr>
        <w:t xml:space="preserve"> лежат в коде платформы агентов и в backend Constructor не подключены. На видеокарт</w:t>
      </w:r>
      <w:r>
        <w:rPr>
          <w:rFonts w:eastAsia="Calibri" w:cs="Calibri"/>
        </w:rPr>
        <w:t>у совещаний их ставить не нужно.</w:t>
      </w:r>
    </w:p>
    <w:p w:rsidR="00F66149" w:rsidRDefault="00DD1918">
      <w:pPr>
        <w:spacing w:before="320" w:after="120" w:line="259" w:lineRule="auto"/>
      </w:pPr>
      <w:r>
        <w:rPr>
          <w:rFonts w:eastAsia="Calibri" w:cs="Calibri"/>
          <w:b/>
          <w:color w:val="1F3A5F"/>
          <w:sz w:val="28"/>
        </w:rPr>
        <w:t>audio.transcribe</w:t>
      </w:r>
    </w:p>
    <w:p w:rsidR="00F66149" w:rsidRDefault="00DD1918">
      <w:pPr>
        <w:spacing w:before="20" w:after="80"/>
      </w:pPr>
      <w:r>
        <w:rPr>
          <w:rFonts w:eastAsia="Calibri" w:cs="Calibri"/>
        </w:rPr>
        <w:t xml:space="preserve">Расшифровка аудио-вложения запуска. Если задан </w:t>
      </w:r>
      <w:r>
        <w:rPr>
          <w:rFonts w:ascii="Consolas" w:eastAsia="Consolas" w:hAnsi="Consolas" w:cs="Consolas"/>
          <w:color w:val="1A3C6E"/>
          <w:sz w:val="20"/>
        </w:rPr>
        <w:t>ASR_GPU_URL</w:t>
      </w:r>
      <w:r>
        <w:rPr>
          <w:rFonts w:eastAsia="Calibri" w:cs="Calibri"/>
        </w:rPr>
        <w:t xml:space="preserve">, файл уходит на отдельный процесс </w:t>
      </w:r>
      <w:r>
        <w:rPr>
          <w:rFonts w:ascii="Consolas" w:eastAsia="Consolas" w:hAnsi="Consolas" w:cs="Consolas"/>
          <w:color w:val="1A3C6E"/>
          <w:sz w:val="20"/>
        </w:rPr>
        <w:t>asr-server</w:t>
      </w:r>
      <w:r>
        <w:rPr>
          <w:rFonts w:eastAsia="Calibri" w:cs="Calibri"/>
        </w:rPr>
        <w:t xml:space="preserve"> (только localhost, CUDA). Если адрес пустой, работает запасной путь: </w:t>
      </w:r>
      <w:r>
        <w:rPr>
          <w:rFonts w:ascii="Consolas" w:eastAsia="Consolas" w:hAnsi="Consolas" w:cs="Consolas"/>
          <w:color w:val="1A3C6E"/>
          <w:sz w:val="20"/>
        </w:rPr>
        <w:t>faster-whisper</w:t>
      </w:r>
      <w:r>
        <w:rPr>
          <w:rFonts w:eastAsia="Calibri" w:cs="Calibri"/>
        </w:rPr>
        <w:t xml:space="preserve">, модель </w:t>
      </w:r>
      <w:r>
        <w:rPr>
          <w:rFonts w:ascii="Consolas" w:eastAsia="Consolas" w:hAnsi="Consolas" w:cs="Consolas"/>
          <w:color w:val="1A3C6E"/>
          <w:sz w:val="20"/>
        </w:rPr>
        <w:t>small</w:t>
      </w:r>
      <w:r>
        <w:rPr>
          <w:rFonts w:eastAsia="Calibri" w:cs="Calibri"/>
        </w:rPr>
        <w:t>, bea</w:t>
      </w:r>
      <w:r>
        <w:rPr>
          <w:rFonts w:eastAsia="Calibri" w:cs="Calibri"/>
        </w:rPr>
        <w:t>m 5, на CPU. В комментарии к коду: около 8 минут на 25 минут аудио. Для 500 человек этот запасной путь годится на единичные записи, не на очередь совещаний.</w:t>
      </w:r>
    </w:p>
    <w:p w:rsidR="00F66149" w:rsidRDefault="00DD1918">
      <w:pPr>
        <w:spacing w:before="20" w:after="80"/>
      </w:pPr>
      <w:r>
        <w:rPr>
          <w:rFonts w:eastAsia="Calibri" w:cs="Calibri"/>
        </w:rPr>
        <w:t>GPU-цепочка, модели грузятся по одной и после шага выгружаются:</w:t>
      </w:r>
    </w:p>
    <w:tbl>
      <w:tblPr>
        <w:tblStyle w:val="aff0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2835"/>
        <w:gridCol w:w="2608"/>
        <w:gridCol w:w="2268"/>
      </w:tblGrid>
      <w:tr w:rsidR="00F66149">
        <w:trPr>
          <w:tblHeader/>
          <w:jc w:val="center"/>
        </w:trPr>
        <w:tc>
          <w:tcPr>
            <w:tcW w:w="2494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lastRenderedPageBreak/>
              <w:t>Шаг</w:t>
            </w:r>
          </w:p>
        </w:tc>
        <w:tc>
          <w:tcPr>
            <w:tcW w:w="2835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Модель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Зачем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Точность весов</w:t>
            </w:r>
          </w:p>
        </w:tc>
      </w:tr>
      <w:tr w:rsidR="00F66149">
        <w:trPr>
          <w:jc w:val="center"/>
        </w:trPr>
        <w:tc>
          <w:tcPr>
            <w:tcW w:w="2494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Кто говорит</w:t>
            </w:r>
          </w:p>
        </w:tc>
        <w:tc>
          <w:tcPr>
            <w:tcW w:w="2835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nvidia/Nemotron-3-Diarization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метки «Голос N», в том числе одновременно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bfloat16</w:t>
            </w:r>
          </w:p>
        </w:tc>
      </w:tr>
      <w:tr w:rsidR="00F66149">
        <w:trPr>
          <w:jc w:val="center"/>
        </w:trPr>
        <w:tc>
          <w:tcPr>
            <w:tcW w:w="2494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Наложение двух голосов</w:t>
            </w:r>
          </w:p>
        </w:tc>
        <w:tc>
          <w:tcPr>
            <w:tcW w:w="2835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speechbrain/sepformer-whamr16k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развести одновременную речь кусками по 10 с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как в SpeechBrain</w:t>
            </w:r>
          </w:p>
        </w:tc>
      </w:tr>
      <w:tr w:rsidR="00F66149">
        <w:trPr>
          <w:jc w:val="center"/>
        </w:trPr>
        <w:tc>
          <w:tcPr>
            <w:tcW w:w="2494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Отпечаток голоса</w:t>
            </w:r>
          </w:p>
        </w:tc>
        <w:tc>
          <w:tcPr>
            <w:tcW w:w="2835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speechbrain/spkrec-ecapa-voxceleb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вектор, чтобы потом узнать человека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как в SpeechBrain</w:t>
            </w:r>
          </w:p>
        </w:tc>
      </w:tr>
      <w:tr w:rsidR="00F66149">
        <w:trPr>
          <w:jc w:val="center"/>
        </w:trPr>
        <w:tc>
          <w:tcPr>
            <w:tcW w:w="2494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Текст</w:t>
            </w:r>
          </w:p>
        </w:tc>
        <w:tc>
          <w:tcPr>
            <w:tcW w:w="2835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openai/whisper-large-v3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реплики с таймкодами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float16</w:t>
            </w:r>
          </w:p>
        </w:tc>
      </w:tr>
    </w:tbl>
    <w:p w:rsidR="00F66149" w:rsidRDefault="00F66149">
      <w:pPr>
        <w:spacing w:before="40" w:after="120"/>
      </w:pPr>
    </w:p>
    <w:p w:rsidR="00F66149" w:rsidRDefault="00DD1918">
      <w:pPr>
        <w:spacing w:before="20" w:after="80"/>
      </w:pPr>
      <w:r>
        <w:rPr>
          <w:rFonts w:eastAsia="Calibri" w:cs="Calibri"/>
        </w:rPr>
        <w:t xml:space="preserve">Сервис берёт не больше 90% памяти видеокарты и отказывается стартовать, если внутри этого лимита свободно </w:t>
      </w:r>
      <w:r>
        <w:rPr>
          <w:rFonts w:eastAsia="Calibri" w:cs="Calibri"/>
        </w:rPr>
        <w:t>меньше 3 ГБ. На RTX 5090 32 ГБ лимит около 28 ГБ. Веса Whisper large-v3 в float16 — порядка 3 ГБ; диаризация тяжелее по памяти, и код при нехватке считает её кусками. Три большие модели в памяти одновременно не держатся.</w:t>
      </w:r>
    </w:p>
    <w:p w:rsidR="00F66149" w:rsidRDefault="00DD1918">
      <w:pPr>
        <w:spacing w:before="20" w:after="80"/>
      </w:pPr>
      <w:r>
        <w:rPr>
          <w:rFonts w:eastAsia="Calibri" w:cs="Calibri"/>
        </w:rPr>
        <w:t>Один глобальный замок: вторая запис</w:t>
      </w:r>
      <w:r>
        <w:rPr>
          <w:rFonts w:eastAsia="Calibri" w:cs="Calibri"/>
        </w:rPr>
        <w:t>ь ждёт, пока первая не закончит все шаги. Отдельной очереди брокера нет. Файл до 500 МБ. Таймаут инструмента 7200 с. Повтор того же файла и тех же ФИО-подсказок читает диск.</w:t>
      </w:r>
    </w:p>
    <w:p w:rsidR="00F66149" w:rsidRDefault="00DD1918">
      <w:pPr>
        <w:spacing w:before="20" w:after="80"/>
      </w:pPr>
      <w:r>
        <w:rPr>
          <w:rFonts w:eastAsia="Calibri" w:cs="Calibri"/>
        </w:rPr>
        <w:t>Как часто:</w:t>
      </w:r>
    </w:p>
    <w:p w:rsidR="00F66149" w:rsidRDefault="00DD1918">
      <w:pPr>
        <w:spacing w:before="20" w:after="80"/>
        <w:ind w:left="425"/>
      </w:pPr>
      <w:r>
        <w:rPr>
          <w:rFonts w:eastAsia="Calibri" w:cs="Calibri"/>
          <w:color w:val="1F3A5F"/>
        </w:rPr>
        <w:t xml:space="preserve">• </w:t>
      </w:r>
      <w:r>
        <w:rPr>
          <w:rFonts w:eastAsia="Calibri" w:cs="Calibri"/>
        </w:rPr>
        <w:t>Агент протокола вызывает инструмент один раз на вложение. Повторный в</w:t>
      </w:r>
      <w:r>
        <w:rPr>
          <w:rFonts w:eastAsia="Calibri" w:cs="Calibri"/>
        </w:rPr>
        <w:t>ызов того же файла запрещён подсказкой и кэшем.</w:t>
      </w:r>
    </w:p>
    <w:p w:rsidR="00F66149" w:rsidRDefault="00DD1918">
      <w:pPr>
        <w:spacing w:before="20" w:after="80"/>
        <w:ind w:left="425"/>
      </w:pPr>
      <w:r>
        <w:rPr>
          <w:rFonts w:eastAsia="Calibri" w:cs="Calibri"/>
          <w:color w:val="1F3A5F"/>
        </w:rPr>
        <w:t xml:space="preserve">• </w:t>
      </w:r>
      <w:r>
        <w:rPr>
          <w:rFonts w:eastAsia="Calibri" w:cs="Calibri"/>
        </w:rPr>
        <w:t xml:space="preserve">Дальше идут лёгкие инструменты: </w:t>
      </w:r>
      <w:r>
        <w:rPr>
          <w:rFonts w:ascii="Consolas" w:eastAsia="Consolas" w:hAnsi="Consolas" w:cs="Consolas"/>
          <w:color w:val="1A3C6E"/>
          <w:sz w:val="20"/>
        </w:rPr>
        <w:t>audio.transcript</w:t>
      </w:r>
      <w:r>
        <w:rPr>
          <w:rFonts w:eastAsia="Calibri" w:cs="Calibri"/>
        </w:rPr>
        <w:t xml:space="preserve"> (текст с диска, куски по 120 реплик), </w:t>
      </w:r>
      <w:r>
        <w:rPr>
          <w:rFonts w:ascii="Consolas" w:eastAsia="Consolas" w:hAnsi="Consolas" w:cs="Consolas"/>
          <w:color w:val="1A3C6E"/>
          <w:sz w:val="20"/>
        </w:rPr>
        <w:t>audio.speakers</w:t>
      </w:r>
      <w:r>
        <w:rPr>
          <w:rFonts w:eastAsia="Calibri" w:cs="Calibri"/>
        </w:rPr>
        <w:t xml:space="preserve">, </w:t>
      </w:r>
      <w:r>
        <w:rPr>
          <w:rFonts w:ascii="Consolas" w:eastAsia="Consolas" w:hAnsi="Consolas" w:cs="Consolas"/>
          <w:color w:val="1A3C6E"/>
          <w:sz w:val="20"/>
        </w:rPr>
        <w:t>audio.propose_speakers</w:t>
      </w:r>
      <w:r>
        <w:rPr>
          <w:rFonts w:eastAsia="Calibri" w:cs="Calibri"/>
        </w:rPr>
        <w:t xml:space="preserve">, </w:t>
      </w:r>
      <w:r>
        <w:rPr>
          <w:rFonts w:ascii="Consolas" w:eastAsia="Consolas" w:hAnsi="Consolas" w:cs="Consolas"/>
          <w:color w:val="1A3C6E"/>
          <w:sz w:val="20"/>
        </w:rPr>
        <w:t>audio.bind_speakers</w:t>
      </w:r>
      <w:r>
        <w:rPr>
          <w:rFonts w:eastAsia="Calibri" w:cs="Calibri"/>
        </w:rPr>
        <w:t xml:space="preserve">, </w:t>
      </w:r>
      <w:r>
        <w:rPr>
          <w:rFonts w:ascii="Consolas" w:eastAsia="Consolas" w:hAnsi="Consolas" w:cs="Consolas"/>
          <w:color w:val="1A3C6E"/>
          <w:sz w:val="20"/>
        </w:rPr>
        <w:t>audio.transcript_docx</w:t>
      </w:r>
      <w:r>
        <w:rPr>
          <w:rFonts w:eastAsia="Calibri" w:cs="Calibri"/>
        </w:rPr>
        <w:t>.</w:t>
      </w:r>
    </w:p>
    <w:p w:rsidR="00F66149" w:rsidRDefault="00DD1918">
      <w:pPr>
        <w:spacing w:before="20" w:after="80"/>
        <w:ind w:left="425"/>
      </w:pPr>
      <w:r>
        <w:rPr>
          <w:rFonts w:eastAsia="Calibri" w:cs="Calibri"/>
          <w:color w:val="1F3A5F"/>
        </w:rPr>
        <w:t xml:space="preserve">• </w:t>
      </w:r>
      <w:r>
        <w:rPr>
          <w:rFonts w:eastAsia="Calibri" w:cs="Calibri"/>
        </w:rPr>
        <w:t>На 500 человек это не 500 расшифр</w:t>
      </w:r>
      <w:r>
        <w:rPr>
          <w:rFonts w:eastAsia="Calibri" w:cs="Calibri"/>
        </w:rPr>
        <w:t>овок в день. Это число совещаний, которые реально прикладывают запись. Десяток часовых записей утром встанут в одну очередь на одной карте. Равномерно по дню одна 5090 это выдерживает.</w:t>
      </w:r>
    </w:p>
    <w:p w:rsidR="00F66149" w:rsidRDefault="00DD1918">
      <w:pPr>
        <w:spacing w:before="20" w:after="80"/>
      </w:pPr>
      <w:r>
        <w:rPr>
          <w:rFonts w:eastAsia="Calibri" w:cs="Calibri"/>
        </w:rPr>
        <w:t>Минимум для GPU-пути: NVIDIA с CUDA, свободно не меньше 3 ГБ внутри 90%</w:t>
      </w:r>
      <w:r>
        <w:rPr>
          <w:rFonts w:eastAsia="Calibri" w:cs="Calibri"/>
        </w:rPr>
        <w:t xml:space="preserve"> карты, на практике карта 24 ГБ уже тесная для диаризации длинного файла, 32 ГБ — запас из спецификации серверов. Диск под веса моделей — системный NVMe сервера приложения (в спецификации зеркало 2×1 ТБ). Оперативки 64 ГБ хватает: час звука в 16 кГц mono f</w:t>
      </w:r>
      <w:r>
        <w:rPr>
          <w:rFonts w:eastAsia="Calibri" w:cs="Calibri"/>
        </w:rPr>
        <w:t>loat32 — около 230 МБ, плюс загрузка модели.</w:t>
      </w:r>
    </w:p>
    <w:p w:rsidR="00F66149" w:rsidRDefault="00DD1918">
      <w:pPr>
        <w:spacing w:before="320" w:after="120" w:line="259" w:lineRule="auto"/>
      </w:pPr>
      <w:r>
        <w:rPr>
          <w:rFonts w:eastAsia="Calibri" w:cs="Calibri"/>
          <w:b/>
          <w:color w:val="1F3A5F"/>
          <w:sz w:val="28"/>
        </w:rPr>
        <w:t>OCR, как устроено сейчас</w:t>
      </w:r>
    </w:p>
    <w:p w:rsidR="00F66149" w:rsidRDefault="00DD1918">
      <w:pPr>
        <w:spacing w:before="20" w:after="80"/>
      </w:pPr>
      <w:r>
        <w:rPr>
          <w:rFonts w:eastAsia="Calibri" w:cs="Calibri"/>
        </w:rPr>
        <w:t xml:space="preserve">Отдельного инструмента </w:t>
      </w:r>
      <w:r>
        <w:rPr>
          <w:rFonts w:ascii="Consolas" w:eastAsia="Consolas" w:hAnsi="Consolas" w:cs="Consolas"/>
          <w:color w:val="1A3C6E"/>
          <w:sz w:val="20"/>
        </w:rPr>
        <w:t>ocr.*</w:t>
      </w:r>
      <w:r>
        <w:rPr>
          <w:rFonts w:eastAsia="Calibri" w:cs="Calibri"/>
        </w:rPr>
        <w:t xml:space="preserve"> в каталоге нет. Распознавание встроено в чтение файла.</w:t>
      </w:r>
    </w:p>
    <w:p w:rsidR="00F66149" w:rsidRDefault="00DD1918">
      <w:pPr>
        <w:spacing w:before="20" w:after="80"/>
      </w:pPr>
      <w:r>
        <w:rPr>
          <w:rFonts w:eastAsia="Calibri" w:cs="Calibri"/>
        </w:rPr>
        <w:t xml:space="preserve">Два провайдера, переключатель </w:t>
      </w:r>
      <w:r>
        <w:rPr>
          <w:rFonts w:ascii="Consolas" w:eastAsia="Consolas" w:hAnsi="Consolas" w:cs="Consolas"/>
          <w:color w:val="1A3C6E"/>
          <w:sz w:val="20"/>
        </w:rPr>
        <w:t>OCR_PROVIDER</w:t>
      </w:r>
      <w:r>
        <w:rPr>
          <w:rFonts w:eastAsia="Calibri" w:cs="Calibri"/>
        </w:rPr>
        <w:t>:</w:t>
      </w:r>
    </w:p>
    <w:tbl>
      <w:tblPr>
        <w:tblStyle w:val="aff0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139"/>
        <w:gridCol w:w="4139"/>
      </w:tblGrid>
      <w:tr w:rsidR="00F66149">
        <w:trPr>
          <w:tblHeader/>
          <w:jc w:val="center"/>
        </w:trPr>
        <w:tc>
          <w:tcPr>
            <w:tcW w:w="192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F66149">
            <w:pPr>
              <w:spacing w:before="20" w:after="20" w:line="252" w:lineRule="auto"/>
            </w:pP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b/>
                <w:color w:val="FFFFFF"/>
                <w:sz w:val="18"/>
              </w:rPr>
              <w:t>cursor_sdk</w:t>
            </w:r>
            <w:r>
              <w:rPr>
                <w:rFonts w:eastAsia="Calibri" w:cs="Calibri"/>
                <w:b/>
                <w:color w:val="FFFFFF"/>
                <w:sz w:val="20"/>
              </w:rPr>
              <w:t xml:space="preserve"> (сейчас по умолчанию)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b/>
                <w:color w:val="FFFFFF"/>
                <w:sz w:val="18"/>
              </w:rPr>
              <w:t>lm_studio</w:t>
            </w:r>
          </w:p>
        </w:tc>
      </w:tr>
      <w:tr w:rsidR="00F66149">
        <w:trPr>
          <w:jc w:val="center"/>
        </w:trPr>
        <w:tc>
          <w:tcPr>
            <w:tcW w:w="192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Модель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 xml:space="preserve">пустой </w:t>
            </w:r>
            <w:r>
              <w:rPr>
                <w:rFonts w:ascii="Consolas" w:eastAsia="Consolas" w:hAnsi="Consolas" w:cs="Consolas"/>
                <w:color w:val="1A3C6E"/>
                <w:sz w:val="18"/>
              </w:rPr>
              <w:t>CURSOR_OCR_MODEL</w:t>
            </w:r>
            <w:r>
              <w:rPr>
                <w:rFonts w:eastAsia="Calibri" w:cs="Calibri"/>
                <w:sz w:val="20"/>
              </w:rPr>
              <w:t xml:space="preserve"> значит модель агентов </w:t>
            </w:r>
            <w:r>
              <w:rPr>
                <w:rFonts w:ascii="Consolas" w:eastAsia="Consolas" w:hAnsi="Consolas" w:cs="Consolas"/>
                <w:color w:val="1A3C6E"/>
                <w:sz w:val="18"/>
              </w:rPr>
              <w:t>grok-4.6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8"/>
              </w:rPr>
              <w:t>ministral-3-14b-instruct-2512</w:t>
            </w:r>
          </w:p>
        </w:tc>
      </w:tr>
      <w:tr w:rsidR="00F66149">
        <w:trPr>
          <w:jc w:val="center"/>
        </w:trPr>
        <w:tc>
          <w:tcPr>
            <w:tcW w:w="192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Где считает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облако Cursor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 xml:space="preserve">LM Studio, сейчас </w:t>
            </w:r>
            <w:r>
              <w:rPr>
                <w:rFonts w:ascii="Consolas" w:eastAsia="Consolas" w:hAnsi="Consolas" w:cs="Consolas"/>
                <w:color w:val="1A3C6E"/>
                <w:sz w:val="18"/>
              </w:rPr>
              <w:t>http://192.168.1.157:1239</w:t>
            </w:r>
          </w:p>
        </w:tc>
      </w:tr>
      <w:tr w:rsidR="00F66149">
        <w:trPr>
          <w:jc w:val="center"/>
        </w:trPr>
        <w:tc>
          <w:tcPr>
            <w:tcW w:w="192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Страницы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по 2, до 3 пачек сразу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по 3, пачки строго по очереди</w:t>
            </w:r>
          </w:p>
        </w:tc>
      </w:tr>
      <w:tr w:rsidR="00F66149">
        <w:trPr>
          <w:jc w:val="center"/>
        </w:trPr>
        <w:tc>
          <w:tcPr>
            <w:tcW w:w="192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Таймаут пачки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420 с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180 с</w:t>
            </w:r>
          </w:p>
        </w:tc>
      </w:tr>
      <w:tr w:rsidR="00F66149">
        <w:trPr>
          <w:jc w:val="center"/>
        </w:trPr>
        <w:tc>
          <w:tcPr>
            <w:tcW w:w="192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Картинка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JPEG, ширина 1400 px, качество 72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PNG, масштаб 2×</w:t>
            </w:r>
          </w:p>
        </w:tc>
      </w:tr>
      <w:tr w:rsidR="00F66149">
        <w:trPr>
          <w:jc w:val="center"/>
        </w:trPr>
        <w:tc>
          <w:tcPr>
            <w:tcW w:w="192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Видеокарта сервера приложения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не нужна</w:t>
            </w:r>
          </w:p>
        </w:tc>
        <w:tc>
          <w:tcPr>
            <w:tcW w:w="413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нужна, если модель крутится локально</w:t>
            </w:r>
          </w:p>
        </w:tc>
      </w:tr>
    </w:tbl>
    <w:p w:rsidR="00F66149" w:rsidRDefault="00F66149">
      <w:pPr>
        <w:spacing w:before="40" w:after="120"/>
      </w:pPr>
    </w:p>
    <w:p w:rsidR="00F66149" w:rsidRDefault="00DD1918">
      <w:pPr>
        <w:spacing w:before="20" w:after="80"/>
      </w:pPr>
      <w:r>
        <w:rPr>
          <w:rFonts w:eastAsia="Calibri" w:cs="Calibri"/>
        </w:rPr>
        <w:t xml:space="preserve">Страница PDF с текстовым слоем короче 40 символов считается сканом и уходит в зрение. Обычный PDF, Word и Excel читаются </w:t>
      </w:r>
      <w:r>
        <w:rPr>
          <w:rFonts w:eastAsia="Calibri" w:cs="Calibri"/>
        </w:rPr>
        <w:t>библиотеками, без модели.</w:t>
      </w:r>
    </w:p>
    <w:p w:rsidR="00F66149" w:rsidRDefault="00DD1918">
      <w:pPr>
        <w:spacing w:before="20" w:after="80"/>
      </w:pPr>
      <w:r>
        <w:rPr>
          <w:rFonts w:eastAsia="Calibri" w:cs="Calibri"/>
        </w:rPr>
        <w:t>Кто вызывает:</w:t>
      </w:r>
    </w:p>
    <w:tbl>
      <w:tblPr>
        <w:tblStyle w:val="aff0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382"/>
        <w:gridCol w:w="4082"/>
        <w:gridCol w:w="3742"/>
      </w:tblGrid>
      <w:tr w:rsidR="00F66149">
        <w:trPr>
          <w:tblHeader/>
          <w:jc w:val="center"/>
        </w:trPr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20"/>
              </w:rPr>
              <w:lastRenderedPageBreak/>
              <w:t>Место</w:t>
            </w:r>
          </w:p>
        </w:tc>
        <w:tc>
          <w:tcPr>
            <w:tcW w:w="408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20"/>
              </w:rPr>
              <w:t>Когда</w:t>
            </w:r>
          </w:p>
        </w:tc>
        <w:tc>
          <w:tcPr>
            <w:tcW w:w="37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20"/>
              </w:rPr>
              <w:t>OCR</w:t>
            </w:r>
          </w:p>
        </w:tc>
      </w:tr>
      <w:tr w:rsidR="00F66149">
        <w:trPr>
          <w:jc w:val="center"/>
        </w:trPr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Вложения агента (</w:t>
            </w:r>
            <w:r>
              <w:rPr>
                <w:rFonts w:ascii="Consolas" w:eastAsia="Consolas" w:hAnsi="Consolas" w:cs="Consolas"/>
                <w:color w:val="1A3C6E"/>
                <w:sz w:val="18"/>
              </w:rPr>
              <w:t>prepare_workflow_files</w:t>
            </w:r>
            <w:r>
              <w:rPr>
                <w:rFonts w:eastAsia="Calibri" w:cs="Calibri"/>
                <w:sz w:val="20"/>
              </w:rPr>
              <w:t>)</w:t>
            </w:r>
          </w:p>
        </w:tc>
        <w:tc>
          <w:tcPr>
            <w:tcW w:w="408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каждый новый файл при создании агента</w:t>
            </w:r>
          </w:p>
        </w:tc>
        <w:tc>
          <w:tcPr>
            <w:tcW w:w="37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да, по умолчанию</w:t>
            </w:r>
          </w:p>
        </w:tc>
      </w:tr>
      <w:tr w:rsidR="00F66149">
        <w:trPr>
          <w:jc w:val="center"/>
        </w:trPr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Создание регламента</w:t>
            </w:r>
          </w:p>
        </w:tc>
        <w:tc>
          <w:tcPr>
            <w:tcW w:w="408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PDF и прочие вложения</w:t>
            </w:r>
          </w:p>
        </w:tc>
        <w:tc>
          <w:tcPr>
            <w:tcW w:w="37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да</w:t>
            </w:r>
          </w:p>
        </w:tc>
      </w:tr>
      <w:tr w:rsidR="00F66149">
        <w:trPr>
          <w:jc w:val="center"/>
        </w:trPr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Зарплата и финансы</w:t>
            </w:r>
          </w:p>
        </w:tc>
        <w:tc>
          <w:tcPr>
            <w:tcW w:w="408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загрузка ведомости администратором</w:t>
            </w:r>
          </w:p>
        </w:tc>
        <w:tc>
          <w:tcPr>
            <w:tcW w:w="37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да</w:t>
            </w:r>
          </w:p>
        </w:tc>
      </w:tr>
      <w:tr w:rsidR="00F66149">
        <w:trPr>
          <w:jc w:val="center"/>
        </w:trPr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Импорт регламента-скана</w:t>
            </w:r>
          </w:p>
        </w:tc>
        <w:tc>
          <w:tcPr>
            <w:tcW w:w="408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отдельный конвейер</w:t>
            </w:r>
          </w:p>
        </w:tc>
        <w:tc>
          <w:tcPr>
            <w:tcW w:w="37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всегда LM Studio, даже если провайдер — Cursor</w:t>
            </w:r>
          </w:p>
        </w:tc>
      </w:tr>
      <w:tr w:rsidR="00F66149">
        <w:trPr>
          <w:jc w:val="center"/>
        </w:trPr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Расчёт KPI</w:t>
            </w:r>
          </w:p>
        </w:tc>
        <w:tc>
          <w:tcPr>
            <w:tcW w:w="408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чтение материалов</w:t>
            </w:r>
          </w:p>
        </w:tc>
        <w:tc>
          <w:tcPr>
            <w:tcW w:w="3742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20"/>
              </w:rPr>
              <w:t>выключен</w:t>
            </w:r>
          </w:p>
        </w:tc>
      </w:tr>
    </w:tbl>
    <w:p w:rsidR="00F66149" w:rsidRDefault="00F66149">
      <w:pPr>
        <w:spacing w:before="40" w:after="120"/>
      </w:pPr>
    </w:p>
    <w:p w:rsidR="00F66149" w:rsidRDefault="00DD1918">
      <w:pPr>
        <w:spacing w:before="20" w:after="80"/>
      </w:pPr>
      <w:r>
        <w:rPr>
          <w:rFonts w:eastAsia="Calibri" w:cs="Calibri"/>
        </w:rPr>
        <w:t xml:space="preserve">Повторная заливка того же файла в агента снова гоняет OCR: хэш спасает только повторную запись в базу, уже после </w:t>
      </w:r>
      <w:r>
        <w:rPr>
          <w:rFonts w:eastAsia="Calibri" w:cs="Calibri"/>
        </w:rPr>
        <w:t>распознавания.</w:t>
      </w:r>
    </w:p>
    <w:p w:rsidR="00F66149" w:rsidRDefault="00DD1918">
      <w:pPr>
        <w:spacing w:before="20" w:after="80"/>
      </w:pPr>
      <w:r>
        <w:rPr>
          <w:rFonts w:eastAsia="Calibri" w:cs="Calibri"/>
        </w:rPr>
        <w:t>Как часто на 500 человек. Цифровой документ — миллисекунды CPU. Скан на 10 страниц — около пяти вызовов зрения, три из них параллельно. Если тридцать человек в один час приложат сканы, это порядка полутора сотен облачных вызовов, и каждый за</w:t>
      </w:r>
      <w:r>
        <w:rPr>
          <w:rFonts w:eastAsia="Calibri" w:cs="Calibri"/>
        </w:rPr>
        <w:t xml:space="preserve">прос сам поднимает до трёх процессов Node. Общего ограничителя на весь сервер нет. Видеокарта при провайдере </w:t>
      </w:r>
      <w:r>
        <w:rPr>
          <w:rFonts w:ascii="Consolas" w:eastAsia="Consolas" w:hAnsi="Consolas" w:cs="Consolas"/>
          <w:color w:val="1A3C6E"/>
          <w:sz w:val="20"/>
        </w:rPr>
        <w:t>cursor_sdk</w:t>
      </w:r>
      <w:r>
        <w:rPr>
          <w:rFonts w:eastAsia="Calibri" w:cs="Calibri"/>
        </w:rPr>
        <w:t xml:space="preserve"> в этом не участвует.</w:t>
      </w:r>
    </w:p>
    <w:p w:rsidR="00F66149" w:rsidRDefault="00DD1918">
      <w:pPr>
        <w:spacing w:before="20" w:after="80"/>
      </w:pPr>
      <w:r>
        <w:rPr>
          <w:rFonts w:eastAsia="Calibri" w:cs="Calibri"/>
        </w:rPr>
        <w:t xml:space="preserve">Минимум для текущего OCR: ключ Cursor, Node и </w:t>
      </w:r>
      <w:r>
        <w:rPr>
          <w:rFonts w:ascii="Consolas" w:eastAsia="Consolas" w:hAnsi="Consolas" w:cs="Consolas"/>
          <w:color w:val="1A3C6E"/>
          <w:sz w:val="20"/>
        </w:rPr>
        <w:t>desktop/sdk-agent</w:t>
      </w:r>
      <w:r>
        <w:rPr>
          <w:rFonts w:eastAsia="Calibri" w:cs="Calibri"/>
        </w:rPr>
        <w:t xml:space="preserve"> на сервере приложения, PyMuPDF для растеризации. Ви</w:t>
      </w:r>
      <w:r>
        <w:rPr>
          <w:rFonts w:eastAsia="Calibri" w:cs="Calibri"/>
        </w:rPr>
        <w:t>деокарта для этого пути не требуется.</w:t>
      </w:r>
    </w:p>
    <w:p w:rsidR="00F66149" w:rsidRDefault="00DD1918">
      <w:pPr>
        <w:spacing w:before="20" w:after="80"/>
      </w:pPr>
      <w:r>
        <w:rPr>
          <w:rFonts w:eastAsia="Calibri" w:cs="Calibri"/>
        </w:rPr>
        <w:t xml:space="preserve">Минимум, если вернуть локальную VLM </w:t>
      </w:r>
      <w:r>
        <w:rPr>
          <w:rFonts w:ascii="Consolas" w:eastAsia="Consolas" w:hAnsi="Consolas" w:cs="Consolas"/>
          <w:color w:val="1A3C6E"/>
          <w:sz w:val="20"/>
        </w:rPr>
        <w:t>ministral-3-14b</w:t>
      </w:r>
      <w:r>
        <w:rPr>
          <w:rFonts w:eastAsia="Calibri" w:cs="Calibri"/>
        </w:rPr>
        <w:t xml:space="preserve">: квантованная модель 14B с картинками обычно просит 12–16 ГБ. На 5090 32 ГБ она помещается, пока расшифровка не заняла 90% карты. Одновременно с </w:t>
      </w:r>
      <w:r>
        <w:rPr>
          <w:rFonts w:ascii="Consolas" w:eastAsia="Consolas" w:hAnsi="Consolas" w:cs="Consolas"/>
          <w:color w:val="1A3C6E"/>
          <w:sz w:val="20"/>
        </w:rPr>
        <w:t>asr-server</w:t>
      </w:r>
      <w:r>
        <w:rPr>
          <w:rFonts w:eastAsia="Calibri" w:cs="Calibri"/>
        </w:rPr>
        <w:t xml:space="preserve"> её держать</w:t>
      </w:r>
      <w:r>
        <w:rPr>
          <w:rFonts w:eastAsia="Calibri" w:cs="Calibri"/>
        </w:rPr>
        <w:t xml:space="preserve"> нельзя: расшифровка забирает почти всю память и не отдаёт карту до конца файла.</w:t>
      </w:r>
    </w:p>
    <w:p w:rsidR="00F66149" w:rsidRDefault="00DD1918">
      <w:pPr>
        <w:spacing w:before="320" w:after="120" w:line="259" w:lineRule="auto"/>
      </w:pPr>
      <w:r>
        <w:rPr>
          <w:rFonts w:eastAsia="Calibri" w:cs="Calibri"/>
          <w:b/>
          <w:color w:val="1F3A5F"/>
          <w:sz w:val="28"/>
        </w:rPr>
        <w:t>Каталог остальных серверных инструментов</w:t>
      </w:r>
    </w:p>
    <w:p w:rsidR="00F66149" w:rsidRDefault="00DD1918">
      <w:pPr>
        <w:spacing w:before="20" w:after="80"/>
      </w:pPr>
      <w:r>
        <w:rPr>
          <w:rFonts w:eastAsia="Calibri" w:cs="Calibri"/>
        </w:rPr>
        <w:t>Технология одна: HTTP backend, Postgres приложения, чужой сервис по сети. Моделей нет. Минимум — процесс API (в спецификации 16 ядер и</w:t>
      </w:r>
      <w:r>
        <w:rPr>
          <w:rFonts w:eastAsia="Calibri" w:cs="Calibri"/>
        </w:rPr>
        <w:t xml:space="preserve"> 64 ГБ) и доступ до 1С, Exchange или IMAP.</w:t>
      </w:r>
    </w:p>
    <w:tbl>
      <w:tblPr>
        <w:tblStyle w:val="aff0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49"/>
        <w:gridCol w:w="2381"/>
        <w:gridCol w:w="2608"/>
        <w:gridCol w:w="2268"/>
      </w:tblGrid>
      <w:tr w:rsidR="00F66149">
        <w:trPr>
          <w:tblHeader/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Инструмент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Что делает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Как часто может вызываться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F3A5F"/>
            <w:vAlign w:val="center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b/>
                <w:color w:val="FFFFFF"/>
                <w:sz w:val="18"/>
              </w:rPr>
              <w:t>Потолок в коде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imap.list_unread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imap.search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imap.fetch_message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imap.fetch_attachments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почтовый ящик сессии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по ходу агента почты, несколько раз за запуск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сеть IM</w:t>
            </w:r>
            <w:r>
              <w:rPr>
                <w:rFonts w:eastAsia="Calibri" w:cs="Calibri"/>
                <w:sz w:val="18"/>
              </w:rPr>
              <w:t>AP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onec.odata_catalog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 xml:space="preserve">снимок метаданных, живая 1С только по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refresh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редко, в начале незнакомой сущности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локальный JSON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onec.odata_get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onec.sql_query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чтение карточки или SELECT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много раз за запуск агента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SQL 45 с, только allowlist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onec.erp_tasks_current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onec.erp_tasks_period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onec.erp_subordinate_tasks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onec.docflow_tasks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задачи сотрудника и подчинённых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ежедневные агенты, у руководителя тяжелее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лимиты 30–200 строк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onec.erp_assignments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журнал поручений АСТ00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проверка поручений, список и файлы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 xml:space="preserve">таймаут </w:t>
            </w:r>
            <w:r>
              <w:rPr>
                <w:rFonts w:eastAsia="Calibri" w:cs="Calibri"/>
                <w:sz w:val="18"/>
              </w:rPr>
              <w:t>180 с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onec.download_artifact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файл вложения 1С по GUID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когда агент открывает приложение к поручению или протоколу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таймаут 300 с, дальше файл может уйти в OCR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onec.meeting_protocols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meetings.memo_requests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протоколы и служебные записки на совещания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 xml:space="preserve">агенты </w:t>
            </w:r>
            <w:r>
              <w:rPr>
                <w:rFonts w:eastAsia="Calibri" w:cs="Calibri"/>
                <w:sz w:val="18"/>
              </w:rPr>
              <w:t>РК/СД и планировщик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таймаут 180–300 с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onec.incoming_correspondence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справочник подразделений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перед регистрацией входящего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лёгкий справочник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onec.meeting_protocol_write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onec.erp_assignments_write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onec.incoming_correspondence_write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запись в 1С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 xml:space="preserve">после </w:t>
            </w:r>
            <w:r>
              <w:rPr>
                <w:rFonts w:eastAsia="Calibri" w:cs="Calibri"/>
                <w:sz w:val="18"/>
              </w:rPr>
              <w:t>подтверждения человека, не на каждый просмотр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OData POST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onec.erp_write_probe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тестовая запись и удаление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отладка конструктора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не боевые карточки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outlook.ews_availability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занятость шефа, участников и места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каждый подбор времени совещания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 xml:space="preserve">таймаут 180 с, </w:t>
            </w:r>
            <w:r>
              <w:rPr>
                <w:rFonts w:eastAsia="Calibri" w:cs="Calibri"/>
                <w:sz w:val="18"/>
              </w:rPr>
              <w:t>окно пн–пт 08:00–18:00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lastRenderedPageBreak/>
              <w:t>outlook.ews_create_meeting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событие в календаре «Совещания»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один раз на служебную записку, дубль по номеру не создаётся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таймаут 180 с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users.current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users.list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users.subordinates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сессия и оргструктура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 xml:space="preserve">почти каждый агент, перед </w:t>
            </w:r>
            <w:r>
              <w:rPr>
                <w:rFonts w:eastAsia="Calibri" w:cs="Calibri"/>
                <w:sz w:val="18"/>
              </w:rPr>
              <w:t>уведомлением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 xml:space="preserve">Postgres и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erp_pm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notify.send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chat.send_direct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тост и личное сообщение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точечно, по шагу агента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база и доставка</w:t>
            </w:r>
          </w:p>
        </w:tc>
      </w:tr>
      <w:tr w:rsidR="00F66149">
        <w:trPr>
          <w:jc w:val="center"/>
        </w:trPr>
        <w:tc>
          <w:tcPr>
            <w:tcW w:w="294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A3C6E"/>
                <w:sz w:val="16"/>
              </w:rPr>
              <w:t>audio.transcript</w:t>
            </w:r>
            <w:r>
              <w:rPr>
                <w:rFonts w:eastAsia="Calibri" w:cs="Calibri"/>
                <w:sz w:val="18"/>
              </w:rPr>
              <w:t xml:space="preserve"> и соседние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audio.speakers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audio.bind_speakers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audio.propose_speakers</w:t>
            </w:r>
            <w:r>
              <w:rPr>
                <w:rFonts w:eastAsia="Calibri"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A3C6E"/>
                <w:sz w:val="16"/>
              </w:rPr>
              <w:t>audio.transcript_docx</w:t>
            </w:r>
          </w:p>
        </w:tc>
        <w:tc>
          <w:tcPr>
            <w:tcW w:w="2381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 xml:space="preserve">уже готовый текст </w:t>
            </w:r>
            <w:r>
              <w:rPr>
                <w:rFonts w:eastAsia="Calibri" w:cs="Calibri"/>
                <w:sz w:val="18"/>
              </w:rPr>
              <w:t>и голоса</w:t>
            </w:r>
          </w:p>
        </w:tc>
        <w:tc>
          <w:tcPr>
            <w:tcW w:w="260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несколько чтений на одну расшифровку</w:t>
            </w:r>
          </w:p>
        </w:tc>
        <w:tc>
          <w:tcPr>
            <w:tcW w:w="226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:rsidR="00F66149" w:rsidRDefault="00DD1918">
            <w:pPr>
              <w:spacing w:before="20" w:after="20" w:line="252" w:lineRule="auto"/>
            </w:pPr>
            <w:r>
              <w:rPr>
                <w:rFonts w:eastAsia="Calibri" w:cs="Calibri"/>
                <w:sz w:val="18"/>
              </w:rPr>
              <w:t>диск и Postgres, без GPU</w:t>
            </w:r>
          </w:p>
        </w:tc>
      </w:tr>
    </w:tbl>
    <w:p w:rsidR="00F66149" w:rsidRDefault="00F66149">
      <w:pPr>
        <w:spacing w:before="40" w:after="120"/>
      </w:pPr>
    </w:p>
    <w:p w:rsidR="00F66149" w:rsidRDefault="00DD1918">
      <w:pPr>
        <w:spacing w:before="20" w:after="80"/>
      </w:pPr>
      <w:r>
        <w:rPr>
          <w:rFonts w:eastAsia="Calibri" w:cs="Calibri"/>
        </w:rPr>
        <w:t>На 500 человек узкое место этой группы — 1С и Exchange, не CPU Constructor. У HTTP документооборота уже есть кэш на 1800 с. Имеет смысл не опрашивать журналы чаще, чем раз в запуск аг</w:t>
      </w:r>
      <w:r>
        <w:rPr>
          <w:rFonts w:eastAsia="Calibri" w:cs="Calibri"/>
        </w:rPr>
        <w:t>ента.</w:t>
      </w:r>
    </w:p>
    <w:p w:rsidR="00F66149" w:rsidRPr="00B456A3" w:rsidRDefault="00DD1918">
      <w:pPr>
        <w:spacing w:before="20" w:after="80"/>
        <w:rPr>
          <w:lang w:val="ru-RU"/>
        </w:rPr>
      </w:pPr>
      <w:r w:rsidRPr="00B456A3">
        <w:rPr>
          <w:rFonts w:eastAsia="Calibri" w:cs="Calibri"/>
          <w:lang w:val="ru-RU"/>
        </w:rPr>
        <w:t xml:space="preserve">Запуски самих агентов (модель </w:t>
      </w:r>
      <w:r>
        <w:rPr>
          <w:rFonts w:ascii="Consolas" w:eastAsia="Consolas" w:hAnsi="Consolas" w:cs="Consolas"/>
          <w:color w:val="1A3C6E"/>
          <w:sz w:val="20"/>
        </w:rPr>
        <w:t>grok</w:t>
      </w:r>
      <w:r w:rsidRPr="00B456A3">
        <w:rPr>
          <w:rFonts w:ascii="Consolas" w:eastAsia="Consolas" w:hAnsi="Consolas" w:cs="Consolas"/>
          <w:color w:val="1A3C6E"/>
          <w:sz w:val="20"/>
          <w:lang w:val="ru-RU"/>
        </w:rPr>
        <w:t>-4.6</w:t>
      </w:r>
      <w:r w:rsidRPr="00B456A3">
        <w:rPr>
          <w:rFonts w:eastAsia="Calibri" w:cs="Calibri"/>
          <w:lang w:val="ru-RU"/>
        </w:rPr>
        <w:t xml:space="preserve">, для создания регламента </w:t>
      </w:r>
      <w:r>
        <w:rPr>
          <w:rFonts w:eastAsia="Calibri" w:cs="Calibri"/>
        </w:rPr>
        <w:t>effort</w:t>
      </w:r>
      <w:r w:rsidRPr="00B456A3">
        <w:rPr>
          <w:rFonts w:eastAsia="Calibri" w:cs="Calibri"/>
          <w:lang w:val="ru-RU"/>
        </w:rPr>
        <w:t xml:space="preserve"> </w:t>
      </w:r>
      <w:r>
        <w:rPr>
          <w:rFonts w:ascii="Consolas" w:eastAsia="Consolas" w:hAnsi="Consolas" w:cs="Consolas"/>
          <w:color w:val="1A3C6E"/>
          <w:sz w:val="20"/>
        </w:rPr>
        <w:t>xhigh</w:t>
      </w:r>
      <w:r w:rsidRPr="00B456A3">
        <w:rPr>
          <w:rFonts w:eastAsia="Calibri" w:cs="Calibri"/>
          <w:lang w:val="ru-RU"/>
        </w:rPr>
        <w:t xml:space="preserve">, для правки регламента </w:t>
      </w:r>
      <w:r>
        <w:rPr>
          <w:rFonts w:ascii="Consolas" w:eastAsia="Consolas" w:hAnsi="Consolas" w:cs="Consolas"/>
          <w:color w:val="1A3C6E"/>
          <w:sz w:val="20"/>
        </w:rPr>
        <w:t>composer</w:t>
      </w:r>
      <w:r w:rsidRPr="00B456A3">
        <w:rPr>
          <w:rFonts w:ascii="Consolas" w:eastAsia="Consolas" w:hAnsi="Consolas" w:cs="Consolas"/>
          <w:color w:val="1A3C6E"/>
          <w:sz w:val="20"/>
          <w:lang w:val="ru-RU"/>
        </w:rPr>
        <w:t>-2.5</w:t>
      </w:r>
      <w:r w:rsidRPr="00B456A3">
        <w:rPr>
          <w:rFonts w:eastAsia="Calibri" w:cs="Calibri"/>
          <w:lang w:val="ru-RU"/>
        </w:rPr>
        <w:t>) в этот каталог не входят, но по частоте они главные. Каждый сотрудник может запустить агента раз в день, и внутри будет много шагов. Счи</w:t>
      </w:r>
      <w:r w:rsidRPr="00B456A3">
        <w:rPr>
          <w:rFonts w:eastAsia="Calibri" w:cs="Calibri"/>
          <w:lang w:val="ru-RU"/>
        </w:rPr>
        <w:t xml:space="preserve">тает облако. На сервере на каждый такой вызов поднимается процесс </w:t>
      </w:r>
      <w:r>
        <w:rPr>
          <w:rFonts w:eastAsia="Calibri" w:cs="Calibri"/>
        </w:rPr>
        <w:t>Node</w:t>
      </w:r>
      <w:r w:rsidRPr="00B456A3">
        <w:rPr>
          <w:rFonts w:eastAsia="Calibri" w:cs="Calibri"/>
          <w:lang w:val="ru-RU"/>
        </w:rPr>
        <w:t>.</w:t>
      </w:r>
      <w:bookmarkStart w:id="0" w:name="_GoBack"/>
      <w:bookmarkEnd w:id="0"/>
    </w:p>
    <w:sectPr w:rsidR="00F66149" w:rsidRPr="00B456A3" w:rsidSect="00034616">
      <w:footerReference w:type="default" r:id="rId8"/>
      <w:pgSz w:w="11906" w:h="16838"/>
      <w:pgMar w:top="907" w:right="850" w:bottom="90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1918" w:rsidRDefault="00DD1918">
      <w:pPr>
        <w:spacing w:after="0" w:line="240" w:lineRule="auto"/>
      </w:pPr>
      <w:r>
        <w:separator/>
      </w:r>
    </w:p>
  </w:endnote>
  <w:endnote w:type="continuationSeparator" w:id="0">
    <w:p w:rsidR="00DD1918" w:rsidRDefault="00DD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49" w:rsidRDefault="00DD1918">
    <w:pPr>
      <w:pStyle w:val="a7"/>
      <w:jc w:val="right"/>
    </w:pPr>
    <w:r>
      <w:rPr>
        <w:rFonts w:eastAsia="Calibri" w:cs="Calibri"/>
        <w:color w:val="5B6775"/>
        <w:sz w:val="18"/>
      </w:rPr>
      <w:t xml:space="preserve">Серверные инструменты  ·  </w:t>
    </w:r>
    <w:r>
      <w:rPr>
        <w:rFonts w:eastAsia="Calibri" w:cs="Calibri"/>
        <w:color w:val="5B6775"/>
        <w:sz w:val="18"/>
      </w:rPr>
      <w:fldChar w:fldCharType="begin"/>
    </w:r>
    <w:r>
      <w:rPr>
        <w:rFonts w:eastAsia="Calibri" w:cs="Calibri"/>
        <w:color w:val="5B6775"/>
        <w:sz w:val="18"/>
      </w:rPr>
      <w:instrText xml:space="preserve"> PAGE </w:instrText>
    </w:r>
    <w:r w:rsidR="00B456A3">
      <w:rPr>
        <w:rFonts w:eastAsia="Calibri" w:cs="Calibri"/>
        <w:color w:val="5B6775"/>
        <w:sz w:val="18"/>
      </w:rPr>
      <w:fldChar w:fldCharType="separate"/>
    </w:r>
    <w:r w:rsidR="00B456A3">
      <w:rPr>
        <w:rFonts w:eastAsia="Calibri" w:cs="Calibri"/>
        <w:noProof/>
        <w:color w:val="5B6775"/>
        <w:sz w:val="18"/>
      </w:rPr>
      <w:t>4</w:t>
    </w:r>
    <w:r>
      <w:rPr>
        <w:rFonts w:eastAsia="Calibri" w:cs="Calibri"/>
        <w:color w:val="5B67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1918" w:rsidRDefault="00DD1918">
      <w:pPr>
        <w:spacing w:after="0" w:line="240" w:lineRule="auto"/>
      </w:pPr>
      <w:r>
        <w:separator/>
      </w:r>
    </w:p>
  </w:footnote>
  <w:footnote w:type="continuationSeparator" w:id="0">
    <w:p w:rsidR="00DD1918" w:rsidRDefault="00DD1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56A3"/>
    <w:rsid w:val="00B47730"/>
    <w:rsid w:val="00CB0664"/>
    <w:rsid w:val="00DD1918"/>
    <w:rsid w:val="00F661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EEB283D-CAF0-4D47-8B12-00CD9F5D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269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EDA2AB-FBCE-419A-90C2-EC954EADE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Серверные инструменты: ресурсы, вызовы, OCR</dc:title>
  <dc:subject>Нагрузка серверных инструментов Constructor на 500 сотрудников</dc:subject>
  <dc:creator>python-docx</dc:creator>
  <cp:keywords/>
  <dc:description>generated by python-docx</dc:description>
  <cp:lastModifiedBy>Учетная запись Майкрософт</cp:lastModifiedBy>
  <cp:revision>2</cp:revision>
  <dcterms:created xsi:type="dcterms:W3CDTF">2013-12-23T23:15:00Z</dcterms:created>
  <dcterms:modified xsi:type="dcterms:W3CDTF">2026-10-22T05:47:00Z</dcterms:modified>
  <cp:category/>
  <dc:language>ru-RU</dc:language>
</cp:coreProperties>
</file>