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color w:val="1F4E79"/>
          <w:sz w:val="44"/>
        </w:rPr>
        <w:t>Кого автоматизирует Оркестратор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2"/>
        </w:rPr>
        <w:t>Структура снята из 1С ERP (управленческие подразделения и текущие кадровые назначения). Помеченные на удаление и ликвидированные подразделения не входят. Действующих подразделений — 132, текущих назначений — 1564.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2"/>
        </w:rPr>
        <w:t>Условие файла: агенты Оркестратора работают. Они забирают документы, почту, совещания, поручения, протоколы, задачи 1С и сводки к совету директоров. Ручную работу у станка, на складе, в дороге и на объекте они не забирают.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32"/>
        </w:rPr>
        <w:t>Службы и отделы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2"/>
        </w:rPr>
        <w:t>Корень структуры — Председатель Совета Директоров. Ниже дирекции. Число в скобках — люди на текущем кадровом назначении, где оно есть в 1С.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3685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Дирекция</w:t>
            </w:r>
          </w:p>
        </w:tc>
        <w:tc>
          <w:tcPr>
            <w:tcW w:type="dxa" w:w="11339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Службы и отделы</w:t>
            </w:r>
          </w:p>
        </w:tc>
      </w:tr>
      <w:tr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Административно-управленческий аппарат</w:t>
            </w:r>
          </w:p>
        </w:tc>
        <w:tc>
          <w:tcPr>
            <w:tcW w:type="dxa" w:w="1133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Аппарат при председателе совета директоров</w:t>
            </w:r>
          </w:p>
        </w:tc>
      </w:tr>
      <w:tr>
        <w:tc>
          <w:tcPr>
            <w:tcW w:type="dxa" w:w="3685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Директор Метрогазсервиса</w:t>
            </w:r>
          </w:p>
        </w:tc>
        <w:tc>
          <w:tcPr>
            <w:tcW w:type="dxa" w:w="11339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Сервисные центры и подразделения: Азов, Батайск, Волгодонск, Вёшенская, Зерноград, Каменск-Шахтинский, Миллерово, Новочеркасск, Новошахтинск, Ростов (Нагибина, 20 чел.), Сальск, Семикаракорск, Таганрог, Шахты, основное подразделение промзоны (15). Отдел снабжения</w:t>
            </w:r>
          </w:p>
        </w:tc>
      </w:tr>
      <w:tr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Директор Амурской легенды</w:t>
            </w:r>
          </w:p>
        </w:tc>
        <w:tc>
          <w:tcPr>
            <w:tcW w:type="dxa" w:w="1133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Отдел продаж Амурской легенды. Производство Акваген</w:t>
            </w:r>
          </w:p>
        </w:tc>
      </w:tr>
      <w:tr>
        <w:tc>
          <w:tcPr>
            <w:tcW w:type="dxa" w:w="3685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Директор Милака</w:t>
            </w:r>
          </w:p>
        </w:tc>
        <w:tc>
          <w:tcPr>
            <w:tcW w:type="dxa" w:w="11339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Отдельная дирекция, без вложенных отделов в справочнике</w:t>
            </w:r>
          </w:p>
        </w:tc>
      </w:tr>
      <w:tr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Операционный директор</w:t>
            </w:r>
          </w:p>
        </w:tc>
        <w:tc>
          <w:tcPr>
            <w:tcW w:type="dxa" w:w="1133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Бухгалтерия (22). Заместитель директора: главный конструктор (КБ 38, конструкторско-технологический отдел 12, сектор ПО и АСУ), главный метролог (метрологическая служба 18, отдел метрологии и сертификации 15), ГСПП, директор по развитию (обучение, служба развития 25, сектор искусственного интеллекта, сектор новых продуктов), производство Алмаз и НПО, начальник службы логистики (МТО 39, склады 45, транспорт 19), отдел внедрения (1), отдел информационных технологий, отдел сопровождения 1С (14)</w:t>
            </w:r>
          </w:p>
        </w:tc>
      </w:tr>
      <w:tr>
        <w:tc>
          <w:tcPr>
            <w:tcW w:type="dxa" w:w="3685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Коммерческий директор</w:t>
            </w:r>
          </w:p>
        </w:tc>
        <w:tc>
          <w:tcPr>
            <w:tcW w:type="dxa" w:w="11339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Ключевые клиенты (44), дилерские продажи (40), внешнеэкономическая деятельность (18), ПАО Газпром, продажи БМИ, продажи эталонного оборудования и услуг (14), тендерный офис, реклама и PR, развитие продаж</w:t>
            </w:r>
          </w:p>
        </w:tc>
      </w:tr>
      <w:tr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Помощник операционного директора</w:t>
            </w:r>
          </w:p>
        </w:tc>
        <w:tc>
          <w:tcPr>
            <w:tcW w:type="dxa" w:w="1133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Отдельная должность в дереве. Помощников руководителя в штате 12</w:t>
            </w:r>
          </w:p>
        </w:tc>
      </w:tr>
      <w:tr>
        <w:tc>
          <w:tcPr>
            <w:tcW w:type="dxa" w:w="3685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Служба управления персоналом</w:t>
            </w:r>
          </w:p>
        </w:tc>
        <w:tc>
          <w:tcPr>
            <w:tcW w:type="dxa" w:w="11339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24 человека, в том числе менеджеры по персоналу</w:t>
            </w:r>
          </w:p>
        </w:tc>
      </w:tr>
      <w:tr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Технический директор</w:t>
            </w:r>
          </w:p>
        </w:tc>
        <w:tc>
          <w:tcPr>
            <w:tcW w:type="dxa" w:w="1133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АХО (административно-хозяйственный отдел 35). Качество: ОТК, лаборатория неразрушающего контроля, управление несоответствиями, процессное управление. Сервис (22), рекламации (23), техническая поддержка (14). Промышленная безопасность, качество разработки, эксплуатационная служба</w:t>
            </w:r>
          </w:p>
        </w:tc>
      </w:tr>
      <w:tr>
        <w:tc>
          <w:tcPr>
            <w:tcW w:type="dxa" w:w="3685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Юридический отдел</w:t>
            </w:r>
          </w:p>
        </w:tc>
        <w:tc>
          <w:tcPr>
            <w:tcW w:type="dxa" w:w="11339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Юрисконсульты</w:t>
            </w:r>
          </w:p>
        </w:tc>
      </w:tr>
      <w:tr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Ревизионная комиссия</w:t>
            </w:r>
          </w:p>
        </w:tc>
        <w:tc>
          <w:tcPr>
            <w:tcW w:type="dxa" w:w="1133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Зам. директора по экономической безопасности, служба безопасности (59), инспекционная группа, проектный офис, управление делами (30)</w:t>
            </w:r>
          </w:p>
        </w:tc>
      </w:tr>
      <w:tr>
        <w:tc>
          <w:tcPr>
            <w:tcW w:type="dxa" w:w="3685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Финансовый директор</w:t>
            </w:r>
          </w:p>
        </w:tc>
        <w:tc>
          <w:tcPr>
            <w:tcW w:type="dxa" w:w="11339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Отдел ценообразования и экономического планирования. Экономический отдел (экономисты и ведущие экономисты)</w:t>
            </w:r>
          </w:p>
        </w:tc>
      </w:tr>
    </w:tbl>
    <w:p>
      <w:pPr>
        <w:spacing w:after="40"/>
      </w:pP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2"/>
        </w:rPr>
        <w:t>Под производством Алмаз и НПО лежат цеха и участки: сборка счётчиков (81), сборка №1 (42) и №2 (32), монтаж (34), заготовка, механообработка, ультразвуковые датчики, ремонт гарантийных приборов (30), упаковка, экспериментальный цех (14), планово-диспетчерская служба. Это производственный контур, не контур агентов.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32"/>
        </w:rPr>
        <w:t>Кого забирают агенты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2"/>
        </w:rPr>
        <w:t>В таблице — роли, чья бумажная и учётная работа уже есть в программе: документооборот, почта, календарь, поручения, протоколы, задачи, сводка к совету директоров. Число — сколько таких должностей в текущих назначениях.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118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Где</w:t>
            </w:r>
          </w:p>
        </w:tc>
        <w:tc>
          <w:tcPr>
            <w:tcW w:type="dxa" w:w="3118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Кого</w:t>
            </w:r>
          </w:p>
        </w:tc>
        <w:tc>
          <w:tcPr>
            <w:tcW w:type="dxa" w:w="1814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Сколько</w:t>
            </w:r>
          </w:p>
        </w:tc>
        <w:tc>
          <w:tcPr>
            <w:tcW w:type="dxa" w:w="3855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делает агент</w:t>
            </w:r>
          </w:p>
        </w:tc>
        <w:tc>
          <w:tcPr>
            <w:tcW w:type="dxa" w:w="3118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остаётся человеку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Управление делами, помощники руководителя, организация мероприятий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Помощник руководителя, офис-менеджер, специалист по организации мероприятий, архивариус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 + 13 + 4 + 10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Протоколы, повестка, совещания, входящие и исходящие, поручения, архив файлов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Решение, кого звать, и подпись руководителя</w:t>
            </w:r>
          </w:p>
        </w:tc>
      </w:tr>
      <w:tr>
        <w:tc>
          <w:tcPr>
            <w:tcW w:type="dxa" w:w="3118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Бухгалтерия и казначейство документов</w:t>
            </w:r>
          </w:p>
        </w:tc>
        <w:tc>
          <w:tcPr>
            <w:tcW w:type="dxa" w:w="3118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Бухгалтер, главный бухгалтер и заместители</w:t>
            </w:r>
          </w:p>
        </w:tc>
        <w:tc>
          <w:tcPr>
            <w:tcW w:type="dxa" w:w="1814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16 + 11 + 5</w:t>
            </w:r>
          </w:p>
        </w:tc>
        <w:tc>
          <w:tcPr>
            <w:tcW w:type="dxa" w:w="3855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Заявки на расходование, служебные записки, проведение по маршруту документооборота</w:t>
            </w:r>
          </w:p>
        </w:tc>
        <w:tc>
          <w:tcPr>
            <w:tcW w:type="dxa" w:w="3118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Проводка, налог, касса. Кассир-приёмщик (42) деньги принимает сам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Сопровождение 1С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Оператор 1С, диспетчер 1С ERP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 + 4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Черновики журналов, задачи документооборота, карточки без ручного переноса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Программист 1С (около 10) конфигурацию пишет сам</w:t>
            </w:r>
          </w:p>
        </w:tc>
      </w:tr>
      <w:tr>
        <w:tc>
          <w:tcPr>
            <w:tcW w:type="dxa" w:w="3118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Коммерция</w:t>
            </w:r>
          </w:p>
        </w:tc>
        <w:tc>
          <w:tcPr>
            <w:tcW w:type="dxa" w:w="3118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Ведущий менеджер, менеджер по сопровождению, региональный менеджер</w:t>
            </w:r>
          </w:p>
        </w:tc>
        <w:tc>
          <w:tcPr>
            <w:tcW w:type="dxa" w:w="1814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83 + 71 + 14</w:t>
            </w:r>
          </w:p>
        </w:tc>
        <w:tc>
          <w:tcPr>
            <w:tcW w:type="dxa" w:w="3855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Почта, протоколы встреч, поручения клиенту, пакет к тендеру</w:t>
            </w:r>
          </w:p>
        </w:tc>
        <w:tc>
          <w:tcPr>
            <w:tcW w:type="dxa" w:w="3118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Переговоры и условия сделки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Тендерный офис и юридический отдел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Специалисты тендерного офиса, юрисконсульт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 юрисконсульта в штатной выборке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Сбор комплекта документов и маршрут согласования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Правовая оценка и допуск к подаче</w:t>
            </w:r>
          </w:p>
        </w:tc>
      </w:tr>
      <w:tr>
        <w:tc>
          <w:tcPr>
            <w:tcW w:type="dxa" w:w="3118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Финансы</w:t>
            </w:r>
          </w:p>
        </w:tc>
        <w:tc>
          <w:tcPr>
            <w:tcW w:type="dxa" w:w="3118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Экономист, ведущий экономист, отдел ценообразования</w:t>
            </w:r>
          </w:p>
        </w:tc>
        <w:tc>
          <w:tcPr>
            <w:tcW w:type="dxa" w:w="1814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 + 5</w:t>
            </w:r>
          </w:p>
        </w:tc>
        <w:tc>
          <w:tcPr>
            <w:tcW w:type="dxa" w:w="3855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Сводка готовности управленческой отчётности к совету директоров, KPI</w:t>
            </w:r>
          </w:p>
        </w:tc>
        <w:tc>
          <w:tcPr>
            <w:tcW w:type="dxa" w:w="3118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Сама цифра плана и цена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Персонал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Менеджер по персоналу, ведущий менеджер по персоналу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 + 4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KPI должности, поручения, служебные записки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Найм, увольнение, трудовой спор</w:t>
            </w:r>
          </w:p>
        </w:tc>
      </w:tr>
      <w:tr>
        <w:tc>
          <w:tcPr>
            <w:tcW w:type="dxa" w:w="3118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Сервис, рекламации, поддержка</w:t>
            </w:r>
          </w:p>
        </w:tc>
        <w:tc>
          <w:tcPr>
            <w:tcW w:type="dxa" w:w="3118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Специалист по рекламациям, техподдержка, начальник сервисного центра</w:t>
            </w:r>
          </w:p>
        </w:tc>
        <w:tc>
          <w:tcPr>
            <w:tcW w:type="dxa" w:w="1814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12 + 5 + 32</w:t>
            </w:r>
          </w:p>
        </w:tc>
        <w:tc>
          <w:tcPr>
            <w:tcW w:type="dxa" w:w="3855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Входящая корреспонденция, задачи, протокол разбора</w:t>
            </w:r>
          </w:p>
        </w:tc>
        <w:tc>
          <w:tcPr>
            <w:tcW w:type="dxa" w:w="3118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Выезд и ремонт прибора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Качество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Инженер по качеству, контролёр поста, начальник ОТК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19 + 38 + 6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Протокол несоответствия, поручение, карточка в документообороте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Осмотр изделия на посту</w:t>
            </w:r>
          </w:p>
        </w:tc>
      </w:tr>
      <w:tr>
        <w:tc>
          <w:tcPr>
            <w:tcW w:type="dxa" w:w="3118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Конструкторы и метрологи</w:t>
            </w:r>
          </w:p>
        </w:tc>
        <w:tc>
          <w:tcPr>
            <w:tcW w:type="dxa" w:w="3118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Инженер-конструктор, инженер-метролог</w:t>
            </w:r>
          </w:p>
        </w:tc>
        <w:tc>
          <w:tcPr>
            <w:tcW w:type="dxa" w:w="1814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десятки в КБ и метрологии</w:t>
            </w:r>
          </w:p>
        </w:tc>
        <w:tc>
          <w:tcPr>
            <w:tcW w:type="dxa" w:w="3855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Поручения, протоколы согласования, комплект к совещанию</w:t>
            </w:r>
          </w:p>
        </w:tc>
        <w:tc>
          <w:tcPr>
            <w:tcW w:type="dxa" w:w="3118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Чертёж, методика, измерение</w:t>
            </w:r>
          </w:p>
        </w:tc>
      </w:tr>
      <w:tr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Логистика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Менеджер по закупкам и снабжению, кладовщик, диспетчер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 + 7 снабжения, 32 кладовщика, 7 диспетчеров</w:t>
            </w:r>
          </w:p>
        </w:tc>
        <w:tc>
          <w:tcPr>
            <w:tcW w:type="dxa" w:w="385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Служебные записки, поручение экспедитору, задачи обеспечения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Приёмка, сборка заказа, рейс</w:t>
            </w:r>
          </w:p>
        </w:tc>
      </w:tr>
      <w:tr>
        <w:tc>
          <w:tcPr>
            <w:tcW w:type="dxa" w:w="3118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АХО и эксплуатация</w:t>
            </w:r>
          </w:p>
        </w:tc>
        <w:tc>
          <w:tcPr>
            <w:tcW w:type="dxa" w:w="3118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Административно-хозяйственный отдел</w:t>
            </w:r>
          </w:p>
        </w:tc>
        <w:tc>
          <w:tcPr>
            <w:tcW w:type="dxa" w:w="1814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35 в отделе</w:t>
            </w:r>
          </w:p>
        </w:tc>
        <w:tc>
          <w:tcPr>
            <w:tcW w:type="dxa" w:w="3855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Заявки и служебные записки на обеспечение</w:t>
            </w:r>
          </w:p>
        </w:tc>
        <w:tc>
          <w:tcPr>
            <w:tcW w:type="dxa" w:w="3118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Хозяйственная работа на площадке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32"/>
        </w:rPr>
        <w:t>Кого агенты не заменяют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2"/>
        </w:rPr>
        <w:t>Даже при работающих агентах эти должности остаются ручными. Программа может только поставить им задачу и забрать отчёт.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551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Контур</w:t>
            </w:r>
          </w:p>
        </w:tc>
        <w:tc>
          <w:tcPr>
            <w:tcW w:type="dxa" w:w="6803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Должности</w:t>
            </w:r>
          </w:p>
        </w:tc>
        <w:tc>
          <w:tcPr>
            <w:tcW w:type="dxa" w:w="5669"/>
            <w:shd w:fill="1F4E7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Почему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Сборка и монтаж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Слесарь-сборщик РЭА (122), сборщик (80), монтажник РЭА (73), сборщик-упаковщик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Работа руками на участке</w:t>
            </w:r>
          </w:p>
        </w:tc>
      </w:tr>
      <w:tr>
        <w:tc>
          <w:tcPr>
            <w:tcW w:type="dxa" w:w="2551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Механообработка</w:t>
            </w:r>
          </w:p>
        </w:tc>
        <w:tc>
          <w:tcPr>
            <w:tcW w:type="dxa" w:w="6803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Оператор станков с ЧПУ (16), токарь (12), наладчик, электрогазосварщик (12)</w:t>
            </w:r>
          </w:p>
        </w:tc>
        <w:tc>
          <w:tcPr>
            <w:tcW w:type="dxa" w:w="5669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Станок и шов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Склад и транспорт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Кладовщик на месте (32), водитель (8), водитель-экспедитор (4)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Агент готовит поручение, груз везёт человек</w:t>
            </w:r>
          </w:p>
        </w:tc>
      </w:tr>
      <w:tr>
        <w:tc>
          <w:tcPr>
            <w:tcW w:type="dxa" w:w="2551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Площадка</w:t>
            </w:r>
          </w:p>
        </w:tc>
        <w:tc>
          <w:tcPr>
            <w:tcW w:type="dxa" w:w="6803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Уборщик помещений (32), электрик и энергетик, служба ремонта оборудования</w:t>
            </w:r>
          </w:p>
        </w:tc>
        <w:tc>
          <w:tcPr>
            <w:tcW w:type="dxa" w:w="5669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Объект, не карточка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Охрана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Служба безопасности (59)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Пост и проверка. Документы службы агент ведёт, смену нет</w:t>
            </w:r>
          </w:p>
        </w:tc>
      </w:tr>
      <w:tr>
        <w:tc>
          <w:tcPr>
            <w:tcW w:type="dxa" w:w="2551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Касса</w:t>
            </w:r>
          </w:p>
        </w:tc>
        <w:tc>
          <w:tcPr>
            <w:tcW w:type="dxa" w:w="6803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Кассир-приёмщик (42)</w:t>
            </w:r>
          </w:p>
        </w:tc>
        <w:tc>
          <w:tcPr>
            <w:tcW w:type="dxa" w:w="5669"/>
            <w:shd w:fill="F3F6F9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Приём денег и прибора в сервисном центре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Разработка 1С и ИИ</w:t>
            </w:r>
          </w:p>
        </w:tc>
        <w:tc>
          <w:tcPr>
            <w:tcW w:type="dxa" w:w="680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Программист 1С, сектор по внедрению искусственного интеллекта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Они делают агентов, а не исполняют их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32"/>
        </w:rPr>
        <w:t>Как читать итог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2"/>
        </w:rPr>
        <w:t>Первая волна, если агенты уже работают: управление делами, помощники руководителя, операторы и диспетчеры 1С, бухгалтерия в части заявок, коммерческое сопровождение, рекламации и подготовка пакета к совету директоров. Это контур документов и сроков.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2"/>
        </w:rPr>
        <w:t>Вторая волна: качество, конструкторы, метрология, закупки и АХО. Агент ведёт карточку и поручение, измерение и чертёж остаются в отделе.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sz w:val="22"/>
        </w:rPr>
        <w:t>Производство, складская приёмка, транспорт, касса и охрана в эту программу не переводятся. Им агент только ставит задачу.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