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53A74" w14:textId="6981998F" w:rsidR="00777F6D" w:rsidRPr="006E734B" w:rsidRDefault="003820D0" w:rsidP="003820D0">
      <w:pPr>
        <w:jc w:val="center"/>
        <w:rPr>
          <w:sz w:val="28"/>
          <w:szCs w:val="28"/>
        </w:rPr>
      </w:pPr>
      <w:r w:rsidRPr="006E734B">
        <w:rPr>
          <w:sz w:val="28"/>
          <w:szCs w:val="28"/>
        </w:rPr>
        <w:t>Documentație</w:t>
      </w:r>
    </w:p>
    <w:p w14:paraId="03D8D807" w14:textId="07ADF522" w:rsidR="00796EFF" w:rsidRPr="00796EFF" w:rsidRDefault="00796EFF" w:rsidP="00796EFF">
      <w:pPr>
        <w:jc w:val="center"/>
        <w:rPr>
          <w:sz w:val="28"/>
          <w:szCs w:val="28"/>
        </w:rPr>
      </w:pPr>
      <w:r w:rsidRPr="00796EFF">
        <w:rPr>
          <w:sz w:val="28"/>
          <w:szCs w:val="28"/>
        </w:rPr>
        <w:t xml:space="preserve">Implementarea unui sistem de alarmă bazat pe microcontroler, tastatură, ecran LCD, </w:t>
      </w:r>
      <w:proofErr w:type="spellStart"/>
      <w:r w:rsidRPr="00796EFF">
        <w:rPr>
          <w:sz w:val="28"/>
          <w:szCs w:val="28"/>
        </w:rPr>
        <w:t>buzzer</w:t>
      </w:r>
      <w:proofErr w:type="spellEnd"/>
      <w:r w:rsidRPr="00796EFF">
        <w:rPr>
          <w:sz w:val="28"/>
          <w:szCs w:val="28"/>
        </w:rPr>
        <w:t>, senzori de prezență de tip PIR și servomotor – “</w:t>
      </w:r>
      <w:proofErr w:type="spellStart"/>
      <w:r w:rsidRPr="00796EFF">
        <w:rPr>
          <w:sz w:val="28"/>
          <w:szCs w:val="28"/>
        </w:rPr>
        <w:t>passive</w:t>
      </w:r>
      <w:proofErr w:type="spellEnd"/>
      <w:r w:rsidRPr="00796EFF">
        <w:rPr>
          <w:sz w:val="28"/>
          <w:szCs w:val="28"/>
        </w:rPr>
        <w:t xml:space="preserve"> </w:t>
      </w:r>
      <w:proofErr w:type="spellStart"/>
      <w:r w:rsidRPr="00796EFF">
        <w:rPr>
          <w:sz w:val="28"/>
          <w:szCs w:val="28"/>
        </w:rPr>
        <w:t>infrared</w:t>
      </w:r>
      <w:proofErr w:type="spellEnd"/>
      <w:r w:rsidRPr="00796EFF">
        <w:rPr>
          <w:sz w:val="28"/>
          <w:szCs w:val="28"/>
        </w:rPr>
        <w:t xml:space="preserve"> </w:t>
      </w:r>
      <w:proofErr w:type="spellStart"/>
      <w:r w:rsidRPr="00796EFF">
        <w:rPr>
          <w:sz w:val="28"/>
          <w:szCs w:val="28"/>
        </w:rPr>
        <w:t>sensors</w:t>
      </w:r>
      <w:proofErr w:type="spellEnd"/>
      <w:r w:rsidRPr="00796EFF">
        <w:rPr>
          <w:sz w:val="28"/>
          <w:szCs w:val="28"/>
        </w:rPr>
        <w:t>”</w:t>
      </w:r>
    </w:p>
    <w:p w14:paraId="09F8F23A" w14:textId="756A8CF3" w:rsidR="005D6C92" w:rsidRDefault="005D6C92" w:rsidP="005D6C92">
      <w:pPr>
        <w:rPr>
          <w:sz w:val="28"/>
          <w:szCs w:val="28"/>
        </w:rPr>
      </w:pPr>
      <w:r>
        <w:rPr>
          <w:sz w:val="28"/>
          <w:szCs w:val="28"/>
        </w:rPr>
        <w:t>Link</w:t>
      </w:r>
      <w:r w:rsidR="000304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222F88" w:rsidRPr="00222F88">
        <w:rPr>
          <w:sz w:val="28"/>
          <w:szCs w:val="28"/>
        </w:rPr>
        <w:t>https://www.tinkercad.com/things/kStVZtnrkyA-sistem-de-alarma</w:t>
      </w:r>
    </w:p>
    <w:p w14:paraId="4B34282A" w14:textId="08656ECD" w:rsidR="006E734B" w:rsidRPr="005D6C92" w:rsidRDefault="005D6C92" w:rsidP="005D6C92">
      <w:pPr>
        <w:rPr>
          <w:sz w:val="28"/>
          <w:szCs w:val="28"/>
          <w:lang w:val="en-GB"/>
        </w:rPr>
      </w:pPr>
      <w:r>
        <w:rPr>
          <w:sz w:val="28"/>
          <w:szCs w:val="28"/>
        </w:rPr>
        <w:t>Componente</w:t>
      </w:r>
      <w:r>
        <w:rPr>
          <w:sz w:val="28"/>
          <w:szCs w:val="28"/>
          <w:lang w:val="en-GB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9108" w:type="dxa"/>
        <w:tblLook w:val="04A0" w:firstRow="1" w:lastRow="0" w:firstColumn="1" w:lastColumn="0" w:noHBand="0" w:noVBand="1"/>
      </w:tblPr>
      <w:tblGrid>
        <w:gridCol w:w="2317"/>
        <w:gridCol w:w="1398"/>
        <w:gridCol w:w="1863"/>
        <w:gridCol w:w="3530"/>
      </w:tblGrid>
      <w:tr w:rsidR="00A00211" w14:paraId="47B28CAD" w14:textId="77777777" w:rsidTr="00A00211">
        <w:tc>
          <w:tcPr>
            <w:tcW w:w="2317" w:type="dxa"/>
          </w:tcPr>
          <w:p w14:paraId="1E03CF72" w14:textId="270B045E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NUME</w:t>
            </w:r>
          </w:p>
        </w:tc>
        <w:tc>
          <w:tcPr>
            <w:tcW w:w="1398" w:type="dxa"/>
          </w:tcPr>
          <w:p w14:paraId="133A16DE" w14:textId="0837B19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PINI</w:t>
            </w:r>
          </w:p>
        </w:tc>
        <w:tc>
          <w:tcPr>
            <w:tcW w:w="1863" w:type="dxa"/>
          </w:tcPr>
          <w:p w14:paraId="368BFCF2" w14:textId="211A5919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INFO</w:t>
            </w:r>
          </w:p>
        </w:tc>
        <w:tc>
          <w:tcPr>
            <w:tcW w:w="3530" w:type="dxa"/>
          </w:tcPr>
          <w:p w14:paraId="33738F87" w14:textId="30D996EB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CONECTAT LA PINII ARDUINO</w:t>
            </w:r>
          </w:p>
        </w:tc>
      </w:tr>
      <w:tr w:rsidR="00A00211" w14:paraId="3D807478" w14:textId="77777777" w:rsidTr="00A00211">
        <w:trPr>
          <w:trHeight w:val="499"/>
        </w:trPr>
        <w:tc>
          <w:tcPr>
            <w:tcW w:w="2317" w:type="dxa"/>
          </w:tcPr>
          <w:p w14:paraId="27CBAD7A" w14:textId="64001D01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PIR1</w:t>
            </w:r>
          </w:p>
        </w:tc>
        <w:tc>
          <w:tcPr>
            <w:tcW w:w="1398" w:type="dxa"/>
          </w:tcPr>
          <w:p w14:paraId="4BCAF8FC" w14:textId="218DF59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44BEC951" w14:textId="1F4D675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Detecteaza miscarile</w:t>
            </w:r>
          </w:p>
        </w:tc>
        <w:tc>
          <w:tcPr>
            <w:tcW w:w="3530" w:type="dxa"/>
          </w:tcPr>
          <w:p w14:paraId="663E063C" w14:textId="745BA8F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D2  Arduino U1</w:t>
            </w:r>
          </w:p>
        </w:tc>
      </w:tr>
      <w:tr w:rsidR="00A00211" w14:paraId="2E9FAA4A" w14:textId="77777777" w:rsidTr="00A00211">
        <w:tc>
          <w:tcPr>
            <w:tcW w:w="2317" w:type="dxa"/>
          </w:tcPr>
          <w:p w14:paraId="040101D4" w14:textId="2AFCE9A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PIR2</w:t>
            </w:r>
          </w:p>
        </w:tc>
        <w:tc>
          <w:tcPr>
            <w:tcW w:w="1398" w:type="dxa"/>
          </w:tcPr>
          <w:p w14:paraId="35AFDA83" w14:textId="6EFE7B7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365EABC8" w14:textId="1161A274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Detecteaza miscarile</w:t>
            </w:r>
          </w:p>
        </w:tc>
        <w:tc>
          <w:tcPr>
            <w:tcW w:w="3530" w:type="dxa"/>
          </w:tcPr>
          <w:p w14:paraId="68F0E97A" w14:textId="7DB958FC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D3  Arduino U1</w:t>
            </w:r>
          </w:p>
        </w:tc>
      </w:tr>
      <w:tr w:rsidR="00A00211" w14:paraId="717546D0" w14:textId="77777777" w:rsidTr="00A00211">
        <w:tc>
          <w:tcPr>
            <w:tcW w:w="2317" w:type="dxa"/>
          </w:tcPr>
          <w:p w14:paraId="3E54A589" w14:textId="0D36E95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PLACA ARDUINO U1</w:t>
            </w:r>
          </w:p>
        </w:tc>
        <w:tc>
          <w:tcPr>
            <w:tcW w:w="1398" w:type="dxa"/>
          </w:tcPr>
          <w:p w14:paraId="505F4BA4" w14:textId="5BC5C5A6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GND, 5V</w:t>
            </w:r>
          </w:p>
        </w:tc>
        <w:tc>
          <w:tcPr>
            <w:tcW w:w="1863" w:type="dxa"/>
          </w:tcPr>
          <w:p w14:paraId="72E5A85E" w14:textId="02503F7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Arduino Uno R3 </w:t>
            </w:r>
          </w:p>
        </w:tc>
        <w:tc>
          <w:tcPr>
            <w:tcW w:w="3530" w:type="dxa"/>
          </w:tcPr>
          <w:p w14:paraId="6F791D86" w14:textId="33159783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GND, 5V</w:t>
            </w:r>
          </w:p>
        </w:tc>
      </w:tr>
      <w:tr w:rsidR="00A00211" w14:paraId="07022DED" w14:textId="77777777" w:rsidTr="00A00211">
        <w:tc>
          <w:tcPr>
            <w:tcW w:w="2317" w:type="dxa"/>
          </w:tcPr>
          <w:p w14:paraId="3B2A9100" w14:textId="29EED16C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PLACA ARDUINO U3</w:t>
            </w:r>
          </w:p>
        </w:tc>
        <w:tc>
          <w:tcPr>
            <w:tcW w:w="1398" w:type="dxa"/>
          </w:tcPr>
          <w:p w14:paraId="6B097527" w14:textId="784280C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</w:t>
            </w:r>
          </w:p>
        </w:tc>
        <w:tc>
          <w:tcPr>
            <w:tcW w:w="1863" w:type="dxa"/>
          </w:tcPr>
          <w:p w14:paraId="64E0564C" w14:textId="7B4E7F2E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Arduino Uno R3</w:t>
            </w:r>
          </w:p>
        </w:tc>
        <w:tc>
          <w:tcPr>
            <w:tcW w:w="3530" w:type="dxa"/>
          </w:tcPr>
          <w:p w14:paraId="0D5B88A4" w14:textId="24634C0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</w:t>
            </w:r>
          </w:p>
        </w:tc>
      </w:tr>
      <w:tr w:rsidR="00A00211" w14:paraId="1FE1BC5F" w14:textId="77777777" w:rsidTr="00A00211">
        <w:tc>
          <w:tcPr>
            <w:tcW w:w="2317" w:type="dxa"/>
          </w:tcPr>
          <w:p w14:paraId="79A8A088" w14:textId="22779A0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REZISTENTA R1</w:t>
            </w:r>
          </w:p>
        </w:tc>
        <w:tc>
          <w:tcPr>
            <w:tcW w:w="1398" w:type="dxa"/>
          </w:tcPr>
          <w:p w14:paraId="55236D87" w14:textId="24C4D4D5" w:rsidR="00A00211" w:rsidRPr="005D6C92" w:rsidRDefault="00414EE4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  <w:tc>
          <w:tcPr>
            <w:tcW w:w="1863" w:type="dxa"/>
          </w:tcPr>
          <w:p w14:paraId="4B2DB214" w14:textId="01F6DF1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</w:t>
            </w:r>
            <w:r w:rsidRPr="005D6C92">
              <w:rPr>
                <w:noProof/>
                <w:sz w:val="28"/>
                <w:szCs w:val="28"/>
              </w:rPr>
              <w:t>ezistenț</w:t>
            </w:r>
            <w:r>
              <w:rPr>
                <w:noProof/>
                <w:sz w:val="28"/>
                <w:szCs w:val="28"/>
              </w:rPr>
              <w:t>a</w:t>
            </w:r>
            <w:r w:rsidRPr="005D6C92">
              <w:rPr>
                <w:noProof/>
                <w:sz w:val="28"/>
                <w:szCs w:val="28"/>
              </w:rPr>
              <w:t xml:space="preserve"> de </w:t>
            </w:r>
            <w:r>
              <w:rPr>
                <w:noProof/>
                <w:sz w:val="28"/>
                <w:szCs w:val="28"/>
              </w:rPr>
              <w:t>10</w:t>
            </w:r>
            <w:r w:rsidRPr="005D6C92">
              <w:rPr>
                <w:noProof/>
                <w:sz w:val="28"/>
                <w:szCs w:val="28"/>
              </w:rPr>
              <w:t xml:space="preserve">0 </w:t>
            </w:r>
            <w:r w:rsidRPr="005D6C92">
              <w:rPr>
                <w:rFonts w:cstheme="minorHAnsi"/>
                <w:noProof/>
                <w:sz w:val="28"/>
                <w:szCs w:val="28"/>
              </w:rPr>
              <w:t>Ω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3530" w:type="dxa"/>
          </w:tcPr>
          <w:p w14:paraId="33158188" w14:textId="1D90A867" w:rsidR="00A00211" w:rsidRPr="005D6C92" w:rsidRDefault="0036052A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</w:tr>
      <w:tr w:rsidR="00A00211" w14:paraId="0EF526A7" w14:textId="77777777" w:rsidTr="00A00211">
        <w:trPr>
          <w:trHeight w:val="958"/>
        </w:trPr>
        <w:tc>
          <w:tcPr>
            <w:tcW w:w="2317" w:type="dxa"/>
          </w:tcPr>
          <w:p w14:paraId="32044EDF" w14:textId="6D8E781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REZISTENTA R2</w:t>
            </w:r>
          </w:p>
        </w:tc>
        <w:tc>
          <w:tcPr>
            <w:tcW w:w="1398" w:type="dxa"/>
          </w:tcPr>
          <w:p w14:paraId="6A5289FD" w14:textId="7ED74D7E" w:rsidR="00A00211" w:rsidRPr="005D6C92" w:rsidRDefault="00414EE4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  <w:tc>
          <w:tcPr>
            <w:tcW w:w="1863" w:type="dxa"/>
          </w:tcPr>
          <w:p w14:paraId="7B84ABF6" w14:textId="15F72F38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</w:t>
            </w:r>
            <w:r w:rsidRPr="005D6C92">
              <w:rPr>
                <w:noProof/>
                <w:sz w:val="28"/>
                <w:szCs w:val="28"/>
              </w:rPr>
              <w:t>ezistenț</w:t>
            </w:r>
            <w:r>
              <w:rPr>
                <w:noProof/>
                <w:sz w:val="28"/>
                <w:szCs w:val="28"/>
              </w:rPr>
              <w:t>a</w:t>
            </w:r>
            <w:r w:rsidRPr="005D6C92">
              <w:rPr>
                <w:noProof/>
                <w:sz w:val="28"/>
                <w:szCs w:val="28"/>
              </w:rPr>
              <w:t xml:space="preserve"> de </w:t>
            </w:r>
            <w:r>
              <w:rPr>
                <w:noProof/>
                <w:sz w:val="28"/>
                <w:szCs w:val="28"/>
              </w:rPr>
              <w:t>10</w:t>
            </w:r>
            <w:r w:rsidRPr="005D6C92">
              <w:rPr>
                <w:noProof/>
                <w:sz w:val="28"/>
                <w:szCs w:val="28"/>
              </w:rPr>
              <w:t xml:space="preserve">0 </w:t>
            </w:r>
            <w:r w:rsidRPr="005D6C92">
              <w:rPr>
                <w:rFonts w:cstheme="minorHAnsi"/>
                <w:noProof/>
                <w:sz w:val="28"/>
                <w:szCs w:val="28"/>
              </w:rPr>
              <w:t>Ω</w:t>
            </w:r>
          </w:p>
        </w:tc>
        <w:tc>
          <w:tcPr>
            <w:tcW w:w="3530" w:type="dxa"/>
          </w:tcPr>
          <w:p w14:paraId="2BC602A4" w14:textId="575BF1C3" w:rsidR="00A00211" w:rsidRPr="005D6C92" w:rsidRDefault="0036052A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</w:tr>
      <w:tr w:rsidR="00A00211" w14:paraId="14CAE1CC" w14:textId="77777777" w:rsidTr="00A00211">
        <w:tc>
          <w:tcPr>
            <w:tcW w:w="2317" w:type="dxa"/>
          </w:tcPr>
          <w:p w14:paraId="598D6DD6" w14:textId="66839CC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KEYPAD1</w:t>
            </w:r>
          </w:p>
        </w:tc>
        <w:tc>
          <w:tcPr>
            <w:tcW w:w="1398" w:type="dxa"/>
          </w:tcPr>
          <w:p w14:paraId="21BB9657" w14:textId="6668E74A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 pini</w:t>
            </w:r>
          </w:p>
        </w:tc>
        <w:tc>
          <w:tcPr>
            <w:tcW w:w="1863" w:type="dxa"/>
          </w:tcPr>
          <w:p w14:paraId="34835B27" w14:textId="30DE03E6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TASTATURA 4X4</w:t>
            </w:r>
          </w:p>
        </w:tc>
        <w:tc>
          <w:tcPr>
            <w:tcW w:w="3530" w:type="dxa"/>
          </w:tcPr>
          <w:p w14:paraId="2E4CAEF3" w14:textId="426440A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D2,D3,D4,D5,D6,D7,D8,D9</w:t>
            </w:r>
          </w:p>
        </w:tc>
      </w:tr>
      <w:tr w:rsidR="00A00211" w14:paraId="37214D1E" w14:textId="77777777" w:rsidTr="00A00211">
        <w:tc>
          <w:tcPr>
            <w:tcW w:w="2317" w:type="dxa"/>
          </w:tcPr>
          <w:p w14:paraId="371F2011" w14:textId="17A6269E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Fire jumper</w:t>
            </w:r>
          </w:p>
        </w:tc>
        <w:tc>
          <w:tcPr>
            <w:tcW w:w="1398" w:type="dxa"/>
          </w:tcPr>
          <w:p w14:paraId="401DF7A1" w14:textId="535A14F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D, SDA, SCL, GND, VCC</w:t>
            </w:r>
          </w:p>
        </w:tc>
        <w:tc>
          <w:tcPr>
            <w:tcW w:w="1863" w:type="dxa"/>
          </w:tcPr>
          <w:p w14:paraId="58B1B1F4" w14:textId="2F5198BF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Conecteaza componentele intre ele</w:t>
            </w:r>
          </w:p>
        </w:tc>
        <w:tc>
          <w:tcPr>
            <w:tcW w:w="3530" w:type="dxa"/>
          </w:tcPr>
          <w:p w14:paraId="3404CF02" w14:textId="612BB9FF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D0-D9, VCC, GND, </w:t>
            </w:r>
            <w:r w:rsidR="00D80FA5">
              <w:rPr>
                <w:noProof/>
                <w:sz w:val="28"/>
                <w:szCs w:val="28"/>
              </w:rPr>
              <w:t>SCL, SDA</w:t>
            </w:r>
          </w:p>
        </w:tc>
      </w:tr>
      <w:tr w:rsidR="00A00211" w14:paraId="25CEC787" w14:textId="77777777" w:rsidTr="00A00211">
        <w:tc>
          <w:tcPr>
            <w:tcW w:w="2317" w:type="dxa"/>
          </w:tcPr>
          <w:p w14:paraId="54BBFC1C" w14:textId="77777777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SERVO 1</w:t>
            </w:r>
          </w:p>
          <w:p w14:paraId="126CAF45" w14:textId="09A31F28" w:rsidR="00A00211" w:rsidRDefault="00A00211" w:rsidP="009515B6">
            <w:pPr>
              <w:spacing w:line="60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398" w:type="dxa"/>
          </w:tcPr>
          <w:p w14:paraId="6E8CB152" w14:textId="6BD6A210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267B8D07" w14:textId="2939EF60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Servomotorul armeaza si dezarmeaza sistemul</w:t>
            </w:r>
          </w:p>
        </w:tc>
        <w:tc>
          <w:tcPr>
            <w:tcW w:w="3530" w:type="dxa"/>
          </w:tcPr>
          <w:p w14:paraId="6CDE114B" w14:textId="365E1B4A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D6 Arduino U1</w:t>
            </w:r>
          </w:p>
        </w:tc>
      </w:tr>
      <w:tr w:rsidR="00A00211" w14:paraId="4A068258" w14:textId="77777777" w:rsidTr="00A00211">
        <w:tc>
          <w:tcPr>
            <w:tcW w:w="2317" w:type="dxa"/>
          </w:tcPr>
          <w:p w14:paraId="76494D64" w14:textId="77CB1928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PIEZO 1</w:t>
            </w:r>
          </w:p>
        </w:tc>
        <w:tc>
          <w:tcPr>
            <w:tcW w:w="1398" w:type="dxa"/>
          </w:tcPr>
          <w:p w14:paraId="752AFB86" w14:textId="42CF2D63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Pozitiv, Negativ</w:t>
            </w:r>
          </w:p>
        </w:tc>
        <w:tc>
          <w:tcPr>
            <w:tcW w:w="1863" w:type="dxa"/>
          </w:tcPr>
          <w:p w14:paraId="0D0029CF" w14:textId="01EB3678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Emite semnalele sonore</w:t>
            </w:r>
          </w:p>
        </w:tc>
        <w:tc>
          <w:tcPr>
            <w:tcW w:w="3530" w:type="dxa"/>
          </w:tcPr>
          <w:p w14:paraId="5A50B3DA" w14:textId="421C6926" w:rsidR="00A00211" w:rsidRPr="005D6C92" w:rsidRDefault="00D86F74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D5</w:t>
            </w:r>
          </w:p>
        </w:tc>
      </w:tr>
      <w:tr w:rsidR="00A00211" w14:paraId="0600F85D" w14:textId="77777777" w:rsidTr="00A00211">
        <w:tc>
          <w:tcPr>
            <w:tcW w:w="2317" w:type="dxa"/>
          </w:tcPr>
          <w:p w14:paraId="7568F316" w14:textId="39AEA929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PIEZO 2</w:t>
            </w:r>
          </w:p>
        </w:tc>
        <w:tc>
          <w:tcPr>
            <w:tcW w:w="1398" w:type="dxa"/>
          </w:tcPr>
          <w:p w14:paraId="56429BCF" w14:textId="35D52F52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Pozitiv, Negativ</w:t>
            </w:r>
          </w:p>
        </w:tc>
        <w:tc>
          <w:tcPr>
            <w:tcW w:w="1863" w:type="dxa"/>
          </w:tcPr>
          <w:p w14:paraId="5460481D" w14:textId="20ABDA0F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Emite semnalele sonore</w:t>
            </w:r>
          </w:p>
        </w:tc>
        <w:tc>
          <w:tcPr>
            <w:tcW w:w="3530" w:type="dxa"/>
          </w:tcPr>
          <w:p w14:paraId="0CBB5A4D" w14:textId="7E8ADB1E" w:rsidR="00A00211" w:rsidRPr="005D6C92" w:rsidRDefault="00D86F74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D4</w:t>
            </w:r>
          </w:p>
        </w:tc>
      </w:tr>
      <w:tr w:rsidR="00A00211" w14:paraId="7611A076" w14:textId="77777777" w:rsidTr="00A00211">
        <w:tc>
          <w:tcPr>
            <w:tcW w:w="2317" w:type="dxa"/>
          </w:tcPr>
          <w:p w14:paraId="54F71779" w14:textId="61E7767D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U2</w:t>
            </w:r>
          </w:p>
        </w:tc>
        <w:tc>
          <w:tcPr>
            <w:tcW w:w="1398" w:type="dxa"/>
          </w:tcPr>
          <w:p w14:paraId="264C50F4" w14:textId="6BC08AF6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SDA, SCL</w:t>
            </w:r>
          </w:p>
        </w:tc>
        <w:tc>
          <w:tcPr>
            <w:tcW w:w="1863" w:type="dxa"/>
          </w:tcPr>
          <w:p w14:paraId="58CA6BDE" w14:textId="43DD7C17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LCD 16 x 2 (I2C)</w:t>
            </w:r>
          </w:p>
        </w:tc>
        <w:tc>
          <w:tcPr>
            <w:tcW w:w="3530" w:type="dxa"/>
          </w:tcPr>
          <w:p w14:paraId="68990B92" w14:textId="398E031F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SDA, SCL</w:t>
            </w:r>
          </w:p>
        </w:tc>
      </w:tr>
      <w:tr w:rsidR="00A00211" w14:paraId="45F5DE98" w14:textId="77777777" w:rsidTr="00A00211">
        <w:tc>
          <w:tcPr>
            <w:tcW w:w="2317" w:type="dxa"/>
          </w:tcPr>
          <w:p w14:paraId="06ED4C7C" w14:textId="45EC995C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Breadboard</w:t>
            </w:r>
          </w:p>
        </w:tc>
        <w:tc>
          <w:tcPr>
            <w:tcW w:w="1398" w:type="dxa"/>
          </w:tcPr>
          <w:p w14:paraId="589BD982" w14:textId="7CE1E375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</w:t>
            </w:r>
          </w:p>
        </w:tc>
        <w:tc>
          <w:tcPr>
            <w:tcW w:w="1863" w:type="dxa"/>
          </w:tcPr>
          <w:p w14:paraId="6DF42D5C" w14:textId="2DD95454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Breadboard </w:t>
            </w:r>
          </w:p>
        </w:tc>
        <w:tc>
          <w:tcPr>
            <w:tcW w:w="3530" w:type="dxa"/>
          </w:tcPr>
          <w:p w14:paraId="4B7D1A28" w14:textId="29ED1F81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</w:t>
            </w:r>
          </w:p>
        </w:tc>
      </w:tr>
    </w:tbl>
    <w:p w14:paraId="2D54D163" w14:textId="35497A79" w:rsidR="006E734B" w:rsidRDefault="006E734B" w:rsidP="006E734B">
      <w:pPr>
        <w:rPr>
          <w:sz w:val="28"/>
          <w:szCs w:val="28"/>
        </w:rPr>
      </w:pPr>
    </w:p>
    <w:p w14:paraId="296BC88D" w14:textId="77777777" w:rsidR="00AD4825" w:rsidRDefault="00AD4825" w:rsidP="006E734B">
      <w:pPr>
        <w:rPr>
          <w:sz w:val="28"/>
          <w:szCs w:val="28"/>
        </w:rPr>
      </w:pPr>
    </w:p>
    <w:p w14:paraId="6D4C2D4A" w14:textId="1CA9BFCE" w:rsidR="007F73C7" w:rsidRDefault="000D6088" w:rsidP="006E734B">
      <w:pPr>
        <w:rPr>
          <w:sz w:val="28"/>
          <w:szCs w:val="28"/>
        </w:rPr>
      </w:pPr>
      <w:r>
        <w:rPr>
          <w:sz w:val="28"/>
          <w:szCs w:val="28"/>
        </w:rPr>
        <w:t>Arhitectura Hardware:</w:t>
      </w:r>
    </w:p>
    <w:p w14:paraId="07182C7E" w14:textId="7D2731A2" w:rsidR="00D322A1" w:rsidRDefault="00C823BD" w:rsidP="0015680E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A80B5C" wp14:editId="42190EC5">
            <wp:extent cx="5644768" cy="2037144"/>
            <wp:effectExtent l="0" t="0" r="0" b="0"/>
            <wp:docPr id="168757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9383" name="Picture 16875793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29" cy="20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520B" w14:textId="01D143F0" w:rsidR="00AB7883" w:rsidRDefault="00C823BD" w:rsidP="001568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80FC0" wp14:editId="770C929D">
            <wp:extent cx="5937813" cy="4330986"/>
            <wp:effectExtent l="0" t="0" r="0" b="0"/>
            <wp:docPr id="10198904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90439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56" cy="43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C7A7" w14:textId="6573D721" w:rsidR="00AB7883" w:rsidRDefault="00AB7883" w:rsidP="00D322A1">
      <w:pPr>
        <w:rPr>
          <w:sz w:val="28"/>
          <w:szCs w:val="28"/>
        </w:rPr>
      </w:pPr>
    </w:p>
    <w:p w14:paraId="630D4277" w14:textId="7DA8FE53" w:rsidR="00D322A1" w:rsidRDefault="00D322A1" w:rsidP="00D322A1">
      <w:pPr>
        <w:rPr>
          <w:sz w:val="28"/>
          <w:szCs w:val="28"/>
        </w:rPr>
      </w:pPr>
    </w:p>
    <w:p w14:paraId="1B4F549B" w14:textId="77777777" w:rsidR="00317670" w:rsidRDefault="00317670" w:rsidP="00D322A1">
      <w:pPr>
        <w:rPr>
          <w:sz w:val="28"/>
          <w:szCs w:val="28"/>
        </w:rPr>
      </w:pPr>
    </w:p>
    <w:p w14:paraId="0DBCA9A1" w14:textId="494CEABF" w:rsidR="00AB7883" w:rsidRPr="00E80FC3" w:rsidRDefault="0041626B" w:rsidP="00D322A1">
      <w:pPr>
        <w:rPr>
          <w:rFonts w:cstheme="minorHAnsi"/>
          <w:sz w:val="28"/>
          <w:szCs w:val="28"/>
        </w:rPr>
      </w:pPr>
      <w:r w:rsidRPr="00E80FC3">
        <w:rPr>
          <w:rFonts w:cstheme="minorHAnsi"/>
          <w:sz w:val="28"/>
          <w:szCs w:val="28"/>
        </w:rPr>
        <w:t>Arhitectura Software:</w:t>
      </w:r>
    </w:p>
    <w:p w14:paraId="550C1EEE" w14:textId="4CF43952" w:rsidR="00482F8F" w:rsidRDefault="006954B2" w:rsidP="00482F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E80FC3" w:rsidRPr="00E80FC3">
        <w:rPr>
          <w:rFonts w:cstheme="minorHAnsi"/>
          <w:sz w:val="28"/>
          <w:szCs w:val="28"/>
        </w:rPr>
        <w:t xml:space="preserve">istemul de alarmă </w:t>
      </w:r>
      <w:r>
        <w:rPr>
          <w:rFonts w:cstheme="minorHAnsi"/>
          <w:sz w:val="28"/>
          <w:szCs w:val="28"/>
        </w:rPr>
        <w:t>se armează sau dezarmează atunci c</w:t>
      </w:r>
      <w:r w:rsidRPr="00E80FC3">
        <w:rPr>
          <w:rFonts w:cstheme="minorHAnsi"/>
          <w:sz w:val="28"/>
          <w:szCs w:val="28"/>
        </w:rPr>
        <w:t>â</w:t>
      </w:r>
      <w:r>
        <w:rPr>
          <w:rFonts w:cstheme="minorHAnsi"/>
          <w:sz w:val="28"/>
          <w:szCs w:val="28"/>
        </w:rPr>
        <w:t>nd int</w:t>
      </w:r>
      <w:r w:rsidR="00E80FC3" w:rsidRPr="00E80FC3">
        <w:rPr>
          <w:rFonts w:cstheme="minorHAnsi"/>
          <w:sz w:val="28"/>
          <w:szCs w:val="28"/>
        </w:rPr>
        <w:t>roduc</w:t>
      </w:r>
      <w:r>
        <w:rPr>
          <w:rFonts w:cstheme="minorHAnsi"/>
          <w:sz w:val="28"/>
          <w:szCs w:val="28"/>
        </w:rPr>
        <w:t>em</w:t>
      </w:r>
      <w:r w:rsidR="00E80FC3" w:rsidRPr="00E80FC3">
        <w:rPr>
          <w:rFonts w:cstheme="minorHAnsi"/>
          <w:sz w:val="28"/>
          <w:szCs w:val="28"/>
        </w:rPr>
        <w:t xml:space="preserve"> un cod special de la tastatură. Armarea activează servomotorul, simulând închiderea unei uși. Atunci când sistemul este dezarmat, toate funcțiile de detecție și alertă sunt oprite.</w:t>
      </w:r>
      <w:r>
        <w:rPr>
          <w:rFonts w:cstheme="minorHAnsi"/>
          <w:sz w:val="28"/>
          <w:szCs w:val="28"/>
        </w:rPr>
        <w:t xml:space="preserve"> </w:t>
      </w:r>
      <w:r w:rsidR="00E80FC3" w:rsidRPr="00E80FC3">
        <w:rPr>
          <w:rFonts w:cstheme="minorHAnsi"/>
          <w:sz w:val="28"/>
          <w:szCs w:val="28"/>
        </w:rPr>
        <w:t>După armare</w:t>
      </w:r>
      <w:r w:rsidR="00482F8F">
        <w:rPr>
          <w:rFonts w:cstheme="minorHAnsi"/>
          <w:sz w:val="28"/>
          <w:szCs w:val="28"/>
        </w:rPr>
        <w:t>a sistemului putem s</w:t>
      </w:r>
      <w:r w:rsidR="00C063AB">
        <w:rPr>
          <w:rFonts w:cstheme="minorHAnsi"/>
          <w:sz w:val="28"/>
          <w:szCs w:val="28"/>
        </w:rPr>
        <w:t>ă</w:t>
      </w:r>
      <w:r w:rsidR="00482F8F">
        <w:rPr>
          <w:rFonts w:cstheme="minorHAnsi"/>
          <w:sz w:val="28"/>
          <w:szCs w:val="28"/>
        </w:rPr>
        <w:t xml:space="preserve"> ne afl</w:t>
      </w:r>
      <w:r w:rsidR="00C063AB">
        <w:rPr>
          <w:rFonts w:cstheme="minorHAnsi"/>
          <w:sz w:val="28"/>
          <w:szCs w:val="28"/>
        </w:rPr>
        <w:t>ă</w:t>
      </w:r>
      <w:r w:rsidR="00482F8F">
        <w:rPr>
          <w:rFonts w:cstheme="minorHAnsi"/>
          <w:sz w:val="28"/>
          <w:szCs w:val="28"/>
        </w:rPr>
        <w:t xml:space="preserve">m </w:t>
      </w:r>
      <w:r w:rsidR="00C063AB">
        <w:rPr>
          <w:rFonts w:cstheme="minorHAnsi"/>
          <w:sz w:val="28"/>
          <w:szCs w:val="28"/>
        </w:rPr>
        <w:t>în</w:t>
      </w:r>
      <w:r w:rsidR="00482F8F">
        <w:rPr>
          <w:rFonts w:cstheme="minorHAnsi"/>
          <w:sz w:val="28"/>
          <w:szCs w:val="28"/>
        </w:rPr>
        <w:t xml:space="preserve"> 4 cazuri, respectiv:</w:t>
      </w:r>
    </w:p>
    <w:p w14:paraId="6E90F65D" w14:textId="1D9D5C99" w:rsidR="00482F8F" w:rsidRPr="00482F8F" w:rsidRDefault="00C1215C" w:rsidP="00482F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1215C">
        <w:rPr>
          <w:rFonts w:cstheme="minorHAnsi"/>
          <w:sz w:val="28"/>
          <w:szCs w:val="28"/>
        </w:rPr>
        <w:t>Dacă senzorii nu detectează mișcare este afișat mesajul „Zone libere” pe ecranul LCD.</w:t>
      </w:r>
    </w:p>
    <w:p w14:paraId="0665923C" w14:textId="0F129384" w:rsidR="00482F8F" w:rsidRDefault="00C1215C" w:rsidP="00482F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1215C">
        <w:rPr>
          <w:rFonts w:cstheme="minorHAnsi"/>
          <w:sz w:val="28"/>
          <w:szCs w:val="28"/>
        </w:rPr>
        <w:t>Dacă senzorul PIR1 detectează mișcare atunci apare următorul mesaj pe ecranul LCD „Alertă cameră 1”.</w:t>
      </w:r>
    </w:p>
    <w:p w14:paraId="38AA4919" w14:textId="7A6C1F3B" w:rsidR="00482F8F" w:rsidRDefault="00C1215C" w:rsidP="00482F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1215C">
        <w:rPr>
          <w:rFonts w:cstheme="minorHAnsi"/>
          <w:sz w:val="28"/>
          <w:szCs w:val="28"/>
        </w:rPr>
        <w:t>Dacă senzorul PIR</w:t>
      </w:r>
      <w:r>
        <w:rPr>
          <w:rFonts w:cstheme="minorHAnsi"/>
          <w:sz w:val="28"/>
          <w:szCs w:val="28"/>
        </w:rPr>
        <w:t>2</w:t>
      </w:r>
      <w:r w:rsidRPr="00C1215C">
        <w:rPr>
          <w:rFonts w:cstheme="minorHAnsi"/>
          <w:sz w:val="28"/>
          <w:szCs w:val="28"/>
        </w:rPr>
        <w:t xml:space="preserve"> detectează mișcare atunci apare următorul mesaj pe ecranul LCD „Alertă cameră </w:t>
      </w:r>
      <w:r>
        <w:rPr>
          <w:rFonts w:cstheme="minorHAnsi"/>
          <w:sz w:val="28"/>
          <w:szCs w:val="28"/>
        </w:rPr>
        <w:t>2</w:t>
      </w:r>
      <w:r w:rsidRPr="00C1215C">
        <w:rPr>
          <w:rFonts w:cstheme="minorHAnsi"/>
          <w:sz w:val="28"/>
          <w:szCs w:val="28"/>
        </w:rPr>
        <w:t>”.</w:t>
      </w:r>
    </w:p>
    <w:p w14:paraId="1ED77858" w14:textId="6A7B7870" w:rsidR="00482F8F" w:rsidRDefault="00C1215C" w:rsidP="00482F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1215C">
        <w:rPr>
          <w:rFonts w:cstheme="minorHAnsi"/>
          <w:sz w:val="28"/>
          <w:szCs w:val="28"/>
        </w:rPr>
        <w:t>Dacă ambii senzori detectează mișcare în același timp atunci apare următorul mesaj pe ecranul LCD „Alertă ambele camere”.</w:t>
      </w:r>
    </w:p>
    <w:p w14:paraId="34209170" w14:textId="72F097FE" w:rsidR="009232EC" w:rsidRPr="00C54571" w:rsidRDefault="00C1215C" w:rsidP="00C54571">
      <w:pPr>
        <w:ind w:left="360"/>
        <w:rPr>
          <w:rFonts w:cstheme="minorHAnsi"/>
          <w:sz w:val="28"/>
          <w:szCs w:val="28"/>
        </w:rPr>
      </w:pPr>
      <w:r w:rsidRPr="00C1215C">
        <w:rPr>
          <w:rFonts w:cstheme="minorHAnsi"/>
          <w:sz w:val="28"/>
          <w:szCs w:val="28"/>
        </w:rPr>
        <w:t xml:space="preserve">Fiecare alertă afișată pe LCD este însoțită de un semnal sonor caracteristic emis de </w:t>
      </w:r>
      <w:proofErr w:type="spellStart"/>
      <w:r w:rsidRPr="00C1215C">
        <w:rPr>
          <w:rFonts w:cstheme="minorHAnsi"/>
          <w:sz w:val="28"/>
          <w:szCs w:val="28"/>
        </w:rPr>
        <w:t>buzzere</w:t>
      </w:r>
      <w:proofErr w:type="spellEnd"/>
      <w:r w:rsidRPr="00C1215C">
        <w:rPr>
          <w:rFonts w:cstheme="minorHAnsi"/>
          <w:sz w:val="28"/>
          <w:szCs w:val="28"/>
        </w:rPr>
        <w:t>. În cazul detectării simultane a prezenței în ambele încăperi, cele două semnale sonore sunt emise cu o întârziere de 2-3 secunde una față de cealaltă. Atunci când sistemul este dezarmat, toate funcțiile de detectare și alertă sunt dezactivate.</w:t>
      </w:r>
    </w:p>
    <w:p w14:paraId="3EDB247B" w14:textId="4329B5CA" w:rsidR="002A15CE" w:rsidRDefault="002A15CE" w:rsidP="00D322A1">
      <w:pPr>
        <w:rPr>
          <w:sz w:val="28"/>
          <w:szCs w:val="28"/>
          <w:lang w:val="en-GB"/>
        </w:rPr>
      </w:pPr>
      <w:r>
        <w:rPr>
          <w:sz w:val="28"/>
          <w:szCs w:val="28"/>
        </w:rPr>
        <w:t>Funcții folosite</w:t>
      </w:r>
      <w:r>
        <w:rPr>
          <w:sz w:val="28"/>
          <w:szCs w:val="28"/>
          <w:lang w:val="en-GB"/>
        </w:rPr>
        <w:t>:</w:t>
      </w:r>
    </w:p>
    <w:p w14:paraId="592916C0" w14:textId="2ED55DF5" w:rsidR="00F31F9F" w:rsidRPr="00C16FBC" w:rsidRDefault="002A15CE" w:rsidP="00F31F9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5053B">
        <w:rPr>
          <w:sz w:val="28"/>
          <w:szCs w:val="28"/>
        </w:rPr>
        <w:t>void</w:t>
      </w:r>
      <w:proofErr w:type="spellEnd"/>
      <w:r w:rsidRPr="00D5053B">
        <w:rPr>
          <w:sz w:val="28"/>
          <w:szCs w:val="28"/>
        </w:rPr>
        <w:t xml:space="preserve"> </w:t>
      </w:r>
      <w:proofErr w:type="spellStart"/>
      <w:r w:rsidRPr="00D5053B">
        <w:rPr>
          <w:sz w:val="28"/>
          <w:szCs w:val="28"/>
        </w:rPr>
        <w:t>setup</w:t>
      </w:r>
      <w:proofErr w:type="spellEnd"/>
      <w:r w:rsidRPr="00D5053B">
        <w:rPr>
          <w:sz w:val="28"/>
          <w:szCs w:val="28"/>
        </w:rPr>
        <w:t xml:space="preserve">() </w:t>
      </w:r>
      <w:r w:rsidR="00C16FBC">
        <w:rPr>
          <w:sz w:val="28"/>
          <w:szCs w:val="28"/>
        </w:rPr>
        <w:t xml:space="preserve">- </w:t>
      </w:r>
      <w:r w:rsidR="00C16FBC">
        <w:rPr>
          <w:rFonts w:cstheme="minorHAnsi"/>
          <w:color w:val="0D0D0D"/>
          <w:sz w:val="28"/>
          <w:szCs w:val="28"/>
          <w:shd w:val="clear" w:color="auto" w:fill="FFFFFF"/>
        </w:rPr>
        <w:t>i</w:t>
      </w:r>
      <w:r w:rsidR="00C16FBC" w:rsidRPr="00C16FBC">
        <w:rPr>
          <w:rFonts w:cstheme="minorHAnsi"/>
          <w:color w:val="0D0D0D"/>
          <w:sz w:val="28"/>
          <w:szCs w:val="28"/>
          <w:shd w:val="clear" w:color="auto" w:fill="FFFFFF"/>
        </w:rPr>
        <w:t>nițializează componentele hardware și portul serial la începutul programului</w:t>
      </w:r>
    </w:p>
    <w:p w14:paraId="287E5CB3" w14:textId="2128B130" w:rsidR="00C16FBC" w:rsidRPr="00C16FBC" w:rsidRDefault="00C16FBC" w:rsidP="00F31F9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void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loop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>() - e</w:t>
      </w:r>
      <w:r w:rsidRPr="00C16FBC">
        <w:rPr>
          <w:rFonts w:cstheme="minorHAnsi"/>
          <w:color w:val="0D0D0D"/>
          <w:sz w:val="28"/>
          <w:szCs w:val="28"/>
          <w:shd w:val="clear" w:color="auto" w:fill="FFFFFF"/>
        </w:rPr>
        <w:t>xecută în mod continuu verificări ale stării senzorilor și a parolați primite, afișând mesaje corespunzătoare pe ecranul LCD și declanșând alarme în caz de nevoie</w:t>
      </w:r>
    </w:p>
    <w:p w14:paraId="09D8B90D" w14:textId="4BD455F4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C74B8D">
        <w:rPr>
          <w:rFonts w:cstheme="minorHAnsi"/>
          <w:sz w:val="28"/>
          <w:szCs w:val="28"/>
        </w:rPr>
        <w:t>void</w:t>
      </w:r>
      <w:proofErr w:type="spellEnd"/>
      <w:r w:rsidRPr="00C74B8D">
        <w:rPr>
          <w:rFonts w:cstheme="minorHAnsi"/>
          <w:sz w:val="28"/>
          <w:szCs w:val="28"/>
        </w:rPr>
        <w:t xml:space="preserve"> alert(</w:t>
      </w:r>
      <w:proofErr w:type="spellStart"/>
      <w:r w:rsidRPr="00C74B8D">
        <w:rPr>
          <w:rFonts w:cstheme="minorHAnsi"/>
          <w:sz w:val="28"/>
          <w:szCs w:val="28"/>
        </w:rPr>
        <w:t>String</w:t>
      </w:r>
      <w:proofErr w:type="spellEnd"/>
      <w:r w:rsidRPr="00C74B8D">
        <w:rPr>
          <w:rFonts w:cstheme="minorHAnsi"/>
          <w:sz w:val="28"/>
          <w:szCs w:val="28"/>
        </w:rPr>
        <w:t xml:space="preserve"> </w:t>
      </w:r>
      <w:proofErr w:type="spellStart"/>
      <w:r w:rsidRPr="00C74B8D">
        <w:rPr>
          <w:rFonts w:cstheme="minorHAnsi"/>
          <w:sz w:val="28"/>
          <w:szCs w:val="28"/>
        </w:rPr>
        <w:t>message</w:t>
      </w:r>
      <w:proofErr w:type="spellEnd"/>
      <w:r w:rsidRPr="00C74B8D">
        <w:rPr>
          <w:rFonts w:cstheme="minorHAnsi"/>
          <w:sz w:val="28"/>
          <w:szCs w:val="28"/>
        </w:rPr>
        <w:t xml:space="preserve">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afișează un mesaj pe ecranul LCD</w:t>
      </w:r>
    </w:p>
    <w:p w14:paraId="09F2F799" w14:textId="6E6794F8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C74B8D">
        <w:rPr>
          <w:rFonts w:cstheme="minorHAnsi"/>
          <w:sz w:val="28"/>
          <w:szCs w:val="28"/>
        </w:rPr>
        <w:t>void</w:t>
      </w:r>
      <w:proofErr w:type="spellEnd"/>
      <w:r w:rsidRPr="00C74B8D">
        <w:rPr>
          <w:rFonts w:cstheme="minorHAnsi"/>
          <w:sz w:val="28"/>
          <w:szCs w:val="28"/>
        </w:rPr>
        <w:t xml:space="preserve"> </w:t>
      </w:r>
      <w:proofErr w:type="spellStart"/>
      <w:r w:rsidRPr="00C74B8D">
        <w:rPr>
          <w:rFonts w:cstheme="minorHAnsi"/>
          <w:sz w:val="28"/>
          <w:szCs w:val="28"/>
        </w:rPr>
        <w:t>print_states</w:t>
      </w:r>
      <w:proofErr w:type="spellEnd"/>
      <w:r w:rsidRPr="00C74B8D">
        <w:rPr>
          <w:rFonts w:cstheme="minorHAnsi"/>
          <w:sz w:val="28"/>
          <w:szCs w:val="28"/>
        </w:rPr>
        <w:t xml:space="preserve">() - </w:t>
      </w:r>
      <w:proofErr w:type="spellStart"/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afisează</w:t>
      </w:r>
      <w:proofErr w:type="spellEnd"/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 xml:space="preserve"> starea senzorilor PIR pe portul serial</w:t>
      </w:r>
    </w:p>
    <w:p w14:paraId="0263E884" w14:textId="31424060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C74B8D">
        <w:rPr>
          <w:rFonts w:cstheme="minorHAnsi"/>
          <w:sz w:val="28"/>
          <w:szCs w:val="28"/>
        </w:rPr>
        <w:t>void</w:t>
      </w:r>
      <w:proofErr w:type="spellEnd"/>
      <w:r w:rsidRPr="00C74B8D">
        <w:rPr>
          <w:rFonts w:cstheme="minorHAnsi"/>
          <w:sz w:val="28"/>
          <w:szCs w:val="28"/>
        </w:rPr>
        <w:t xml:space="preserve"> </w:t>
      </w:r>
      <w:proofErr w:type="spellStart"/>
      <w:r w:rsidRPr="00C74B8D">
        <w:rPr>
          <w:rFonts w:cstheme="minorHAnsi"/>
          <w:sz w:val="28"/>
          <w:szCs w:val="28"/>
        </w:rPr>
        <w:t>zone_libere</w:t>
      </w:r>
      <w:proofErr w:type="spellEnd"/>
      <w:r w:rsidRPr="00C74B8D">
        <w:rPr>
          <w:rFonts w:cstheme="minorHAnsi"/>
          <w:sz w:val="28"/>
          <w:szCs w:val="28"/>
        </w:rPr>
        <w:t xml:space="preserve">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afișează un mesaj pe ecranul LCD indicând că nu sunt mișcări detectate și oprește orice sunet de alarmă</w:t>
      </w:r>
    </w:p>
    <w:p w14:paraId="2BB701AF" w14:textId="32B0DF5D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C74B8D">
        <w:rPr>
          <w:rFonts w:cstheme="minorHAnsi"/>
          <w:sz w:val="28"/>
          <w:szCs w:val="28"/>
        </w:rPr>
        <w:t>void</w:t>
      </w:r>
      <w:proofErr w:type="spellEnd"/>
      <w:r w:rsidRPr="00C74B8D">
        <w:rPr>
          <w:rFonts w:cstheme="minorHAnsi"/>
          <w:sz w:val="28"/>
          <w:szCs w:val="28"/>
        </w:rPr>
        <w:t xml:space="preserve"> </w:t>
      </w:r>
      <w:proofErr w:type="spellStart"/>
      <w:r w:rsidRPr="00C74B8D">
        <w:rPr>
          <w:rFonts w:cstheme="minorHAnsi"/>
          <w:sz w:val="28"/>
          <w:szCs w:val="28"/>
        </w:rPr>
        <w:t>alarm_trigger</w:t>
      </w:r>
      <w:proofErr w:type="spellEnd"/>
      <w:r w:rsidRPr="00C74B8D">
        <w:rPr>
          <w:rFonts w:cstheme="minorHAnsi"/>
          <w:sz w:val="28"/>
          <w:szCs w:val="28"/>
        </w:rPr>
        <w:t xml:space="preserve">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gestionează declanșarea alarmei în funcție de starea senzorilor PIR</w:t>
      </w:r>
    </w:p>
    <w:p w14:paraId="169D2550" w14:textId="1932221F" w:rsidR="00FB3CAA" w:rsidRPr="00AD4825" w:rsidRDefault="00C74B8D" w:rsidP="00C74B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void</w:t>
      </w:r>
      <w:proofErr w:type="spellEnd"/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receive_password</w:t>
      </w:r>
      <w:proofErr w:type="spellEnd"/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() - primește și salvează o parolă de la portul serial</w:t>
      </w:r>
    </w:p>
    <w:p w14:paraId="2BC11420" w14:textId="5084EDA1" w:rsidR="00BA5849" w:rsidRDefault="00BA5849" w:rsidP="00C74B8D">
      <w:pPr>
        <w:rPr>
          <w:sz w:val="28"/>
          <w:szCs w:val="28"/>
        </w:rPr>
      </w:pPr>
      <w:r w:rsidRPr="00F31F9F">
        <w:rPr>
          <w:sz w:val="28"/>
          <w:szCs w:val="28"/>
        </w:rPr>
        <w:lastRenderedPageBreak/>
        <w:t>Librării folosite:</w:t>
      </w:r>
    </w:p>
    <w:p w14:paraId="2E094CD4" w14:textId="028FA9C8" w:rsidR="00F31F9F" w:rsidRPr="00F31F9F" w:rsidRDefault="00F31F9F" w:rsidP="00F31F9F">
      <w:pPr>
        <w:rPr>
          <w:sz w:val="28"/>
          <w:szCs w:val="28"/>
        </w:rPr>
      </w:pPr>
      <w:r w:rsidRPr="00F31F9F">
        <w:rPr>
          <w:sz w:val="28"/>
          <w:szCs w:val="28"/>
        </w:rPr>
        <w:t>#include &lt;</w:t>
      </w:r>
      <w:proofErr w:type="spellStart"/>
      <w:r w:rsidRPr="00F31F9F">
        <w:rPr>
          <w:sz w:val="28"/>
          <w:szCs w:val="28"/>
        </w:rPr>
        <w:t>Adafruit_LiquidCrystal.h</w:t>
      </w:r>
      <w:proofErr w:type="spellEnd"/>
      <w:r w:rsidRPr="00F31F9F">
        <w:rPr>
          <w:sz w:val="28"/>
          <w:szCs w:val="28"/>
        </w:rPr>
        <w:t>&gt;</w:t>
      </w:r>
      <w:r w:rsidR="00C74B8D">
        <w:rPr>
          <w:sz w:val="28"/>
          <w:szCs w:val="28"/>
        </w:rPr>
        <w:t xml:space="preserve"> - </w:t>
      </w:r>
      <w:r w:rsidR="00C74B8D" w:rsidRPr="00D5053B">
        <w:rPr>
          <w:sz w:val="28"/>
          <w:szCs w:val="28"/>
        </w:rPr>
        <w:t>librărie folosită pentru a manipula cu ușurință un ecran de tip LCD</w:t>
      </w:r>
    </w:p>
    <w:p w14:paraId="35D52A39" w14:textId="74CBE468" w:rsidR="00F31F9F" w:rsidRPr="00F31F9F" w:rsidRDefault="00F31F9F" w:rsidP="00F31F9F">
      <w:pPr>
        <w:rPr>
          <w:sz w:val="28"/>
          <w:szCs w:val="28"/>
        </w:rPr>
      </w:pPr>
      <w:r w:rsidRPr="00F31F9F">
        <w:rPr>
          <w:sz w:val="28"/>
          <w:szCs w:val="28"/>
        </w:rPr>
        <w:t>#</w:t>
      </w:r>
      <w:r w:rsidRPr="00C74B8D">
        <w:rPr>
          <w:rFonts w:cstheme="minorHAnsi"/>
          <w:sz w:val="28"/>
          <w:szCs w:val="28"/>
        </w:rPr>
        <w:t>include &lt;</w:t>
      </w:r>
      <w:proofErr w:type="spellStart"/>
      <w:r w:rsidRPr="00C74B8D">
        <w:rPr>
          <w:rFonts w:cstheme="minorHAnsi"/>
          <w:sz w:val="28"/>
          <w:szCs w:val="28"/>
        </w:rPr>
        <w:t>Servo.h</w:t>
      </w:r>
      <w:proofErr w:type="spellEnd"/>
      <w:r w:rsidRPr="00C74B8D">
        <w:rPr>
          <w:rFonts w:cstheme="minorHAnsi"/>
          <w:sz w:val="28"/>
          <w:szCs w:val="28"/>
        </w:rPr>
        <w:t>&gt;</w:t>
      </w:r>
      <w:r w:rsidR="00C74B8D" w:rsidRPr="00C74B8D">
        <w:rPr>
          <w:rFonts w:cstheme="minorHAnsi"/>
          <w:sz w:val="28"/>
          <w:szCs w:val="28"/>
        </w:rPr>
        <w:t xml:space="preserve"> - librăria</w:t>
      </w:r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 xml:space="preserve"> este utilizată pentru a controla </w:t>
      </w:r>
      <w:proofErr w:type="spellStart"/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>servo</w:t>
      </w:r>
      <w:proofErr w:type="spellEnd"/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 xml:space="preserve">-motoarele, ea permite atașarea, </w:t>
      </w:r>
      <w:proofErr w:type="spellStart"/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>detasarea</w:t>
      </w:r>
      <w:proofErr w:type="spellEnd"/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 xml:space="preserve"> și controlul precis al poziției unui </w:t>
      </w:r>
      <w:proofErr w:type="spellStart"/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>servo</w:t>
      </w:r>
      <w:proofErr w:type="spellEnd"/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>-motor</w:t>
      </w:r>
    </w:p>
    <w:p w14:paraId="05921932" w14:textId="790AA8AB" w:rsidR="00F31F9F" w:rsidRDefault="00F31F9F" w:rsidP="00F31F9F">
      <w:pPr>
        <w:rPr>
          <w:sz w:val="28"/>
          <w:szCs w:val="28"/>
        </w:rPr>
      </w:pPr>
      <w:r w:rsidRPr="00F31F9F">
        <w:rPr>
          <w:sz w:val="28"/>
          <w:szCs w:val="28"/>
        </w:rPr>
        <w:t>#include &lt;</w:t>
      </w:r>
      <w:proofErr w:type="spellStart"/>
      <w:r w:rsidRPr="00F31F9F">
        <w:rPr>
          <w:sz w:val="28"/>
          <w:szCs w:val="28"/>
        </w:rPr>
        <w:t>string.h</w:t>
      </w:r>
      <w:proofErr w:type="spellEnd"/>
      <w:r w:rsidRPr="00F31F9F">
        <w:rPr>
          <w:sz w:val="28"/>
          <w:szCs w:val="28"/>
        </w:rPr>
        <w:t>&gt;</w:t>
      </w:r>
      <w:r w:rsidR="00C74B8D">
        <w:rPr>
          <w:sz w:val="28"/>
          <w:szCs w:val="28"/>
        </w:rPr>
        <w:t xml:space="preserve"> -</w:t>
      </w:r>
      <w:r w:rsidR="00C74B8D" w:rsidRPr="00C74B8D">
        <w:rPr>
          <w:rFonts w:cstheme="minorHAnsi"/>
          <w:sz w:val="28"/>
          <w:szCs w:val="28"/>
        </w:rPr>
        <w:t xml:space="preserve"> librărie folosită  pentru a </w:t>
      </w:r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>furniza funcții pentru manipularea șirurilor de caractere</w:t>
      </w:r>
    </w:p>
    <w:p w14:paraId="63A5ECDD" w14:textId="259630A7" w:rsidR="00F31F9F" w:rsidRPr="005E7E36" w:rsidRDefault="00F31F9F" w:rsidP="00F31F9F">
      <w:pPr>
        <w:rPr>
          <w:sz w:val="28"/>
          <w:szCs w:val="28"/>
        </w:rPr>
      </w:pPr>
      <w:r w:rsidRPr="005E7E36">
        <w:rPr>
          <w:sz w:val="28"/>
          <w:szCs w:val="28"/>
        </w:rPr>
        <w:t>#include &lt;</w:t>
      </w:r>
      <w:proofErr w:type="spellStart"/>
      <w:r w:rsidRPr="005E7E36">
        <w:rPr>
          <w:sz w:val="28"/>
          <w:szCs w:val="28"/>
        </w:rPr>
        <w:t>Keypad.h</w:t>
      </w:r>
      <w:proofErr w:type="spellEnd"/>
      <w:r w:rsidRPr="005E7E36">
        <w:rPr>
          <w:rFonts w:cstheme="minorHAnsi"/>
          <w:sz w:val="28"/>
          <w:szCs w:val="28"/>
        </w:rPr>
        <w:t>&gt;</w:t>
      </w:r>
      <w:r w:rsidR="00C74B8D" w:rsidRPr="005E7E36">
        <w:rPr>
          <w:rFonts w:cstheme="minorHAnsi"/>
          <w:sz w:val="28"/>
          <w:szCs w:val="28"/>
        </w:rPr>
        <w:t xml:space="preserve"> - librăria</w:t>
      </w:r>
      <w:r w:rsidR="00C74B8D" w:rsidRPr="005E7E36">
        <w:rPr>
          <w:rFonts w:cstheme="minorHAnsi"/>
          <w:color w:val="0D0D0D"/>
          <w:sz w:val="28"/>
          <w:szCs w:val="28"/>
          <w:shd w:val="clear" w:color="auto" w:fill="FFFFFF"/>
        </w:rPr>
        <w:t xml:space="preserve">  este folosită pentru a lucra cu tastaturile matriceale, ea oferă funcții pentru detectarea apăsărilor de taste și pentru interpretarea caracterelor asociate fiecărei taste din matricea tastaturii</w:t>
      </w:r>
    </w:p>
    <w:p w14:paraId="2361BE45" w14:textId="77777777" w:rsidR="001E0CEB" w:rsidRDefault="001E0CEB" w:rsidP="00BA5849">
      <w:pPr>
        <w:rPr>
          <w:sz w:val="28"/>
          <w:szCs w:val="28"/>
        </w:rPr>
      </w:pPr>
    </w:p>
    <w:p w14:paraId="7F6A4E2A" w14:textId="6AE30C74" w:rsidR="00100324" w:rsidRPr="00100324" w:rsidRDefault="00100324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>Schema Logică</w:t>
      </w:r>
      <w:r>
        <w:rPr>
          <w:sz w:val="28"/>
          <w:szCs w:val="28"/>
          <w:lang w:val="en-GB"/>
        </w:rPr>
        <w:t>:</w:t>
      </w:r>
    </w:p>
    <w:p w14:paraId="7B262BB7" w14:textId="1016A0DA" w:rsidR="00EB5FD2" w:rsidRDefault="00EB5FD2" w:rsidP="00287C21">
      <w:pPr>
        <w:jc w:val="center"/>
        <w:rPr>
          <w:sz w:val="28"/>
          <w:szCs w:val="28"/>
        </w:rPr>
      </w:pPr>
    </w:p>
    <w:p w14:paraId="373C3463" w14:textId="7538259B" w:rsidR="00F12835" w:rsidRDefault="00317670" w:rsidP="00BA58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5B6770" wp14:editId="0820260B">
            <wp:extent cx="5760720" cy="4307205"/>
            <wp:effectExtent l="0" t="0" r="0" b="0"/>
            <wp:docPr id="56049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D0FD" w14:textId="77777777" w:rsidR="00F12835" w:rsidRDefault="00F12835" w:rsidP="00BA5849">
      <w:pPr>
        <w:rPr>
          <w:sz w:val="28"/>
          <w:szCs w:val="28"/>
        </w:rPr>
      </w:pPr>
    </w:p>
    <w:p w14:paraId="553356AD" w14:textId="77777777" w:rsidR="00F12835" w:rsidRDefault="00F12835" w:rsidP="00BA5849">
      <w:pPr>
        <w:rPr>
          <w:sz w:val="28"/>
          <w:szCs w:val="28"/>
        </w:rPr>
      </w:pPr>
    </w:p>
    <w:p w14:paraId="35E828B7" w14:textId="34B5F6A0" w:rsidR="00EF74D1" w:rsidRDefault="00EF74D1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>Schema apelării funcțiilor</w:t>
      </w:r>
      <w:r>
        <w:rPr>
          <w:sz w:val="28"/>
          <w:szCs w:val="28"/>
          <w:lang w:val="en-GB"/>
        </w:rPr>
        <w:t>:</w:t>
      </w:r>
    </w:p>
    <w:p w14:paraId="18046FCC" w14:textId="5D956A34" w:rsidR="00FE49FA" w:rsidRPr="00EF74D1" w:rsidRDefault="00287C21" w:rsidP="00BA5849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48182D40" wp14:editId="673FA7D6">
            <wp:extent cx="5760720" cy="4726940"/>
            <wp:effectExtent l="0" t="0" r="0" b="0"/>
            <wp:docPr id="1507692530" name="Picture 2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92530" name="Picture 2" descr="A diagram of a flowchar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B85D" w14:textId="77777777" w:rsidR="00507CA2" w:rsidRDefault="00507CA2" w:rsidP="00BA5849">
      <w:pPr>
        <w:rPr>
          <w:sz w:val="28"/>
          <w:szCs w:val="28"/>
        </w:rPr>
      </w:pPr>
    </w:p>
    <w:p w14:paraId="3F46056F" w14:textId="78AFB64E" w:rsidR="00035080" w:rsidRDefault="00035080" w:rsidP="00BA5849">
      <w:pPr>
        <w:rPr>
          <w:sz w:val="28"/>
          <w:szCs w:val="28"/>
        </w:rPr>
      </w:pPr>
      <w:r>
        <w:rPr>
          <w:sz w:val="28"/>
          <w:szCs w:val="28"/>
        </w:rPr>
        <w:t>Concluzii:</w:t>
      </w:r>
    </w:p>
    <w:p w14:paraId="55307180" w14:textId="398207FC" w:rsidR="00035080" w:rsidRDefault="00035080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  <w:t>Dificultăți</w:t>
      </w:r>
      <w:r>
        <w:rPr>
          <w:sz w:val="28"/>
          <w:szCs w:val="28"/>
          <w:lang w:val="en-GB"/>
        </w:rPr>
        <w:t>:</w:t>
      </w:r>
    </w:p>
    <w:p w14:paraId="5A8D62AE" w14:textId="703C93D7" w:rsidR="00C74B8D" w:rsidRDefault="00317670" w:rsidP="00C74B8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Comunicarea serială între cele două plăci</w:t>
      </w:r>
    </w:p>
    <w:p w14:paraId="7AA22064" w14:textId="77777777" w:rsidR="008837B9" w:rsidRDefault="008837B9" w:rsidP="00C74B8D">
      <w:pPr>
        <w:rPr>
          <w:sz w:val="28"/>
          <w:szCs w:val="28"/>
        </w:rPr>
      </w:pPr>
    </w:p>
    <w:p w14:paraId="75686D1E" w14:textId="77777777" w:rsidR="008837B9" w:rsidRDefault="008837B9" w:rsidP="00C74B8D">
      <w:pPr>
        <w:rPr>
          <w:sz w:val="28"/>
          <w:szCs w:val="28"/>
        </w:rPr>
      </w:pPr>
    </w:p>
    <w:p w14:paraId="226C1E66" w14:textId="77777777" w:rsidR="008837B9" w:rsidRDefault="008837B9" w:rsidP="00C74B8D">
      <w:pPr>
        <w:rPr>
          <w:sz w:val="28"/>
          <w:szCs w:val="28"/>
        </w:rPr>
      </w:pPr>
    </w:p>
    <w:p w14:paraId="5C07302A" w14:textId="77777777" w:rsidR="008837B9" w:rsidRDefault="008837B9" w:rsidP="00C74B8D">
      <w:pPr>
        <w:rPr>
          <w:sz w:val="28"/>
          <w:szCs w:val="28"/>
        </w:rPr>
      </w:pPr>
    </w:p>
    <w:p w14:paraId="2AD977C3" w14:textId="77777777" w:rsidR="008837B9" w:rsidRDefault="008837B9" w:rsidP="00C74B8D">
      <w:pPr>
        <w:rPr>
          <w:sz w:val="28"/>
          <w:szCs w:val="28"/>
        </w:rPr>
      </w:pPr>
    </w:p>
    <w:p w14:paraId="142F302A" w14:textId="1ACFA429" w:rsidR="00407BD3" w:rsidRPr="00C74B8D" w:rsidRDefault="00407BD3" w:rsidP="00C74B8D">
      <w:pPr>
        <w:rPr>
          <w:sz w:val="28"/>
          <w:szCs w:val="28"/>
        </w:rPr>
      </w:pPr>
      <w:r w:rsidRPr="00C74B8D">
        <w:rPr>
          <w:sz w:val="28"/>
          <w:szCs w:val="28"/>
        </w:rPr>
        <w:t>Bibliografie:</w:t>
      </w:r>
    </w:p>
    <w:p w14:paraId="09FBE646" w14:textId="77777777" w:rsidR="00222F88" w:rsidRDefault="00222F88" w:rsidP="00222F88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SENSOR PIR: </w:t>
      </w:r>
    </w:p>
    <w:p w14:paraId="511E8BB7" w14:textId="6F181574" w:rsid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https://www.instructables.com/How-to-Use-a-PIR-Motion-Sensor-With-Arduino/ </w:t>
      </w:r>
      <w:r w:rsidRPr="00222F88">
        <w:rPr>
          <w:sz w:val="28"/>
          <w:szCs w:val="28"/>
          <w:lang w:val="en-GB"/>
        </w:rPr>
        <w:tab/>
        <w:t xml:space="preserve">   </w:t>
      </w:r>
    </w:p>
    <w:p w14:paraId="7CC4C6CE" w14:textId="5990DB7C" w:rsidR="00117954" w:rsidRDefault="00000000" w:rsidP="00222F88">
      <w:pPr>
        <w:pStyle w:val="ListParagraph"/>
        <w:rPr>
          <w:sz w:val="28"/>
          <w:szCs w:val="28"/>
          <w:lang w:val="en-GB"/>
        </w:rPr>
      </w:pPr>
      <w:hyperlink r:id="rId11" w:history="1">
        <w:r w:rsidR="00222F88" w:rsidRPr="003C4462">
          <w:rPr>
            <w:rStyle w:val="Hyperlink"/>
            <w:sz w:val="28"/>
            <w:szCs w:val="28"/>
            <w:lang w:val="en-GB"/>
          </w:rPr>
          <w:t>https://randomnerdtutorials.com/arduino-with-pir-motion-sensor/</w:t>
        </w:r>
      </w:hyperlink>
    </w:p>
    <w:p w14:paraId="04AA010C" w14:textId="77777777" w:rsidR="00222F88" w:rsidRDefault="00222F88" w:rsidP="00222F88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SERVO: </w:t>
      </w:r>
    </w:p>
    <w:p w14:paraId="590F1CD8" w14:textId="1F4ADA2B" w:rsidR="00222F88" w:rsidRDefault="00000000" w:rsidP="00222F88">
      <w:pPr>
        <w:pStyle w:val="ListParagraph"/>
        <w:rPr>
          <w:sz w:val="28"/>
          <w:szCs w:val="28"/>
          <w:lang w:val="en-GB"/>
        </w:rPr>
      </w:pPr>
      <w:hyperlink r:id="rId12" w:history="1">
        <w:r w:rsidR="00222F88" w:rsidRPr="003C4462">
          <w:rPr>
            <w:rStyle w:val="Hyperlink"/>
            <w:sz w:val="28"/>
            <w:szCs w:val="28"/>
            <w:lang w:val="en-GB"/>
          </w:rPr>
          <w:t>https://www.instructables.com/Arduino-Servo-Motors/</w:t>
        </w:r>
      </w:hyperlink>
    </w:p>
    <w:p w14:paraId="24F05A34" w14:textId="7777777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LCD:</w:t>
      </w:r>
    </w:p>
    <w:p w14:paraId="144F1C79" w14:textId="65630B81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</w:t>
      </w:r>
      <w:hyperlink r:id="rId13" w:history="1">
        <w:r w:rsidRPr="003C4462">
          <w:rPr>
            <w:rStyle w:val="Hyperlink"/>
            <w:sz w:val="28"/>
            <w:szCs w:val="28"/>
            <w:lang w:val="en-GB"/>
          </w:rPr>
          <w:t>https://www.instructables.com/Arduino-Interfacing-With-LCD-Without-</w:t>
        </w:r>
      </w:hyperlink>
      <w:r w:rsidRPr="00222F88">
        <w:rPr>
          <w:sz w:val="28"/>
          <w:szCs w:val="28"/>
          <w:lang w:val="en-GB"/>
        </w:rPr>
        <w:t>Potentiometer/</w:t>
      </w:r>
    </w:p>
    <w:p w14:paraId="3A040A93" w14:textId="12A4052E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https://howtomechatronics.com/tutorials/arduino/lcd-tutorial/</w:t>
      </w:r>
    </w:p>
    <w:p w14:paraId="48168138" w14:textId="6BB68C0B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https://docs.arduino.cc/learn/electronics/lcd-displays/</w:t>
      </w:r>
    </w:p>
    <w:p w14:paraId="5E34BAB0" w14:textId="1B7D8F56" w:rsid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</w:t>
      </w:r>
      <w:hyperlink r:id="rId14" w:history="1">
        <w:r w:rsidRPr="003C4462">
          <w:rPr>
            <w:rStyle w:val="Hyperlink"/>
            <w:sz w:val="28"/>
            <w:szCs w:val="28"/>
            <w:lang w:val="en-GB"/>
          </w:rPr>
          <w:t>https://www.youtube.com/watch?v=IM3d0dlAOJk</w:t>
        </w:r>
      </w:hyperlink>
    </w:p>
    <w:p w14:paraId="3CDFEB49" w14:textId="34F1516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BUZZER: </w:t>
      </w:r>
      <w:hyperlink r:id="rId15" w:history="1">
        <w:r w:rsidRPr="003C4462">
          <w:rPr>
            <w:rStyle w:val="Hyperlink"/>
            <w:sz w:val="28"/>
            <w:szCs w:val="28"/>
            <w:lang w:val="en-GB"/>
          </w:rPr>
          <w:t>https://www.ardumotive.com/how-to-use-a-buzzer-en.html</w:t>
        </w:r>
      </w:hyperlink>
    </w:p>
    <w:p w14:paraId="0606E847" w14:textId="7777777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UART INTRE 2 PLACI:</w:t>
      </w:r>
    </w:p>
    <w:p w14:paraId="5B8687A5" w14:textId="462EA1ED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https://www.instructables.com/Communication-Between-Two-Arduino-Using-UART/</w:t>
      </w:r>
    </w:p>
    <w:p w14:paraId="36594D66" w14:textId="603B7296" w:rsidR="00222F88" w:rsidRPr="00222F88" w:rsidRDefault="00000000" w:rsidP="00222F88">
      <w:pPr>
        <w:ind w:left="708"/>
        <w:rPr>
          <w:sz w:val="28"/>
          <w:szCs w:val="28"/>
          <w:lang w:val="en-GB"/>
        </w:rPr>
      </w:pPr>
      <w:hyperlink r:id="rId16" w:history="1">
        <w:r w:rsidR="00222F88" w:rsidRPr="003C4462">
          <w:rPr>
            <w:rStyle w:val="Hyperlink"/>
            <w:sz w:val="28"/>
            <w:szCs w:val="28"/>
            <w:lang w:val="en-GB"/>
          </w:rPr>
          <w:t>https://www.electroniclinic.com/serial-communication-between-two-</w:t>
        </w:r>
      </w:hyperlink>
      <w:r w:rsidR="00222F88" w:rsidRPr="00222F88">
        <w:rPr>
          <w:sz w:val="28"/>
          <w:szCs w:val="28"/>
          <w:lang w:val="en-GB"/>
        </w:rPr>
        <w:t>arduino-boards/</w:t>
      </w:r>
    </w:p>
    <w:sectPr w:rsidR="00222F88" w:rsidRPr="00222F88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7F5EF" w14:textId="77777777" w:rsidR="008535A3" w:rsidRDefault="008535A3" w:rsidP="003820D0">
      <w:pPr>
        <w:spacing w:after="0" w:line="240" w:lineRule="auto"/>
      </w:pPr>
      <w:r>
        <w:separator/>
      </w:r>
    </w:p>
  </w:endnote>
  <w:endnote w:type="continuationSeparator" w:id="0">
    <w:p w14:paraId="16E96111" w14:textId="77777777" w:rsidR="008535A3" w:rsidRDefault="008535A3" w:rsidP="0038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896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B6C3E" w14:textId="714FBE98" w:rsidR="007242CE" w:rsidRDefault="00724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1E8537" w14:textId="24653896" w:rsidR="007242CE" w:rsidRDefault="00724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60F11" w14:textId="77777777" w:rsidR="008535A3" w:rsidRDefault="008535A3" w:rsidP="003820D0">
      <w:pPr>
        <w:spacing w:after="0" w:line="240" w:lineRule="auto"/>
      </w:pPr>
      <w:r>
        <w:separator/>
      </w:r>
    </w:p>
  </w:footnote>
  <w:footnote w:type="continuationSeparator" w:id="0">
    <w:p w14:paraId="27956EDB" w14:textId="77777777" w:rsidR="008535A3" w:rsidRDefault="008535A3" w:rsidP="00382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36DC9" w14:textId="68333BD3" w:rsidR="003820D0" w:rsidRPr="005D6C92" w:rsidRDefault="003820D0" w:rsidP="00651C75">
    <w:pPr>
      <w:pStyle w:val="Header"/>
      <w:tabs>
        <w:tab w:val="clear" w:pos="9072"/>
        <w:tab w:val="left" w:pos="8290"/>
      </w:tabs>
      <w:rPr>
        <w:color w:val="000000" w:themeColor="text1"/>
        <w:sz w:val="28"/>
        <w:szCs w:val="28"/>
      </w:rPr>
    </w:pPr>
    <w:r w:rsidRPr="005D6C92">
      <w:rPr>
        <w:color w:val="000000" w:themeColor="text1"/>
        <w:sz w:val="28"/>
        <w:szCs w:val="28"/>
      </w:rPr>
      <w:t xml:space="preserve">Proiect realizat de Turcuș Adrian și </w:t>
    </w:r>
    <w:proofErr w:type="spellStart"/>
    <w:r w:rsidR="00651C75">
      <w:rPr>
        <w:color w:val="000000" w:themeColor="text1"/>
        <w:sz w:val="28"/>
        <w:szCs w:val="28"/>
      </w:rPr>
      <w:t>Ostrovan</w:t>
    </w:r>
    <w:proofErr w:type="spellEnd"/>
    <w:r w:rsidR="00651C75">
      <w:rPr>
        <w:color w:val="000000" w:themeColor="text1"/>
        <w:sz w:val="28"/>
        <w:szCs w:val="28"/>
      </w:rPr>
      <w:t xml:space="preserve"> Narcisa</w:t>
    </w:r>
    <w:r w:rsidRPr="005D6C92">
      <w:rPr>
        <w:color w:val="000000" w:themeColor="text1"/>
        <w:sz w:val="28"/>
        <w:szCs w:val="28"/>
      </w:rPr>
      <w:t>, Subgrupa 6.</w:t>
    </w:r>
    <w:r w:rsidR="00651C75">
      <w:rPr>
        <w:color w:val="000000" w:themeColor="text1"/>
        <w:sz w:val="28"/>
        <w:szCs w:val="28"/>
      </w:rPr>
      <w:t xml:space="preserve">2 </w:t>
    </w:r>
    <w:r w:rsidR="00651C75" w:rsidRPr="005D6C92">
      <w:rPr>
        <w:color w:val="000000" w:themeColor="text1"/>
        <w:sz w:val="28"/>
        <w:szCs w:val="28"/>
      </w:rPr>
      <w:t>și</w:t>
    </w:r>
    <w:r w:rsidR="00651C75">
      <w:rPr>
        <w:color w:val="000000" w:themeColor="text1"/>
        <w:sz w:val="28"/>
        <w:szCs w:val="28"/>
      </w:rPr>
      <w:t xml:space="preserve">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175"/>
    <w:multiLevelType w:val="hybridMultilevel"/>
    <w:tmpl w:val="6F72D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6CAF"/>
    <w:multiLevelType w:val="hybridMultilevel"/>
    <w:tmpl w:val="6BCAB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5872"/>
    <w:multiLevelType w:val="hybridMultilevel"/>
    <w:tmpl w:val="B0A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F752C"/>
    <w:multiLevelType w:val="hybridMultilevel"/>
    <w:tmpl w:val="E9FC1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0278E"/>
    <w:multiLevelType w:val="hybridMultilevel"/>
    <w:tmpl w:val="3F0ADA6A"/>
    <w:lvl w:ilvl="0" w:tplc="08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5B3B2312"/>
    <w:multiLevelType w:val="hybridMultilevel"/>
    <w:tmpl w:val="3A8EC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04E28"/>
    <w:multiLevelType w:val="hybridMultilevel"/>
    <w:tmpl w:val="DBFCE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27FC5"/>
    <w:multiLevelType w:val="hybridMultilevel"/>
    <w:tmpl w:val="F4CCF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72D85"/>
    <w:multiLevelType w:val="hybridMultilevel"/>
    <w:tmpl w:val="2A7432E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317763976">
    <w:abstractNumId w:val="7"/>
  </w:num>
  <w:num w:numId="2" w16cid:durableId="482503186">
    <w:abstractNumId w:val="0"/>
  </w:num>
  <w:num w:numId="3" w16cid:durableId="1910731468">
    <w:abstractNumId w:val="4"/>
  </w:num>
  <w:num w:numId="4" w16cid:durableId="226887012">
    <w:abstractNumId w:val="8"/>
  </w:num>
  <w:num w:numId="5" w16cid:durableId="1377580481">
    <w:abstractNumId w:val="5"/>
  </w:num>
  <w:num w:numId="6" w16cid:durableId="284778292">
    <w:abstractNumId w:val="1"/>
  </w:num>
  <w:num w:numId="7" w16cid:durableId="231089541">
    <w:abstractNumId w:val="3"/>
  </w:num>
  <w:num w:numId="8" w16cid:durableId="271089395">
    <w:abstractNumId w:val="2"/>
  </w:num>
  <w:num w:numId="9" w16cid:durableId="983697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4CEF"/>
    <w:rsid w:val="000012EF"/>
    <w:rsid w:val="000304F5"/>
    <w:rsid w:val="00035080"/>
    <w:rsid w:val="00044FC8"/>
    <w:rsid w:val="00052B5D"/>
    <w:rsid w:val="000620C4"/>
    <w:rsid w:val="00062619"/>
    <w:rsid w:val="00071150"/>
    <w:rsid w:val="000D6088"/>
    <w:rsid w:val="000D7E76"/>
    <w:rsid w:val="000E6E15"/>
    <w:rsid w:val="000F3F13"/>
    <w:rsid w:val="00100324"/>
    <w:rsid w:val="001007D8"/>
    <w:rsid w:val="001013DF"/>
    <w:rsid w:val="00105C27"/>
    <w:rsid w:val="00117954"/>
    <w:rsid w:val="001243FD"/>
    <w:rsid w:val="00132947"/>
    <w:rsid w:val="0015680E"/>
    <w:rsid w:val="001B601D"/>
    <w:rsid w:val="001C08CF"/>
    <w:rsid w:val="001C5F50"/>
    <w:rsid w:val="001E0CEB"/>
    <w:rsid w:val="00222F88"/>
    <w:rsid w:val="00230D52"/>
    <w:rsid w:val="002338D3"/>
    <w:rsid w:val="0024725E"/>
    <w:rsid w:val="00287C21"/>
    <w:rsid w:val="002A15CE"/>
    <w:rsid w:val="002E733C"/>
    <w:rsid w:val="00312A81"/>
    <w:rsid w:val="00314BD5"/>
    <w:rsid w:val="00317670"/>
    <w:rsid w:val="003204DF"/>
    <w:rsid w:val="00326FDF"/>
    <w:rsid w:val="0036052A"/>
    <w:rsid w:val="003820D0"/>
    <w:rsid w:val="003979CC"/>
    <w:rsid w:val="003A17C5"/>
    <w:rsid w:val="00407BD3"/>
    <w:rsid w:val="00414EE4"/>
    <w:rsid w:val="0041626B"/>
    <w:rsid w:val="004274C9"/>
    <w:rsid w:val="0047500E"/>
    <w:rsid w:val="00482F8F"/>
    <w:rsid w:val="004D0DA7"/>
    <w:rsid w:val="00507CA2"/>
    <w:rsid w:val="00527798"/>
    <w:rsid w:val="00532ACD"/>
    <w:rsid w:val="00565C26"/>
    <w:rsid w:val="00573E7D"/>
    <w:rsid w:val="005A0B77"/>
    <w:rsid w:val="005D6C92"/>
    <w:rsid w:val="005E7E36"/>
    <w:rsid w:val="006049F8"/>
    <w:rsid w:val="00615B06"/>
    <w:rsid w:val="0061762F"/>
    <w:rsid w:val="00643041"/>
    <w:rsid w:val="00646FB2"/>
    <w:rsid w:val="00650026"/>
    <w:rsid w:val="00651C75"/>
    <w:rsid w:val="00694EE3"/>
    <w:rsid w:val="006954B2"/>
    <w:rsid w:val="006C2ED6"/>
    <w:rsid w:val="006E734B"/>
    <w:rsid w:val="007034B3"/>
    <w:rsid w:val="00712FA9"/>
    <w:rsid w:val="00720236"/>
    <w:rsid w:val="007242CE"/>
    <w:rsid w:val="00777F6D"/>
    <w:rsid w:val="00796EFF"/>
    <w:rsid w:val="007C2CAC"/>
    <w:rsid w:val="007D62A2"/>
    <w:rsid w:val="007E3AF1"/>
    <w:rsid w:val="007F2E2D"/>
    <w:rsid w:val="007F5D53"/>
    <w:rsid w:val="007F73C7"/>
    <w:rsid w:val="008038F4"/>
    <w:rsid w:val="008535A3"/>
    <w:rsid w:val="00864D6C"/>
    <w:rsid w:val="00865D37"/>
    <w:rsid w:val="008837B9"/>
    <w:rsid w:val="008954C0"/>
    <w:rsid w:val="008A41AD"/>
    <w:rsid w:val="008C0A1C"/>
    <w:rsid w:val="008C714C"/>
    <w:rsid w:val="008F448E"/>
    <w:rsid w:val="008F4CEF"/>
    <w:rsid w:val="009232EC"/>
    <w:rsid w:val="009515B6"/>
    <w:rsid w:val="009A4514"/>
    <w:rsid w:val="009C23C8"/>
    <w:rsid w:val="009F5FDD"/>
    <w:rsid w:val="00A00211"/>
    <w:rsid w:val="00A07489"/>
    <w:rsid w:val="00A40D43"/>
    <w:rsid w:val="00A41032"/>
    <w:rsid w:val="00A711AE"/>
    <w:rsid w:val="00AB743B"/>
    <w:rsid w:val="00AB7883"/>
    <w:rsid w:val="00AD4825"/>
    <w:rsid w:val="00B60BD9"/>
    <w:rsid w:val="00B8543D"/>
    <w:rsid w:val="00BA5849"/>
    <w:rsid w:val="00BE1357"/>
    <w:rsid w:val="00C063AB"/>
    <w:rsid w:val="00C10783"/>
    <w:rsid w:val="00C1215C"/>
    <w:rsid w:val="00C16FBC"/>
    <w:rsid w:val="00C54571"/>
    <w:rsid w:val="00C74B8D"/>
    <w:rsid w:val="00C76475"/>
    <w:rsid w:val="00C76B64"/>
    <w:rsid w:val="00C823BD"/>
    <w:rsid w:val="00CC37AB"/>
    <w:rsid w:val="00D322A1"/>
    <w:rsid w:val="00D5053B"/>
    <w:rsid w:val="00D64714"/>
    <w:rsid w:val="00D80FA5"/>
    <w:rsid w:val="00D86AE3"/>
    <w:rsid w:val="00D86F74"/>
    <w:rsid w:val="00D95018"/>
    <w:rsid w:val="00DC306D"/>
    <w:rsid w:val="00DC51FF"/>
    <w:rsid w:val="00DD1CE3"/>
    <w:rsid w:val="00DE542F"/>
    <w:rsid w:val="00E80FC3"/>
    <w:rsid w:val="00E9783D"/>
    <w:rsid w:val="00EB203A"/>
    <w:rsid w:val="00EB5FD2"/>
    <w:rsid w:val="00ED071B"/>
    <w:rsid w:val="00EF6074"/>
    <w:rsid w:val="00EF74D1"/>
    <w:rsid w:val="00F12835"/>
    <w:rsid w:val="00F14869"/>
    <w:rsid w:val="00F31F9F"/>
    <w:rsid w:val="00F4405A"/>
    <w:rsid w:val="00F56216"/>
    <w:rsid w:val="00F57DD9"/>
    <w:rsid w:val="00F65763"/>
    <w:rsid w:val="00F9187E"/>
    <w:rsid w:val="00FA7D09"/>
    <w:rsid w:val="00FB3CAA"/>
    <w:rsid w:val="00FD7030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8324A"/>
  <w15:chartTrackingRefBased/>
  <w15:docId w15:val="{7CFC1593-DCC4-4B31-B6B0-584050E7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0D0"/>
  </w:style>
  <w:style w:type="paragraph" w:styleId="Footer">
    <w:name w:val="footer"/>
    <w:basedOn w:val="Normal"/>
    <w:link w:val="FooterChar"/>
    <w:uiPriority w:val="99"/>
    <w:unhideWhenUsed/>
    <w:rsid w:val="00382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0D0"/>
  </w:style>
  <w:style w:type="table" w:styleId="TableGrid">
    <w:name w:val="Table Grid"/>
    <w:basedOn w:val="TableNormal"/>
    <w:uiPriority w:val="59"/>
    <w:rsid w:val="00724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structables.com/Arduino-Interfacing-With-LCD-Without-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structables.com/Arduino-Servo-Motor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electroniclinic.com/serial-communication-between-two-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ndomnerdtutorials.com/arduino-with-pir-motion-senso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rdumotive.com/how-to-use-a-buzzer-en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IM3d0dlAO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6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Turcuș</dc:creator>
  <cp:keywords/>
  <dc:description/>
  <cp:lastModifiedBy>Adrian Turcuș</cp:lastModifiedBy>
  <cp:revision>102</cp:revision>
  <dcterms:created xsi:type="dcterms:W3CDTF">2023-04-22T12:43:00Z</dcterms:created>
  <dcterms:modified xsi:type="dcterms:W3CDTF">2024-05-29T15:29:00Z</dcterms:modified>
</cp:coreProperties>
</file>