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C67F" w14:textId="68765D47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  <w:bookmarkStart w:id="0" w:name="_Hlk121171144"/>
      <w:bookmarkEnd w:id="0"/>
    </w:p>
    <w:p w14:paraId="1FE5601C" w14:textId="3DA4DA8E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78613EE4" w14:textId="45B6B1B4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4C4673D9" w14:textId="5643627C" w:rsidR="009F32F2" w:rsidRDefault="00A56F28" w:rsidP="00A56F28">
      <w:pPr>
        <w:jc w:val="center"/>
        <w:rPr>
          <w:rFonts w:ascii="黑体" w:eastAsia="黑体" w:hAnsi="黑体"/>
          <w:b/>
          <w:bCs/>
          <w:sz w:val="72"/>
          <w:szCs w:val="72"/>
        </w:rPr>
      </w:pPr>
      <w:r>
        <w:rPr>
          <w:rFonts w:ascii="黑体" w:eastAsia="黑体" w:hAnsi="黑体" w:hint="eastAsia"/>
          <w:b/>
          <w:bCs/>
          <w:sz w:val="72"/>
          <w:szCs w:val="72"/>
        </w:rPr>
        <w:t>2</w:t>
      </w:r>
      <w:r>
        <w:rPr>
          <w:rFonts w:ascii="黑体" w:eastAsia="黑体" w:hAnsi="黑体"/>
          <w:b/>
          <w:bCs/>
          <w:sz w:val="72"/>
          <w:szCs w:val="72"/>
        </w:rPr>
        <w:t>0</w:t>
      </w:r>
      <w:r w:rsidR="001710B8">
        <w:rPr>
          <w:rFonts w:ascii="黑体" w:eastAsia="黑体" w:hAnsi="黑体"/>
          <w:b/>
          <w:bCs/>
          <w:sz w:val="72"/>
          <w:szCs w:val="72"/>
        </w:rPr>
        <w:t>22</w:t>
      </w:r>
      <w:r>
        <w:rPr>
          <w:rFonts w:ascii="黑体" w:eastAsia="黑体" w:hAnsi="黑体" w:hint="eastAsia"/>
          <w:b/>
          <w:bCs/>
          <w:sz w:val="72"/>
          <w:szCs w:val="72"/>
        </w:rPr>
        <w:t>年</w:t>
      </w:r>
      <w:r w:rsidR="009F32F2">
        <w:rPr>
          <w:rFonts w:ascii="黑体" w:eastAsia="黑体" w:hAnsi="黑体"/>
          <w:b/>
          <w:bCs/>
          <w:sz w:val="72"/>
          <w:szCs w:val="72"/>
        </w:rPr>
        <w:t>1</w:t>
      </w:r>
      <w:r w:rsidR="00142CC5">
        <w:rPr>
          <w:rFonts w:ascii="黑体" w:eastAsia="黑体" w:hAnsi="黑体"/>
          <w:b/>
          <w:bCs/>
          <w:sz w:val="72"/>
          <w:szCs w:val="72"/>
        </w:rPr>
        <w:t>1</w:t>
      </w:r>
      <w:r>
        <w:rPr>
          <w:rFonts w:ascii="黑体" w:eastAsia="黑体" w:hAnsi="黑体" w:hint="eastAsia"/>
          <w:b/>
          <w:bCs/>
          <w:sz w:val="72"/>
          <w:szCs w:val="72"/>
        </w:rPr>
        <w:t>月湖北</w:t>
      </w:r>
      <w:r w:rsidR="001710B8">
        <w:rPr>
          <w:rFonts w:ascii="黑体" w:eastAsia="黑体" w:hAnsi="黑体" w:hint="eastAsia"/>
          <w:b/>
          <w:bCs/>
          <w:sz w:val="72"/>
          <w:szCs w:val="72"/>
        </w:rPr>
        <w:t>市场</w:t>
      </w:r>
    </w:p>
    <w:p w14:paraId="5CE90603" w14:textId="17F01155" w:rsidR="00A56F28" w:rsidRDefault="001710B8" w:rsidP="009F32F2">
      <w:pPr>
        <w:jc w:val="center"/>
        <w:rPr>
          <w:rFonts w:ascii="黑体" w:eastAsia="黑体" w:hAnsi="黑体"/>
          <w:b/>
          <w:bCs/>
          <w:sz w:val="72"/>
          <w:szCs w:val="72"/>
        </w:rPr>
      </w:pPr>
      <w:r>
        <w:rPr>
          <w:rFonts w:ascii="黑体" w:eastAsia="黑体" w:hAnsi="黑体" w:hint="eastAsia"/>
          <w:b/>
          <w:bCs/>
          <w:sz w:val="72"/>
          <w:szCs w:val="72"/>
        </w:rPr>
        <w:t>零售户月度</w:t>
      </w:r>
      <w:r w:rsidR="00A56F28">
        <w:rPr>
          <w:rFonts w:ascii="黑体" w:eastAsia="黑体" w:hAnsi="黑体" w:hint="eastAsia"/>
          <w:b/>
          <w:bCs/>
          <w:sz w:val="72"/>
          <w:szCs w:val="72"/>
        </w:rPr>
        <w:t>监测分析报告</w:t>
      </w:r>
    </w:p>
    <w:p w14:paraId="5C66D365" w14:textId="6FC8C0FA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3724595C" w14:textId="0885017B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7196841A" w14:textId="3656D108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3B9DF5D9" w14:textId="35ED6CC9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70732486" w14:textId="0C4D09CA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027D4D73" w14:textId="1C10D7B2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14FD211C" w14:textId="43EDCD81" w:rsidR="00A56F28" w:rsidRPr="00091938" w:rsidRDefault="001710B8" w:rsidP="00A56F28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南洋大华商贸中心</w:t>
      </w:r>
    </w:p>
    <w:p w14:paraId="30F014B9" w14:textId="38101F8F" w:rsidR="00A56F28" w:rsidRPr="00091938" w:rsidRDefault="00A56F28" w:rsidP="00A56F28">
      <w:pPr>
        <w:jc w:val="center"/>
        <w:rPr>
          <w:rFonts w:ascii="仿宋" w:eastAsia="仿宋" w:hAnsi="仿宋"/>
          <w:b/>
          <w:bCs/>
          <w:sz w:val="32"/>
          <w:szCs w:val="32"/>
        </w:rPr>
        <w:sectPr w:rsidR="00A56F28" w:rsidRPr="0009193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1938">
        <w:rPr>
          <w:rFonts w:ascii="仿宋" w:eastAsia="仿宋" w:hAnsi="仿宋" w:hint="eastAsia"/>
          <w:b/>
          <w:bCs/>
          <w:sz w:val="32"/>
          <w:szCs w:val="32"/>
        </w:rPr>
        <w:t>2</w:t>
      </w:r>
      <w:r w:rsidRPr="00091938">
        <w:rPr>
          <w:rFonts w:ascii="仿宋" w:eastAsia="仿宋" w:hAnsi="仿宋"/>
          <w:b/>
          <w:bCs/>
          <w:sz w:val="32"/>
          <w:szCs w:val="32"/>
        </w:rPr>
        <w:t>0</w:t>
      </w:r>
      <w:r w:rsidR="001710B8">
        <w:rPr>
          <w:rFonts w:ascii="仿宋" w:eastAsia="仿宋" w:hAnsi="仿宋"/>
          <w:b/>
          <w:bCs/>
          <w:sz w:val="32"/>
          <w:szCs w:val="32"/>
        </w:rPr>
        <w:t>22</w:t>
      </w:r>
      <w:r w:rsidRPr="00091938">
        <w:rPr>
          <w:rFonts w:ascii="仿宋" w:eastAsia="仿宋" w:hAnsi="仿宋" w:hint="eastAsia"/>
          <w:b/>
          <w:bCs/>
          <w:sz w:val="32"/>
          <w:szCs w:val="32"/>
        </w:rPr>
        <w:t>年1</w:t>
      </w:r>
      <w:r w:rsidR="001710B8">
        <w:rPr>
          <w:rFonts w:ascii="仿宋" w:eastAsia="仿宋" w:hAnsi="仿宋"/>
          <w:b/>
          <w:bCs/>
          <w:sz w:val="32"/>
          <w:szCs w:val="32"/>
        </w:rPr>
        <w:t>2</w:t>
      </w:r>
      <w:r w:rsidRPr="00091938">
        <w:rPr>
          <w:rFonts w:ascii="仿宋" w:eastAsia="仿宋" w:hAnsi="仿宋" w:hint="eastAsia"/>
          <w:b/>
          <w:bCs/>
          <w:sz w:val="32"/>
          <w:szCs w:val="32"/>
        </w:rPr>
        <w:t>月</w:t>
      </w:r>
      <w:r w:rsidR="001710B8">
        <w:rPr>
          <w:rFonts w:ascii="仿宋" w:eastAsia="仿宋" w:hAnsi="仿宋" w:hint="eastAsia"/>
          <w:b/>
          <w:bCs/>
          <w:sz w:val="32"/>
          <w:szCs w:val="32"/>
        </w:rPr>
        <w:t>1</w:t>
      </w:r>
      <w:r w:rsidR="00142CC5">
        <w:rPr>
          <w:rFonts w:ascii="仿宋" w:eastAsia="仿宋" w:hAnsi="仿宋"/>
          <w:b/>
          <w:bCs/>
          <w:sz w:val="32"/>
          <w:szCs w:val="32"/>
        </w:rPr>
        <w:t>5</w:t>
      </w:r>
      <w:r w:rsidR="001710B8">
        <w:rPr>
          <w:rFonts w:ascii="仿宋" w:eastAsia="仿宋" w:hAnsi="仿宋" w:hint="eastAsia"/>
          <w:b/>
          <w:bCs/>
          <w:sz w:val="32"/>
          <w:szCs w:val="32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59231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8250B" w14:textId="1F9594A6" w:rsidR="00F551D1" w:rsidRPr="00F551D1" w:rsidRDefault="00F551D1" w:rsidP="00F551D1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F551D1">
            <w:rPr>
              <w:rFonts w:ascii="黑体" w:eastAsia="黑体" w:hAnsi="黑体"/>
              <w:b/>
              <w:bCs/>
              <w:color w:val="auto"/>
              <w:lang w:val="zh-CN"/>
            </w:rPr>
            <w:t>目</w:t>
          </w:r>
          <w:r w:rsidRPr="00F551D1">
            <w:rPr>
              <w:rFonts w:ascii="黑体" w:eastAsia="黑体" w:hAnsi="黑体" w:hint="eastAsia"/>
              <w:b/>
              <w:bCs/>
              <w:color w:val="auto"/>
              <w:lang w:val="zh-CN"/>
            </w:rPr>
            <w:t xml:space="preserve"> </w:t>
          </w:r>
          <w:r w:rsidRPr="00F551D1">
            <w:rPr>
              <w:rFonts w:ascii="黑体" w:eastAsia="黑体" w:hAnsi="黑体"/>
              <w:b/>
              <w:bCs/>
              <w:color w:val="auto"/>
              <w:lang w:val="zh-CN"/>
            </w:rPr>
            <w:t>录</w:t>
          </w:r>
        </w:p>
        <w:p w14:paraId="045CB6FA" w14:textId="12B22181" w:rsidR="00881D6C" w:rsidRDefault="00F551D1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r>
            <w:rPr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21672792" w:history="1">
            <w:r w:rsidR="00881D6C" w:rsidRPr="00704597">
              <w:rPr>
                <w:rStyle w:val="a8"/>
              </w:rPr>
              <w:t>一、</w:t>
            </w:r>
            <w:r w:rsidR="00881D6C"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="00881D6C" w:rsidRPr="00704597">
              <w:rPr>
                <w:rStyle w:val="a8"/>
              </w:rPr>
              <w:t>导言</w:t>
            </w:r>
            <w:r w:rsidR="00881D6C">
              <w:rPr>
                <w:webHidden/>
              </w:rPr>
              <w:tab/>
            </w:r>
            <w:r w:rsidR="00881D6C">
              <w:rPr>
                <w:webHidden/>
              </w:rPr>
              <w:fldChar w:fldCharType="begin"/>
            </w:r>
            <w:r w:rsidR="00881D6C">
              <w:rPr>
                <w:webHidden/>
              </w:rPr>
              <w:instrText xml:space="preserve"> PAGEREF _Toc121672792 \h </w:instrText>
            </w:r>
            <w:r w:rsidR="00881D6C">
              <w:rPr>
                <w:webHidden/>
              </w:rPr>
            </w:r>
            <w:r w:rsidR="00881D6C">
              <w:rPr>
                <w:webHidden/>
              </w:rPr>
              <w:fldChar w:fldCharType="separate"/>
            </w:r>
            <w:r w:rsidR="00881D6C">
              <w:rPr>
                <w:webHidden/>
              </w:rPr>
              <w:t>3</w:t>
            </w:r>
            <w:r w:rsidR="00881D6C">
              <w:rPr>
                <w:webHidden/>
              </w:rPr>
              <w:fldChar w:fldCharType="end"/>
            </w:r>
          </w:hyperlink>
        </w:p>
        <w:p w14:paraId="73E44BE4" w14:textId="71E08E95" w:rsidR="00881D6C" w:rsidRPr="003E106D" w:rsidRDefault="00000000" w:rsidP="002C46C9">
          <w:pPr>
            <w:pStyle w:val="TOC2"/>
            <w:tabs>
              <w:tab w:val="left" w:pos="630"/>
            </w:tabs>
            <w:ind w:leftChars="100" w:firstLineChars="35" w:firstLine="73"/>
            <w:rPr>
              <w:noProof/>
            </w:rPr>
          </w:pPr>
          <w:hyperlink w:anchor="_Toc121672793" w:history="1">
            <w:r w:rsidR="00881D6C" w:rsidRPr="003E106D">
              <w:rPr>
                <w:rStyle w:val="a8"/>
                <w:rFonts w:ascii="黑体" w:eastAsia="黑体" w:hAnsi="黑体"/>
                <w:noProof/>
              </w:rPr>
              <w:t>1.</w:t>
            </w:r>
            <w:r w:rsidR="00881D6C" w:rsidRPr="003E106D">
              <w:rPr>
                <w:noProof/>
              </w:rPr>
              <w:tab/>
            </w:r>
            <w:r w:rsidR="00881D6C" w:rsidRPr="003E106D">
              <w:rPr>
                <w:rStyle w:val="a8"/>
                <w:rFonts w:ascii="黑体" w:eastAsia="黑体" w:hAnsi="黑体"/>
                <w:noProof/>
              </w:rPr>
              <w:t>研究背景和目的</w:t>
            </w:r>
            <w:r w:rsidR="00881D6C" w:rsidRPr="003E106D">
              <w:rPr>
                <w:noProof/>
                <w:webHidden/>
              </w:rPr>
              <w:tab/>
            </w:r>
            <w:r w:rsidR="00881D6C" w:rsidRPr="003E106D">
              <w:rPr>
                <w:noProof/>
                <w:webHidden/>
              </w:rPr>
              <w:fldChar w:fldCharType="begin"/>
            </w:r>
            <w:r w:rsidR="00881D6C" w:rsidRPr="003E106D">
              <w:rPr>
                <w:noProof/>
                <w:webHidden/>
              </w:rPr>
              <w:instrText xml:space="preserve"> PAGEREF _Toc121672793 \h </w:instrText>
            </w:r>
            <w:r w:rsidR="00881D6C" w:rsidRPr="003E106D">
              <w:rPr>
                <w:noProof/>
                <w:webHidden/>
              </w:rPr>
            </w:r>
            <w:r w:rsidR="00881D6C" w:rsidRPr="003E106D">
              <w:rPr>
                <w:noProof/>
                <w:webHidden/>
              </w:rPr>
              <w:fldChar w:fldCharType="separate"/>
            </w:r>
            <w:r w:rsidR="00881D6C" w:rsidRPr="003E106D">
              <w:rPr>
                <w:noProof/>
                <w:webHidden/>
              </w:rPr>
              <w:t>3</w:t>
            </w:r>
            <w:r w:rsidR="00881D6C" w:rsidRPr="003E106D">
              <w:rPr>
                <w:noProof/>
                <w:webHidden/>
              </w:rPr>
              <w:fldChar w:fldCharType="end"/>
            </w:r>
          </w:hyperlink>
        </w:p>
        <w:p w14:paraId="18405714" w14:textId="066BD3A8" w:rsidR="00881D6C" w:rsidRPr="003E106D" w:rsidRDefault="00000000" w:rsidP="002C46C9">
          <w:pPr>
            <w:pStyle w:val="TOC2"/>
            <w:tabs>
              <w:tab w:val="left" w:pos="630"/>
            </w:tabs>
            <w:ind w:leftChars="100" w:firstLineChars="35" w:firstLine="73"/>
            <w:rPr>
              <w:noProof/>
            </w:rPr>
          </w:pPr>
          <w:hyperlink w:anchor="_Toc121672794" w:history="1">
            <w:r w:rsidR="00881D6C" w:rsidRPr="003E106D">
              <w:rPr>
                <w:rStyle w:val="a8"/>
                <w:rFonts w:ascii="黑体" w:eastAsia="黑体" w:hAnsi="黑体"/>
                <w:noProof/>
              </w:rPr>
              <w:t>2.</w:t>
            </w:r>
            <w:r w:rsidR="00881D6C" w:rsidRPr="003E106D">
              <w:rPr>
                <w:noProof/>
              </w:rPr>
              <w:tab/>
            </w:r>
            <w:r w:rsidR="00881D6C" w:rsidRPr="003E106D">
              <w:rPr>
                <w:rStyle w:val="a8"/>
                <w:rFonts w:ascii="黑体" w:eastAsia="黑体" w:hAnsi="黑体"/>
                <w:noProof/>
              </w:rPr>
              <w:t>调研内容</w:t>
            </w:r>
            <w:r w:rsidR="00881D6C" w:rsidRPr="003E106D">
              <w:rPr>
                <w:noProof/>
                <w:webHidden/>
              </w:rPr>
              <w:tab/>
            </w:r>
            <w:r w:rsidR="00881D6C" w:rsidRPr="003E106D">
              <w:rPr>
                <w:noProof/>
                <w:webHidden/>
              </w:rPr>
              <w:fldChar w:fldCharType="begin"/>
            </w:r>
            <w:r w:rsidR="00881D6C" w:rsidRPr="003E106D">
              <w:rPr>
                <w:noProof/>
                <w:webHidden/>
              </w:rPr>
              <w:instrText xml:space="preserve"> PAGEREF _Toc121672794 \h </w:instrText>
            </w:r>
            <w:r w:rsidR="00881D6C" w:rsidRPr="003E106D">
              <w:rPr>
                <w:noProof/>
                <w:webHidden/>
              </w:rPr>
            </w:r>
            <w:r w:rsidR="00881D6C" w:rsidRPr="003E106D">
              <w:rPr>
                <w:noProof/>
                <w:webHidden/>
              </w:rPr>
              <w:fldChar w:fldCharType="separate"/>
            </w:r>
            <w:r w:rsidR="00881D6C" w:rsidRPr="003E106D">
              <w:rPr>
                <w:noProof/>
                <w:webHidden/>
              </w:rPr>
              <w:t>3</w:t>
            </w:r>
            <w:r w:rsidR="00881D6C" w:rsidRPr="003E106D">
              <w:rPr>
                <w:noProof/>
                <w:webHidden/>
              </w:rPr>
              <w:fldChar w:fldCharType="end"/>
            </w:r>
          </w:hyperlink>
        </w:p>
        <w:p w14:paraId="77594772" w14:textId="64823D69" w:rsidR="00881D6C" w:rsidRPr="003E106D" w:rsidRDefault="00000000" w:rsidP="002C46C9">
          <w:pPr>
            <w:pStyle w:val="TOC2"/>
            <w:tabs>
              <w:tab w:val="left" w:pos="630"/>
            </w:tabs>
            <w:ind w:leftChars="100" w:firstLineChars="35" w:firstLine="73"/>
            <w:rPr>
              <w:noProof/>
            </w:rPr>
          </w:pPr>
          <w:hyperlink w:anchor="_Toc121672795" w:history="1">
            <w:r w:rsidR="00881D6C" w:rsidRPr="003E106D">
              <w:rPr>
                <w:rStyle w:val="a8"/>
                <w:rFonts w:ascii="黑体" w:eastAsia="黑体" w:hAnsi="黑体"/>
                <w:noProof/>
              </w:rPr>
              <w:t>3.</w:t>
            </w:r>
            <w:r w:rsidR="00881D6C" w:rsidRPr="003E106D">
              <w:rPr>
                <w:noProof/>
              </w:rPr>
              <w:tab/>
            </w:r>
            <w:r w:rsidR="00881D6C" w:rsidRPr="003E106D">
              <w:rPr>
                <w:rStyle w:val="a8"/>
                <w:rFonts w:ascii="黑体" w:eastAsia="黑体" w:hAnsi="黑体"/>
                <w:noProof/>
              </w:rPr>
              <w:t>执行概述</w:t>
            </w:r>
            <w:r w:rsidR="00881D6C" w:rsidRPr="003E106D">
              <w:rPr>
                <w:noProof/>
                <w:webHidden/>
              </w:rPr>
              <w:tab/>
            </w:r>
            <w:r w:rsidR="00881D6C" w:rsidRPr="003E106D">
              <w:rPr>
                <w:noProof/>
                <w:webHidden/>
              </w:rPr>
              <w:fldChar w:fldCharType="begin"/>
            </w:r>
            <w:r w:rsidR="00881D6C" w:rsidRPr="003E106D">
              <w:rPr>
                <w:noProof/>
                <w:webHidden/>
              </w:rPr>
              <w:instrText xml:space="preserve"> PAGEREF _Toc121672795 \h </w:instrText>
            </w:r>
            <w:r w:rsidR="00881D6C" w:rsidRPr="003E106D">
              <w:rPr>
                <w:noProof/>
                <w:webHidden/>
              </w:rPr>
            </w:r>
            <w:r w:rsidR="00881D6C" w:rsidRPr="003E106D">
              <w:rPr>
                <w:noProof/>
                <w:webHidden/>
              </w:rPr>
              <w:fldChar w:fldCharType="separate"/>
            </w:r>
            <w:r w:rsidR="00881D6C" w:rsidRPr="003E106D">
              <w:rPr>
                <w:noProof/>
                <w:webHidden/>
              </w:rPr>
              <w:t>4</w:t>
            </w:r>
            <w:r w:rsidR="00881D6C" w:rsidRPr="003E106D">
              <w:rPr>
                <w:noProof/>
                <w:webHidden/>
              </w:rPr>
              <w:fldChar w:fldCharType="end"/>
            </w:r>
          </w:hyperlink>
        </w:p>
        <w:p w14:paraId="3716CE8F" w14:textId="21A6CF1C" w:rsidR="00881D6C" w:rsidRPr="003E106D" w:rsidRDefault="00000000" w:rsidP="002C46C9">
          <w:pPr>
            <w:pStyle w:val="TOC2"/>
            <w:tabs>
              <w:tab w:val="left" w:pos="630"/>
            </w:tabs>
            <w:ind w:leftChars="100" w:firstLineChars="35" w:firstLine="73"/>
            <w:rPr>
              <w:noProof/>
            </w:rPr>
          </w:pPr>
          <w:hyperlink w:anchor="_Toc121672796" w:history="1">
            <w:r w:rsidR="00881D6C" w:rsidRPr="003E106D">
              <w:rPr>
                <w:rStyle w:val="a8"/>
                <w:rFonts w:ascii="黑体" w:eastAsia="黑体" w:hAnsi="黑体"/>
                <w:noProof/>
              </w:rPr>
              <w:t>4.</w:t>
            </w:r>
            <w:r w:rsidR="00881D6C" w:rsidRPr="003E106D">
              <w:rPr>
                <w:noProof/>
              </w:rPr>
              <w:tab/>
            </w:r>
            <w:r w:rsidR="00881D6C" w:rsidRPr="003E106D">
              <w:rPr>
                <w:rStyle w:val="a8"/>
                <w:rFonts w:ascii="黑体" w:eastAsia="黑体" w:hAnsi="黑体"/>
                <w:noProof/>
              </w:rPr>
              <w:t>名词解释</w:t>
            </w:r>
            <w:r w:rsidR="00881D6C" w:rsidRPr="003E106D">
              <w:rPr>
                <w:noProof/>
                <w:webHidden/>
              </w:rPr>
              <w:tab/>
            </w:r>
            <w:r w:rsidR="00881D6C" w:rsidRPr="003E106D">
              <w:rPr>
                <w:noProof/>
                <w:webHidden/>
              </w:rPr>
              <w:fldChar w:fldCharType="begin"/>
            </w:r>
            <w:r w:rsidR="00881D6C" w:rsidRPr="003E106D">
              <w:rPr>
                <w:noProof/>
                <w:webHidden/>
              </w:rPr>
              <w:instrText xml:space="preserve"> PAGEREF _Toc121672796 \h </w:instrText>
            </w:r>
            <w:r w:rsidR="00881D6C" w:rsidRPr="003E106D">
              <w:rPr>
                <w:noProof/>
                <w:webHidden/>
              </w:rPr>
            </w:r>
            <w:r w:rsidR="00881D6C" w:rsidRPr="003E106D">
              <w:rPr>
                <w:noProof/>
                <w:webHidden/>
              </w:rPr>
              <w:fldChar w:fldCharType="separate"/>
            </w:r>
            <w:r w:rsidR="00881D6C" w:rsidRPr="003E106D">
              <w:rPr>
                <w:noProof/>
                <w:webHidden/>
              </w:rPr>
              <w:t>4</w:t>
            </w:r>
            <w:r w:rsidR="00881D6C" w:rsidRPr="003E106D">
              <w:rPr>
                <w:noProof/>
                <w:webHidden/>
              </w:rPr>
              <w:fldChar w:fldCharType="end"/>
            </w:r>
          </w:hyperlink>
        </w:p>
        <w:p w14:paraId="00FF1E64" w14:textId="7BC83C46" w:rsidR="00881D6C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1672797" w:history="1">
            <w:r w:rsidR="00881D6C" w:rsidRPr="00704597">
              <w:rPr>
                <w:rStyle w:val="a8"/>
              </w:rPr>
              <w:t>二、</w:t>
            </w:r>
            <w:r w:rsidR="00881D6C"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="00881D6C" w:rsidRPr="00704597">
              <w:rPr>
                <w:rStyle w:val="a8"/>
              </w:rPr>
              <w:t>库存及</w:t>
            </w:r>
            <w:r w:rsidR="004542A7">
              <w:rPr>
                <w:rStyle w:val="a8"/>
                <w:rFonts w:hint="eastAsia"/>
              </w:rPr>
              <w:t>库存可销天数</w:t>
            </w:r>
            <w:r w:rsidR="00881D6C">
              <w:rPr>
                <w:webHidden/>
              </w:rPr>
              <w:tab/>
            </w:r>
            <w:r w:rsidR="00881D6C">
              <w:rPr>
                <w:webHidden/>
              </w:rPr>
              <w:fldChar w:fldCharType="begin"/>
            </w:r>
            <w:r w:rsidR="00881D6C">
              <w:rPr>
                <w:webHidden/>
              </w:rPr>
              <w:instrText xml:space="preserve"> PAGEREF _Toc121672797 \h </w:instrText>
            </w:r>
            <w:r w:rsidR="00881D6C">
              <w:rPr>
                <w:webHidden/>
              </w:rPr>
            </w:r>
            <w:r w:rsidR="00881D6C">
              <w:rPr>
                <w:webHidden/>
              </w:rPr>
              <w:fldChar w:fldCharType="separate"/>
            </w:r>
            <w:r w:rsidR="00881D6C">
              <w:rPr>
                <w:webHidden/>
              </w:rPr>
              <w:t>6</w:t>
            </w:r>
            <w:r w:rsidR="00881D6C">
              <w:rPr>
                <w:webHidden/>
              </w:rPr>
              <w:fldChar w:fldCharType="end"/>
            </w:r>
          </w:hyperlink>
        </w:p>
        <w:p w14:paraId="563D9F05" w14:textId="74A516C0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798" w:history="1">
            <w:r w:rsidR="00881D6C" w:rsidRPr="003E106D">
              <w:rPr>
                <w:rStyle w:val="a8"/>
              </w:rPr>
              <w:t>1、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各地市总体库存及库存可销天数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_Toc121672798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6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150A619B" w14:textId="0AAC79AB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799" w:history="1">
            <w:r w:rsidR="00881D6C" w:rsidRPr="003E106D">
              <w:rPr>
                <w:rStyle w:val="a8"/>
              </w:rPr>
              <w:t>2、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各城市分品规库存及库存可销天数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_Toc121672799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7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4A4F2DA2" w14:textId="65D34CED" w:rsidR="00881D6C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1672800" w:history="1">
            <w:r w:rsidR="00881D6C" w:rsidRPr="00704597">
              <w:rPr>
                <w:rStyle w:val="a8"/>
              </w:rPr>
              <w:t>三、</w:t>
            </w:r>
            <w:r w:rsidR="00881D6C"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="00881D6C" w:rsidRPr="00704597">
              <w:rPr>
                <w:rStyle w:val="a8"/>
              </w:rPr>
              <w:t>上柜率监测</w:t>
            </w:r>
            <w:r w:rsidR="00881D6C">
              <w:rPr>
                <w:webHidden/>
              </w:rPr>
              <w:tab/>
            </w:r>
            <w:r w:rsidR="00881D6C">
              <w:rPr>
                <w:webHidden/>
              </w:rPr>
              <w:fldChar w:fldCharType="begin"/>
            </w:r>
            <w:r w:rsidR="00881D6C">
              <w:rPr>
                <w:webHidden/>
              </w:rPr>
              <w:instrText xml:space="preserve"> PAGEREF _Toc121672800 \h </w:instrText>
            </w:r>
            <w:r w:rsidR="00881D6C">
              <w:rPr>
                <w:webHidden/>
              </w:rPr>
            </w:r>
            <w:r w:rsidR="00881D6C">
              <w:rPr>
                <w:webHidden/>
              </w:rPr>
              <w:fldChar w:fldCharType="separate"/>
            </w:r>
            <w:r w:rsidR="00881D6C">
              <w:rPr>
                <w:webHidden/>
              </w:rPr>
              <w:t>12</w:t>
            </w:r>
            <w:r w:rsidR="00881D6C">
              <w:rPr>
                <w:webHidden/>
              </w:rPr>
              <w:fldChar w:fldCharType="end"/>
            </w:r>
          </w:hyperlink>
        </w:p>
        <w:p w14:paraId="5A966DC7" w14:textId="0726243C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01" w:history="1">
            <w:r w:rsidR="00881D6C" w:rsidRPr="003E106D">
              <w:rPr>
                <w:rStyle w:val="a8"/>
              </w:rPr>
              <w:t>1、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黄鹤楼监测规格的上柜率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_Toc121672801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12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57FE4189" w14:textId="3F5BDA31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02" w:history="1">
            <w:r w:rsidR="00881D6C" w:rsidRPr="003E106D">
              <w:rPr>
                <w:rStyle w:val="a8"/>
              </w:rPr>
              <w:t>2、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红金龙监测规格的上柜率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_Toc121672802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15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5025013B" w14:textId="2A9B3065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03" w:history="1">
            <w:r w:rsidR="00881D6C" w:rsidRPr="003E106D">
              <w:rPr>
                <w:rStyle w:val="a8"/>
              </w:rPr>
              <w:t>3、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省外烟监测规格的上柜率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_Toc121672803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15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36AD13D1" w14:textId="64CFE95A" w:rsidR="00881D6C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1672804" w:history="1">
            <w:r w:rsidR="00881D6C" w:rsidRPr="00704597">
              <w:rPr>
                <w:rStyle w:val="a8"/>
              </w:rPr>
              <w:t>四、</w:t>
            </w:r>
            <w:r w:rsidR="00881D6C"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="00881D6C" w:rsidRPr="00704597">
              <w:rPr>
                <w:rStyle w:val="a8"/>
              </w:rPr>
              <w:t>各地市投放策略执行</w:t>
            </w:r>
            <w:r w:rsidR="00881D6C">
              <w:rPr>
                <w:webHidden/>
              </w:rPr>
              <w:tab/>
            </w:r>
            <w:r w:rsidR="00881D6C">
              <w:rPr>
                <w:webHidden/>
              </w:rPr>
              <w:fldChar w:fldCharType="begin"/>
            </w:r>
            <w:r w:rsidR="00881D6C">
              <w:rPr>
                <w:webHidden/>
              </w:rPr>
              <w:instrText xml:space="preserve"> PAGEREF _Toc121672804 \h </w:instrText>
            </w:r>
            <w:r w:rsidR="00881D6C">
              <w:rPr>
                <w:webHidden/>
              </w:rPr>
            </w:r>
            <w:r w:rsidR="00881D6C">
              <w:rPr>
                <w:webHidden/>
              </w:rPr>
              <w:fldChar w:fldCharType="separate"/>
            </w:r>
            <w:r w:rsidR="00881D6C">
              <w:rPr>
                <w:webHidden/>
              </w:rPr>
              <w:t>18</w:t>
            </w:r>
            <w:r w:rsidR="00881D6C">
              <w:rPr>
                <w:webHidden/>
              </w:rPr>
              <w:fldChar w:fldCharType="end"/>
            </w:r>
          </w:hyperlink>
        </w:p>
        <w:p w14:paraId="28DE1B88" w14:textId="7A1F2BB3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05" w:history="1">
            <w:r w:rsidR="00881D6C" w:rsidRPr="003E106D">
              <w:rPr>
                <w:rStyle w:val="a8"/>
              </w:rPr>
              <w:t>1、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武汉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_Toc121672805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18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6BD30BBE" w14:textId="3F3E3F67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06" w:history="1">
            <w:r w:rsidR="00881D6C" w:rsidRPr="003E106D">
              <w:rPr>
                <w:rStyle w:val="a8"/>
              </w:rPr>
              <w:t>2、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黄石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_Toc121672806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21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1A7661FA" w14:textId="480A29A8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07" w:history="1">
            <w:r w:rsidR="00881D6C" w:rsidRPr="003E106D">
              <w:rPr>
                <w:rStyle w:val="a8"/>
              </w:rPr>
              <w:t>3、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十堰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_Toc121672807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23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4A99614D" w14:textId="609583C1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08" w:history="1">
            <w:r w:rsidR="00881D6C" w:rsidRPr="003E106D">
              <w:rPr>
                <w:rStyle w:val="a8"/>
              </w:rPr>
              <w:t>4、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荆州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_Toc121672808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25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7936AAA0" w14:textId="1E2EC864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09" w:history="1">
            <w:r w:rsidR="00881D6C" w:rsidRPr="003E106D">
              <w:rPr>
                <w:rStyle w:val="a8"/>
              </w:rPr>
              <w:t>5、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宜昌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_Toc121672809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28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413CAC4B" w14:textId="79E7CA43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10" w:history="1">
            <w:r w:rsidR="00881D6C" w:rsidRPr="003E106D">
              <w:rPr>
                <w:rStyle w:val="a8"/>
              </w:rPr>
              <w:t>6、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襄阳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_Toc121672810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30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4FAA8FF0" w14:textId="02E5A908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11" w:history="1">
            <w:r w:rsidR="00881D6C" w:rsidRPr="003E106D">
              <w:rPr>
                <w:rStyle w:val="a8"/>
              </w:rPr>
              <w:t>7、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鄂州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_Toc121672811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33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5D60CA18" w14:textId="61DB9D91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12" w:history="1">
            <w:r w:rsidR="00881D6C" w:rsidRPr="003E106D">
              <w:rPr>
                <w:rStyle w:val="a8"/>
              </w:rPr>
              <w:t>8、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黄冈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_Toc121672812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35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6535E7BD" w14:textId="00C24275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13" w:history="1">
            <w:r w:rsidR="00881D6C" w:rsidRPr="003E106D">
              <w:rPr>
                <w:rStyle w:val="a8"/>
              </w:rPr>
              <w:t>9、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咸宁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_Toc121672813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38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60082283" w14:textId="515A150D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14" w:history="1">
            <w:r w:rsidR="00881D6C" w:rsidRPr="003E106D">
              <w:rPr>
                <w:rStyle w:val="a8"/>
              </w:rPr>
              <w:t>10、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潜江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_Toc121672814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40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3320E829" w14:textId="193645CE" w:rsidR="00881D6C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1672815" w:history="1">
            <w:r w:rsidR="00881D6C" w:rsidRPr="00704597">
              <w:rPr>
                <w:rStyle w:val="a8"/>
              </w:rPr>
              <w:t>五、</w:t>
            </w:r>
            <w:r w:rsidR="00881D6C"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="00881D6C" w:rsidRPr="00704597">
              <w:rPr>
                <w:rStyle w:val="a8"/>
              </w:rPr>
              <w:t>新品培育监测</w:t>
            </w:r>
            <w:r w:rsidR="00881D6C">
              <w:rPr>
                <w:webHidden/>
              </w:rPr>
              <w:tab/>
            </w:r>
            <w:r w:rsidR="00881D6C">
              <w:rPr>
                <w:webHidden/>
              </w:rPr>
              <w:fldChar w:fldCharType="begin"/>
            </w:r>
            <w:r w:rsidR="00881D6C">
              <w:rPr>
                <w:webHidden/>
              </w:rPr>
              <w:instrText xml:space="preserve"> PAGEREF _Toc121672815 \h </w:instrText>
            </w:r>
            <w:r w:rsidR="00881D6C">
              <w:rPr>
                <w:webHidden/>
              </w:rPr>
            </w:r>
            <w:r w:rsidR="00881D6C">
              <w:rPr>
                <w:webHidden/>
              </w:rPr>
              <w:fldChar w:fldCharType="separate"/>
            </w:r>
            <w:r w:rsidR="00881D6C">
              <w:rPr>
                <w:webHidden/>
              </w:rPr>
              <w:t>43</w:t>
            </w:r>
            <w:r w:rsidR="00881D6C">
              <w:rPr>
                <w:webHidden/>
              </w:rPr>
              <w:fldChar w:fldCharType="end"/>
            </w:r>
          </w:hyperlink>
        </w:p>
        <w:p w14:paraId="10774E4E" w14:textId="6BECDFF1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16" w:history="1">
            <w:r w:rsidR="00881D6C" w:rsidRPr="003E106D">
              <w:rPr>
                <w:rStyle w:val="a8"/>
              </w:rPr>
              <w:t>1、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知晓率和订购率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_Toc121672816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43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4C03BEE8" w14:textId="00F842B0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17" w:history="1">
            <w:r w:rsidR="00881D6C" w:rsidRPr="003E106D">
              <w:rPr>
                <w:rStyle w:val="a8"/>
              </w:rPr>
              <w:t>2、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零售价格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_Toc121672817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44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46BFA971" w14:textId="63F40B5A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18" w:history="1">
            <w:r w:rsidR="00881D6C" w:rsidRPr="003E106D">
              <w:rPr>
                <w:rStyle w:val="a8"/>
              </w:rPr>
              <w:t>3、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行情价格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_Toc121672818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45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41D421C0" w14:textId="15731F16" w:rsidR="00881D6C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1672819" w:history="1">
            <w:r w:rsidR="00881D6C" w:rsidRPr="00704597">
              <w:rPr>
                <w:rStyle w:val="a8"/>
              </w:rPr>
              <w:t>六、</w:t>
            </w:r>
            <w:r w:rsidR="00881D6C"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="00881D6C" w:rsidRPr="00704597">
              <w:rPr>
                <w:rStyle w:val="a8"/>
              </w:rPr>
              <w:t>零售条价指数</w:t>
            </w:r>
            <w:r w:rsidR="00881D6C">
              <w:rPr>
                <w:webHidden/>
              </w:rPr>
              <w:tab/>
            </w:r>
            <w:r w:rsidR="00881D6C">
              <w:rPr>
                <w:webHidden/>
              </w:rPr>
              <w:fldChar w:fldCharType="begin"/>
            </w:r>
            <w:r w:rsidR="00881D6C">
              <w:rPr>
                <w:webHidden/>
              </w:rPr>
              <w:instrText xml:space="preserve"> PAGEREF _Toc121672819 \h </w:instrText>
            </w:r>
            <w:r w:rsidR="00881D6C">
              <w:rPr>
                <w:webHidden/>
              </w:rPr>
            </w:r>
            <w:r w:rsidR="00881D6C">
              <w:rPr>
                <w:webHidden/>
              </w:rPr>
              <w:fldChar w:fldCharType="separate"/>
            </w:r>
            <w:r w:rsidR="00881D6C">
              <w:rPr>
                <w:webHidden/>
              </w:rPr>
              <w:t>45</w:t>
            </w:r>
            <w:r w:rsidR="00881D6C">
              <w:rPr>
                <w:webHidden/>
              </w:rPr>
              <w:fldChar w:fldCharType="end"/>
            </w:r>
          </w:hyperlink>
        </w:p>
        <w:p w14:paraId="021FAA74" w14:textId="04C08F42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20" w:history="1">
            <w:r w:rsidR="00881D6C" w:rsidRPr="003E106D">
              <w:rPr>
                <w:rStyle w:val="a8"/>
              </w:rPr>
              <w:t>1.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全省分规格零售条价指数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_Toc121672820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45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13DAE69B" w14:textId="76B923AD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21" w:history="1">
            <w:r w:rsidR="00881D6C" w:rsidRPr="003E106D">
              <w:rPr>
                <w:rStyle w:val="a8"/>
              </w:rPr>
              <w:t>2.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黄鹤楼分地市条价指数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_Toc121672821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48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4FCD8035" w14:textId="44A97B91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22" w:history="1">
            <w:r w:rsidR="00881D6C" w:rsidRPr="003E106D">
              <w:rPr>
                <w:rStyle w:val="a8"/>
              </w:rPr>
              <w:t>3.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红金龙分地市条价指数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_Toc121672822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51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19BC4F11" w14:textId="262DC49F" w:rsidR="00881D6C" w:rsidRPr="003E106D" w:rsidRDefault="00000000" w:rsidP="002C46C9">
          <w:pPr>
            <w:pStyle w:val="TOC3"/>
            <w:tabs>
              <w:tab w:val="clear" w:pos="851"/>
              <w:tab w:val="left" w:pos="709"/>
            </w:tabs>
            <w:ind w:leftChars="136" w:hangingChars="64" w:hanging="134"/>
            <w:rPr>
              <w:rFonts w:asciiTheme="minorHAnsi" w:eastAsiaTheme="minorEastAsia" w:hAnsiTheme="minorHAnsi"/>
            </w:rPr>
          </w:pPr>
          <w:hyperlink w:anchor="_Toc121672823" w:history="1">
            <w:r w:rsidR="00881D6C" w:rsidRPr="003E106D">
              <w:rPr>
                <w:rStyle w:val="a8"/>
              </w:rPr>
              <w:t>4.</w:t>
            </w:r>
            <w:r w:rsidR="00881D6C" w:rsidRPr="003E106D">
              <w:rPr>
                <w:rFonts w:asciiTheme="minorHAnsi" w:eastAsiaTheme="minorEastAsia" w:hAnsiTheme="minorHAnsi"/>
              </w:rPr>
              <w:tab/>
            </w:r>
            <w:r w:rsidR="00881D6C" w:rsidRPr="003E106D">
              <w:rPr>
                <w:rStyle w:val="a8"/>
              </w:rPr>
              <w:t>省外烟分地市条价指数</w:t>
            </w:r>
            <w:r w:rsidR="00881D6C" w:rsidRPr="003E106D">
              <w:rPr>
                <w:webHidden/>
              </w:rPr>
              <w:tab/>
            </w:r>
            <w:r w:rsidR="00881D6C" w:rsidRPr="003E106D">
              <w:rPr>
                <w:webHidden/>
              </w:rPr>
              <w:fldChar w:fldCharType="begin"/>
            </w:r>
            <w:r w:rsidR="00881D6C" w:rsidRPr="003E106D">
              <w:rPr>
                <w:webHidden/>
              </w:rPr>
              <w:instrText xml:space="preserve"> PAGEREF _Toc121672823 \h </w:instrText>
            </w:r>
            <w:r w:rsidR="00881D6C" w:rsidRPr="003E106D">
              <w:rPr>
                <w:webHidden/>
              </w:rPr>
            </w:r>
            <w:r w:rsidR="00881D6C" w:rsidRPr="003E106D">
              <w:rPr>
                <w:webHidden/>
              </w:rPr>
              <w:fldChar w:fldCharType="separate"/>
            </w:r>
            <w:r w:rsidR="00881D6C" w:rsidRPr="003E106D">
              <w:rPr>
                <w:webHidden/>
              </w:rPr>
              <w:t>52</w:t>
            </w:r>
            <w:r w:rsidR="00881D6C" w:rsidRPr="003E106D">
              <w:rPr>
                <w:webHidden/>
              </w:rPr>
              <w:fldChar w:fldCharType="end"/>
            </w:r>
          </w:hyperlink>
        </w:p>
        <w:p w14:paraId="68320289" w14:textId="38E9B131" w:rsidR="00881D6C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1672824" w:history="1">
            <w:r w:rsidR="00881D6C" w:rsidRPr="00704597">
              <w:rPr>
                <w:rStyle w:val="a8"/>
              </w:rPr>
              <w:t>七、</w:t>
            </w:r>
            <w:r w:rsidR="00881D6C"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="00881D6C" w:rsidRPr="00704597">
              <w:rPr>
                <w:rStyle w:val="a8"/>
              </w:rPr>
              <w:t>结论</w:t>
            </w:r>
            <w:r w:rsidR="00881D6C">
              <w:rPr>
                <w:webHidden/>
              </w:rPr>
              <w:tab/>
            </w:r>
            <w:r w:rsidR="00881D6C">
              <w:rPr>
                <w:webHidden/>
              </w:rPr>
              <w:fldChar w:fldCharType="begin"/>
            </w:r>
            <w:r w:rsidR="00881D6C">
              <w:rPr>
                <w:webHidden/>
              </w:rPr>
              <w:instrText xml:space="preserve"> PAGEREF _Toc121672824 \h </w:instrText>
            </w:r>
            <w:r w:rsidR="00881D6C">
              <w:rPr>
                <w:webHidden/>
              </w:rPr>
            </w:r>
            <w:r w:rsidR="00881D6C">
              <w:rPr>
                <w:webHidden/>
              </w:rPr>
              <w:fldChar w:fldCharType="separate"/>
            </w:r>
            <w:r w:rsidR="00881D6C">
              <w:rPr>
                <w:webHidden/>
              </w:rPr>
              <w:t>55</w:t>
            </w:r>
            <w:r w:rsidR="00881D6C">
              <w:rPr>
                <w:webHidden/>
              </w:rPr>
              <w:fldChar w:fldCharType="end"/>
            </w:r>
          </w:hyperlink>
        </w:p>
        <w:p w14:paraId="619826EC" w14:textId="640B6CDB" w:rsidR="00881D6C" w:rsidRPr="003E106D" w:rsidRDefault="00000000" w:rsidP="002C46C9">
          <w:pPr>
            <w:pStyle w:val="TOC2"/>
            <w:tabs>
              <w:tab w:val="left" w:pos="630"/>
            </w:tabs>
            <w:ind w:leftChars="100" w:firstLineChars="35" w:firstLine="73"/>
            <w:rPr>
              <w:rFonts w:ascii="黑体" w:eastAsia="黑体" w:hAnsi="黑体"/>
              <w:noProof/>
            </w:rPr>
          </w:pPr>
          <w:hyperlink w:anchor="_Toc121672825" w:history="1">
            <w:r w:rsidR="00881D6C" w:rsidRPr="003E106D">
              <w:rPr>
                <w:rStyle w:val="a8"/>
                <w:rFonts w:ascii="黑体" w:eastAsia="黑体" w:hAnsi="黑体"/>
                <w:noProof/>
              </w:rPr>
              <w:t>1、</w:t>
            </w:r>
            <w:r w:rsidR="00881D6C" w:rsidRPr="003E106D">
              <w:rPr>
                <w:rFonts w:ascii="黑体" w:eastAsia="黑体" w:hAnsi="黑体"/>
                <w:noProof/>
              </w:rPr>
              <w:tab/>
            </w:r>
            <w:r w:rsidR="00881D6C" w:rsidRPr="003E106D">
              <w:rPr>
                <w:rStyle w:val="a8"/>
                <w:rFonts w:ascii="黑体" w:eastAsia="黑体" w:hAnsi="黑体"/>
                <w:noProof/>
              </w:rPr>
              <w:t>整体运行平稳，备货静待元春</w:t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tab/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instrText xml:space="preserve"> PAGEREF _Toc121672825 \h </w:instrText>
            </w:r>
            <w:r w:rsidR="00881D6C" w:rsidRPr="003E106D">
              <w:rPr>
                <w:rFonts w:ascii="黑体" w:eastAsia="黑体" w:hAnsi="黑体"/>
                <w:noProof/>
                <w:webHidden/>
              </w:rPr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t>55</w:t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251A0DD1" w14:textId="572765E2" w:rsidR="00881D6C" w:rsidRPr="003E106D" w:rsidRDefault="00000000" w:rsidP="002C46C9">
          <w:pPr>
            <w:pStyle w:val="TOC2"/>
            <w:tabs>
              <w:tab w:val="left" w:pos="630"/>
            </w:tabs>
            <w:ind w:leftChars="100" w:firstLineChars="35" w:firstLine="73"/>
            <w:rPr>
              <w:rFonts w:ascii="黑体" w:eastAsia="黑体" w:hAnsi="黑体"/>
              <w:noProof/>
            </w:rPr>
          </w:pPr>
          <w:hyperlink w:anchor="_Toc121672826" w:history="1">
            <w:r w:rsidR="00881D6C" w:rsidRPr="003E106D">
              <w:rPr>
                <w:rStyle w:val="a8"/>
                <w:rFonts w:ascii="黑体" w:eastAsia="黑体" w:hAnsi="黑体"/>
                <w:noProof/>
              </w:rPr>
              <w:t>2、</w:t>
            </w:r>
            <w:r w:rsidR="00881D6C" w:rsidRPr="003E106D">
              <w:rPr>
                <w:rFonts w:ascii="黑体" w:eastAsia="黑体" w:hAnsi="黑体"/>
                <w:noProof/>
              </w:rPr>
              <w:tab/>
            </w:r>
            <w:r w:rsidR="00881D6C" w:rsidRPr="003E106D">
              <w:rPr>
                <w:rStyle w:val="a8"/>
                <w:rFonts w:ascii="黑体" w:eastAsia="黑体" w:hAnsi="黑体"/>
                <w:noProof/>
              </w:rPr>
              <w:t>黄鹤楼上柜率保持优势，四五档烟竞争激烈</w:t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tab/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instrText xml:space="preserve"> PAGEREF _Toc121672826 \h </w:instrText>
            </w:r>
            <w:r w:rsidR="00881D6C" w:rsidRPr="003E106D">
              <w:rPr>
                <w:rFonts w:ascii="黑体" w:eastAsia="黑体" w:hAnsi="黑体"/>
                <w:noProof/>
                <w:webHidden/>
              </w:rPr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t>56</w:t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7390DBD8" w14:textId="7E4B0DA7" w:rsidR="00881D6C" w:rsidRPr="003E106D" w:rsidRDefault="00000000" w:rsidP="002C46C9">
          <w:pPr>
            <w:pStyle w:val="TOC2"/>
            <w:tabs>
              <w:tab w:val="left" w:pos="630"/>
            </w:tabs>
            <w:ind w:leftChars="100" w:firstLineChars="35" w:firstLine="73"/>
            <w:rPr>
              <w:rFonts w:ascii="黑体" w:eastAsia="黑体" w:hAnsi="黑体"/>
              <w:noProof/>
            </w:rPr>
          </w:pPr>
          <w:hyperlink w:anchor="_Toc121672827" w:history="1">
            <w:r w:rsidR="00881D6C" w:rsidRPr="003E106D">
              <w:rPr>
                <w:rStyle w:val="a8"/>
                <w:rFonts w:ascii="黑体" w:eastAsia="黑体" w:hAnsi="黑体"/>
                <w:noProof/>
              </w:rPr>
              <w:t>3、</w:t>
            </w:r>
            <w:r w:rsidR="00881D6C" w:rsidRPr="003E106D">
              <w:rPr>
                <w:rFonts w:ascii="黑体" w:eastAsia="黑体" w:hAnsi="黑体"/>
                <w:noProof/>
              </w:rPr>
              <w:tab/>
            </w:r>
            <w:r w:rsidR="00881D6C" w:rsidRPr="003E106D">
              <w:rPr>
                <w:rStyle w:val="a8"/>
                <w:rFonts w:ascii="黑体" w:eastAsia="黑体" w:hAnsi="黑体"/>
                <w:noProof/>
              </w:rPr>
              <w:t>投放策略整体满足市场需求，为应对元春假期，可适当倾斜一档烟和优势品规。</w:t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tab/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instrText xml:space="preserve"> PAGEREF _Toc121672827 \h </w:instrText>
            </w:r>
            <w:r w:rsidR="00881D6C" w:rsidRPr="003E106D">
              <w:rPr>
                <w:rFonts w:ascii="黑体" w:eastAsia="黑体" w:hAnsi="黑体"/>
                <w:noProof/>
                <w:webHidden/>
              </w:rPr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t>56</w:t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174EF444" w14:textId="137069BC" w:rsidR="00881D6C" w:rsidRPr="003E106D" w:rsidRDefault="00000000" w:rsidP="002C46C9">
          <w:pPr>
            <w:pStyle w:val="TOC2"/>
            <w:tabs>
              <w:tab w:val="left" w:pos="630"/>
            </w:tabs>
            <w:ind w:leftChars="100" w:firstLineChars="35" w:firstLine="73"/>
            <w:rPr>
              <w:rFonts w:ascii="黑体" w:eastAsia="黑体" w:hAnsi="黑体"/>
              <w:noProof/>
            </w:rPr>
          </w:pPr>
          <w:hyperlink w:anchor="_Toc121672828" w:history="1">
            <w:r w:rsidR="00881D6C" w:rsidRPr="003E106D">
              <w:rPr>
                <w:rStyle w:val="a8"/>
                <w:rFonts w:ascii="黑体" w:eastAsia="黑体" w:hAnsi="黑体"/>
                <w:noProof/>
              </w:rPr>
              <w:t>4、</w:t>
            </w:r>
            <w:r w:rsidR="00881D6C" w:rsidRPr="003E106D">
              <w:rPr>
                <w:rFonts w:ascii="黑体" w:eastAsia="黑体" w:hAnsi="黑体"/>
                <w:noProof/>
              </w:rPr>
              <w:tab/>
            </w:r>
            <w:r w:rsidR="00881D6C" w:rsidRPr="003E106D">
              <w:rPr>
                <w:rStyle w:val="a8"/>
                <w:rFonts w:ascii="黑体" w:eastAsia="黑体" w:hAnsi="黑体"/>
                <w:noProof/>
              </w:rPr>
              <w:t>新品培育循序渐进，视窗仍有较大潜力。</w:t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tab/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instrText xml:space="preserve"> PAGEREF _Toc121672828 \h </w:instrText>
            </w:r>
            <w:r w:rsidR="00881D6C" w:rsidRPr="003E106D">
              <w:rPr>
                <w:rFonts w:ascii="黑体" w:eastAsia="黑体" w:hAnsi="黑体"/>
                <w:noProof/>
                <w:webHidden/>
              </w:rPr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t>56</w:t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4AFDA5DA" w14:textId="66D7401E" w:rsidR="00881D6C" w:rsidRPr="003E106D" w:rsidRDefault="00000000" w:rsidP="002C46C9">
          <w:pPr>
            <w:pStyle w:val="TOC2"/>
            <w:tabs>
              <w:tab w:val="left" w:pos="630"/>
            </w:tabs>
            <w:ind w:leftChars="100" w:firstLineChars="35" w:firstLine="73"/>
            <w:rPr>
              <w:rFonts w:ascii="黑体" w:eastAsia="黑体" w:hAnsi="黑体"/>
              <w:noProof/>
            </w:rPr>
          </w:pPr>
          <w:hyperlink w:anchor="_Toc121672829" w:history="1">
            <w:r w:rsidR="00881D6C" w:rsidRPr="003E106D">
              <w:rPr>
                <w:rStyle w:val="a8"/>
                <w:rFonts w:ascii="黑体" w:eastAsia="黑体" w:hAnsi="黑体"/>
                <w:noProof/>
              </w:rPr>
              <w:t>5、</w:t>
            </w:r>
            <w:r w:rsidR="00881D6C" w:rsidRPr="003E106D">
              <w:rPr>
                <w:rFonts w:ascii="黑体" w:eastAsia="黑体" w:hAnsi="黑体"/>
                <w:noProof/>
              </w:rPr>
              <w:tab/>
            </w:r>
            <w:r w:rsidR="00881D6C" w:rsidRPr="003E106D">
              <w:rPr>
                <w:rStyle w:val="a8"/>
                <w:rFonts w:ascii="黑体" w:eastAsia="黑体" w:hAnsi="黑体"/>
                <w:noProof/>
              </w:rPr>
              <w:t>销售条价指数平稳，个别产品有溢价或折价。</w:t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tab/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instrText xml:space="preserve"> PAGEREF _Toc121672829 \h </w:instrText>
            </w:r>
            <w:r w:rsidR="00881D6C" w:rsidRPr="003E106D">
              <w:rPr>
                <w:rFonts w:ascii="黑体" w:eastAsia="黑体" w:hAnsi="黑体"/>
                <w:noProof/>
                <w:webHidden/>
              </w:rPr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t>57</w:t>
            </w:r>
            <w:r w:rsidR="00881D6C" w:rsidRPr="003E106D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14:paraId="490219BF" w14:textId="7FD06B2B" w:rsidR="00F551D1" w:rsidRDefault="00F551D1">
          <w:r>
            <w:rPr>
              <w:b/>
              <w:bCs/>
              <w:lang w:val="zh-CN"/>
            </w:rPr>
            <w:fldChar w:fldCharType="end"/>
          </w:r>
        </w:p>
      </w:sdtContent>
    </w:sdt>
    <w:p w14:paraId="08397F98" w14:textId="20E09C6C" w:rsidR="009F32F2" w:rsidRDefault="009F32F2" w:rsidP="00A56F28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0F680CA2" w14:textId="77777777" w:rsidR="009F32F2" w:rsidRDefault="009F32F2" w:rsidP="00A56F28">
      <w:pPr>
        <w:jc w:val="center"/>
        <w:rPr>
          <w:rFonts w:ascii="黑体" w:eastAsia="黑体" w:hAnsi="黑体"/>
          <w:b/>
          <w:bCs/>
          <w:sz w:val="32"/>
          <w:szCs w:val="32"/>
        </w:rPr>
        <w:sectPr w:rsidR="009F32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DDA988" w14:textId="6C1A2B59" w:rsidR="009F32F2" w:rsidRPr="003F7989" w:rsidRDefault="006D6B04" w:rsidP="003F7989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1" w:name="_Toc121672792"/>
      <w:r w:rsidRPr="003F7989">
        <w:rPr>
          <w:rFonts w:ascii="黑体" w:eastAsia="黑体" w:hAnsi="黑体" w:hint="eastAsia"/>
          <w:sz w:val="32"/>
          <w:szCs w:val="32"/>
        </w:rPr>
        <w:lastRenderedPageBreak/>
        <w:t>导言</w:t>
      </w:r>
      <w:bookmarkEnd w:id="1"/>
    </w:p>
    <w:p w14:paraId="19304085" w14:textId="2162B643" w:rsidR="009F32F2" w:rsidRDefault="009F32F2" w:rsidP="0033264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2" w:name="_Toc121672793"/>
      <w:r>
        <w:rPr>
          <w:rFonts w:ascii="黑体" w:eastAsia="黑体" w:hAnsi="黑体" w:hint="eastAsia"/>
          <w:b/>
          <w:bCs/>
          <w:sz w:val="32"/>
          <w:szCs w:val="32"/>
        </w:rPr>
        <w:t>研究背景</w:t>
      </w:r>
      <w:r w:rsidR="001710B8">
        <w:rPr>
          <w:rFonts w:ascii="黑体" w:eastAsia="黑体" w:hAnsi="黑体" w:hint="eastAsia"/>
          <w:b/>
          <w:bCs/>
          <w:sz w:val="32"/>
          <w:szCs w:val="32"/>
        </w:rPr>
        <w:t>和目的</w:t>
      </w:r>
      <w:bookmarkEnd w:id="2"/>
    </w:p>
    <w:p w14:paraId="183A9000" w14:textId="51C2E4E1" w:rsidR="001710B8" w:rsidRDefault="00091938" w:rsidP="001710B8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省内市场作为湖北中烟的重要核心“大本营”市场，</w:t>
      </w:r>
      <w:r w:rsidR="009A5728">
        <w:rPr>
          <w:rFonts w:ascii="宋体" w:eastAsia="宋体" w:hAnsi="宋体" w:hint="eastAsia"/>
          <w:sz w:val="24"/>
          <w:szCs w:val="24"/>
        </w:rPr>
        <w:t>湖北中</w:t>
      </w:r>
      <w:proofErr w:type="gramStart"/>
      <w:r w:rsidR="009A5728">
        <w:rPr>
          <w:rFonts w:ascii="宋体" w:eastAsia="宋体" w:hAnsi="宋体" w:hint="eastAsia"/>
          <w:sz w:val="24"/>
          <w:szCs w:val="24"/>
        </w:rPr>
        <w:t>烟</w:t>
      </w:r>
      <w:r w:rsidR="006A3254" w:rsidRPr="0033264F">
        <w:rPr>
          <w:rFonts w:ascii="宋体" w:eastAsia="宋体" w:hAnsi="宋体" w:hint="eastAsia"/>
          <w:sz w:val="24"/>
          <w:szCs w:val="24"/>
        </w:rPr>
        <w:t>需要</w:t>
      </w:r>
      <w:proofErr w:type="gramEnd"/>
      <w:r w:rsidR="006A3254" w:rsidRPr="0033264F">
        <w:rPr>
          <w:rFonts w:ascii="宋体" w:eastAsia="宋体" w:hAnsi="宋体" w:hint="eastAsia"/>
          <w:sz w:val="24"/>
          <w:szCs w:val="24"/>
        </w:rPr>
        <w:t>全面掌握真实准确的市场动态，进行科学合理的市场布局和精准调控，完成</w:t>
      </w:r>
      <w:r w:rsidRPr="0033264F">
        <w:rPr>
          <w:rFonts w:ascii="宋体" w:eastAsia="宋体" w:hAnsi="宋体" w:hint="eastAsia"/>
          <w:sz w:val="24"/>
          <w:szCs w:val="24"/>
        </w:rPr>
        <w:t>稳定规模、调整结构</w:t>
      </w:r>
      <w:r w:rsidR="006A3254" w:rsidRPr="0033264F">
        <w:rPr>
          <w:rFonts w:ascii="宋体" w:eastAsia="宋体" w:hAnsi="宋体" w:hint="eastAsia"/>
          <w:sz w:val="24"/>
          <w:szCs w:val="24"/>
        </w:rPr>
        <w:t>、新品培育的重要责任。</w:t>
      </w:r>
    </w:p>
    <w:p w14:paraId="7C73DF53" w14:textId="5AEEDA53" w:rsidR="001710B8" w:rsidRDefault="001710B8" w:rsidP="001710B8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通过对省内重点零售户的月度监测，准确掌握重点品</w:t>
      </w:r>
      <w:proofErr w:type="gramStart"/>
      <w:r w:rsidRPr="0033264F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的市场动态，助力于湖北中烟有针对性地制定投放策略，有条不紊地进行市场调控，保证品牌和产品的活跃程度和持续健康发展，为品牌进一步提升价值提供有效支撑。</w:t>
      </w:r>
    </w:p>
    <w:p w14:paraId="4942CF5A" w14:textId="011332BF" w:rsidR="009F32F2" w:rsidRDefault="001710B8" w:rsidP="0033264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3" w:name="_Toc121672794"/>
      <w:r>
        <w:rPr>
          <w:rFonts w:ascii="黑体" w:eastAsia="黑体" w:hAnsi="黑体" w:hint="eastAsia"/>
          <w:b/>
          <w:bCs/>
          <w:sz w:val="32"/>
          <w:szCs w:val="32"/>
        </w:rPr>
        <w:t>调研内容</w:t>
      </w:r>
      <w:bookmarkEnd w:id="3"/>
    </w:p>
    <w:p w14:paraId="05DB0F2D" w14:textId="77777777" w:rsidR="001710B8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 w:hint="eastAsia"/>
          <w:sz w:val="24"/>
          <w:szCs w:val="24"/>
        </w:rPr>
        <w:t>针对调研规格对零售商户分市场类型、分档位、分业态、</w:t>
      </w:r>
      <w:proofErr w:type="gramStart"/>
      <w:r w:rsidRPr="001710B8">
        <w:rPr>
          <w:rFonts w:ascii="宋体" w:eastAsia="宋体" w:hAnsi="宋体" w:hint="eastAsia"/>
          <w:sz w:val="24"/>
          <w:szCs w:val="24"/>
        </w:rPr>
        <w:t>分商圈开展</w:t>
      </w:r>
      <w:proofErr w:type="gramEnd"/>
      <w:r w:rsidRPr="001710B8">
        <w:rPr>
          <w:rFonts w:ascii="宋体" w:eastAsia="宋体" w:hAnsi="宋体" w:hint="eastAsia"/>
          <w:sz w:val="24"/>
          <w:szCs w:val="24"/>
        </w:rPr>
        <w:t>调研及监测，收集本品</w:t>
      </w:r>
      <w:proofErr w:type="gramStart"/>
      <w:r w:rsidRPr="001710B8">
        <w:rPr>
          <w:rFonts w:ascii="宋体" w:eastAsia="宋体" w:hAnsi="宋体" w:hint="eastAsia"/>
          <w:sz w:val="24"/>
          <w:szCs w:val="24"/>
        </w:rPr>
        <w:t>及竞品</w:t>
      </w:r>
      <w:proofErr w:type="gramEnd"/>
      <w:r w:rsidRPr="001710B8">
        <w:rPr>
          <w:rFonts w:ascii="宋体" w:eastAsia="宋体" w:hAnsi="宋体" w:hint="eastAsia"/>
          <w:sz w:val="24"/>
          <w:szCs w:val="24"/>
        </w:rPr>
        <w:t>市场动销情况，需每月重点采集及监测内容：社会库存、可销天数、零售条价、市场交易价、新品培育跟踪、零售户毛利率、投放策略执行情况等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95915B6" w14:textId="77777777" w:rsidR="001710B8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 w:hint="eastAsia"/>
          <w:sz w:val="24"/>
          <w:szCs w:val="24"/>
        </w:rPr>
        <w:t>社会库存及动销方面：对各地市卷烟总体社会库存（推估）及库存可销天数做出分析判断，对不同监测品</w:t>
      </w:r>
      <w:proofErr w:type="gramStart"/>
      <w:r w:rsidRPr="001710B8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1710B8">
        <w:rPr>
          <w:rFonts w:ascii="宋体" w:eastAsia="宋体" w:hAnsi="宋体" w:hint="eastAsia"/>
          <w:sz w:val="24"/>
          <w:szCs w:val="24"/>
        </w:rPr>
        <w:t>卷烟总体社会库存（推估）及库存可销天数做出调查</w:t>
      </w:r>
      <w:proofErr w:type="gramStart"/>
      <w:r w:rsidRPr="001710B8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1710B8">
        <w:rPr>
          <w:rFonts w:ascii="宋体" w:eastAsia="宋体" w:hAnsi="宋体" w:hint="eastAsia"/>
          <w:sz w:val="24"/>
          <w:szCs w:val="24"/>
        </w:rPr>
        <w:t>判。</w:t>
      </w:r>
    </w:p>
    <w:p w14:paraId="02F3F2A3" w14:textId="70034698" w:rsidR="001710B8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 w:hint="eastAsia"/>
          <w:sz w:val="24"/>
          <w:szCs w:val="24"/>
        </w:rPr>
        <w:t>投放策略监测：对照商业公司每周投放策略的制定，通过零售户调研，对投放策略实际执行情况进行监测</w:t>
      </w:r>
      <w:r>
        <w:rPr>
          <w:rFonts w:ascii="宋体" w:eastAsia="宋体" w:hAnsi="宋体" w:hint="eastAsia"/>
          <w:sz w:val="24"/>
          <w:szCs w:val="24"/>
        </w:rPr>
        <w:t>分析</w:t>
      </w:r>
      <w:r w:rsidRPr="001710B8">
        <w:rPr>
          <w:rFonts w:ascii="宋体" w:eastAsia="宋体" w:hAnsi="宋体" w:hint="eastAsia"/>
          <w:sz w:val="24"/>
          <w:szCs w:val="24"/>
        </w:rPr>
        <w:t>。</w:t>
      </w:r>
    </w:p>
    <w:p w14:paraId="751548C6" w14:textId="77777777" w:rsidR="001710B8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 w:hint="eastAsia"/>
          <w:sz w:val="24"/>
          <w:szCs w:val="24"/>
        </w:rPr>
        <w:t>新品培育监测：选择新品投放的零售商户样本，湖北省黄鹤楼（</w:t>
      </w:r>
      <w:r w:rsidRPr="001710B8">
        <w:rPr>
          <w:rFonts w:ascii="宋体" w:eastAsia="宋体" w:hAnsi="宋体"/>
          <w:sz w:val="24"/>
          <w:szCs w:val="24"/>
        </w:rPr>
        <w:t>1916中支、珍品细支、视窗、金典中支、硬蓝、感恩中支）及其他待引入新品投放情况进行监测，收集零售户新品订购情况、零售价格、行情价格等信息，分析新品投放效果，对新品培育工作提出相关建议。</w:t>
      </w:r>
    </w:p>
    <w:p w14:paraId="6B33F4A8" w14:textId="63B014A7" w:rsidR="001710B8" w:rsidRPr="0033264F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/>
          <w:sz w:val="24"/>
          <w:szCs w:val="24"/>
        </w:rPr>
        <w:lastRenderedPageBreak/>
        <w:t>市场</w:t>
      </w:r>
      <w:proofErr w:type="gramStart"/>
      <w:r w:rsidRPr="001710B8">
        <w:rPr>
          <w:rFonts w:ascii="宋体" w:eastAsia="宋体" w:hAnsi="宋体"/>
          <w:sz w:val="24"/>
          <w:szCs w:val="24"/>
        </w:rPr>
        <w:t>零售条价方面</w:t>
      </w:r>
      <w:proofErr w:type="gramEnd"/>
      <w:r w:rsidRPr="001710B8">
        <w:rPr>
          <w:rFonts w:ascii="宋体" w:eastAsia="宋体" w:hAnsi="宋体"/>
          <w:sz w:val="24"/>
          <w:szCs w:val="24"/>
        </w:rPr>
        <w:t>：对各地市卷烟总体</w:t>
      </w:r>
      <w:proofErr w:type="gramStart"/>
      <w:r w:rsidRPr="001710B8">
        <w:rPr>
          <w:rFonts w:ascii="宋体" w:eastAsia="宋体" w:hAnsi="宋体"/>
          <w:sz w:val="24"/>
          <w:szCs w:val="24"/>
        </w:rPr>
        <w:t>零售条价指数</w:t>
      </w:r>
      <w:proofErr w:type="gramEnd"/>
      <w:r w:rsidRPr="001710B8">
        <w:rPr>
          <w:rFonts w:ascii="宋体" w:eastAsia="宋体" w:hAnsi="宋体"/>
          <w:sz w:val="24"/>
          <w:szCs w:val="24"/>
        </w:rPr>
        <w:t>进行调查测算，对不同监测品</w:t>
      </w:r>
      <w:proofErr w:type="gramStart"/>
      <w:r w:rsidRPr="001710B8">
        <w:rPr>
          <w:rFonts w:ascii="宋体" w:eastAsia="宋体" w:hAnsi="宋体"/>
          <w:sz w:val="24"/>
          <w:szCs w:val="24"/>
        </w:rPr>
        <w:t>规</w:t>
      </w:r>
      <w:proofErr w:type="gramEnd"/>
      <w:r w:rsidRPr="001710B8">
        <w:rPr>
          <w:rFonts w:ascii="宋体" w:eastAsia="宋体" w:hAnsi="宋体"/>
          <w:sz w:val="24"/>
          <w:szCs w:val="24"/>
        </w:rPr>
        <w:t>市场</w:t>
      </w:r>
      <w:proofErr w:type="gramStart"/>
      <w:r w:rsidRPr="001710B8">
        <w:rPr>
          <w:rFonts w:ascii="宋体" w:eastAsia="宋体" w:hAnsi="宋体"/>
          <w:sz w:val="24"/>
          <w:szCs w:val="24"/>
        </w:rPr>
        <w:t>零售条价进行</w:t>
      </w:r>
      <w:proofErr w:type="gramEnd"/>
      <w:r w:rsidRPr="001710B8">
        <w:rPr>
          <w:rFonts w:ascii="宋体" w:eastAsia="宋体" w:hAnsi="宋体"/>
          <w:sz w:val="24"/>
          <w:szCs w:val="24"/>
        </w:rPr>
        <w:t>调查并</w:t>
      </w:r>
      <w:proofErr w:type="gramStart"/>
      <w:r w:rsidRPr="001710B8">
        <w:rPr>
          <w:rFonts w:ascii="宋体" w:eastAsia="宋体" w:hAnsi="宋体"/>
          <w:sz w:val="24"/>
          <w:szCs w:val="24"/>
        </w:rPr>
        <w:t>测算条价指数</w:t>
      </w:r>
      <w:proofErr w:type="gramEnd"/>
      <w:r w:rsidRPr="001710B8">
        <w:rPr>
          <w:rFonts w:ascii="宋体" w:eastAsia="宋体" w:hAnsi="宋体"/>
          <w:sz w:val="24"/>
          <w:szCs w:val="24"/>
        </w:rPr>
        <w:t>。</w:t>
      </w:r>
    </w:p>
    <w:p w14:paraId="0A18CEBB" w14:textId="6EAF1320" w:rsidR="009F32F2" w:rsidRDefault="009F32F2" w:rsidP="0033264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4" w:name="_Toc121672795"/>
      <w:r>
        <w:rPr>
          <w:rFonts w:ascii="黑体" w:eastAsia="黑体" w:hAnsi="黑体" w:hint="eastAsia"/>
          <w:b/>
          <w:bCs/>
          <w:sz w:val="32"/>
          <w:szCs w:val="32"/>
        </w:rPr>
        <w:t>执行概述</w:t>
      </w:r>
      <w:bookmarkEnd w:id="4"/>
    </w:p>
    <w:p w14:paraId="7262BB27" w14:textId="203BFD52" w:rsidR="002D3EEB" w:rsidRPr="0033264F" w:rsidRDefault="004542A7" w:rsidP="009A5728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</w:t>
      </w:r>
      <w:r w:rsidR="00D87DF5">
        <w:rPr>
          <w:rFonts w:ascii="宋体" w:eastAsia="宋体" w:hAnsi="宋体" w:hint="eastAsia"/>
          <w:sz w:val="24"/>
          <w:szCs w:val="24"/>
        </w:rPr>
        <w:t>月报</w:t>
      </w:r>
      <w:r w:rsidR="00A43805">
        <w:rPr>
          <w:rFonts w:ascii="宋体" w:eastAsia="宋体" w:hAnsi="宋体" w:hint="eastAsia"/>
          <w:sz w:val="24"/>
          <w:szCs w:val="24"/>
        </w:rPr>
        <w:t>数据采集工作</w:t>
      </w:r>
      <w:r w:rsidR="00D87DF5">
        <w:rPr>
          <w:rFonts w:ascii="宋体" w:eastAsia="宋体" w:hAnsi="宋体" w:hint="eastAsia"/>
          <w:sz w:val="24"/>
          <w:szCs w:val="24"/>
        </w:rPr>
        <w:t>于1</w:t>
      </w:r>
      <w:r w:rsidR="00D87DF5">
        <w:rPr>
          <w:rFonts w:ascii="宋体" w:eastAsia="宋体" w:hAnsi="宋体"/>
          <w:sz w:val="24"/>
          <w:szCs w:val="24"/>
        </w:rPr>
        <w:t>2</w:t>
      </w:r>
      <w:r w:rsidR="00D87DF5">
        <w:rPr>
          <w:rFonts w:ascii="宋体" w:eastAsia="宋体" w:hAnsi="宋体" w:hint="eastAsia"/>
          <w:sz w:val="24"/>
          <w:szCs w:val="24"/>
        </w:rPr>
        <w:t>月1</w:t>
      </w:r>
      <w:r w:rsidR="00D87DF5">
        <w:rPr>
          <w:rFonts w:ascii="宋体" w:eastAsia="宋体" w:hAnsi="宋体"/>
          <w:sz w:val="24"/>
          <w:szCs w:val="24"/>
        </w:rPr>
        <w:t>-1</w:t>
      </w:r>
      <w:r w:rsidR="006B138B">
        <w:rPr>
          <w:rFonts w:ascii="宋体" w:eastAsia="宋体" w:hAnsi="宋体"/>
          <w:sz w:val="24"/>
          <w:szCs w:val="24"/>
        </w:rPr>
        <w:t>2</w:t>
      </w:r>
      <w:r w:rsidR="00D87DF5">
        <w:rPr>
          <w:rFonts w:ascii="宋体" w:eastAsia="宋体" w:hAnsi="宋体" w:hint="eastAsia"/>
          <w:sz w:val="24"/>
          <w:szCs w:val="24"/>
        </w:rPr>
        <w:t>日进行。由于数据收集时间短，且受到疫情</w:t>
      </w:r>
      <w:r w:rsidR="00A43805">
        <w:rPr>
          <w:rFonts w:ascii="宋体" w:eastAsia="宋体" w:hAnsi="宋体" w:hint="eastAsia"/>
          <w:sz w:val="24"/>
          <w:szCs w:val="24"/>
        </w:rPr>
        <w:t>影响，执行工作只在1</w:t>
      </w:r>
      <w:r w:rsidR="00D87DF5">
        <w:rPr>
          <w:rFonts w:ascii="宋体" w:eastAsia="宋体" w:hAnsi="宋体"/>
          <w:sz w:val="24"/>
          <w:szCs w:val="24"/>
        </w:rPr>
        <w:t>3</w:t>
      </w:r>
      <w:r w:rsidR="00A43805">
        <w:rPr>
          <w:rFonts w:ascii="宋体" w:eastAsia="宋体" w:hAnsi="宋体" w:hint="eastAsia"/>
          <w:sz w:val="24"/>
          <w:szCs w:val="24"/>
        </w:rPr>
        <w:t>个地市部分地区开展，共</w:t>
      </w:r>
      <w:r w:rsidR="009A5728" w:rsidRPr="0033264F">
        <w:rPr>
          <w:rFonts w:ascii="宋体" w:eastAsia="宋体" w:hAnsi="宋体" w:hint="eastAsia"/>
          <w:sz w:val="24"/>
          <w:szCs w:val="24"/>
        </w:rPr>
        <w:t>完成</w:t>
      </w:r>
      <w:r w:rsidR="009A5728" w:rsidRPr="00A43805">
        <w:rPr>
          <w:rFonts w:ascii="宋体" w:eastAsia="宋体" w:hAnsi="宋体" w:hint="eastAsia"/>
          <w:sz w:val="24"/>
          <w:szCs w:val="24"/>
        </w:rPr>
        <w:t>了</w:t>
      </w:r>
      <w:r w:rsidR="00D87DF5">
        <w:rPr>
          <w:rFonts w:ascii="宋体" w:eastAsia="宋体" w:hAnsi="宋体"/>
          <w:sz w:val="24"/>
          <w:szCs w:val="24"/>
        </w:rPr>
        <w:t>4</w:t>
      </w:r>
      <w:r w:rsidR="006B138B">
        <w:rPr>
          <w:rFonts w:ascii="宋体" w:eastAsia="宋体" w:hAnsi="宋体"/>
          <w:sz w:val="24"/>
          <w:szCs w:val="24"/>
        </w:rPr>
        <w:t>71</w:t>
      </w:r>
      <w:r w:rsidR="009A5728" w:rsidRPr="00A43805">
        <w:rPr>
          <w:rFonts w:ascii="宋体" w:eastAsia="宋体" w:hAnsi="宋体" w:hint="eastAsia"/>
          <w:sz w:val="24"/>
          <w:szCs w:val="24"/>
        </w:rPr>
        <w:t>个零</w:t>
      </w:r>
      <w:r w:rsidR="009A5728" w:rsidRPr="0033264F">
        <w:rPr>
          <w:rFonts w:ascii="宋体" w:eastAsia="宋体" w:hAnsi="宋体" w:hint="eastAsia"/>
          <w:sz w:val="24"/>
          <w:szCs w:val="24"/>
        </w:rPr>
        <w:t>售户的有效样本。各城市的样本分布详见</w:t>
      </w:r>
      <w:r w:rsidR="003B5B77">
        <w:rPr>
          <w:rFonts w:ascii="宋体" w:eastAsia="宋体" w:hAnsi="宋体" w:hint="eastAsia"/>
          <w:sz w:val="24"/>
          <w:szCs w:val="24"/>
        </w:rPr>
        <w:t>下图</w:t>
      </w:r>
      <w:r w:rsidR="009A5728" w:rsidRPr="0033264F">
        <w:rPr>
          <w:rFonts w:ascii="宋体" w:eastAsia="宋体" w:hAnsi="宋体" w:hint="eastAsia"/>
          <w:sz w:val="24"/>
          <w:szCs w:val="24"/>
        </w:rPr>
        <w:t>。样本</w:t>
      </w:r>
      <w:r w:rsidR="00A43805">
        <w:rPr>
          <w:rFonts w:ascii="宋体" w:eastAsia="宋体" w:hAnsi="宋体" w:hint="eastAsia"/>
          <w:sz w:val="24"/>
          <w:szCs w:val="24"/>
        </w:rPr>
        <w:t>除</w:t>
      </w:r>
      <w:r w:rsidR="009A5728" w:rsidRPr="0033264F">
        <w:rPr>
          <w:rFonts w:ascii="宋体" w:eastAsia="宋体" w:hAnsi="宋体" w:hint="eastAsia"/>
          <w:sz w:val="24"/>
          <w:szCs w:val="24"/>
        </w:rPr>
        <w:t>覆盖</w:t>
      </w:r>
      <w:r w:rsidR="00A43805">
        <w:rPr>
          <w:rFonts w:ascii="宋体" w:eastAsia="宋体" w:hAnsi="宋体" w:hint="eastAsia"/>
          <w:sz w:val="24"/>
          <w:szCs w:val="24"/>
        </w:rPr>
        <w:t>不同地市外</w:t>
      </w:r>
      <w:r w:rsidR="009A5728" w:rsidRPr="0033264F">
        <w:rPr>
          <w:rFonts w:ascii="宋体" w:eastAsia="宋体" w:hAnsi="宋体" w:hint="eastAsia"/>
          <w:sz w:val="24"/>
          <w:szCs w:val="24"/>
        </w:rPr>
        <w:t>，</w:t>
      </w:r>
      <w:r w:rsidR="00A43805">
        <w:rPr>
          <w:rFonts w:ascii="宋体" w:eastAsia="宋体" w:hAnsi="宋体" w:hint="eastAsia"/>
          <w:sz w:val="24"/>
          <w:szCs w:val="24"/>
        </w:rPr>
        <w:t>同时</w:t>
      </w:r>
      <w:r w:rsidR="009A5728" w:rsidRPr="0033264F">
        <w:rPr>
          <w:rFonts w:ascii="宋体" w:eastAsia="宋体" w:hAnsi="宋体" w:hint="eastAsia"/>
          <w:sz w:val="24"/>
          <w:szCs w:val="24"/>
        </w:rPr>
        <w:t>兼顾了零售客户档位、业态的分布状态。</w:t>
      </w:r>
    </w:p>
    <w:p w14:paraId="3FC3272B" w14:textId="1CAC9877" w:rsidR="000510BC" w:rsidRDefault="003B5B77" w:rsidP="006970A2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461D696" wp14:editId="10620EA0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D8799C1-F060-A207-9D93-076FF3580B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B91131" w14:textId="5A94FAD4" w:rsidR="00E45335" w:rsidRDefault="00E45335" w:rsidP="00E45335">
      <w:pPr>
        <w:jc w:val="left"/>
        <w:rPr>
          <w:rFonts w:ascii="宋体" w:eastAsia="宋体" w:hAnsi="宋体"/>
          <w:sz w:val="28"/>
          <w:szCs w:val="28"/>
        </w:rPr>
      </w:pPr>
      <w:r w:rsidRPr="00E45335">
        <w:rPr>
          <w:rFonts w:ascii="宋体" w:eastAsia="宋体" w:hAnsi="宋体" w:hint="eastAsia"/>
          <w:i/>
          <w:iCs/>
          <w:sz w:val="24"/>
          <w:szCs w:val="24"/>
        </w:rPr>
        <w:t>注：</w:t>
      </w:r>
      <w:r>
        <w:rPr>
          <w:rFonts w:ascii="宋体" w:eastAsia="宋体" w:hAnsi="宋体" w:hint="eastAsia"/>
          <w:i/>
          <w:iCs/>
          <w:sz w:val="24"/>
          <w:szCs w:val="24"/>
        </w:rPr>
        <w:t>在报告正文中，</w:t>
      </w:r>
      <w:r w:rsidRPr="00E45335">
        <w:rPr>
          <w:rFonts w:ascii="宋体" w:eastAsia="宋体" w:hAnsi="宋体" w:hint="eastAsia"/>
          <w:i/>
          <w:iCs/>
          <w:sz w:val="24"/>
          <w:szCs w:val="24"/>
        </w:rPr>
        <w:t>当城市样本量≦</w:t>
      </w:r>
      <w:r w:rsidR="00357F86">
        <w:rPr>
          <w:rFonts w:ascii="宋体" w:eastAsia="宋体" w:hAnsi="宋体"/>
          <w:i/>
          <w:iCs/>
          <w:sz w:val="24"/>
          <w:szCs w:val="24"/>
        </w:rPr>
        <w:t>10</w:t>
      </w:r>
      <w:r w:rsidRPr="00E45335">
        <w:rPr>
          <w:rFonts w:ascii="宋体" w:eastAsia="宋体" w:hAnsi="宋体" w:hint="eastAsia"/>
          <w:i/>
          <w:iCs/>
          <w:sz w:val="24"/>
          <w:szCs w:val="24"/>
        </w:rPr>
        <w:t>时，不进行</w:t>
      </w:r>
      <w:r>
        <w:rPr>
          <w:rFonts w:ascii="宋体" w:eastAsia="宋体" w:hAnsi="宋体" w:hint="eastAsia"/>
          <w:i/>
          <w:iCs/>
          <w:sz w:val="24"/>
          <w:szCs w:val="24"/>
        </w:rPr>
        <w:t>该城市的</w:t>
      </w:r>
      <w:r w:rsidRPr="00E45335">
        <w:rPr>
          <w:rFonts w:ascii="宋体" w:eastAsia="宋体" w:hAnsi="宋体" w:hint="eastAsia"/>
          <w:i/>
          <w:iCs/>
          <w:sz w:val="24"/>
          <w:szCs w:val="24"/>
        </w:rPr>
        <w:t>单独分析，在</w:t>
      </w:r>
      <w:r w:rsidR="00D201F2">
        <w:rPr>
          <w:rFonts w:ascii="宋体" w:eastAsia="宋体" w:hAnsi="宋体" w:hint="eastAsia"/>
          <w:i/>
          <w:iCs/>
          <w:sz w:val="24"/>
          <w:szCs w:val="24"/>
        </w:rPr>
        <w:t>分析</w:t>
      </w:r>
      <w:r w:rsidRPr="00E45335">
        <w:rPr>
          <w:rFonts w:ascii="宋体" w:eastAsia="宋体" w:hAnsi="宋体" w:hint="eastAsia"/>
          <w:i/>
          <w:iCs/>
          <w:sz w:val="24"/>
          <w:szCs w:val="24"/>
        </w:rPr>
        <w:t>表格中用</w:t>
      </w:r>
      <w:proofErr w:type="gramStart"/>
      <w:r w:rsidRPr="00E45335">
        <w:rPr>
          <w:rFonts w:ascii="宋体" w:eastAsia="宋体" w:hAnsi="宋体"/>
          <w:i/>
          <w:iCs/>
          <w:sz w:val="24"/>
          <w:szCs w:val="24"/>
        </w:rPr>
        <w:t>”</w:t>
      </w:r>
      <w:proofErr w:type="gramEnd"/>
      <w:r w:rsidRPr="00E45335">
        <w:rPr>
          <w:rFonts w:ascii="宋体" w:eastAsia="宋体" w:hAnsi="宋体"/>
          <w:i/>
          <w:iCs/>
          <w:sz w:val="24"/>
          <w:szCs w:val="24"/>
        </w:rPr>
        <w:t>-</w:t>
      </w:r>
      <w:proofErr w:type="gramStart"/>
      <w:r w:rsidRPr="00E45335">
        <w:rPr>
          <w:rFonts w:ascii="宋体" w:eastAsia="宋体" w:hAnsi="宋体"/>
          <w:i/>
          <w:iCs/>
          <w:sz w:val="24"/>
          <w:szCs w:val="24"/>
        </w:rPr>
        <w:t>”</w:t>
      </w:r>
      <w:proofErr w:type="gramEnd"/>
      <w:r w:rsidRPr="00E45335">
        <w:rPr>
          <w:rFonts w:ascii="宋体" w:eastAsia="宋体" w:hAnsi="宋体" w:hint="eastAsia"/>
          <w:i/>
          <w:iCs/>
          <w:sz w:val="24"/>
          <w:szCs w:val="24"/>
        </w:rPr>
        <w:t>标出。</w:t>
      </w:r>
    </w:p>
    <w:p w14:paraId="5D019461" w14:textId="20A63A43" w:rsidR="009F32F2" w:rsidRPr="009F32F2" w:rsidRDefault="009F32F2" w:rsidP="0033264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5" w:name="_Toc121672796"/>
      <w:r>
        <w:rPr>
          <w:rFonts w:ascii="黑体" w:eastAsia="黑体" w:hAnsi="黑体" w:hint="eastAsia"/>
          <w:b/>
          <w:bCs/>
          <w:sz w:val="32"/>
          <w:szCs w:val="32"/>
        </w:rPr>
        <w:t>名词解释</w:t>
      </w:r>
      <w:bookmarkEnd w:id="5"/>
    </w:p>
    <w:p w14:paraId="4047436B" w14:textId="7F794F7E" w:rsidR="00D87DF5" w:rsidRPr="00E001AF" w:rsidRDefault="00D87DF5" w:rsidP="00894A06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零售价格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E001AF" w:rsidRPr="00E001AF">
        <w:rPr>
          <w:rFonts w:ascii="宋体" w:eastAsia="宋体" w:hAnsi="宋体" w:hint="eastAsia"/>
          <w:sz w:val="24"/>
          <w:szCs w:val="24"/>
        </w:rPr>
        <w:t>某规格的整条实际平均零售价格，该数据是所有参与调研的零售户填写的该规格零售价格的平均值。</w:t>
      </w:r>
    </w:p>
    <w:p w14:paraId="162CBDFF" w14:textId="1E31269B" w:rsidR="00E001AF" w:rsidRPr="00E001AF" w:rsidRDefault="00E001AF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E001AF">
        <w:rPr>
          <w:rFonts w:ascii="宋体" w:eastAsia="宋体" w:hAnsi="宋体" w:hint="eastAsia"/>
          <w:sz w:val="24"/>
          <w:szCs w:val="24"/>
        </w:rPr>
        <w:t>计算方法：</w:t>
      </w:r>
      <w:r>
        <w:rPr>
          <w:rFonts w:ascii="宋体" w:eastAsia="宋体" w:hAnsi="宋体" w:hint="eastAsia"/>
          <w:sz w:val="24"/>
          <w:szCs w:val="24"/>
        </w:rPr>
        <w:t>某规格</w:t>
      </w:r>
      <w:r w:rsidRPr="00E001AF">
        <w:rPr>
          <w:rFonts w:ascii="宋体" w:eastAsia="宋体" w:hAnsi="宋体" w:hint="eastAsia"/>
          <w:sz w:val="24"/>
          <w:szCs w:val="24"/>
        </w:rPr>
        <w:t>零售价格（元/条）= 每个零售户填写的该规格零售价/填写该规格零售价的零售户总数</w:t>
      </w:r>
    </w:p>
    <w:p w14:paraId="597DE7F2" w14:textId="69E99007" w:rsidR="00894A06" w:rsidRPr="0033264F" w:rsidRDefault="00894A06" w:rsidP="00894A06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33264F">
        <w:rPr>
          <w:rFonts w:ascii="宋体" w:eastAsia="宋体" w:hAnsi="宋体" w:hint="eastAsia"/>
          <w:b/>
          <w:bCs/>
          <w:sz w:val="24"/>
          <w:szCs w:val="24"/>
        </w:rPr>
        <w:t>零售</w:t>
      </w:r>
      <w:r w:rsidR="005829D9">
        <w:rPr>
          <w:rFonts w:ascii="宋体" w:eastAsia="宋体" w:hAnsi="宋体" w:hint="eastAsia"/>
          <w:b/>
          <w:bCs/>
          <w:sz w:val="24"/>
          <w:szCs w:val="24"/>
        </w:rPr>
        <w:t>条价</w:t>
      </w:r>
      <w:r w:rsidRPr="0033264F">
        <w:rPr>
          <w:rFonts w:ascii="宋体" w:eastAsia="宋体" w:hAnsi="宋体" w:hint="eastAsia"/>
          <w:b/>
          <w:bCs/>
          <w:sz w:val="24"/>
          <w:szCs w:val="24"/>
        </w:rPr>
        <w:t>指数</w:t>
      </w:r>
      <w:proofErr w:type="gramEnd"/>
      <w:r w:rsidRPr="0033264F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33264F">
        <w:rPr>
          <w:rFonts w:ascii="宋体" w:eastAsia="宋体" w:hAnsi="宋体" w:hint="eastAsia"/>
          <w:sz w:val="24"/>
          <w:szCs w:val="24"/>
        </w:rPr>
        <w:t>某规格的</w:t>
      </w:r>
      <w:r w:rsidR="005829D9">
        <w:rPr>
          <w:rFonts w:ascii="宋体" w:eastAsia="宋体" w:hAnsi="宋体" w:hint="eastAsia"/>
          <w:sz w:val="24"/>
          <w:szCs w:val="24"/>
        </w:rPr>
        <w:t>整条</w:t>
      </w:r>
      <w:r w:rsidRPr="0033264F">
        <w:rPr>
          <w:rFonts w:ascii="宋体" w:eastAsia="宋体" w:hAnsi="宋体" w:hint="eastAsia"/>
          <w:sz w:val="24"/>
          <w:szCs w:val="24"/>
        </w:rPr>
        <w:t>实际零售价格与建议零售价的比值。</w:t>
      </w:r>
    </w:p>
    <w:p w14:paraId="4E3804C8" w14:textId="24BE4B5E" w:rsidR="00894A06" w:rsidRPr="0033264F" w:rsidRDefault="00894A06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lastRenderedPageBreak/>
        <w:t>计算方法：</w:t>
      </w:r>
      <w:proofErr w:type="gramStart"/>
      <w:r w:rsidRPr="0033264F">
        <w:rPr>
          <w:rFonts w:ascii="宋体" w:eastAsia="宋体" w:hAnsi="宋体" w:hint="eastAsia"/>
          <w:sz w:val="24"/>
          <w:szCs w:val="24"/>
        </w:rPr>
        <w:t>零售</w:t>
      </w:r>
      <w:r w:rsidR="005829D9">
        <w:rPr>
          <w:rFonts w:ascii="宋体" w:eastAsia="宋体" w:hAnsi="宋体" w:hint="eastAsia"/>
          <w:sz w:val="24"/>
          <w:szCs w:val="24"/>
        </w:rPr>
        <w:t>条价</w:t>
      </w:r>
      <w:r w:rsidRPr="0033264F">
        <w:rPr>
          <w:rFonts w:ascii="宋体" w:eastAsia="宋体" w:hAnsi="宋体" w:hint="eastAsia"/>
          <w:sz w:val="24"/>
          <w:szCs w:val="24"/>
        </w:rPr>
        <w:t>指数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=某规格</w:t>
      </w:r>
      <w:r w:rsidR="005829D9">
        <w:rPr>
          <w:rFonts w:ascii="宋体" w:eastAsia="宋体" w:hAnsi="宋体" w:hint="eastAsia"/>
          <w:sz w:val="24"/>
          <w:szCs w:val="24"/>
        </w:rPr>
        <w:t>整条</w:t>
      </w:r>
      <w:r w:rsidRPr="0033264F">
        <w:rPr>
          <w:rFonts w:ascii="宋体" w:eastAsia="宋体" w:hAnsi="宋体" w:hint="eastAsia"/>
          <w:sz w:val="24"/>
          <w:szCs w:val="24"/>
        </w:rPr>
        <w:t>的平均零售价格/建议零售价格</w:t>
      </w:r>
      <w:r w:rsidRPr="0033264F">
        <w:rPr>
          <w:rFonts w:ascii="宋体" w:eastAsia="宋体" w:hAnsi="宋体"/>
          <w:sz w:val="24"/>
          <w:szCs w:val="24"/>
        </w:rPr>
        <w:t>×</w:t>
      </w:r>
      <w:r w:rsidRPr="0033264F">
        <w:rPr>
          <w:rFonts w:ascii="宋体" w:eastAsia="宋体" w:hAnsi="宋体" w:hint="eastAsia"/>
          <w:sz w:val="24"/>
          <w:szCs w:val="24"/>
        </w:rPr>
        <w:t>100</w:t>
      </w:r>
    </w:p>
    <w:p w14:paraId="561C4CA3" w14:textId="12D7E365" w:rsidR="00894A06" w:rsidRPr="0033264F" w:rsidRDefault="00894A06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proofErr w:type="gramStart"/>
      <w:r w:rsidRPr="0033264F">
        <w:rPr>
          <w:rFonts w:ascii="宋体" w:eastAsia="宋体" w:hAnsi="宋体" w:hint="eastAsia"/>
          <w:sz w:val="24"/>
          <w:szCs w:val="24"/>
        </w:rPr>
        <w:t>零售</w:t>
      </w:r>
      <w:r w:rsidR="005829D9">
        <w:rPr>
          <w:rFonts w:ascii="宋体" w:eastAsia="宋体" w:hAnsi="宋体" w:hint="eastAsia"/>
          <w:sz w:val="24"/>
          <w:szCs w:val="24"/>
        </w:rPr>
        <w:t>条价</w:t>
      </w:r>
      <w:r w:rsidRPr="0033264F">
        <w:rPr>
          <w:rFonts w:ascii="宋体" w:eastAsia="宋体" w:hAnsi="宋体" w:hint="eastAsia"/>
          <w:sz w:val="24"/>
          <w:szCs w:val="24"/>
        </w:rPr>
        <w:t>指数</w:t>
      </w:r>
      <w:proofErr w:type="gramEnd"/>
      <w:r w:rsidR="005829D9">
        <w:rPr>
          <w:rFonts w:ascii="宋体" w:eastAsia="宋体" w:hAnsi="宋体" w:hint="eastAsia"/>
          <w:sz w:val="24"/>
          <w:szCs w:val="24"/>
        </w:rPr>
        <w:t>超过1</w:t>
      </w:r>
      <w:r w:rsidR="005829D9">
        <w:rPr>
          <w:rFonts w:ascii="宋体" w:eastAsia="宋体" w:hAnsi="宋体"/>
          <w:sz w:val="24"/>
          <w:szCs w:val="24"/>
        </w:rPr>
        <w:t>00</w:t>
      </w:r>
      <w:r w:rsidR="005829D9">
        <w:rPr>
          <w:rFonts w:ascii="宋体" w:eastAsia="宋体" w:hAnsi="宋体" w:hint="eastAsia"/>
          <w:sz w:val="24"/>
          <w:szCs w:val="24"/>
        </w:rPr>
        <w:t>越多</w:t>
      </w:r>
      <w:r w:rsidRPr="0033264F">
        <w:rPr>
          <w:rFonts w:ascii="宋体" w:eastAsia="宋体" w:hAnsi="宋体" w:hint="eastAsia"/>
          <w:sz w:val="24"/>
          <w:szCs w:val="24"/>
        </w:rPr>
        <w:t>，说明市场对相应规格的需求越大，该产品的溢价能力越强。反之，亦然。</w:t>
      </w:r>
    </w:p>
    <w:p w14:paraId="2909EA85" w14:textId="6D958B65" w:rsidR="00D87DF5" w:rsidRPr="00D87DF5" w:rsidRDefault="00D87DF5" w:rsidP="00894A06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行情价格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E001AF" w:rsidRPr="001F755F">
        <w:rPr>
          <w:rFonts w:ascii="宋体" w:eastAsia="宋体" w:hAnsi="宋体" w:hint="eastAsia"/>
          <w:sz w:val="24"/>
          <w:szCs w:val="24"/>
        </w:rPr>
        <w:t>市场</w:t>
      </w:r>
      <w:r w:rsidR="00E001AF">
        <w:rPr>
          <w:rFonts w:ascii="宋体" w:eastAsia="宋体" w:hAnsi="宋体" w:hint="eastAsia"/>
          <w:sz w:val="24"/>
          <w:szCs w:val="24"/>
        </w:rPr>
        <w:t>行情</w:t>
      </w:r>
      <w:r w:rsidR="00E001AF" w:rsidRPr="001F755F">
        <w:rPr>
          <w:rFonts w:ascii="宋体" w:eastAsia="宋体" w:hAnsi="宋体" w:hint="eastAsia"/>
          <w:sz w:val="24"/>
          <w:szCs w:val="24"/>
        </w:rPr>
        <w:t>价格分为进货价和出货价，“进货价”是指大户从市场收货的价格；“出货价”是指大户向市场发货的价格，即小户从大户拿烟的价格</w:t>
      </w:r>
      <w:r w:rsidR="00E001AF">
        <w:rPr>
          <w:rFonts w:ascii="宋体" w:eastAsia="宋体" w:hAnsi="宋体" w:hint="eastAsia"/>
          <w:sz w:val="24"/>
          <w:szCs w:val="24"/>
        </w:rPr>
        <w:t>。</w:t>
      </w:r>
    </w:p>
    <w:p w14:paraId="578A341E" w14:textId="4D113ACF" w:rsidR="00894A06" w:rsidRPr="0033264F" w:rsidRDefault="00894A06" w:rsidP="00894A06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b/>
          <w:bCs/>
          <w:sz w:val="24"/>
          <w:szCs w:val="24"/>
        </w:rPr>
        <w:t>市场</w:t>
      </w:r>
      <w:r w:rsidR="001F755F">
        <w:rPr>
          <w:rFonts w:ascii="宋体" w:eastAsia="宋体" w:hAnsi="宋体" w:hint="eastAsia"/>
          <w:b/>
          <w:bCs/>
          <w:sz w:val="24"/>
          <w:szCs w:val="24"/>
        </w:rPr>
        <w:t>行情</w:t>
      </w:r>
      <w:r w:rsidRPr="0033264F">
        <w:rPr>
          <w:rFonts w:ascii="宋体" w:eastAsia="宋体" w:hAnsi="宋体" w:hint="eastAsia"/>
          <w:b/>
          <w:bCs/>
          <w:sz w:val="24"/>
          <w:szCs w:val="24"/>
        </w:rPr>
        <w:t>价格指数：</w:t>
      </w:r>
      <w:r w:rsidRPr="0033264F">
        <w:rPr>
          <w:rFonts w:ascii="宋体" w:eastAsia="宋体" w:hAnsi="宋体" w:hint="eastAsia"/>
          <w:sz w:val="24"/>
          <w:szCs w:val="24"/>
        </w:rPr>
        <w:t>某规格的实际交易价格与统一批发价的比值</w:t>
      </w:r>
      <w:r w:rsidR="001F755F">
        <w:rPr>
          <w:rFonts w:ascii="宋体" w:eastAsia="宋体" w:hAnsi="宋体" w:hint="eastAsia"/>
          <w:sz w:val="24"/>
          <w:szCs w:val="24"/>
        </w:rPr>
        <w:t>。</w:t>
      </w:r>
      <w:r w:rsidR="001F755F" w:rsidRPr="001F755F">
        <w:rPr>
          <w:rFonts w:ascii="宋体" w:eastAsia="宋体" w:hAnsi="宋体" w:hint="eastAsia"/>
          <w:sz w:val="24"/>
          <w:szCs w:val="24"/>
        </w:rPr>
        <w:t>市场</w:t>
      </w:r>
      <w:r w:rsidR="001F755F">
        <w:rPr>
          <w:rFonts w:ascii="宋体" w:eastAsia="宋体" w:hAnsi="宋体" w:hint="eastAsia"/>
          <w:sz w:val="24"/>
          <w:szCs w:val="24"/>
        </w:rPr>
        <w:t>行情</w:t>
      </w:r>
      <w:r w:rsidR="001F755F" w:rsidRPr="001F755F">
        <w:rPr>
          <w:rFonts w:ascii="宋体" w:eastAsia="宋体" w:hAnsi="宋体" w:hint="eastAsia"/>
          <w:sz w:val="24"/>
          <w:szCs w:val="24"/>
        </w:rPr>
        <w:t>价格分为进货价和出货价，“进货价”是指大户从市场收货的价格；“出货价”是指大户向市场发货的价格，即小户从大户拿烟的价格</w:t>
      </w:r>
      <w:r w:rsidR="001F755F">
        <w:rPr>
          <w:rFonts w:ascii="宋体" w:eastAsia="宋体" w:hAnsi="宋体" w:hint="eastAsia"/>
          <w:sz w:val="24"/>
          <w:szCs w:val="24"/>
        </w:rPr>
        <w:t>。</w:t>
      </w:r>
    </w:p>
    <w:p w14:paraId="30897597" w14:textId="77777777" w:rsidR="001F755F" w:rsidRDefault="00894A06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</w:p>
    <w:p w14:paraId="6BFE53D0" w14:textId="3641EB1A" w:rsidR="00894A06" w:rsidRDefault="00894A06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市场</w:t>
      </w:r>
      <w:r w:rsidR="001F755F">
        <w:rPr>
          <w:rFonts w:ascii="宋体" w:eastAsia="宋体" w:hAnsi="宋体" w:hint="eastAsia"/>
          <w:sz w:val="24"/>
          <w:szCs w:val="24"/>
        </w:rPr>
        <w:t>行情</w:t>
      </w:r>
      <w:r w:rsidRPr="0033264F">
        <w:rPr>
          <w:rFonts w:ascii="宋体" w:eastAsia="宋体" w:hAnsi="宋体" w:hint="eastAsia"/>
          <w:sz w:val="24"/>
          <w:szCs w:val="24"/>
        </w:rPr>
        <w:t>价格指数</w:t>
      </w:r>
      <w:r w:rsidR="001F755F">
        <w:rPr>
          <w:rFonts w:ascii="宋体" w:eastAsia="宋体" w:hAnsi="宋体" w:hint="eastAsia"/>
          <w:sz w:val="24"/>
          <w:szCs w:val="24"/>
        </w:rPr>
        <w:t>（进货价）</w:t>
      </w:r>
      <w:r w:rsidRPr="0033264F">
        <w:rPr>
          <w:rFonts w:ascii="宋体" w:eastAsia="宋体" w:hAnsi="宋体" w:hint="eastAsia"/>
          <w:sz w:val="24"/>
          <w:szCs w:val="24"/>
        </w:rPr>
        <w:t>=某规格的平均市场</w:t>
      </w:r>
      <w:r w:rsidR="001F755F">
        <w:rPr>
          <w:rFonts w:ascii="宋体" w:eastAsia="宋体" w:hAnsi="宋体" w:hint="eastAsia"/>
          <w:sz w:val="24"/>
          <w:szCs w:val="24"/>
        </w:rPr>
        <w:t>进货价</w:t>
      </w:r>
      <w:r w:rsidRPr="0033264F">
        <w:rPr>
          <w:rFonts w:ascii="宋体" w:eastAsia="宋体" w:hAnsi="宋体" w:hint="eastAsia"/>
          <w:sz w:val="24"/>
          <w:szCs w:val="24"/>
        </w:rPr>
        <w:t>/统一批发价格</w:t>
      </w:r>
      <w:r w:rsidRPr="0033264F">
        <w:rPr>
          <w:rFonts w:ascii="宋体" w:eastAsia="宋体" w:hAnsi="宋体"/>
          <w:sz w:val="24"/>
          <w:szCs w:val="24"/>
        </w:rPr>
        <w:t>×</w:t>
      </w:r>
      <w:r w:rsidRPr="0033264F">
        <w:rPr>
          <w:rFonts w:ascii="宋体" w:eastAsia="宋体" w:hAnsi="宋体" w:hint="eastAsia"/>
          <w:sz w:val="24"/>
          <w:szCs w:val="24"/>
        </w:rPr>
        <w:t>100</w:t>
      </w:r>
    </w:p>
    <w:p w14:paraId="131C3645" w14:textId="293A9886" w:rsidR="001F755F" w:rsidRPr="0033264F" w:rsidRDefault="001F755F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市场</w:t>
      </w:r>
      <w:r>
        <w:rPr>
          <w:rFonts w:ascii="宋体" w:eastAsia="宋体" w:hAnsi="宋体" w:hint="eastAsia"/>
          <w:sz w:val="24"/>
          <w:szCs w:val="24"/>
        </w:rPr>
        <w:t>行情</w:t>
      </w:r>
      <w:r w:rsidRPr="0033264F">
        <w:rPr>
          <w:rFonts w:ascii="宋体" w:eastAsia="宋体" w:hAnsi="宋体" w:hint="eastAsia"/>
          <w:sz w:val="24"/>
          <w:szCs w:val="24"/>
        </w:rPr>
        <w:t>价格指数</w:t>
      </w:r>
      <w:r>
        <w:rPr>
          <w:rFonts w:ascii="宋体" w:eastAsia="宋体" w:hAnsi="宋体" w:hint="eastAsia"/>
          <w:sz w:val="24"/>
          <w:szCs w:val="24"/>
        </w:rPr>
        <w:t>（出货价）</w:t>
      </w:r>
      <w:r w:rsidRPr="0033264F">
        <w:rPr>
          <w:rFonts w:ascii="宋体" w:eastAsia="宋体" w:hAnsi="宋体" w:hint="eastAsia"/>
          <w:sz w:val="24"/>
          <w:szCs w:val="24"/>
        </w:rPr>
        <w:t>=某规格的平均市场</w:t>
      </w:r>
      <w:r>
        <w:rPr>
          <w:rFonts w:ascii="宋体" w:eastAsia="宋体" w:hAnsi="宋体" w:hint="eastAsia"/>
          <w:sz w:val="24"/>
          <w:szCs w:val="24"/>
        </w:rPr>
        <w:t>出货价</w:t>
      </w:r>
      <w:r w:rsidRPr="0033264F">
        <w:rPr>
          <w:rFonts w:ascii="宋体" w:eastAsia="宋体" w:hAnsi="宋体" w:hint="eastAsia"/>
          <w:sz w:val="24"/>
          <w:szCs w:val="24"/>
        </w:rPr>
        <w:t>/统一批发价格</w:t>
      </w:r>
      <w:r w:rsidRPr="0033264F">
        <w:rPr>
          <w:rFonts w:ascii="宋体" w:eastAsia="宋体" w:hAnsi="宋体"/>
          <w:sz w:val="24"/>
          <w:szCs w:val="24"/>
        </w:rPr>
        <w:t>×</w:t>
      </w:r>
      <w:r w:rsidRPr="0033264F">
        <w:rPr>
          <w:rFonts w:ascii="宋体" w:eastAsia="宋体" w:hAnsi="宋体" w:hint="eastAsia"/>
          <w:sz w:val="24"/>
          <w:szCs w:val="24"/>
        </w:rPr>
        <w:t>100</w:t>
      </w:r>
    </w:p>
    <w:p w14:paraId="16E24881" w14:textId="20C0C818" w:rsidR="00894A06" w:rsidRDefault="00894A06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零售价格指数&gt;100，说明</w:t>
      </w:r>
      <w:proofErr w:type="gramStart"/>
      <w:r w:rsidRPr="0033264F">
        <w:rPr>
          <w:rFonts w:ascii="宋体" w:eastAsia="宋体" w:hAnsi="宋体" w:hint="eastAsia"/>
          <w:sz w:val="24"/>
          <w:szCs w:val="24"/>
        </w:rPr>
        <w:t>市场市场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对相应规格的需求越大，该产品的溢价能力越强。反之，亦然。</w:t>
      </w:r>
    </w:p>
    <w:p w14:paraId="1EC90B46" w14:textId="0BBDF506" w:rsidR="00DF7A39" w:rsidRPr="00033AD5" w:rsidRDefault="00DF7A39" w:rsidP="00DF7A39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7A39">
        <w:rPr>
          <w:rFonts w:ascii="宋体" w:eastAsia="宋体" w:hAnsi="宋体" w:hint="eastAsia"/>
          <w:b/>
          <w:bCs/>
          <w:sz w:val="24"/>
          <w:szCs w:val="24"/>
        </w:rPr>
        <w:t>折价率：</w:t>
      </w:r>
      <w:r w:rsidR="00033AD5" w:rsidRPr="00033AD5">
        <w:rPr>
          <w:rFonts w:ascii="宋体" w:eastAsia="宋体" w:hAnsi="宋体" w:hint="eastAsia"/>
          <w:sz w:val="24"/>
          <w:szCs w:val="24"/>
        </w:rPr>
        <w:t>某规格</w:t>
      </w:r>
      <w:r w:rsidRPr="00033AD5">
        <w:rPr>
          <w:rFonts w:ascii="宋体" w:eastAsia="宋体" w:hAnsi="宋体" w:hint="eastAsia"/>
          <w:sz w:val="24"/>
          <w:szCs w:val="24"/>
        </w:rPr>
        <w:t>大户进货价相对统一批发价的打折比例。</w:t>
      </w:r>
    </w:p>
    <w:p w14:paraId="7E69BCCA" w14:textId="65D3F32E" w:rsidR="00033AD5" w:rsidRPr="00033AD5" w:rsidRDefault="00033AD5" w:rsidP="00033AD5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033AD5">
        <w:rPr>
          <w:rFonts w:ascii="宋体" w:eastAsia="宋体" w:hAnsi="宋体" w:hint="eastAsia"/>
          <w:sz w:val="24"/>
          <w:szCs w:val="24"/>
        </w:rPr>
        <w:t>计算方法：1</w:t>
      </w:r>
      <w:r w:rsidRPr="00033AD5">
        <w:rPr>
          <w:rFonts w:ascii="宋体" w:eastAsia="宋体" w:hAnsi="宋体"/>
          <w:sz w:val="24"/>
          <w:szCs w:val="24"/>
        </w:rPr>
        <w:t xml:space="preserve">00% - </w:t>
      </w:r>
      <w:r w:rsidRPr="00033AD5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某规格</w:t>
      </w:r>
      <w:r w:rsidRPr="00033AD5">
        <w:rPr>
          <w:rFonts w:ascii="宋体" w:eastAsia="宋体" w:hAnsi="宋体" w:hint="eastAsia"/>
          <w:sz w:val="24"/>
          <w:szCs w:val="24"/>
        </w:rPr>
        <w:t xml:space="preserve">大户进货价格 </w:t>
      </w:r>
      <w:r w:rsidRPr="00033AD5">
        <w:rPr>
          <w:rFonts w:ascii="宋体" w:eastAsia="宋体" w:hAnsi="宋体"/>
          <w:sz w:val="24"/>
          <w:szCs w:val="24"/>
        </w:rPr>
        <w:t xml:space="preserve">/ </w:t>
      </w:r>
      <w:r w:rsidRPr="00033AD5">
        <w:rPr>
          <w:rFonts w:ascii="宋体" w:eastAsia="宋体" w:hAnsi="宋体" w:hint="eastAsia"/>
          <w:sz w:val="24"/>
          <w:szCs w:val="24"/>
        </w:rPr>
        <w:t>统一批发价格）*</w:t>
      </w:r>
      <w:r w:rsidRPr="00033AD5">
        <w:rPr>
          <w:rFonts w:ascii="宋体" w:eastAsia="宋体" w:hAnsi="宋体"/>
          <w:sz w:val="24"/>
          <w:szCs w:val="24"/>
        </w:rPr>
        <w:t>100%</w:t>
      </w:r>
    </w:p>
    <w:p w14:paraId="37F334AB" w14:textId="5C3CB455" w:rsidR="00E001AF" w:rsidRPr="0033264F" w:rsidRDefault="00D87DF5" w:rsidP="00E001AF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leftChars="230" w:left="1134" w:hangingChars="270" w:hanging="651"/>
        <w:rPr>
          <w:rFonts w:ascii="宋体" w:eastAsia="宋体" w:hAnsi="宋体"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上柜率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E001AF" w:rsidRPr="0033264F">
        <w:rPr>
          <w:rFonts w:ascii="宋体" w:eastAsia="宋体" w:hAnsi="宋体" w:hint="eastAsia"/>
          <w:sz w:val="24"/>
          <w:szCs w:val="24"/>
        </w:rPr>
        <w:t>在一个</w:t>
      </w:r>
      <w:r w:rsidR="00E001AF">
        <w:rPr>
          <w:rFonts w:ascii="宋体" w:eastAsia="宋体" w:hAnsi="宋体" w:hint="eastAsia"/>
          <w:sz w:val="24"/>
          <w:szCs w:val="24"/>
        </w:rPr>
        <w:t>月度</w:t>
      </w:r>
      <w:r w:rsidR="00E001AF" w:rsidRPr="0033264F">
        <w:rPr>
          <w:rFonts w:ascii="宋体" w:eastAsia="宋体" w:hAnsi="宋体" w:hint="eastAsia"/>
          <w:sz w:val="24"/>
          <w:szCs w:val="24"/>
        </w:rPr>
        <w:t>周期内，</w:t>
      </w:r>
      <w:r w:rsidR="00DF7A39">
        <w:rPr>
          <w:rFonts w:ascii="宋体" w:eastAsia="宋体" w:hAnsi="宋体" w:hint="eastAsia"/>
          <w:sz w:val="24"/>
          <w:szCs w:val="24"/>
        </w:rPr>
        <w:t>调研中回答销售</w:t>
      </w:r>
      <w:r w:rsidR="00E001AF" w:rsidRPr="0033264F">
        <w:rPr>
          <w:rFonts w:ascii="宋体" w:eastAsia="宋体" w:hAnsi="宋体" w:hint="eastAsia"/>
          <w:sz w:val="24"/>
          <w:szCs w:val="24"/>
        </w:rPr>
        <w:t>某规格的</w:t>
      </w:r>
      <w:r w:rsidR="00DF7A39">
        <w:rPr>
          <w:rFonts w:ascii="宋体" w:eastAsia="宋体" w:hAnsi="宋体" w:hint="eastAsia"/>
          <w:sz w:val="24"/>
          <w:szCs w:val="24"/>
        </w:rPr>
        <w:t>零售户数量和调研零售户总数</w:t>
      </w:r>
      <w:r w:rsidR="00E001AF" w:rsidRPr="0033264F">
        <w:rPr>
          <w:rFonts w:ascii="宋体" w:eastAsia="宋体" w:hAnsi="宋体" w:hint="eastAsia"/>
          <w:sz w:val="24"/>
          <w:szCs w:val="24"/>
        </w:rPr>
        <w:t>的比值。</w:t>
      </w:r>
    </w:p>
    <w:p w14:paraId="08384EFA" w14:textId="3A384AE1" w:rsidR="00E001AF" w:rsidRPr="0033264F" w:rsidRDefault="00E001AF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  <w:r w:rsidR="00DF7A39">
        <w:rPr>
          <w:rFonts w:ascii="宋体" w:eastAsia="宋体" w:hAnsi="宋体" w:hint="eastAsia"/>
          <w:sz w:val="24"/>
          <w:szCs w:val="24"/>
        </w:rPr>
        <w:t>上柜率</w:t>
      </w:r>
      <w:r w:rsidRPr="0033264F">
        <w:rPr>
          <w:rFonts w:ascii="宋体" w:eastAsia="宋体" w:hAnsi="宋体" w:hint="eastAsia"/>
          <w:sz w:val="24"/>
          <w:szCs w:val="24"/>
        </w:rPr>
        <w:t>＝</w:t>
      </w:r>
      <w:r w:rsidR="00DF7A39">
        <w:rPr>
          <w:rFonts w:ascii="宋体" w:eastAsia="宋体" w:hAnsi="宋体" w:hint="eastAsia"/>
          <w:sz w:val="24"/>
          <w:szCs w:val="24"/>
        </w:rPr>
        <w:t>本月销售</w:t>
      </w:r>
      <w:r w:rsidR="00DF7A39" w:rsidRPr="0033264F">
        <w:rPr>
          <w:rFonts w:ascii="宋体" w:eastAsia="宋体" w:hAnsi="宋体" w:hint="eastAsia"/>
          <w:sz w:val="24"/>
          <w:szCs w:val="24"/>
        </w:rPr>
        <w:t>某规格的</w:t>
      </w:r>
      <w:r w:rsidR="00DF7A39">
        <w:rPr>
          <w:rFonts w:ascii="宋体" w:eastAsia="宋体" w:hAnsi="宋体" w:hint="eastAsia"/>
          <w:sz w:val="24"/>
          <w:szCs w:val="24"/>
        </w:rPr>
        <w:t>零售户数量</w:t>
      </w:r>
      <w:r w:rsidRPr="0033264F">
        <w:rPr>
          <w:rFonts w:ascii="宋体" w:eastAsia="宋体" w:hAnsi="宋体"/>
          <w:sz w:val="24"/>
          <w:szCs w:val="24"/>
        </w:rPr>
        <w:t>/</w:t>
      </w:r>
      <w:r w:rsidR="00DF7A39">
        <w:rPr>
          <w:rFonts w:ascii="宋体" w:eastAsia="宋体" w:hAnsi="宋体" w:hint="eastAsia"/>
          <w:sz w:val="24"/>
          <w:szCs w:val="24"/>
        </w:rPr>
        <w:t>本月调研的零售</w:t>
      </w:r>
      <w:r w:rsidR="00DF7A39">
        <w:rPr>
          <w:rFonts w:ascii="宋体" w:eastAsia="宋体" w:hAnsi="宋体" w:hint="eastAsia"/>
          <w:sz w:val="24"/>
          <w:szCs w:val="24"/>
        </w:rPr>
        <w:lastRenderedPageBreak/>
        <w:t>户总数*</w:t>
      </w:r>
      <w:r w:rsidR="00DF7A39">
        <w:rPr>
          <w:rFonts w:ascii="宋体" w:eastAsia="宋体" w:hAnsi="宋体"/>
          <w:sz w:val="24"/>
          <w:szCs w:val="24"/>
        </w:rPr>
        <w:t>100%</w:t>
      </w:r>
    </w:p>
    <w:p w14:paraId="6B904A14" w14:textId="2B54B493" w:rsidR="00DF7A39" w:rsidRPr="0033264F" w:rsidRDefault="00D87DF5" w:rsidP="00DF7A39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leftChars="230" w:left="1134" w:hangingChars="270" w:hanging="651"/>
        <w:rPr>
          <w:rFonts w:ascii="宋体" w:eastAsia="宋体" w:hAnsi="宋体"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知晓率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DF7A39" w:rsidRPr="0033264F">
        <w:rPr>
          <w:rFonts w:ascii="宋体" w:eastAsia="宋体" w:hAnsi="宋体" w:hint="eastAsia"/>
          <w:sz w:val="24"/>
          <w:szCs w:val="24"/>
        </w:rPr>
        <w:t>在一个</w:t>
      </w:r>
      <w:r w:rsidR="00DF7A39">
        <w:rPr>
          <w:rFonts w:ascii="宋体" w:eastAsia="宋体" w:hAnsi="宋体" w:hint="eastAsia"/>
          <w:sz w:val="24"/>
          <w:szCs w:val="24"/>
        </w:rPr>
        <w:t>月度</w:t>
      </w:r>
      <w:r w:rsidR="00DF7A39" w:rsidRPr="0033264F">
        <w:rPr>
          <w:rFonts w:ascii="宋体" w:eastAsia="宋体" w:hAnsi="宋体" w:hint="eastAsia"/>
          <w:sz w:val="24"/>
          <w:szCs w:val="24"/>
        </w:rPr>
        <w:t>周期内，</w:t>
      </w:r>
      <w:r w:rsidR="00DF7A39">
        <w:rPr>
          <w:rFonts w:ascii="宋体" w:eastAsia="宋体" w:hAnsi="宋体" w:hint="eastAsia"/>
          <w:sz w:val="24"/>
          <w:szCs w:val="24"/>
        </w:rPr>
        <w:t>调研中回答听说过</w:t>
      </w:r>
      <w:r w:rsidR="00DF7A39" w:rsidRPr="0033264F">
        <w:rPr>
          <w:rFonts w:ascii="宋体" w:eastAsia="宋体" w:hAnsi="宋体" w:hint="eastAsia"/>
          <w:sz w:val="24"/>
          <w:szCs w:val="24"/>
        </w:rPr>
        <w:t>规格的</w:t>
      </w:r>
      <w:r w:rsidR="00DF7A39">
        <w:rPr>
          <w:rFonts w:ascii="宋体" w:eastAsia="宋体" w:hAnsi="宋体" w:hint="eastAsia"/>
          <w:sz w:val="24"/>
          <w:szCs w:val="24"/>
        </w:rPr>
        <w:t>零售户数量和调研零售户总数</w:t>
      </w:r>
      <w:r w:rsidR="00DF7A39" w:rsidRPr="0033264F">
        <w:rPr>
          <w:rFonts w:ascii="宋体" w:eastAsia="宋体" w:hAnsi="宋体" w:hint="eastAsia"/>
          <w:sz w:val="24"/>
          <w:szCs w:val="24"/>
        </w:rPr>
        <w:t>的比值。</w:t>
      </w:r>
    </w:p>
    <w:p w14:paraId="38BC7C57" w14:textId="29220F86" w:rsidR="00D87DF5" w:rsidRDefault="00DF7A39" w:rsidP="00DF7A39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  <w:r>
        <w:rPr>
          <w:rFonts w:ascii="宋体" w:eastAsia="宋体" w:hAnsi="宋体" w:hint="eastAsia"/>
          <w:sz w:val="24"/>
          <w:szCs w:val="24"/>
        </w:rPr>
        <w:t>知晓率</w:t>
      </w:r>
      <w:r w:rsidRPr="0033264F">
        <w:rPr>
          <w:rFonts w:ascii="宋体" w:eastAsia="宋体" w:hAnsi="宋体" w:hint="eastAsia"/>
          <w:sz w:val="24"/>
          <w:szCs w:val="24"/>
        </w:rPr>
        <w:t>＝</w:t>
      </w:r>
      <w:r>
        <w:rPr>
          <w:rFonts w:ascii="宋体" w:eastAsia="宋体" w:hAnsi="宋体" w:hint="eastAsia"/>
          <w:sz w:val="24"/>
          <w:szCs w:val="24"/>
        </w:rPr>
        <w:t>听说过</w:t>
      </w:r>
      <w:r w:rsidRPr="0033264F">
        <w:rPr>
          <w:rFonts w:ascii="宋体" w:eastAsia="宋体" w:hAnsi="宋体" w:hint="eastAsia"/>
          <w:sz w:val="24"/>
          <w:szCs w:val="24"/>
        </w:rPr>
        <w:t>某规格</w:t>
      </w:r>
      <w:r>
        <w:rPr>
          <w:rFonts w:ascii="宋体" w:eastAsia="宋体" w:hAnsi="宋体" w:hint="eastAsia"/>
          <w:sz w:val="24"/>
          <w:szCs w:val="24"/>
        </w:rPr>
        <w:t>名称</w:t>
      </w:r>
      <w:r w:rsidRPr="0033264F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零售户数量</w:t>
      </w:r>
      <w:r w:rsidRPr="0033264F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本月调研的零售户总数*</w:t>
      </w:r>
      <w:r>
        <w:rPr>
          <w:rFonts w:ascii="宋体" w:eastAsia="宋体" w:hAnsi="宋体"/>
          <w:sz w:val="24"/>
          <w:szCs w:val="24"/>
        </w:rPr>
        <w:t>100%</w:t>
      </w:r>
    </w:p>
    <w:p w14:paraId="0BA043E3" w14:textId="1E54FAAE" w:rsidR="00033AD5" w:rsidRPr="0033264F" w:rsidRDefault="00D87DF5" w:rsidP="00033AD5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leftChars="230" w:left="1134" w:hangingChars="270" w:hanging="651"/>
        <w:rPr>
          <w:rFonts w:ascii="宋体" w:eastAsia="宋体" w:hAnsi="宋体"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订购率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033AD5" w:rsidRPr="0033264F">
        <w:rPr>
          <w:rFonts w:ascii="宋体" w:eastAsia="宋体" w:hAnsi="宋体" w:hint="eastAsia"/>
          <w:sz w:val="24"/>
          <w:szCs w:val="24"/>
        </w:rPr>
        <w:t>在一个</w:t>
      </w:r>
      <w:r w:rsidR="00033AD5">
        <w:rPr>
          <w:rFonts w:ascii="宋体" w:eastAsia="宋体" w:hAnsi="宋体" w:hint="eastAsia"/>
          <w:sz w:val="24"/>
          <w:szCs w:val="24"/>
        </w:rPr>
        <w:t>月度</w:t>
      </w:r>
      <w:r w:rsidR="00033AD5" w:rsidRPr="0033264F">
        <w:rPr>
          <w:rFonts w:ascii="宋体" w:eastAsia="宋体" w:hAnsi="宋体" w:hint="eastAsia"/>
          <w:sz w:val="24"/>
          <w:szCs w:val="24"/>
        </w:rPr>
        <w:t>周期内，</w:t>
      </w:r>
      <w:r w:rsidR="00033AD5">
        <w:rPr>
          <w:rFonts w:ascii="宋体" w:eastAsia="宋体" w:hAnsi="宋体" w:hint="eastAsia"/>
          <w:sz w:val="24"/>
          <w:szCs w:val="24"/>
        </w:rPr>
        <w:t>调研中回答订购了某</w:t>
      </w:r>
      <w:r w:rsidR="00033AD5" w:rsidRPr="0033264F">
        <w:rPr>
          <w:rFonts w:ascii="宋体" w:eastAsia="宋体" w:hAnsi="宋体" w:hint="eastAsia"/>
          <w:sz w:val="24"/>
          <w:szCs w:val="24"/>
        </w:rPr>
        <w:t>规格的</w:t>
      </w:r>
      <w:r w:rsidR="00033AD5">
        <w:rPr>
          <w:rFonts w:ascii="宋体" w:eastAsia="宋体" w:hAnsi="宋体" w:hint="eastAsia"/>
          <w:sz w:val="24"/>
          <w:szCs w:val="24"/>
        </w:rPr>
        <w:t>零售户数量和调研零售户总数</w:t>
      </w:r>
      <w:r w:rsidR="00033AD5" w:rsidRPr="0033264F">
        <w:rPr>
          <w:rFonts w:ascii="宋体" w:eastAsia="宋体" w:hAnsi="宋体" w:hint="eastAsia"/>
          <w:sz w:val="24"/>
          <w:szCs w:val="24"/>
        </w:rPr>
        <w:t>的比值。</w:t>
      </w:r>
    </w:p>
    <w:p w14:paraId="45BD9EBD" w14:textId="1878070B" w:rsidR="00D87DF5" w:rsidRPr="00033AD5" w:rsidRDefault="00033AD5" w:rsidP="00033AD5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  <w:r>
        <w:rPr>
          <w:rFonts w:ascii="宋体" w:eastAsia="宋体" w:hAnsi="宋体" w:hint="eastAsia"/>
          <w:sz w:val="24"/>
          <w:szCs w:val="24"/>
        </w:rPr>
        <w:t>订购率</w:t>
      </w:r>
      <w:r w:rsidRPr="0033264F">
        <w:rPr>
          <w:rFonts w:ascii="宋体" w:eastAsia="宋体" w:hAnsi="宋体" w:hint="eastAsia"/>
          <w:sz w:val="24"/>
          <w:szCs w:val="24"/>
        </w:rPr>
        <w:t>＝</w:t>
      </w:r>
      <w:r>
        <w:rPr>
          <w:rFonts w:ascii="宋体" w:eastAsia="宋体" w:hAnsi="宋体" w:hint="eastAsia"/>
          <w:sz w:val="24"/>
          <w:szCs w:val="24"/>
        </w:rPr>
        <w:t>订购了</w:t>
      </w:r>
      <w:r w:rsidRPr="0033264F">
        <w:rPr>
          <w:rFonts w:ascii="宋体" w:eastAsia="宋体" w:hAnsi="宋体" w:hint="eastAsia"/>
          <w:sz w:val="24"/>
          <w:szCs w:val="24"/>
        </w:rPr>
        <w:t>某规格的</w:t>
      </w:r>
      <w:r>
        <w:rPr>
          <w:rFonts w:ascii="宋体" w:eastAsia="宋体" w:hAnsi="宋体" w:hint="eastAsia"/>
          <w:sz w:val="24"/>
          <w:szCs w:val="24"/>
        </w:rPr>
        <w:t>零售户数量</w:t>
      </w:r>
      <w:r w:rsidRPr="0033264F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调研零售户总数*</w:t>
      </w:r>
      <w:r>
        <w:rPr>
          <w:rFonts w:ascii="宋体" w:eastAsia="宋体" w:hAnsi="宋体"/>
          <w:sz w:val="24"/>
          <w:szCs w:val="24"/>
        </w:rPr>
        <w:t>100%</w:t>
      </w:r>
    </w:p>
    <w:p w14:paraId="2C0B7D7F" w14:textId="3771B886" w:rsidR="00D87DF5" w:rsidRPr="00DF7A39" w:rsidRDefault="00D87DF5" w:rsidP="00D87DF5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毛利率：</w:t>
      </w:r>
      <w:r w:rsidR="00DF7A39" w:rsidRPr="00DF7A39">
        <w:rPr>
          <w:rFonts w:ascii="宋体" w:eastAsia="宋体" w:hAnsi="宋体" w:hint="eastAsia"/>
          <w:sz w:val="24"/>
          <w:szCs w:val="24"/>
        </w:rPr>
        <w:t>毛利润和零售价的比值。</w:t>
      </w:r>
      <w:r w:rsidR="00DF7A39">
        <w:rPr>
          <w:rFonts w:ascii="宋体" w:eastAsia="宋体" w:hAnsi="宋体" w:hint="eastAsia"/>
          <w:sz w:val="24"/>
          <w:szCs w:val="24"/>
        </w:rPr>
        <w:t>数值越大，毛利率越高。</w:t>
      </w:r>
    </w:p>
    <w:p w14:paraId="6085B6B0" w14:textId="4BD7B6FF" w:rsidR="00DF7A39" w:rsidRPr="00DF7A39" w:rsidRDefault="00DF7A39" w:rsidP="00DF7A39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  <w:r>
        <w:rPr>
          <w:rFonts w:ascii="宋体" w:eastAsia="宋体" w:hAnsi="宋体" w:hint="eastAsia"/>
          <w:sz w:val="24"/>
          <w:szCs w:val="24"/>
        </w:rPr>
        <w:t>毛利率</w:t>
      </w:r>
      <w:r w:rsidRPr="0033264F">
        <w:rPr>
          <w:rFonts w:ascii="宋体" w:eastAsia="宋体" w:hAnsi="宋体" w:hint="eastAsia"/>
          <w:sz w:val="24"/>
          <w:szCs w:val="24"/>
        </w:rPr>
        <w:t>＝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00% - </w:t>
      </w:r>
      <w:r>
        <w:rPr>
          <w:rFonts w:ascii="宋体" w:eastAsia="宋体" w:hAnsi="宋体" w:hint="eastAsia"/>
          <w:sz w:val="24"/>
          <w:szCs w:val="24"/>
        </w:rPr>
        <w:t>（进货价/零售价）*</w:t>
      </w:r>
      <w:r>
        <w:rPr>
          <w:rFonts w:ascii="宋体" w:eastAsia="宋体" w:hAnsi="宋体"/>
          <w:sz w:val="24"/>
          <w:szCs w:val="24"/>
        </w:rPr>
        <w:t>100%</w:t>
      </w:r>
    </w:p>
    <w:p w14:paraId="3B4EDF05" w14:textId="5AC754D7" w:rsidR="006D76F5" w:rsidRPr="0033264F" w:rsidRDefault="005829D9" w:rsidP="00E001AF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leftChars="230" w:left="1134" w:hangingChars="270" w:hanging="65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月度</w:t>
      </w:r>
      <w:proofErr w:type="gramStart"/>
      <w:r w:rsidR="006970A2" w:rsidRPr="0033264F">
        <w:rPr>
          <w:rFonts w:ascii="宋体" w:eastAsia="宋体" w:hAnsi="宋体" w:hint="eastAsia"/>
          <w:b/>
          <w:bCs/>
          <w:sz w:val="24"/>
          <w:szCs w:val="24"/>
        </w:rPr>
        <w:t>存销比</w:t>
      </w:r>
      <w:proofErr w:type="gramEnd"/>
      <w:r w:rsidR="006970A2" w:rsidRPr="0033264F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6D76F5" w:rsidRPr="0033264F">
        <w:rPr>
          <w:rFonts w:ascii="宋体" w:eastAsia="宋体" w:hAnsi="宋体" w:hint="eastAsia"/>
          <w:sz w:val="24"/>
          <w:szCs w:val="24"/>
        </w:rPr>
        <w:t>在一个</w:t>
      </w:r>
      <w:r>
        <w:rPr>
          <w:rFonts w:ascii="宋体" w:eastAsia="宋体" w:hAnsi="宋体" w:hint="eastAsia"/>
          <w:sz w:val="24"/>
          <w:szCs w:val="24"/>
        </w:rPr>
        <w:t>月度</w:t>
      </w:r>
      <w:r w:rsidR="006D76F5" w:rsidRPr="0033264F">
        <w:rPr>
          <w:rFonts w:ascii="宋体" w:eastAsia="宋体" w:hAnsi="宋体" w:hint="eastAsia"/>
          <w:sz w:val="24"/>
          <w:szCs w:val="24"/>
        </w:rPr>
        <w:t>周期内，卷烟在本月度末的库存与周期内销量的比值，用来反映卷烟库存水平的相对数。</w:t>
      </w:r>
    </w:p>
    <w:p w14:paraId="568C57E1" w14:textId="64C03F07" w:rsidR="006D76F5" w:rsidRPr="0033264F" w:rsidRDefault="006D76F5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  <w:r w:rsidR="005829D9">
        <w:rPr>
          <w:rFonts w:ascii="宋体" w:eastAsia="宋体" w:hAnsi="宋体" w:hint="eastAsia"/>
          <w:sz w:val="24"/>
          <w:szCs w:val="24"/>
        </w:rPr>
        <w:t>月度</w:t>
      </w:r>
      <w:proofErr w:type="gramStart"/>
      <w:r w:rsidRPr="0033264F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＝</w:t>
      </w:r>
      <w:r w:rsidR="005829D9">
        <w:rPr>
          <w:rFonts w:ascii="宋体" w:eastAsia="宋体" w:hAnsi="宋体" w:hint="eastAsia"/>
          <w:sz w:val="24"/>
          <w:szCs w:val="24"/>
        </w:rPr>
        <w:t>月末</w:t>
      </w:r>
      <w:r w:rsidRPr="0033264F">
        <w:rPr>
          <w:rFonts w:ascii="宋体" w:eastAsia="宋体" w:hAnsi="宋体" w:hint="eastAsia"/>
          <w:sz w:val="24"/>
          <w:szCs w:val="24"/>
        </w:rPr>
        <w:t>库存量</w:t>
      </w:r>
      <w:r w:rsidRPr="0033264F">
        <w:rPr>
          <w:rFonts w:ascii="宋体" w:eastAsia="宋体" w:hAnsi="宋体"/>
          <w:sz w:val="24"/>
          <w:szCs w:val="24"/>
        </w:rPr>
        <w:t>/</w:t>
      </w:r>
      <w:proofErr w:type="gramStart"/>
      <w:r w:rsidR="005829D9">
        <w:rPr>
          <w:rFonts w:ascii="宋体" w:eastAsia="宋体" w:hAnsi="宋体" w:hint="eastAsia"/>
          <w:sz w:val="24"/>
          <w:szCs w:val="24"/>
        </w:rPr>
        <w:t>当月</w:t>
      </w:r>
      <w:r w:rsidRPr="0033264F">
        <w:rPr>
          <w:rFonts w:ascii="宋体" w:eastAsia="宋体" w:hAnsi="宋体"/>
          <w:sz w:val="24"/>
          <w:szCs w:val="24"/>
        </w:rPr>
        <w:t>总</w:t>
      </w:r>
      <w:proofErr w:type="gramEnd"/>
      <w:r w:rsidRPr="0033264F">
        <w:rPr>
          <w:rFonts w:ascii="宋体" w:eastAsia="宋体" w:hAnsi="宋体"/>
          <w:sz w:val="24"/>
          <w:szCs w:val="24"/>
        </w:rPr>
        <w:t>销量</w:t>
      </w:r>
    </w:p>
    <w:p w14:paraId="23EAFAA9" w14:textId="0D355DE2" w:rsidR="00052993" w:rsidRPr="0033264F" w:rsidRDefault="00052993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proofErr w:type="gramStart"/>
      <w:r w:rsidRPr="0033264F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越小，说明市场需求越旺盛，卷烟流动速度越快。</w:t>
      </w:r>
    </w:p>
    <w:p w14:paraId="06417F5F" w14:textId="55D55D9B" w:rsidR="004C27CF" w:rsidRPr="004C27CF" w:rsidRDefault="004C27CF" w:rsidP="00E001AF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leftChars="230" w:left="1134" w:hangingChars="270" w:hanging="651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月度</w:t>
      </w:r>
      <w:r w:rsidRPr="004C27CF">
        <w:rPr>
          <w:rFonts w:ascii="宋体" w:eastAsia="宋体" w:hAnsi="宋体" w:hint="eastAsia"/>
          <w:b/>
          <w:bCs/>
          <w:sz w:val="24"/>
          <w:szCs w:val="24"/>
        </w:rPr>
        <w:t>动销率：</w:t>
      </w:r>
      <w:r w:rsidRPr="004C27CF">
        <w:rPr>
          <w:rFonts w:ascii="宋体" w:eastAsia="宋体" w:hAnsi="宋体" w:hint="eastAsia"/>
          <w:sz w:val="24"/>
          <w:szCs w:val="24"/>
        </w:rPr>
        <w:t>在一个</w:t>
      </w:r>
      <w:r>
        <w:rPr>
          <w:rFonts w:ascii="宋体" w:eastAsia="宋体" w:hAnsi="宋体" w:hint="eastAsia"/>
          <w:sz w:val="24"/>
          <w:szCs w:val="24"/>
        </w:rPr>
        <w:t>月度</w:t>
      </w:r>
      <w:r w:rsidRPr="004C27CF">
        <w:rPr>
          <w:rFonts w:ascii="宋体" w:eastAsia="宋体" w:hAnsi="宋体" w:hint="eastAsia"/>
          <w:sz w:val="24"/>
          <w:szCs w:val="24"/>
        </w:rPr>
        <w:t>周期内，卷烟在本月度末的销量，和销量与库存量之和的比值，用于反映卷烟销售水平的相对数。</w:t>
      </w:r>
    </w:p>
    <w:p w14:paraId="19C00CEC" w14:textId="77777777" w:rsidR="004C27CF" w:rsidRPr="0033264F" w:rsidRDefault="004C27CF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计算方法：动销率</w:t>
      </w:r>
      <w:r w:rsidRPr="0033264F">
        <w:rPr>
          <w:rFonts w:ascii="宋体" w:eastAsia="宋体" w:hAnsi="宋体"/>
          <w:sz w:val="24"/>
          <w:szCs w:val="24"/>
        </w:rPr>
        <w:t>=当期月销量/</w:t>
      </w:r>
      <w:r>
        <w:rPr>
          <w:rFonts w:ascii="宋体" w:eastAsia="宋体" w:hAnsi="宋体"/>
          <w:sz w:val="24"/>
          <w:szCs w:val="24"/>
        </w:rPr>
        <w:t>(</w:t>
      </w:r>
      <w:r w:rsidRPr="0033264F">
        <w:rPr>
          <w:rFonts w:ascii="宋体" w:eastAsia="宋体" w:hAnsi="宋体"/>
          <w:sz w:val="24"/>
          <w:szCs w:val="24"/>
        </w:rPr>
        <w:t>当期月销量+当期月末库存量</w:t>
      </w:r>
      <w:r>
        <w:rPr>
          <w:rFonts w:ascii="宋体" w:eastAsia="宋体" w:hAnsi="宋体"/>
          <w:sz w:val="24"/>
          <w:szCs w:val="24"/>
        </w:rPr>
        <w:t>)</w:t>
      </w:r>
    </w:p>
    <w:p w14:paraId="77BC700E" w14:textId="77777777" w:rsidR="004C27CF" w:rsidRPr="0033264F" w:rsidRDefault="004C27CF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动销率越大，说明市场需求越旺盛，卷烟流动速度越快。</w:t>
      </w:r>
    </w:p>
    <w:p w14:paraId="5EEBC148" w14:textId="4B681295" w:rsidR="004C27CF" w:rsidRPr="004C27CF" w:rsidRDefault="004C27CF" w:rsidP="00091938">
      <w:pPr>
        <w:pStyle w:val="a7"/>
        <w:ind w:left="420" w:firstLineChars="0" w:firstLine="0"/>
        <w:rPr>
          <w:rFonts w:ascii="黑体" w:eastAsia="黑体" w:hAnsi="黑体"/>
          <w:b/>
          <w:bCs/>
          <w:sz w:val="32"/>
          <w:szCs w:val="32"/>
        </w:rPr>
        <w:sectPr w:rsidR="004C27CF" w:rsidRPr="004C27CF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3A9F6C" w14:textId="57BD1EF5" w:rsidR="00B01762" w:rsidRPr="009A593F" w:rsidRDefault="006D6B04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6" w:name="_Toc121672797"/>
      <w:r>
        <w:rPr>
          <w:rFonts w:ascii="黑体" w:eastAsia="黑体" w:hAnsi="黑体" w:hint="eastAsia"/>
          <w:sz w:val="32"/>
          <w:szCs w:val="32"/>
        </w:rPr>
        <w:lastRenderedPageBreak/>
        <w:t>库存及</w:t>
      </w:r>
      <w:bookmarkEnd w:id="6"/>
      <w:r w:rsidR="004542A7">
        <w:rPr>
          <w:rFonts w:ascii="黑体" w:eastAsia="黑体" w:hAnsi="黑体" w:hint="eastAsia"/>
          <w:sz w:val="32"/>
          <w:szCs w:val="32"/>
        </w:rPr>
        <w:t>库存可销天数</w:t>
      </w:r>
    </w:p>
    <w:p w14:paraId="5A9AF590" w14:textId="3C818A85" w:rsidR="007D2C6A" w:rsidRDefault="006D6B04" w:rsidP="0033264F">
      <w:pPr>
        <w:pStyle w:val="a7"/>
        <w:numPr>
          <w:ilvl w:val="0"/>
          <w:numId w:val="5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7" w:name="_Toc121672798"/>
      <w:r w:rsidRPr="006D6B04">
        <w:rPr>
          <w:rFonts w:ascii="黑体" w:eastAsia="黑体" w:hAnsi="黑体" w:hint="eastAsia"/>
          <w:b/>
          <w:bCs/>
          <w:sz w:val="28"/>
          <w:szCs w:val="28"/>
        </w:rPr>
        <w:t>各地市库存及库存可销天数</w:t>
      </w:r>
      <w:bookmarkEnd w:id="7"/>
    </w:p>
    <w:p w14:paraId="2D7A0018" w14:textId="76E8A4A2" w:rsidR="00B01762" w:rsidRPr="007D365D" w:rsidRDefault="00B01762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 w:rsidRPr="00804EEB">
        <w:rPr>
          <w:rFonts w:ascii="宋体" w:eastAsia="宋体" w:hAnsi="宋体" w:hint="eastAsia"/>
          <w:sz w:val="24"/>
          <w:szCs w:val="24"/>
        </w:rPr>
        <w:t>20</w:t>
      </w:r>
      <w:r w:rsidR="00AA4C70" w:rsidRPr="00804EEB">
        <w:rPr>
          <w:rFonts w:ascii="宋体" w:eastAsia="宋体" w:hAnsi="宋体"/>
          <w:sz w:val="24"/>
          <w:szCs w:val="24"/>
        </w:rPr>
        <w:t>22</w:t>
      </w:r>
      <w:r w:rsidRPr="00804EEB">
        <w:rPr>
          <w:rFonts w:ascii="宋体" w:eastAsia="宋体" w:hAnsi="宋体" w:hint="eastAsia"/>
          <w:sz w:val="24"/>
          <w:szCs w:val="24"/>
        </w:rPr>
        <w:t>年1</w:t>
      </w:r>
      <w:r w:rsidR="00B33280">
        <w:rPr>
          <w:rFonts w:ascii="宋体" w:eastAsia="宋体" w:hAnsi="宋体"/>
          <w:sz w:val="24"/>
          <w:szCs w:val="24"/>
        </w:rPr>
        <w:t>1</w:t>
      </w:r>
      <w:r w:rsidRPr="00804EEB">
        <w:rPr>
          <w:rFonts w:ascii="宋体" w:eastAsia="宋体" w:hAnsi="宋体" w:hint="eastAsia"/>
          <w:sz w:val="24"/>
          <w:szCs w:val="24"/>
        </w:rPr>
        <w:t>月，全省零售户的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店均月销量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为</w:t>
      </w:r>
      <w:r w:rsidR="00B33280">
        <w:rPr>
          <w:rFonts w:ascii="宋体" w:eastAsia="宋体" w:hAnsi="宋体"/>
          <w:sz w:val="24"/>
          <w:szCs w:val="24"/>
        </w:rPr>
        <w:t>203.7</w:t>
      </w:r>
      <w:r w:rsidRPr="00804EEB">
        <w:rPr>
          <w:rFonts w:ascii="宋体" w:eastAsia="宋体" w:hAnsi="宋体" w:hint="eastAsia"/>
          <w:sz w:val="24"/>
          <w:szCs w:val="24"/>
        </w:rPr>
        <w:t>条，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店均月进货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量为</w:t>
      </w:r>
      <w:r w:rsidR="00B33280">
        <w:rPr>
          <w:rFonts w:ascii="宋体" w:eastAsia="宋体" w:hAnsi="宋体" w:hint="eastAsia"/>
          <w:sz w:val="24"/>
          <w:szCs w:val="24"/>
        </w:rPr>
        <w:t>2</w:t>
      </w:r>
      <w:r w:rsidR="00B33280">
        <w:rPr>
          <w:rFonts w:ascii="宋体" w:eastAsia="宋体" w:hAnsi="宋体"/>
          <w:sz w:val="24"/>
          <w:szCs w:val="24"/>
        </w:rPr>
        <w:t>12.9</w:t>
      </w:r>
      <w:r w:rsidRPr="00804EEB">
        <w:rPr>
          <w:rFonts w:ascii="宋体" w:eastAsia="宋体" w:hAnsi="宋体" w:hint="eastAsia"/>
          <w:sz w:val="24"/>
          <w:szCs w:val="24"/>
        </w:rPr>
        <w:t>条</w:t>
      </w:r>
      <w:r w:rsidR="00AA0978" w:rsidRPr="007D365D">
        <w:rPr>
          <w:rFonts w:ascii="宋体" w:eastAsia="宋体" w:hAnsi="宋体" w:hint="eastAsia"/>
          <w:color w:val="4472C4" w:themeColor="accent1"/>
          <w:sz w:val="24"/>
          <w:szCs w:val="24"/>
        </w:rPr>
        <w:t>；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店均月库存量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为1</w:t>
      </w:r>
      <w:r w:rsidR="00B33280">
        <w:rPr>
          <w:rFonts w:ascii="宋体" w:eastAsia="宋体" w:hAnsi="宋体"/>
          <w:sz w:val="24"/>
          <w:szCs w:val="24"/>
        </w:rPr>
        <w:t>39</w:t>
      </w:r>
      <w:r w:rsidRPr="00804EEB">
        <w:rPr>
          <w:rFonts w:ascii="宋体" w:eastAsia="宋体" w:hAnsi="宋体" w:hint="eastAsia"/>
          <w:sz w:val="24"/>
          <w:szCs w:val="24"/>
        </w:rPr>
        <w:t>条。</w:t>
      </w:r>
      <w:r w:rsidR="002C572A">
        <w:rPr>
          <w:rFonts w:ascii="宋体" w:eastAsia="宋体" w:hAnsi="宋体" w:hint="eastAsia"/>
          <w:sz w:val="24"/>
          <w:szCs w:val="24"/>
        </w:rPr>
        <w:t>月销量、进货量和库存</w:t>
      </w:r>
      <w:r w:rsidR="009810AD">
        <w:rPr>
          <w:rFonts w:ascii="宋体" w:eastAsia="宋体" w:hAnsi="宋体" w:hint="eastAsia"/>
          <w:sz w:val="24"/>
          <w:szCs w:val="24"/>
        </w:rPr>
        <w:t>量</w:t>
      </w:r>
      <w:r w:rsidR="002C572A">
        <w:rPr>
          <w:rFonts w:ascii="宋体" w:eastAsia="宋体" w:hAnsi="宋体" w:hint="eastAsia"/>
          <w:sz w:val="24"/>
          <w:szCs w:val="24"/>
        </w:rPr>
        <w:t>均比上月有所增加。</w:t>
      </w:r>
    </w:p>
    <w:p w14:paraId="3348AF73" w14:textId="64994D7C" w:rsidR="00B01762" w:rsidRPr="007D365D" w:rsidRDefault="00B01762" w:rsidP="0032458E">
      <w:pPr>
        <w:spacing w:beforeLines="100" w:before="312" w:afterLines="100" w:after="312" w:line="360" w:lineRule="auto"/>
        <w:ind w:firstLineChars="200" w:firstLine="480"/>
        <w:jc w:val="left"/>
        <w:rPr>
          <w:rFonts w:ascii="宋体" w:eastAsia="宋体" w:hAnsi="宋体"/>
          <w:color w:val="4472C4" w:themeColor="accent1"/>
          <w:sz w:val="24"/>
          <w:szCs w:val="24"/>
        </w:rPr>
      </w:pPr>
      <w:r w:rsidRPr="00804EEB">
        <w:rPr>
          <w:rFonts w:ascii="宋体" w:eastAsia="宋体" w:hAnsi="宋体" w:hint="eastAsia"/>
          <w:sz w:val="24"/>
          <w:szCs w:val="24"/>
        </w:rPr>
        <w:t>其中，店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均</w:t>
      </w:r>
      <w:r w:rsidR="006C3BF9" w:rsidRPr="00804EEB">
        <w:rPr>
          <w:rFonts w:ascii="宋体" w:eastAsia="宋体" w:hAnsi="宋体" w:hint="eastAsia"/>
          <w:sz w:val="24"/>
          <w:szCs w:val="24"/>
        </w:rPr>
        <w:t>月</w:t>
      </w:r>
      <w:r w:rsidRPr="00804EEB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为</w:t>
      </w:r>
      <w:r w:rsidR="00B33280">
        <w:rPr>
          <w:rFonts w:ascii="宋体" w:eastAsia="宋体" w:hAnsi="宋体" w:hint="eastAsia"/>
          <w:sz w:val="24"/>
          <w:szCs w:val="24"/>
        </w:rPr>
        <w:t>0</w:t>
      </w:r>
      <w:r w:rsidR="00B33280">
        <w:rPr>
          <w:rFonts w:ascii="宋体" w:eastAsia="宋体" w:hAnsi="宋体"/>
          <w:sz w:val="24"/>
          <w:szCs w:val="24"/>
        </w:rPr>
        <w:t>.68</w:t>
      </w:r>
      <w:r w:rsidR="00A22DD5" w:rsidRPr="0032458E">
        <w:rPr>
          <w:rFonts w:ascii="宋体" w:eastAsia="宋体" w:hAnsi="宋体" w:hint="eastAsia"/>
          <w:sz w:val="24"/>
          <w:szCs w:val="24"/>
        </w:rPr>
        <w:t>。</w:t>
      </w:r>
      <w:r w:rsidR="00397AD5" w:rsidRPr="00397AD5">
        <w:rPr>
          <w:rFonts w:ascii="宋体" w:eastAsia="宋体" w:hAnsi="宋体" w:hint="eastAsia"/>
          <w:sz w:val="24"/>
          <w:szCs w:val="24"/>
        </w:rPr>
        <w:t>转换为库存可销天数是2</w:t>
      </w:r>
      <w:r w:rsidR="00B33280">
        <w:rPr>
          <w:rFonts w:ascii="宋体" w:eastAsia="宋体" w:hAnsi="宋体"/>
          <w:sz w:val="24"/>
          <w:szCs w:val="24"/>
        </w:rPr>
        <w:t>0</w:t>
      </w:r>
      <w:r w:rsidR="00397AD5" w:rsidRPr="00397AD5">
        <w:rPr>
          <w:rFonts w:ascii="宋体" w:eastAsia="宋体" w:hAnsi="宋体" w:hint="eastAsia"/>
          <w:sz w:val="24"/>
          <w:szCs w:val="24"/>
        </w:rPr>
        <w:t>天</w:t>
      </w:r>
      <w:r w:rsidR="00397AD5">
        <w:rPr>
          <w:rFonts w:ascii="宋体" w:eastAsia="宋体" w:hAnsi="宋体" w:hint="eastAsia"/>
          <w:sz w:val="24"/>
          <w:szCs w:val="24"/>
        </w:rPr>
        <w:t>，</w:t>
      </w:r>
      <w:r w:rsidR="002C572A">
        <w:rPr>
          <w:rFonts w:ascii="宋体" w:eastAsia="宋体" w:hAnsi="宋体" w:hint="eastAsia"/>
          <w:sz w:val="24"/>
          <w:szCs w:val="24"/>
        </w:rPr>
        <w:t>比上月减少2天，</w:t>
      </w:r>
      <w:r w:rsidR="00397AD5">
        <w:rPr>
          <w:rFonts w:ascii="宋体" w:eastAsia="宋体" w:hAnsi="宋体" w:hint="eastAsia"/>
          <w:sz w:val="24"/>
          <w:szCs w:val="24"/>
        </w:rPr>
        <w:t>总体库存可以满足目前的销售周转。</w:t>
      </w:r>
    </w:p>
    <w:p w14:paraId="5038070C" w14:textId="25B15A7B" w:rsidR="00B01762" w:rsidRDefault="00B33280" w:rsidP="00B01762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FE8DB21" wp14:editId="432B4E8A">
            <wp:extent cx="4997450" cy="2743200"/>
            <wp:effectExtent l="0" t="0" r="12700" b="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A68CF3D9-C01B-B4E5-797A-F3FEEBCE6A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303BBA" w14:textId="51D4C9C0" w:rsidR="007D365D" w:rsidRPr="00DA296E" w:rsidRDefault="00AA4C70" w:rsidP="00AA4C7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A296E">
        <w:rPr>
          <w:rFonts w:ascii="宋体" w:eastAsia="宋体" w:hAnsi="宋体" w:hint="eastAsia"/>
          <w:sz w:val="24"/>
          <w:szCs w:val="24"/>
        </w:rPr>
        <w:t>分地市来看，各地市零售户的</w:t>
      </w:r>
      <w:proofErr w:type="gramStart"/>
      <w:r w:rsidRPr="00DA296E">
        <w:rPr>
          <w:rFonts w:ascii="宋体" w:eastAsia="宋体" w:hAnsi="宋体" w:hint="eastAsia"/>
          <w:sz w:val="24"/>
          <w:szCs w:val="24"/>
        </w:rPr>
        <w:t>店均月销量</w:t>
      </w:r>
      <w:proofErr w:type="gramEnd"/>
      <w:r w:rsidRPr="00DA296E">
        <w:rPr>
          <w:rFonts w:ascii="宋体" w:eastAsia="宋体" w:hAnsi="宋体" w:hint="eastAsia"/>
          <w:sz w:val="24"/>
          <w:szCs w:val="24"/>
        </w:rPr>
        <w:t>在</w:t>
      </w:r>
      <w:r w:rsidR="009810AD" w:rsidRPr="00DA296E">
        <w:rPr>
          <w:rFonts w:ascii="宋体" w:eastAsia="宋体" w:hAnsi="宋体"/>
          <w:sz w:val="24"/>
          <w:szCs w:val="24"/>
        </w:rPr>
        <w:t>1</w:t>
      </w:r>
      <w:r w:rsidR="00926AE6">
        <w:rPr>
          <w:rFonts w:ascii="宋体" w:eastAsia="宋体" w:hAnsi="宋体"/>
          <w:sz w:val="24"/>
          <w:szCs w:val="24"/>
        </w:rPr>
        <w:t>60</w:t>
      </w:r>
      <w:r w:rsidRPr="00DA296E">
        <w:rPr>
          <w:rFonts w:ascii="宋体" w:eastAsia="宋体" w:hAnsi="宋体"/>
          <w:sz w:val="24"/>
          <w:szCs w:val="24"/>
        </w:rPr>
        <w:t xml:space="preserve"> - </w:t>
      </w:r>
      <w:r w:rsidR="0051156F" w:rsidRPr="00DA296E">
        <w:rPr>
          <w:rFonts w:ascii="宋体" w:eastAsia="宋体" w:hAnsi="宋体"/>
          <w:sz w:val="24"/>
          <w:szCs w:val="24"/>
        </w:rPr>
        <w:t>2</w:t>
      </w:r>
      <w:r w:rsidR="009810AD" w:rsidRPr="00DA296E">
        <w:rPr>
          <w:rFonts w:ascii="宋体" w:eastAsia="宋体" w:hAnsi="宋体"/>
          <w:sz w:val="24"/>
          <w:szCs w:val="24"/>
        </w:rPr>
        <w:t>61</w:t>
      </w:r>
      <w:r w:rsidRPr="00DA296E">
        <w:rPr>
          <w:rFonts w:ascii="宋体" w:eastAsia="宋体" w:hAnsi="宋体" w:hint="eastAsia"/>
          <w:sz w:val="24"/>
          <w:szCs w:val="24"/>
        </w:rPr>
        <w:t>条之间；</w:t>
      </w:r>
      <w:proofErr w:type="gramStart"/>
      <w:r w:rsidRPr="00DA296E">
        <w:rPr>
          <w:rFonts w:ascii="宋体" w:eastAsia="宋体" w:hAnsi="宋体" w:hint="eastAsia"/>
          <w:sz w:val="24"/>
          <w:szCs w:val="24"/>
        </w:rPr>
        <w:t>店均月进货</w:t>
      </w:r>
      <w:proofErr w:type="gramEnd"/>
      <w:r w:rsidRPr="00DA296E">
        <w:rPr>
          <w:rFonts w:ascii="宋体" w:eastAsia="宋体" w:hAnsi="宋体" w:hint="eastAsia"/>
          <w:sz w:val="24"/>
          <w:szCs w:val="24"/>
        </w:rPr>
        <w:t>量在</w:t>
      </w:r>
      <w:r w:rsidR="009810AD" w:rsidRPr="00DA296E">
        <w:rPr>
          <w:rFonts w:ascii="宋体" w:eastAsia="宋体" w:hAnsi="宋体"/>
          <w:sz w:val="24"/>
          <w:szCs w:val="24"/>
        </w:rPr>
        <w:t>1</w:t>
      </w:r>
      <w:r w:rsidR="00926AE6">
        <w:rPr>
          <w:rFonts w:ascii="宋体" w:eastAsia="宋体" w:hAnsi="宋体"/>
          <w:sz w:val="24"/>
          <w:szCs w:val="24"/>
        </w:rPr>
        <w:t>48</w:t>
      </w:r>
      <w:r w:rsidRPr="00DA296E">
        <w:rPr>
          <w:rFonts w:ascii="宋体" w:eastAsia="宋体" w:hAnsi="宋体"/>
          <w:sz w:val="24"/>
          <w:szCs w:val="24"/>
        </w:rPr>
        <w:t xml:space="preserve"> - </w:t>
      </w:r>
      <w:r w:rsidR="0051156F" w:rsidRPr="00DA296E">
        <w:rPr>
          <w:rFonts w:ascii="宋体" w:eastAsia="宋体" w:hAnsi="宋体"/>
          <w:sz w:val="24"/>
          <w:szCs w:val="24"/>
        </w:rPr>
        <w:t>2</w:t>
      </w:r>
      <w:r w:rsidR="009810AD" w:rsidRPr="00DA296E">
        <w:rPr>
          <w:rFonts w:ascii="宋体" w:eastAsia="宋体" w:hAnsi="宋体"/>
          <w:sz w:val="24"/>
          <w:szCs w:val="24"/>
        </w:rPr>
        <w:t>7</w:t>
      </w:r>
      <w:r w:rsidR="0051156F" w:rsidRPr="00DA296E">
        <w:rPr>
          <w:rFonts w:ascii="宋体" w:eastAsia="宋体" w:hAnsi="宋体"/>
          <w:sz w:val="24"/>
          <w:szCs w:val="24"/>
        </w:rPr>
        <w:t>8</w:t>
      </w:r>
      <w:r w:rsidRPr="00DA296E">
        <w:rPr>
          <w:rFonts w:ascii="宋体" w:eastAsia="宋体" w:hAnsi="宋体" w:hint="eastAsia"/>
          <w:sz w:val="24"/>
          <w:szCs w:val="24"/>
        </w:rPr>
        <w:t>条之间；</w:t>
      </w:r>
      <w:proofErr w:type="gramStart"/>
      <w:r w:rsidRPr="00DA296E">
        <w:rPr>
          <w:rFonts w:ascii="宋体" w:eastAsia="宋体" w:hAnsi="宋体" w:hint="eastAsia"/>
          <w:sz w:val="24"/>
          <w:szCs w:val="24"/>
        </w:rPr>
        <w:t>店均月库存量</w:t>
      </w:r>
      <w:proofErr w:type="gramEnd"/>
      <w:r w:rsidRPr="00DA296E">
        <w:rPr>
          <w:rFonts w:ascii="宋体" w:eastAsia="宋体" w:hAnsi="宋体" w:hint="eastAsia"/>
          <w:sz w:val="24"/>
          <w:szCs w:val="24"/>
        </w:rPr>
        <w:t>在</w:t>
      </w:r>
      <w:r w:rsidR="00926AE6">
        <w:rPr>
          <w:rFonts w:ascii="宋体" w:eastAsia="宋体" w:hAnsi="宋体"/>
          <w:sz w:val="24"/>
          <w:szCs w:val="24"/>
        </w:rPr>
        <w:t>103</w:t>
      </w:r>
      <w:r w:rsidRPr="00DA296E">
        <w:rPr>
          <w:rFonts w:ascii="宋体" w:eastAsia="宋体" w:hAnsi="宋体"/>
          <w:sz w:val="24"/>
          <w:szCs w:val="24"/>
        </w:rPr>
        <w:t xml:space="preserve">- </w:t>
      </w:r>
      <w:r w:rsidR="009810AD" w:rsidRPr="00DA296E">
        <w:rPr>
          <w:rFonts w:ascii="宋体" w:eastAsia="宋体" w:hAnsi="宋体"/>
          <w:sz w:val="24"/>
          <w:szCs w:val="24"/>
        </w:rPr>
        <w:t>221</w:t>
      </w:r>
      <w:r w:rsidRPr="00DA296E">
        <w:rPr>
          <w:rFonts w:ascii="宋体" w:eastAsia="宋体" w:hAnsi="宋体" w:hint="eastAsia"/>
          <w:sz w:val="24"/>
          <w:szCs w:val="24"/>
        </w:rPr>
        <w:t>条之间。</w:t>
      </w:r>
      <w:r w:rsidR="007D365D" w:rsidRPr="00DA296E">
        <w:rPr>
          <w:rFonts w:ascii="宋体" w:eastAsia="宋体" w:hAnsi="宋体" w:hint="eastAsia"/>
          <w:sz w:val="24"/>
          <w:szCs w:val="24"/>
        </w:rPr>
        <w:t>各城市零售经销状态表现中，销量突出的城市有</w:t>
      </w:r>
      <w:r w:rsidR="0051156F" w:rsidRPr="00DA296E">
        <w:rPr>
          <w:rFonts w:ascii="宋体" w:eastAsia="宋体" w:hAnsi="宋体" w:hint="eastAsia"/>
          <w:sz w:val="24"/>
          <w:szCs w:val="24"/>
        </w:rPr>
        <w:t>武汉、</w:t>
      </w:r>
      <w:r w:rsidR="009810AD" w:rsidRPr="00DA296E">
        <w:rPr>
          <w:rFonts w:ascii="宋体" w:eastAsia="宋体" w:hAnsi="宋体" w:hint="eastAsia"/>
          <w:sz w:val="24"/>
          <w:szCs w:val="24"/>
        </w:rPr>
        <w:t>十堰、</w:t>
      </w:r>
      <w:r w:rsidR="0051156F" w:rsidRPr="00DA296E">
        <w:rPr>
          <w:rFonts w:ascii="宋体" w:eastAsia="宋体" w:hAnsi="宋体" w:hint="eastAsia"/>
          <w:sz w:val="24"/>
          <w:szCs w:val="24"/>
        </w:rPr>
        <w:t>恩施</w:t>
      </w:r>
      <w:r w:rsidR="007D365D" w:rsidRPr="00DA296E">
        <w:rPr>
          <w:rFonts w:ascii="宋体" w:eastAsia="宋体" w:hAnsi="宋体" w:hint="eastAsia"/>
          <w:sz w:val="24"/>
          <w:szCs w:val="24"/>
        </w:rPr>
        <w:t>；相对库存较高的为</w:t>
      </w:r>
      <w:r w:rsidR="009810AD" w:rsidRPr="00DA296E">
        <w:rPr>
          <w:rFonts w:ascii="宋体" w:eastAsia="宋体" w:hAnsi="宋体" w:hint="eastAsia"/>
          <w:sz w:val="24"/>
          <w:szCs w:val="24"/>
        </w:rPr>
        <w:t>襄阳、黄冈</w:t>
      </w:r>
      <w:r w:rsidR="007D365D" w:rsidRPr="00DA296E">
        <w:rPr>
          <w:rFonts w:ascii="宋体" w:eastAsia="宋体" w:hAnsi="宋体" w:hint="eastAsia"/>
          <w:sz w:val="24"/>
          <w:szCs w:val="24"/>
        </w:rPr>
        <w:t>。</w:t>
      </w:r>
      <w:r w:rsidR="0051156F" w:rsidRPr="00DA296E">
        <w:rPr>
          <w:rFonts w:ascii="宋体" w:eastAsia="宋体" w:hAnsi="宋体" w:hint="eastAsia"/>
          <w:sz w:val="24"/>
          <w:szCs w:val="24"/>
        </w:rPr>
        <w:t>进货量较高的城市是武汉、</w:t>
      </w:r>
      <w:r w:rsidR="00DA296E" w:rsidRPr="00DA296E">
        <w:rPr>
          <w:rFonts w:ascii="宋体" w:eastAsia="宋体" w:hAnsi="宋体" w:hint="eastAsia"/>
          <w:sz w:val="24"/>
          <w:szCs w:val="24"/>
        </w:rPr>
        <w:t>十堰</w:t>
      </w:r>
      <w:r w:rsidR="007D365D" w:rsidRPr="00DA296E">
        <w:rPr>
          <w:rFonts w:ascii="宋体" w:eastAsia="宋体" w:hAnsi="宋体" w:hint="eastAsia"/>
          <w:sz w:val="24"/>
          <w:szCs w:val="24"/>
        </w:rPr>
        <w:t>。</w:t>
      </w:r>
    </w:p>
    <w:p w14:paraId="5A7C52AB" w14:textId="14005711" w:rsidR="00397AD5" w:rsidRPr="00DA296E" w:rsidRDefault="00397AD5" w:rsidP="00AA4C7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A296E">
        <w:rPr>
          <w:rFonts w:ascii="宋体" w:eastAsia="宋体" w:hAnsi="宋体" w:hint="eastAsia"/>
          <w:sz w:val="24"/>
          <w:szCs w:val="24"/>
        </w:rPr>
        <w:t>从库存可销天数看，</w:t>
      </w:r>
      <w:r w:rsidR="00926AE6">
        <w:rPr>
          <w:rFonts w:ascii="宋体" w:eastAsia="宋体" w:hAnsi="宋体" w:hint="eastAsia"/>
          <w:sz w:val="24"/>
          <w:szCs w:val="24"/>
        </w:rPr>
        <w:t>大部分</w:t>
      </w:r>
      <w:r w:rsidR="00926AE6" w:rsidRPr="00DA296E">
        <w:rPr>
          <w:rFonts w:ascii="宋体" w:eastAsia="宋体" w:hAnsi="宋体" w:hint="eastAsia"/>
          <w:sz w:val="24"/>
          <w:szCs w:val="24"/>
        </w:rPr>
        <w:t>城市零售户卷烟总体库存在1</w:t>
      </w:r>
      <w:r w:rsidR="00926AE6" w:rsidRPr="00DA296E">
        <w:rPr>
          <w:rFonts w:ascii="宋体" w:eastAsia="宋体" w:hAnsi="宋体"/>
          <w:sz w:val="24"/>
          <w:szCs w:val="24"/>
        </w:rPr>
        <w:t>4-28</w:t>
      </w:r>
      <w:r w:rsidR="00926AE6" w:rsidRPr="00DA296E">
        <w:rPr>
          <w:rFonts w:ascii="宋体" w:eastAsia="宋体" w:hAnsi="宋体" w:hint="eastAsia"/>
          <w:sz w:val="24"/>
          <w:szCs w:val="24"/>
        </w:rPr>
        <w:t>天之间，可以保持平稳库存销售周转。</w:t>
      </w:r>
      <w:r w:rsidR="00DA296E" w:rsidRPr="00DA296E">
        <w:rPr>
          <w:rFonts w:ascii="宋体" w:eastAsia="宋体" w:hAnsi="宋体" w:hint="eastAsia"/>
          <w:sz w:val="24"/>
          <w:szCs w:val="24"/>
        </w:rPr>
        <w:t>襄阳</w:t>
      </w:r>
      <w:r w:rsidR="004C27CF" w:rsidRPr="00DA296E">
        <w:rPr>
          <w:rFonts w:ascii="宋体" w:eastAsia="宋体" w:hAnsi="宋体" w:hint="eastAsia"/>
          <w:sz w:val="24"/>
          <w:szCs w:val="24"/>
        </w:rPr>
        <w:t>总体</w:t>
      </w:r>
      <w:r w:rsidRPr="00DA296E">
        <w:rPr>
          <w:rFonts w:ascii="宋体" w:eastAsia="宋体" w:hAnsi="宋体" w:hint="eastAsia"/>
          <w:sz w:val="24"/>
          <w:szCs w:val="24"/>
        </w:rPr>
        <w:t>库存稍高，为</w:t>
      </w:r>
      <w:r w:rsidR="00DA296E" w:rsidRPr="00DA296E">
        <w:rPr>
          <w:rFonts w:ascii="宋体" w:eastAsia="宋体" w:hAnsi="宋体" w:hint="eastAsia"/>
          <w:sz w:val="24"/>
          <w:szCs w:val="24"/>
        </w:rPr>
        <w:t>2</w:t>
      </w:r>
      <w:r w:rsidR="00DA296E" w:rsidRPr="00DA296E">
        <w:rPr>
          <w:rFonts w:ascii="宋体" w:eastAsia="宋体" w:hAnsi="宋体"/>
          <w:sz w:val="24"/>
          <w:szCs w:val="24"/>
        </w:rPr>
        <w:t>9</w:t>
      </w:r>
      <w:r w:rsidRPr="00DA296E">
        <w:rPr>
          <w:rFonts w:ascii="宋体" w:eastAsia="宋体" w:hAnsi="宋体" w:hint="eastAsia"/>
          <w:sz w:val="24"/>
          <w:szCs w:val="24"/>
        </w:rPr>
        <w:t>天；</w:t>
      </w:r>
      <w:r w:rsidR="00DA296E" w:rsidRPr="00DA296E">
        <w:rPr>
          <w:rFonts w:ascii="宋体" w:eastAsia="宋体" w:hAnsi="宋体" w:hint="eastAsia"/>
          <w:sz w:val="24"/>
          <w:szCs w:val="24"/>
        </w:rPr>
        <w:t>十堰</w:t>
      </w:r>
      <w:r w:rsidR="004C27CF" w:rsidRPr="00DA296E">
        <w:rPr>
          <w:rFonts w:ascii="宋体" w:eastAsia="宋体" w:hAnsi="宋体" w:hint="eastAsia"/>
          <w:sz w:val="24"/>
          <w:szCs w:val="24"/>
        </w:rPr>
        <w:t>总体</w:t>
      </w:r>
      <w:r w:rsidRPr="00DA296E">
        <w:rPr>
          <w:rFonts w:ascii="宋体" w:eastAsia="宋体" w:hAnsi="宋体" w:hint="eastAsia"/>
          <w:sz w:val="24"/>
          <w:szCs w:val="24"/>
        </w:rPr>
        <w:t>库存</w:t>
      </w:r>
      <w:r w:rsidR="00926AE6">
        <w:rPr>
          <w:rFonts w:ascii="宋体" w:eastAsia="宋体" w:hAnsi="宋体" w:hint="eastAsia"/>
          <w:sz w:val="24"/>
          <w:szCs w:val="24"/>
        </w:rPr>
        <w:t>稍低</w:t>
      </w:r>
      <w:r w:rsidRPr="00DA296E">
        <w:rPr>
          <w:rFonts w:ascii="宋体" w:eastAsia="宋体" w:hAnsi="宋体" w:hint="eastAsia"/>
          <w:sz w:val="24"/>
          <w:szCs w:val="24"/>
        </w:rPr>
        <w:t>，为</w:t>
      </w:r>
      <w:r w:rsidR="00DA296E" w:rsidRPr="00DA296E">
        <w:rPr>
          <w:rFonts w:ascii="宋体" w:eastAsia="宋体" w:hAnsi="宋体" w:hint="eastAsia"/>
          <w:sz w:val="24"/>
          <w:szCs w:val="24"/>
        </w:rPr>
        <w:t>1</w:t>
      </w:r>
      <w:r w:rsidR="00DA296E" w:rsidRPr="00DA296E">
        <w:rPr>
          <w:rFonts w:ascii="宋体" w:eastAsia="宋体" w:hAnsi="宋体"/>
          <w:sz w:val="24"/>
          <w:szCs w:val="24"/>
        </w:rPr>
        <w:t>3</w:t>
      </w:r>
      <w:r w:rsidR="00DA296E" w:rsidRPr="00DA296E">
        <w:rPr>
          <w:rFonts w:ascii="宋体" w:eastAsia="宋体" w:hAnsi="宋体" w:hint="eastAsia"/>
          <w:sz w:val="24"/>
          <w:szCs w:val="24"/>
        </w:rPr>
        <w:t>天</w:t>
      </w:r>
      <w:r w:rsidR="00926AE6">
        <w:rPr>
          <w:rFonts w:ascii="宋体" w:eastAsia="宋体" w:hAnsi="宋体" w:hint="eastAsia"/>
          <w:sz w:val="24"/>
          <w:szCs w:val="24"/>
        </w:rPr>
        <w:t>。</w:t>
      </w:r>
    </w:p>
    <w:p w14:paraId="38C45D15" w14:textId="67E55664" w:rsidR="00AA4C70" w:rsidRPr="00DA296E" w:rsidRDefault="00AA4C70" w:rsidP="00AA4C7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A296E">
        <w:rPr>
          <w:rFonts w:ascii="宋体" w:eastAsia="宋体" w:hAnsi="宋体" w:hint="eastAsia"/>
          <w:sz w:val="24"/>
          <w:szCs w:val="24"/>
        </w:rPr>
        <w:t>具体情况如下表所示：</w:t>
      </w:r>
    </w:p>
    <w:p w14:paraId="2A8B3030" w14:textId="75391340" w:rsidR="00AA4C70" w:rsidRDefault="00926AE6" w:rsidP="00B01762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A47444" wp14:editId="1FA84727">
            <wp:extent cx="5274310" cy="2428875"/>
            <wp:effectExtent l="0" t="0" r="2540" b="952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4A4C929C-649A-DF24-E7AC-7E5CA4F060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09D2124" w14:textId="19D7B276" w:rsidR="00C11B44" w:rsidRPr="00DA296E" w:rsidRDefault="00C11B44" w:rsidP="00C11B4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A296E">
        <w:rPr>
          <w:rFonts w:ascii="宋体" w:eastAsia="宋体" w:hAnsi="宋体" w:hint="eastAsia"/>
          <w:sz w:val="24"/>
          <w:szCs w:val="24"/>
        </w:rPr>
        <w:t>1</w:t>
      </w:r>
      <w:r w:rsidR="00DA296E" w:rsidRPr="00DA296E">
        <w:rPr>
          <w:rFonts w:ascii="宋体" w:eastAsia="宋体" w:hAnsi="宋体"/>
          <w:sz w:val="24"/>
          <w:szCs w:val="24"/>
        </w:rPr>
        <w:t>1</w:t>
      </w:r>
      <w:r w:rsidRPr="00DA296E">
        <w:rPr>
          <w:rFonts w:ascii="宋体" w:eastAsia="宋体" w:hAnsi="宋体" w:hint="eastAsia"/>
          <w:sz w:val="24"/>
          <w:szCs w:val="24"/>
        </w:rPr>
        <w:t>月份，全省</w:t>
      </w:r>
      <w:r w:rsidR="00DA296E" w:rsidRPr="00DA296E">
        <w:rPr>
          <w:rFonts w:ascii="宋体" w:eastAsia="宋体" w:hAnsi="宋体" w:hint="eastAsia"/>
          <w:sz w:val="24"/>
          <w:szCs w:val="24"/>
        </w:rPr>
        <w:t>大部分地市</w:t>
      </w:r>
      <w:r w:rsidRPr="00DA296E">
        <w:rPr>
          <w:rFonts w:ascii="宋体" w:eastAsia="宋体" w:hAnsi="宋体" w:hint="eastAsia"/>
          <w:sz w:val="24"/>
          <w:szCs w:val="24"/>
        </w:rPr>
        <w:t>零售经销表现出进货稍大于销货的相对平衡状态。一方面，零售户存货能够满足经营，另一方面有为元旦春节前的货源紧张做调剂准备的迹象。</w:t>
      </w:r>
      <w:r w:rsidR="00DA296E" w:rsidRPr="00DA296E">
        <w:rPr>
          <w:rFonts w:ascii="宋体" w:eastAsia="宋体" w:hAnsi="宋体" w:hint="eastAsia"/>
          <w:sz w:val="24"/>
          <w:szCs w:val="24"/>
        </w:rPr>
        <w:t>各城市中，十堰的库存相较上月调整较多，存在库存较小的情况。</w:t>
      </w:r>
    </w:p>
    <w:p w14:paraId="14396362" w14:textId="2915DEE1" w:rsidR="007D365D" w:rsidRPr="00C11B44" w:rsidRDefault="007D365D" w:rsidP="007D365D">
      <w:pPr>
        <w:jc w:val="left"/>
        <w:rPr>
          <w:rFonts w:ascii="宋体" w:eastAsia="宋体" w:hAnsi="宋体"/>
          <w:strike/>
          <w:color w:val="4472C4" w:themeColor="accent1"/>
          <w:sz w:val="28"/>
          <w:szCs w:val="28"/>
        </w:rPr>
      </w:pPr>
    </w:p>
    <w:p w14:paraId="7748C59D" w14:textId="4C142BE3" w:rsidR="00B01762" w:rsidRDefault="006D6B04" w:rsidP="0033264F">
      <w:pPr>
        <w:pStyle w:val="a7"/>
        <w:numPr>
          <w:ilvl w:val="0"/>
          <w:numId w:val="5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8" w:name="_Toc121672799"/>
      <w:r w:rsidRPr="006D6B04">
        <w:rPr>
          <w:rFonts w:ascii="黑体" w:eastAsia="黑体" w:hAnsi="黑体" w:hint="eastAsia"/>
          <w:b/>
          <w:bCs/>
          <w:sz w:val="28"/>
          <w:szCs w:val="28"/>
        </w:rPr>
        <w:t>各城市分品</w:t>
      </w:r>
      <w:proofErr w:type="gramStart"/>
      <w:r w:rsidRPr="006D6B04">
        <w:rPr>
          <w:rFonts w:ascii="黑体" w:eastAsia="黑体" w:hAnsi="黑体" w:hint="eastAsia"/>
          <w:b/>
          <w:bCs/>
          <w:sz w:val="28"/>
          <w:szCs w:val="28"/>
        </w:rPr>
        <w:t>规</w:t>
      </w:r>
      <w:proofErr w:type="gramEnd"/>
      <w:r w:rsidRPr="006D6B04">
        <w:rPr>
          <w:rFonts w:ascii="黑体" w:eastAsia="黑体" w:hAnsi="黑体" w:hint="eastAsia"/>
          <w:b/>
          <w:bCs/>
          <w:sz w:val="28"/>
          <w:szCs w:val="28"/>
        </w:rPr>
        <w:t>库存及库存可销天数</w:t>
      </w:r>
      <w:bookmarkEnd w:id="8"/>
    </w:p>
    <w:p w14:paraId="01B9CECF" w14:textId="2E7B29F6" w:rsidR="004B1558" w:rsidRPr="00976FB1" w:rsidRDefault="004B1558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6FB1">
        <w:rPr>
          <w:rFonts w:ascii="宋体" w:eastAsia="宋体" w:hAnsi="宋体" w:hint="eastAsia"/>
          <w:sz w:val="24"/>
          <w:szCs w:val="24"/>
        </w:rPr>
        <w:t>黄鹤楼产品中，</w:t>
      </w:r>
      <w:proofErr w:type="gramStart"/>
      <w:r w:rsidRPr="00976FB1">
        <w:rPr>
          <w:rFonts w:ascii="宋体" w:eastAsia="宋体" w:hAnsi="宋体" w:hint="eastAsia"/>
          <w:sz w:val="24"/>
          <w:szCs w:val="24"/>
        </w:rPr>
        <w:t>一档烟硬</w:t>
      </w:r>
      <w:proofErr w:type="gramEnd"/>
      <w:r w:rsidRPr="00976FB1">
        <w:rPr>
          <w:rFonts w:ascii="宋体" w:eastAsia="宋体" w:hAnsi="宋体" w:hint="eastAsia"/>
          <w:sz w:val="24"/>
          <w:szCs w:val="24"/>
        </w:rPr>
        <w:t>1</w:t>
      </w:r>
      <w:r w:rsidRPr="00976FB1">
        <w:rPr>
          <w:rFonts w:ascii="宋体" w:eastAsia="宋体" w:hAnsi="宋体"/>
          <w:sz w:val="24"/>
          <w:szCs w:val="24"/>
        </w:rPr>
        <w:t>916</w:t>
      </w:r>
      <w:r w:rsidRPr="00976FB1">
        <w:rPr>
          <w:rFonts w:ascii="宋体" w:eastAsia="宋体" w:hAnsi="宋体" w:hint="eastAsia"/>
          <w:sz w:val="24"/>
          <w:szCs w:val="24"/>
        </w:rPr>
        <w:t>如意全省户均库存为1</w:t>
      </w:r>
      <w:r w:rsidRPr="00976FB1">
        <w:rPr>
          <w:rFonts w:ascii="宋体" w:eastAsia="宋体" w:hAnsi="宋体"/>
          <w:sz w:val="24"/>
          <w:szCs w:val="24"/>
        </w:rPr>
        <w:t>.5</w:t>
      </w:r>
      <w:r w:rsidRPr="00976FB1">
        <w:rPr>
          <w:rFonts w:ascii="宋体" w:eastAsia="宋体" w:hAnsi="宋体" w:hint="eastAsia"/>
          <w:sz w:val="24"/>
          <w:szCs w:val="24"/>
        </w:rPr>
        <w:t>条，其他品</w:t>
      </w:r>
      <w:proofErr w:type="gramStart"/>
      <w:r w:rsidRPr="00976FB1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976FB1">
        <w:rPr>
          <w:rFonts w:ascii="宋体" w:eastAsia="宋体" w:hAnsi="宋体" w:hint="eastAsia"/>
          <w:sz w:val="24"/>
          <w:szCs w:val="24"/>
        </w:rPr>
        <w:t>库存则在1条以下。二三档中，全省户均库存超过1条的品</w:t>
      </w:r>
      <w:proofErr w:type="gramStart"/>
      <w:r w:rsidRPr="00976FB1">
        <w:rPr>
          <w:rFonts w:ascii="宋体" w:eastAsia="宋体" w:hAnsi="宋体" w:hint="eastAsia"/>
          <w:sz w:val="24"/>
          <w:szCs w:val="24"/>
        </w:rPr>
        <w:t>规是硬珍</w:t>
      </w:r>
      <w:proofErr w:type="gramEnd"/>
      <w:r w:rsidRPr="00976FB1">
        <w:rPr>
          <w:rFonts w:ascii="宋体" w:eastAsia="宋体" w:hAnsi="宋体" w:hint="eastAsia"/>
          <w:sz w:val="24"/>
          <w:szCs w:val="24"/>
        </w:rPr>
        <w:t>2</w:t>
      </w:r>
      <w:r w:rsidRPr="00976FB1">
        <w:rPr>
          <w:rFonts w:ascii="宋体" w:eastAsia="宋体" w:hAnsi="宋体"/>
          <w:sz w:val="24"/>
          <w:szCs w:val="24"/>
        </w:rPr>
        <w:t>.2</w:t>
      </w:r>
      <w:r w:rsidRPr="00976FB1">
        <w:rPr>
          <w:rFonts w:ascii="宋体" w:eastAsia="宋体" w:hAnsi="宋体" w:hint="eastAsia"/>
          <w:sz w:val="24"/>
          <w:szCs w:val="24"/>
        </w:rPr>
        <w:t>条、峡谷情细支1</w:t>
      </w:r>
      <w:r w:rsidRPr="00976FB1">
        <w:rPr>
          <w:rFonts w:ascii="宋体" w:eastAsia="宋体" w:hAnsi="宋体"/>
          <w:sz w:val="24"/>
          <w:szCs w:val="24"/>
        </w:rPr>
        <w:t>.9</w:t>
      </w:r>
      <w:r w:rsidRPr="00976FB1">
        <w:rPr>
          <w:rFonts w:ascii="宋体" w:eastAsia="宋体" w:hAnsi="宋体" w:hint="eastAsia"/>
          <w:sz w:val="24"/>
          <w:szCs w:val="24"/>
        </w:rPr>
        <w:t>条、软珍品1</w:t>
      </w:r>
      <w:r w:rsidRPr="00976FB1">
        <w:rPr>
          <w:rFonts w:ascii="宋体" w:eastAsia="宋体" w:hAnsi="宋体"/>
          <w:sz w:val="24"/>
          <w:szCs w:val="24"/>
        </w:rPr>
        <w:t>.6</w:t>
      </w:r>
      <w:r w:rsidRPr="00976FB1">
        <w:rPr>
          <w:rFonts w:ascii="宋体" w:eastAsia="宋体" w:hAnsi="宋体" w:hint="eastAsia"/>
          <w:sz w:val="24"/>
          <w:szCs w:val="24"/>
        </w:rPr>
        <w:t>条。四</w:t>
      </w:r>
      <w:proofErr w:type="gramStart"/>
      <w:r w:rsidRPr="00976FB1">
        <w:rPr>
          <w:rFonts w:ascii="宋体" w:eastAsia="宋体" w:hAnsi="宋体" w:hint="eastAsia"/>
          <w:sz w:val="24"/>
          <w:szCs w:val="24"/>
        </w:rPr>
        <w:t>档产品</w:t>
      </w:r>
      <w:proofErr w:type="gramEnd"/>
      <w:r w:rsidRPr="00976FB1">
        <w:rPr>
          <w:rFonts w:ascii="宋体" w:eastAsia="宋体" w:hAnsi="宋体" w:hint="eastAsia"/>
          <w:sz w:val="24"/>
          <w:szCs w:val="24"/>
        </w:rPr>
        <w:t>中，库存超过5条的</w:t>
      </w:r>
      <w:proofErr w:type="gramStart"/>
      <w:r w:rsidRPr="00976FB1">
        <w:rPr>
          <w:rFonts w:ascii="宋体" w:eastAsia="宋体" w:hAnsi="宋体" w:hint="eastAsia"/>
          <w:sz w:val="24"/>
          <w:szCs w:val="24"/>
        </w:rPr>
        <w:t>是软蓝</w:t>
      </w:r>
      <w:proofErr w:type="gramEnd"/>
      <w:r w:rsidRPr="00976FB1">
        <w:rPr>
          <w:rFonts w:ascii="宋体" w:eastAsia="宋体" w:hAnsi="宋体" w:hint="eastAsia"/>
          <w:sz w:val="24"/>
          <w:szCs w:val="24"/>
        </w:rPr>
        <w:t>6</w:t>
      </w:r>
      <w:r w:rsidRPr="00976FB1">
        <w:rPr>
          <w:rFonts w:ascii="宋体" w:eastAsia="宋体" w:hAnsi="宋体"/>
          <w:sz w:val="24"/>
          <w:szCs w:val="24"/>
        </w:rPr>
        <w:t>.7</w:t>
      </w:r>
      <w:r w:rsidRPr="00976FB1">
        <w:rPr>
          <w:rFonts w:ascii="宋体" w:eastAsia="宋体" w:hAnsi="宋体" w:hint="eastAsia"/>
          <w:sz w:val="24"/>
          <w:szCs w:val="24"/>
        </w:rPr>
        <w:t>条、</w:t>
      </w:r>
      <w:proofErr w:type="gramStart"/>
      <w:r w:rsidRPr="00976FB1">
        <w:rPr>
          <w:rFonts w:ascii="宋体" w:eastAsia="宋体" w:hAnsi="宋体" w:hint="eastAsia"/>
          <w:sz w:val="24"/>
          <w:szCs w:val="24"/>
        </w:rPr>
        <w:t>硬红</w:t>
      </w:r>
      <w:proofErr w:type="gramEnd"/>
      <w:r w:rsidRPr="00976FB1">
        <w:rPr>
          <w:rFonts w:ascii="宋体" w:eastAsia="宋体" w:hAnsi="宋体" w:hint="eastAsia"/>
          <w:sz w:val="24"/>
          <w:szCs w:val="24"/>
        </w:rPr>
        <w:t>5</w:t>
      </w:r>
      <w:r w:rsidRPr="00976FB1">
        <w:rPr>
          <w:rFonts w:ascii="宋体" w:eastAsia="宋体" w:hAnsi="宋体"/>
          <w:sz w:val="24"/>
          <w:szCs w:val="24"/>
        </w:rPr>
        <w:t>.4</w:t>
      </w:r>
      <w:r w:rsidRPr="00976FB1">
        <w:rPr>
          <w:rFonts w:ascii="宋体" w:eastAsia="宋体" w:hAnsi="宋体" w:hint="eastAsia"/>
          <w:sz w:val="24"/>
          <w:szCs w:val="24"/>
        </w:rPr>
        <w:t>条。五</w:t>
      </w:r>
      <w:proofErr w:type="gramStart"/>
      <w:r w:rsidRPr="00976FB1">
        <w:rPr>
          <w:rFonts w:ascii="宋体" w:eastAsia="宋体" w:hAnsi="宋体" w:hint="eastAsia"/>
          <w:sz w:val="24"/>
          <w:szCs w:val="24"/>
        </w:rPr>
        <w:t>档产品</w:t>
      </w:r>
      <w:proofErr w:type="gramEnd"/>
      <w:r w:rsidRPr="00976FB1">
        <w:rPr>
          <w:rFonts w:ascii="宋体" w:eastAsia="宋体" w:hAnsi="宋体" w:hint="eastAsia"/>
          <w:sz w:val="24"/>
          <w:szCs w:val="24"/>
        </w:rPr>
        <w:t>的库存均在1条以下。</w:t>
      </w:r>
    </w:p>
    <w:p w14:paraId="25BED71A" w14:textId="4427A2A4" w:rsidR="0035214B" w:rsidRPr="00976FB1" w:rsidRDefault="0035214B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6FB1">
        <w:rPr>
          <w:rFonts w:ascii="宋体" w:eastAsia="宋体" w:hAnsi="宋体" w:hint="eastAsia"/>
          <w:sz w:val="24"/>
          <w:szCs w:val="24"/>
        </w:rPr>
        <w:t>红金龙的三款监测品</w:t>
      </w:r>
      <w:proofErr w:type="gramStart"/>
      <w:r w:rsidRPr="00976FB1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4B1558" w:rsidRPr="00976FB1">
        <w:rPr>
          <w:rFonts w:ascii="宋体" w:eastAsia="宋体" w:hAnsi="宋体" w:hint="eastAsia"/>
          <w:sz w:val="24"/>
          <w:szCs w:val="24"/>
        </w:rPr>
        <w:t>中</w:t>
      </w:r>
      <w:r w:rsidRPr="00976FB1">
        <w:rPr>
          <w:rFonts w:ascii="宋体" w:eastAsia="宋体" w:hAnsi="宋体" w:hint="eastAsia"/>
          <w:sz w:val="24"/>
          <w:szCs w:val="24"/>
        </w:rPr>
        <w:t>软精品</w:t>
      </w:r>
      <w:r w:rsidR="004B1558" w:rsidRPr="00976FB1">
        <w:rPr>
          <w:rFonts w:ascii="宋体" w:eastAsia="宋体" w:hAnsi="宋体" w:hint="eastAsia"/>
          <w:sz w:val="24"/>
          <w:szCs w:val="24"/>
        </w:rPr>
        <w:t>6</w:t>
      </w:r>
      <w:r w:rsidR="004B1558" w:rsidRPr="00976FB1">
        <w:rPr>
          <w:rFonts w:ascii="宋体" w:eastAsia="宋体" w:hAnsi="宋体"/>
          <w:sz w:val="24"/>
          <w:szCs w:val="24"/>
        </w:rPr>
        <w:t>.1</w:t>
      </w:r>
      <w:r w:rsidRPr="00976FB1">
        <w:rPr>
          <w:rFonts w:ascii="宋体" w:eastAsia="宋体" w:hAnsi="宋体" w:hint="eastAsia"/>
          <w:sz w:val="24"/>
          <w:szCs w:val="24"/>
        </w:rPr>
        <w:t>条</w:t>
      </w:r>
      <w:r w:rsidR="004B1558" w:rsidRPr="00976FB1">
        <w:rPr>
          <w:rFonts w:ascii="宋体" w:eastAsia="宋体" w:hAnsi="宋体" w:hint="eastAsia"/>
          <w:sz w:val="24"/>
          <w:szCs w:val="24"/>
        </w:rPr>
        <w:t>、</w:t>
      </w:r>
      <w:r w:rsidRPr="00976FB1">
        <w:rPr>
          <w:rFonts w:ascii="宋体" w:eastAsia="宋体" w:hAnsi="宋体" w:hint="eastAsia"/>
          <w:sz w:val="24"/>
          <w:szCs w:val="24"/>
        </w:rPr>
        <w:t>硬神州腾龙</w:t>
      </w:r>
      <w:r w:rsidR="004B1558" w:rsidRPr="00976FB1">
        <w:rPr>
          <w:rFonts w:ascii="宋体" w:eastAsia="宋体" w:hAnsi="宋体" w:hint="eastAsia"/>
          <w:sz w:val="24"/>
          <w:szCs w:val="24"/>
        </w:rPr>
        <w:t>2</w:t>
      </w:r>
      <w:r w:rsidR="004B1558" w:rsidRPr="00976FB1">
        <w:rPr>
          <w:rFonts w:ascii="宋体" w:eastAsia="宋体" w:hAnsi="宋体"/>
          <w:sz w:val="24"/>
          <w:szCs w:val="24"/>
        </w:rPr>
        <w:t>.5</w:t>
      </w:r>
      <w:r w:rsidRPr="00976FB1">
        <w:rPr>
          <w:rFonts w:ascii="宋体" w:eastAsia="宋体" w:hAnsi="宋体" w:hint="eastAsia"/>
          <w:sz w:val="24"/>
          <w:szCs w:val="24"/>
        </w:rPr>
        <w:t>条、硬新版</w:t>
      </w:r>
      <w:r w:rsidR="004B1558" w:rsidRPr="00976FB1">
        <w:rPr>
          <w:rFonts w:ascii="宋体" w:eastAsia="宋体" w:hAnsi="宋体" w:hint="eastAsia"/>
          <w:sz w:val="24"/>
          <w:szCs w:val="24"/>
        </w:rPr>
        <w:t>1</w:t>
      </w:r>
      <w:r w:rsidRPr="00976FB1">
        <w:rPr>
          <w:rFonts w:ascii="宋体" w:eastAsia="宋体" w:hAnsi="宋体" w:hint="eastAsia"/>
          <w:sz w:val="24"/>
          <w:szCs w:val="24"/>
        </w:rPr>
        <w:t>条。</w:t>
      </w:r>
    </w:p>
    <w:p w14:paraId="128E5FA7" w14:textId="14B9B74A" w:rsidR="00976FB1" w:rsidRPr="00976FB1" w:rsidRDefault="0035214B" w:rsidP="00976FB1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6FB1">
        <w:rPr>
          <w:rFonts w:ascii="宋体" w:eastAsia="宋体" w:hAnsi="宋体" w:hint="eastAsia"/>
          <w:sz w:val="24"/>
          <w:szCs w:val="24"/>
        </w:rPr>
        <w:t>省外烟中，</w:t>
      </w:r>
      <w:r w:rsidR="004B1558" w:rsidRPr="00976FB1">
        <w:rPr>
          <w:rFonts w:ascii="宋体" w:eastAsia="宋体" w:hAnsi="宋体" w:hint="eastAsia"/>
          <w:sz w:val="24"/>
          <w:szCs w:val="24"/>
        </w:rPr>
        <w:t>一档卷烟库存均在0</w:t>
      </w:r>
      <w:r w:rsidR="004B1558" w:rsidRPr="00976FB1">
        <w:rPr>
          <w:rFonts w:ascii="宋体" w:eastAsia="宋体" w:hAnsi="宋体"/>
          <w:sz w:val="24"/>
          <w:szCs w:val="24"/>
        </w:rPr>
        <w:t>.2</w:t>
      </w:r>
      <w:r w:rsidR="004B1558" w:rsidRPr="00976FB1">
        <w:rPr>
          <w:rFonts w:ascii="宋体" w:eastAsia="宋体" w:hAnsi="宋体" w:hint="eastAsia"/>
          <w:sz w:val="24"/>
          <w:szCs w:val="24"/>
        </w:rPr>
        <w:t>条以下；二</w:t>
      </w:r>
      <w:r w:rsidR="00976FB1" w:rsidRPr="00976FB1">
        <w:rPr>
          <w:rFonts w:ascii="宋体" w:eastAsia="宋体" w:hAnsi="宋体" w:hint="eastAsia"/>
          <w:sz w:val="24"/>
          <w:szCs w:val="24"/>
        </w:rPr>
        <w:t>至八</w:t>
      </w:r>
      <w:proofErr w:type="gramStart"/>
      <w:r w:rsidR="004B1558" w:rsidRPr="00976FB1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="004B1558" w:rsidRPr="00976FB1">
        <w:rPr>
          <w:rFonts w:ascii="宋体" w:eastAsia="宋体" w:hAnsi="宋体" w:hint="eastAsia"/>
          <w:sz w:val="24"/>
          <w:szCs w:val="24"/>
        </w:rPr>
        <w:t>产品中仅有娇子（宽窄好运）</w:t>
      </w:r>
      <w:r w:rsidR="00976FB1" w:rsidRPr="00976FB1">
        <w:rPr>
          <w:rFonts w:ascii="宋体" w:eastAsia="宋体" w:hAnsi="宋体" w:hint="eastAsia"/>
          <w:sz w:val="24"/>
          <w:szCs w:val="24"/>
        </w:rPr>
        <w:t>、玉溪（软）库存在</w:t>
      </w:r>
      <w:r w:rsidR="004B1558" w:rsidRPr="00976FB1">
        <w:rPr>
          <w:rFonts w:ascii="宋体" w:eastAsia="宋体" w:hAnsi="宋体" w:hint="eastAsia"/>
          <w:sz w:val="24"/>
          <w:szCs w:val="24"/>
        </w:rPr>
        <w:t>户均1条</w:t>
      </w:r>
      <w:r w:rsidR="00976FB1" w:rsidRPr="00976FB1">
        <w:rPr>
          <w:rFonts w:ascii="宋体" w:eastAsia="宋体" w:hAnsi="宋体" w:hint="eastAsia"/>
          <w:sz w:val="24"/>
          <w:szCs w:val="24"/>
        </w:rPr>
        <w:t>以上，分别为1</w:t>
      </w:r>
      <w:r w:rsidR="00976FB1" w:rsidRPr="00976FB1">
        <w:rPr>
          <w:rFonts w:ascii="宋体" w:eastAsia="宋体" w:hAnsi="宋体"/>
          <w:sz w:val="24"/>
          <w:szCs w:val="24"/>
        </w:rPr>
        <w:t>.0</w:t>
      </w:r>
      <w:r w:rsidR="00976FB1" w:rsidRPr="00976FB1">
        <w:rPr>
          <w:rFonts w:ascii="宋体" w:eastAsia="宋体" w:hAnsi="宋体" w:hint="eastAsia"/>
          <w:sz w:val="24"/>
          <w:szCs w:val="24"/>
        </w:rPr>
        <w:t>和1</w:t>
      </w:r>
      <w:r w:rsidR="00976FB1" w:rsidRPr="00976FB1">
        <w:rPr>
          <w:rFonts w:ascii="宋体" w:eastAsia="宋体" w:hAnsi="宋体"/>
          <w:sz w:val="24"/>
          <w:szCs w:val="24"/>
        </w:rPr>
        <w:t>.3</w:t>
      </w:r>
      <w:r w:rsidR="00976FB1" w:rsidRPr="00976FB1">
        <w:rPr>
          <w:rFonts w:ascii="宋体" w:eastAsia="宋体" w:hAnsi="宋体" w:hint="eastAsia"/>
          <w:sz w:val="24"/>
          <w:szCs w:val="24"/>
        </w:rPr>
        <w:t>条。</w:t>
      </w:r>
    </w:p>
    <w:p w14:paraId="6E42487F" w14:textId="69FFF838" w:rsidR="00C00010" w:rsidRPr="00976FB1" w:rsidRDefault="00C00010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6FB1">
        <w:rPr>
          <w:rFonts w:ascii="宋体" w:eastAsia="宋体" w:hAnsi="宋体" w:hint="eastAsia"/>
          <w:sz w:val="24"/>
          <w:szCs w:val="24"/>
        </w:rPr>
        <w:t>分城市来看，十堰和襄阳的黄鹤楼一档烟库存</w:t>
      </w:r>
      <w:r w:rsidR="00976FB1" w:rsidRPr="00976FB1">
        <w:rPr>
          <w:rFonts w:ascii="宋体" w:eastAsia="宋体" w:hAnsi="宋体" w:hint="eastAsia"/>
          <w:sz w:val="24"/>
          <w:szCs w:val="24"/>
        </w:rPr>
        <w:t>比全省平均库存水平</w:t>
      </w:r>
      <w:r w:rsidRPr="00976FB1">
        <w:rPr>
          <w:rFonts w:ascii="宋体" w:eastAsia="宋体" w:hAnsi="宋体" w:hint="eastAsia"/>
          <w:sz w:val="24"/>
          <w:szCs w:val="24"/>
        </w:rPr>
        <w:t>高</w:t>
      </w:r>
      <w:r w:rsidR="00976FB1" w:rsidRPr="00976FB1">
        <w:rPr>
          <w:rFonts w:ascii="宋体" w:eastAsia="宋体" w:hAnsi="宋体" w:hint="eastAsia"/>
          <w:sz w:val="24"/>
          <w:szCs w:val="24"/>
        </w:rPr>
        <w:t>8</w:t>
      </w:r>
      <w:r w:rsidR="00976FB1" w:rsidRPr="00976FB1">
        <w:rPr>
          <w:rFonts w:ascii="宋体" w:eastAsia="宋体" w:hAnsi="宋体"/>
          <w:sz w:val="24"/>
          <w:szCs w:val="24"/>
        </w:rPr>
        <w:t>0%</w:t>
      </w:r>
      <w:r w:rsidR="00976FB1" w:rsidRPr="00976FB1">
        <w:rPr>
          <w:rFonts w:ascii="宋体" w:eastAsia="宋体" w:hAnsi="宋体" w:hint="eastAsia"/>
          <w:sz w:val="24"/>
          <w:szCs w:val="24"/>
        </w:rPr>
        <w:t>以上</w:t>
      </w:r>
      <w:r w:rsidRPr="00976FB1">
        <w:rPr>
          <w:rFonts w:ascii="宋体" w:eastAsia="宋体" w:hAnsi="宋体" w:hint="eastAsia"/>
          <w:sz w:val="24"/>
          <w:szCs w:val="24"/>
        </w:rPr>
        <w:t>，同时，</w:t>
      </w:r>
      <w:r w:rsidR="00976FB1" w:rsidRPr="00976FB1">
        <w:rPr>
          <w:rFonts w:ascii="宋体" w:eastAsia="宋体" w:hAnsi="宋体" w:hint="eastAsia"/>
          <w:sz w:val="24"/>
          <w:szCs w:val="24"/>
        </w:rPr>
        <w:t>这两个城市也有相对</w:t>
      </w:r>
      <w:r w:rsidRPr="00976FB1">
        <w:rPr>
          <w:rFonts w:ascii="宋体" w:eastAsia="宋体" w:hAnsi="宋体" w:hint="eastAsia"/>
          <w:sz w:val="24"/>
          <w:szCs w:val="24"/>
        </w:rPr>
        <w:t>较高的中华烟库存。</w:t>
      </w:r>
      <w:r w:rsidR="00976FB1" w:rsidRPr="00976FB1">
        <w:rPr>
          <w:rFonts w:ascii="宋体" w:eastAsia="宋体" w:hAnsi="宋体" w:hint="eastAsia"/>
          <w:sz w:val="24"/>
          <w:szCs w:val="24"/>
        </w:rPr>
        <w:t>需密切关注它们</w:t>
      </w:r>
      <w:r w:rsidRPr="00976FB1">
        <w:rPr>
          <w:rFonts w:ascii="宋体" w:eastAsia="宋体" w:hAnsi="宋体" w:hint="eastAsia"/>
          <w:sz w:val="24"/>
          <w:szCs w:val="24"/>
        </w:rPr>
        <w:t>未来一两个月的库存变化。</w:t>
      </w:r>
    </w:p>
    <w:p w14:paraId="5BED16FD" w14:textId="2E6D6C8B" w:rsidR="00BA00CC" w:rsidRPr="00BA00CC" w:rsidRDefault="00BA00CC" w:rsidP="00BA00CC">
      <w:pPr>
        <w:spacing w:beforeLines="100" w:before="312" w:afterLines="100" w:after="312"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A00CC">
        <w:rPr>
          <w:rFonts w:ascii="宋体" w:eastAsia="宋体" w:hAnsi="宋体" w:hint="eastAsia"/>
          <w:sz w:val="24"/>
          <w:szCs w:val="24"/>
        </w:rPr>
        <w:t>具体情况见下表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8AADC6" w14:textId="50075AE9" w:rsidR="009E6761" w:rsidRPr="00976FB1" w:rsidRDefault="00BA00CC" w:rsidP="00DA296E">
      <w:pPr>
        <w:spacing w:beforeLines="100" w:before="312" w:afterLines="100" w:after="312"/>
        <w:ind w:firstLineChars="200" w:firstLine="482"/>
        <w:jc w:val="center"/>
        <w:rPr>
          <w:rFonts w:ascii="宋体" w:eastAsia="宋体" w:hAnsi="宋体"/>
          <w:b/>
          <w:bCs/>
          <w:sz w:val="24"/>
          <w:szCs w:val="24"/>
        </w:rPr>
      </w:pPr>
      <w:r w:rsidRPr="00976FB1">
        <w:rPr>
          <w:rFonts w:ascii="宋体" w:eastAsia="宋体" w:hAnsi="宋体" w:hint="eastAsia"/>
          <w:b/>
          <w:bCs/>
          <w:sz w:val="24"/>
          <w:szCs w:val="24"/>
        </w:rPr>
        <w:lastRenderedPageBreak/>
        <w:t>零售户月均</w:t>
      </w:r>
      <w:r w:rsidR="00225C38" w:rsidRPr="00976FB1">
        <w:rPr>
          <w:rFonts w:ascii="宋体" w:eastAsia="宋体" w:hAnsi="宋体" w:hint="eastAsia"/>
          <w:b/>
          <w:bCs/>
          <w:sz w:val="24"/>
          <w:szCs w:val="24"/>
        </w:rPr>
        <w:t>库存</w:t>
      </w:r>
      <w:r w:rsidRPr="00976FB1">
        <w:rPr>
          <w:rFonts w:ascii="宋体" w:eastAsia="宋体" w:hAnsi="宋体" w:hint="eastAsia"/>
          <w:b/>
          <w:bCs/>
          <w:sz w:val="24"/>
          <w:szCs w:val="24"/>
        </w:rPr>
        <w:t>表（条/月）</w:t>
      </w:r>
    </w:p>
    <w:tbl>
      <w:tblPr>
        <w:tblW w:w="8286" w:type="dxa"/>
        <w:jc w:val="center"/>
        <w:tblLayout w:type="fixed"/>
        <w:tblLook w:val="04A0" w:firstRow="1" w:lastRow="0" w:firstColumn="1" w:lastColumn="0" w:noHBand="0" w:noVBand="1"/>
      </w:tblPr>
      <w:tblGrid>
        <w:gridCol w:w="375"/>
        <w:gridCol w:w="1883"/>
        <w:gridCol w:w="502"/>
        <w:gridCol w:w="502"/>
        <w:gridCol w:w="503"/>
        <w:gridCol w:w="502"/>
        <w:gridCol w:w="502"/>
        <w:gridCol w:w="503"/>
        <w:gridCol w:w="502"/>
        <w:gridCol w:w="502"/>
        <w:gridCol w:w="503"/>
        <w:gridCol w:w="502"/>
        <w:gridCol w:w="502"/>
        <w:gridCol w:w="503"/>
      </w:tblGrid>
      <w:tr w:rsidR="00225C38" w:rsidRPr="00225C38" w14:paraId="6DFEA8D5" w14:textId="77777777" w:rsidTr="00225C38">
        <w:trPr>
          <w:trHeight w:val="280"/>
          <w:jc w:val="center"/>
        </w:trPr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1EF33F1E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C00000"/>
                <w:kern w:val="0"/>
                <w:sz w:val="16"/>
                <w:szCs w:val="16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6"/>
                <w:szCs w:val="16"/>
              </w:rPr>
              <w:t>库存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74C92B53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全省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64900FA7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武汉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05B5674B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黄石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1B4851C2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十堰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40754B14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荆州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6ECE22AB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宜昌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7514E33E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襄阳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3D5EBBBB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鄂州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7654D8A9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黄冈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3008C288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咸宁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5B1BAE0D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仙桃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4FF10FF9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潜江</w:t>
            </w:r>
          </w:p>
        </w:tc>
      </w:tr>
      <w:tr w:rsidR="00225C38" w:rsidRPr="00225C38" w14:paraId="1EB51FE3" w14:textId="77777777" w:rsidTr="00225C38">
        <w:trPr>
          <w:trHeight w:val="290"/>
          <w:jc w:val="center"/>
        </w:trPr>
        <w:tc>
          <w:tcPr>
            <w:tcW w:w="225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D9FEA5D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样本量</w:t>
            </w:r>
          </w:p>
        </w:tc>
        <w:tc>
          <w:tcPr>
            <w:tcW w:w="502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5AEEDCB5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432</w:t>
            </w:r>
          </w:p>
        </w:tc>
        <w:tc>
          <w:tcPr>
            <w:tcW w:w="502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1895ED50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74</w:t>
            </w:r>
          </w:p>
        </w:tc>
        <w:tc>
          <w:tcPr>
            <w:tcW w:w="50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4ABDDC92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29</w:t>
            </w:r>
          </w:p>
        </w:tc>
        <w:tc>
          <w:tcPr>
            <w:tcW w:w="502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70C3A3F4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26</w:t>
            </w:r>
          </w:p>
        </w:tc>
        <w:tc>
          <w:tcPr>
            <w:tcW w:w="502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1C75BC75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55</w:t>
            </w:r>
          </w:p>
        </w:tc>
        <w:tc>
          <w:tcPr>
            <w:tcW w:w="50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6BCB8EDF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40</w:t>
            </w:r>
          </w:p>
        </w:tc>
        <w:tc>
          <w:tcPr>
            <w:tcW w:w="502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7B34EDF4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32</w:t>
            </w:r>
          </w:p>
        </w:tc>
        <w:tc>
          <w:tcPr>
            <w:tcW w:w="502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3899AE0A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22</w:t>
            </w:r>
          </w:p>
        </w:tc>
        <w:tc>
          <w:tcPr>
            <w:tcW w:w="50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7AB68DF8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27</w:t>
            </w:r>
          </w:p>
        </w:tc>
        <w:tc>
          <w:tcPr>
            <w:tcW w:w="502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48716937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46</w:t>
            </w:r>
          </w:p>
        </w:tc>
        <w:tc>
          <w:tcPr>
            <w:tcW w:w="502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41DE4237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39</w:t>
            </w:r>
          </w:p>
        </w:tc>
        <w:tc>
          <w:tcPr>
            <w:tcW w:w="503" w:type="dxa"/>
            <w:tcBorders>
              <w:top w:val="single" w:sz="4" w:space="0" w:color="808080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hideMark/>
          </w:tcPr>
          <w:p w14:paraId="069F0CA7" w14:textId="777777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33</w:t>
            </w:r>
          </w:p>
        </w:tc>
      </w:tr>
      <w:tr w:rsidR="00225C38" w:rsidRPr="00225C38" w14:paraId="15EEE69D" w14:textId="77777777" w:rsidTr="00225C38">
        <w:trPr>
          <w:trHeight w:val="280"/>
          <w:jc w:val="center"/>
        </w:trPr>
        <w:tc>
          <w:tcPr>
            <w:tcW w:w="3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50A4E" w14:textId="77777777" w:rsidR="00225C38" w:rsidRPr="00225C38" w:rsidRDefault="00225C38" w:rsidP="00225C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225C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B906B6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黄鹤楼（1916中支）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2434CAF" w14:textId="7B23006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AE1A3E0" w14:textId="0EAD944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D589B18" w14:textId="0EB085F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B42D5F0" w14:textId="1AE5C07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E163985" w14:textId="01586B7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5A97B49" w14:textId="0C57D94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1EB5C70" w14:textId="5F5EE59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D460203" w14:textId="6A8D81D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1C8184F" w14:textId="661D995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4598C21" w14:textId="7361E48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A61AA61" w14:textId="61FA68F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5FD1FD4A" w14:textId="2488D5C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</w:tr>
      <w:tr w:rsidR="00225C38" w:rsidRPr="00225C38" w14:paraId="36C32451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11C9A3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713953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黄鹤楼（硬1916如意）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4B0E717" w14:textId="7A13810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19E3134" w14:textId="2082E93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CD2552F" w14:textId="78D0923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C1AB5E2" w14:textId="772049A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7C05ADB" w14:textId="6B7B085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96A6B26" w14:textId="5D9E20F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29D5C08" w14:textId="785828F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3.3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9E086D5" w14:textId="74AA041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5A170BF" w14:textId="195F956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D6F2149" w14:textId="28A8942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B5CB573" w14:textId="74C72CF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3.0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5EA9E500" w14:textId="0F1A832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1.1</w:t>
            </w:r>
          </w:p>
        </w:tc>
      </w:tr>
      <w:tr w:rsidR="00225C38" w:rsidRPr="00225C38" w14:paraId="165DF233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54FFCE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E66D83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黄鹤楼（软1916）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D03EED1" w14:textId="0866524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AED928F" w14:textId="4CF16FB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71C2821" w14:textId="5C90498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E3C4BF5" w14:textId="07ACF80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A3AEB45" w14:textId="58291EC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16073E1" w14:textId="68D0722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C4A7952" w14:textId="114EE56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01D1EEC" w14:textId="586CA53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8381F4C" w14:textId="2E9222B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C157F19" w14:textId="6C8F935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FB9CFC7" w14:textId="23DD685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7664DC22" w14:textId="1DCE63F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1.3</w:t>
            </w:r>
          </w:p>
        </w:tc>
      </w:tr>
      <w:tr w:rsidR="00225C38" w:rsidRPr="00225C38" w14:paraId="5F7BAD99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214D18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975EE4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黄鹤楼（硬平安）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720547A" w14:textId="5A82EDC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E55ABB5" w14:textId="6C4FBDB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7A8FB00" w14:textId="3B320DE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8B1E3F9" w14:textId="516916C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B83B167" w14:textId="64F01BC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639B6A0" w14:textId="19F6384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F1FFBC7" w14:textId="633E3E7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90AF177" w14:textId="5028722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3DE127C" w14:textId="0282536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977F7FE" w14:textId="6887DEA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A716FB0" w14:textId="73AE3C6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4CD6976A" w14:textId="11836B6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</w:tr>
      <w:tr w:rsidR="00225C38" w:rsidRPr="00225C38" w14:paraId="35AAE491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BFBC99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B2F048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黄鹤楼（硬1916红爆）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FB8C48E" w14:textId="3C11C65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E5989F2" w14:textId="3F2B82E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C0E0D9C" w14:textId="6C7AD0A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22D0DE3" w14:textId="5162510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57A8CD0" w14:textId="7B25462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978EF1D" w14:textId="2A82AD0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F7A066D" w14:textId="5C933D1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75543BC" w14:textId="3386B6A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D146FB7" w14:textId="2BD1F1A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40EB951" w14:textId="2C391E3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3E81964" w14:textId="795B411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4A22D750" w14:textId="008C44B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</w:tr>
      <w:tr w:rsidR="00225C38" w:rsidRPr="00225C38" w14:paraId="7397DB90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0F539B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0765B4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黄鹤楼（硬1916）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9D5A918" w14:textId="04CB0AB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4C4DD8D" w14:textId="2ABAC13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F745046" w14:textId="0EE87AF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C38768D" w14:textId="4CF8EC5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D28F95B" w14:textId="0703C9F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7F2F4E5" w14:textId="780F2E3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EA9D10D" w14:textId="532B414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3C5D416" w14:textId="0D86D49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7662D47" w14:textId="6906CB4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5E3DC1A" w14:textId="06189BC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17FAD16" w14:textId="376A86F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3A1FDE17" w14:textId="58F7288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</w:tr>
      <w:tr w:rsidR="00225C38" w:rsidRPr="00225C38" w14:paraId="16A7B193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CF20E5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2DB526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黄鹤楼（硬15年）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08B6957" w14:textId="0D75F11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F551614" w14:textId="57A83EE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E3CF78C" w14:textId="766374D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3F1A07B" w14:textId="7B95DBC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7A67ABB" w14:textId="6C42257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8BF2EED" w14:textId="70196AC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9780F84" w14:textId="2249B3A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DF8177D" w14:textId="0641C0F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1A9FCC3" w14:textId="2687F94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152A353" w14:textId="46C94DC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A5082DD" w14:textId="0E94C8E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0DB93EB7" w14:textId="136F953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</w:tr>
      <w:tr w:rsidR="00225C38" w:rsidRPr="00225C38" w14:paraId="63AA94B1" w14:textId="77777777" w:rsidTr="00225C38">
        <w:trPr>
          <w:trHeight w:val="29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5405A2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68D84A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黄鹤楼（硬15年细支）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053E70D1" w14:textId="5E224CE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477AC4E9" w14:textId="6E5C646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4BE10752" w14:textId="0374028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12E2A51E" w14:textId="61DBCC0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1BE51896" w14:textId="73DC6CB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EECFE2C" w14:textId="6B19CAA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4DFA2FF" w14:textId="0D96013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27CCF47" w14:textId="2B2DCCF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7928AAEF" w14:textId="5CDBD83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832925B" w14:textId="73934E9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7256688" w14:textId="03C5C12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0DB2F19" w14:textId="2F01EF0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</w:tr>
      <w:tr w:rsidR="00225C38" w:rsidRPr="00225C38" w14:paraId="25A8CDAA" w14:textId="77777777" w:rsidTr="00225C38">
        <w:trPr>
          <w:trHeight w:val="280"/>
          <w:jc w:val="center"/>
        </w:trPr>
        <w:tc>
          <w:tcPr>
            <w:tcW w:w="3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3680" w14:textId="77777777" w:rsidR="00225C38" w:rsidRPr="00225C38" w:rsidRDefault="00225C38" w:rsidP="00225C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225C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928B10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黄鹤楼（软珍品）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3EDD85A" w14:textId="7AA72C9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691D222" w14:textId="322756C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337293D" w14:textId="70C95E4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635B631" w14:textId="50F1BC9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59B5603" w14:textId="693169B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1.9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33F6D43" w14:textId="48E55B7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34F5159" w14:textId="1A61436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3.4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4F08B0B" w14:textId="1419C6B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B12E8F5" w14:textId="7810F2E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F7FCF2D" w14:textId="098CA09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53BD8D3" w14:textId="57B4020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03F9EA93" w14:textId="5A7BA5F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1.7</w:t>
            </w:r>
          </w:p>
        </w:tc>
      </w:tr>
      <w:tr w:rsidR="00225C38" w:rsidRPr="00225C38" w14:paraId="030E7904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E6B871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3E9E0B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黄鹤楼（珍品细支）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241E16B" w14:textId="63BCBBD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4717C0C" w14:textId="711B95A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0B0985B" w14:textId="525A660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1D183D3" w14:textId="1AA68D7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DBAE1F0" w14:textId="1EC6CA4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57A8093" w14:textId="711EB25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7A37B6D" w14:textId="398F4C6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5C2FC1B" w14:textId="414E89F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44E8D39" w14:textId="413D1F5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48C8F62" w14:textId="490B879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F658DF9" w14:textId="29A3533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56046E76" w14:textId="309B439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</w:tr>
      <w:tr w:rsidR="00225C38" w:rsidRPr="00225C38" w14:paraId="25740244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454141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E53A4D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黄鹤楼（金典中支）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8FA64BB" w14:textId="216C076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8F71BB9" w14:textId="0984921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AEF4E1E" w14:textId="22340D5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9949A6F" w14:textId="27663B6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4F55D62" w14:textId="7F8E84E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40C2FE7" w14:textId="7A98614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2966659" w14:textId="0BA2B6E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EE10500" w14:textId="767DFB3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989B255" w14:textId="642AF00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28B55D9" w14:textId="59E1842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669401F" w14:textId="54BFC8F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2ECDBA62" w14:textId="5CE86C0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</w:tr>
      <w:tr w:rsidR="00225C38" w:rsidRPr="00225C38" w14:paraId="259C2329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87BB2C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248A55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黄鹤楼（峡谷情细支）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CDBC8C0" w14:textId="119B047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6B160D6" w14:textId="6621106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2.9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DDCF1F3" w14:textId="0DA58D0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03AA2A9" w14:textId="7AF18A7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3.4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47F0DC1" w14:textId="552C207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93F6F5D" w14:textId="6321853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1A04336" w14:textId="4FD68BE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C3F5532" w14:textId="27DD720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4B42C30" w14:textId="6A5FB5E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F102326" w14:textId="7276752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921505B" w14:textId="4E5FF94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3.8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6E148E18" w14:textId="1926312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4.7</w:t>
            </w:r>
          </w:p>
        </w:tc>
      </w:tr>
      <w:tr w:rsidR="00225C38" w:rsidRPr="00225C38" w14:paraId="3296BA01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FD99DC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046F14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黄鹤楼（视窗）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A262A4F" w14:textId="212921D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531DC96" w14:textId="4206048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4E82FB3" w14:textId="492ABE6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A7AAB43" w14:textId="4F5A9BE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F08FCE2" w14:textId="026AF61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6DA583E" w14:textId="69A3D36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178432D" w14:textId="7D0492D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DB5EA8A" w14:textId="09279CB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6F39E20" w14:textId="562D641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B062456" w14:textId="4E3F665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5ACFB0B" w14:textId="1FD43C0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48279BF4" w14:textId="0F08140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</w:tr>
      <w:tr w:rsidR="00225C38" w:rsidRPr="00225C38" w14:paraId="5A0AEC02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6A9473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CDE2AF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黄鹤楼（硬珍）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F7E246C" w14:textId="45C5C1A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5481CB3" w14:textId="63A9B36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3.6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A81D439" w14:textId="5EC8C75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1B75656" w14:textId="0A1A82A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3.2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17813F6" w14:textId="16D2B48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6A27B5D" w14:textId="4A41605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2638510" w14:textId="1AD3DFE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4.2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EF499F1" w14:textId="369581E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8C2984E" w14:textId="18F55C3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C59B56F" w14:textId="492E978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8926002" w14:textId="5A336AC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3.0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4279E9CB" w14:textId="068797F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2.9</w:t>
            </w:r>
          </w:p>
        </w:tc>
      </w:tr>
      <w:tr w:rsidR="00225C38" w:rsidRPr="00225C38" w14:paraId="4202BCC7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0CEBB4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BB5692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黄鹤楼（峡谷情）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FF4F462" w14:textId="6C00EBF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350292C" w14:textId="1BE6108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5484119" w14:textId="6FD9BD2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FF613D4" w14:textId="43D2146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E638B3F" w14:textId="010D9B2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BE1EAEB" w14:textId="173F5B9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4FE1D1A" w14:textId="0A2BC94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3AF3F39" w14:textId="3D64BD6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51919D7" w14:textId="62137E2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F01266B" w14:textId="4DE8D56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A2BC47E" w14:textId="3C0E5A1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1C1DE5B9" w14:textId="4B5E9E5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</w:tr>
      <w:tr w:rsidR="00225C38" w:rsidRPr="00225C38" w14:paraId="070C7289" w14:textId="77777777" w:rsidTr="00225C38">
        <w:trPr>
          <w:trHeight w:val="29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10FE93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0336E6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黄鹤楼（峡谷柔情）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F5E0C2B" w14:textId="339ABDE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460595C7" w14:textId="79037ED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5F4FCA0F" w14:textId="4C549A8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13078854" w14:textId="2CE4944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305C10E" w14:textId="42217F1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ECBF4F4" w14:textId="558B313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6180F753" w14:textId="77E5504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B9D1E52" w14:textId="765E45A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45A0EA3C" w14:textId="0044AF0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4946CD59" w14:textId="5E93E28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C40A919" w14:textId="580838C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7A3EECA" w14:textId="45F2090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1.1</w:t>
            </w:r>
          </w:p>
        </w:tc>
      </w:tr>
      <w:tr w:rsidR="00225C38" w:rsidRPr="00225C38" w14:paraId="7EE8CC10" w14:textId="77777777" w:rsidTr="00225C38">
        <w:trPr>
          <w:trHeight w:val="280"/>
          <w:jc w:val="center"/>
        </w:trPr>
        <w:tc>
          <w:tcPr>
            <w:tcW w:w="3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29943" w14:textId="77777777" w:rsidR="00225C38" w:rsidRPr="00225C38" w:rsidRDefault="00225C38" w:rsidP="00225C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225C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0E4841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黄鹤楼（软蓝）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0F69FD6" w14:textId="416A3F0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6.7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05E8D64" w14:textId="4FBE694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9.7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662F519" w14:textId="1E11E7F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3.8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D616ECC" w14:textId="6210E7C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7.4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DE47ED5" w14:textId="1CDD3F3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5.1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1E29735" w14:textId="1D1BC40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11.0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CCFA052" w14:textId="09FCFB5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4466259" w14:textId="1622BA3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B37D436" w14:textId="4DC1682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11.5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7D4FA55" w14:textId="2A97FA5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09432C6" w14:textId="769B226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3.5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206C89A2" w14:textId="231C9FD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5.3</w:t>
            </w:r>
          </w:p>
        </w:tc>
      </w:tr>
      <w:tr w:rsidR="00225C38" w:rsidRPr="00225C38" w14:paraId="64443F15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E97534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421B3D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黄鹤楼（软红）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91BDAB5" w14:textId="66A8915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3.2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CA25328" w14:textId="6716CDB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5.1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A5CF3AF" w14:textId="55B6624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AFD455C" w14:textId="082E92C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15AAA86" w14:textId="1A9D997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4.3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E4C90D4" w14:textId="3BB54C0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A5CC6B2" w14:textId="43D35E2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3.3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43F6A0D" w14:textId="49B2826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FD44C93" w14:textId="31E6BD1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6.6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E8A8F74" w14:textId="59ACDE9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4AE05C5" w14:textId="52F5771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63202BFC" w14:textId="7A45DB3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5.4</w:t>
            </w:r>
          </w:p>
        </w:tc>
      </w:tr>
      <w:tr w:rsidR="00225C38" w:rsidRPr="00225C38" w14:paraId="31B4E7AD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34EEFC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C0F1AA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黄鹤楼（硬红）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B0408D4" w14:textId="310EEAA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5.4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4D3B9CE" w14:textId="546418C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4.9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98BF95E" w14:textId="5EB4262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9EA4357" w14:textId="081B037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3.1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B2669A7" w14:textId="337E296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3.5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BAFE7AF" w14:textId="28E6540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9.5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658115F" w14:textId="65DD175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4.9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B9F3976" w14:textId="1525EF4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66C3670" w14:textId="5BB9710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15.6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07146F8" w14:textId="69C3B16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4BC8198" w14:textId="1C0712E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8.8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5EC47477" w14:textId="27B3D42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6.3</w:t>
            </w:r>
          </w:p>
        </w:tc>
      </w:tr>
      <w:tr w:rsidR="00225C38" w:rsidRPr="00225C38" w14:paraId="1FF502B8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28A7A6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B44FF1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黄鹤楼（感恩中支）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E6B92B6" w14:textId="7532B23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FE838DE" w14:textId="50F943B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ADA7416" w14:textId="3862F19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9A46F39" w14:textId="4AA36E8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44BA1AB" w14:textId="6093ACD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485ED4C" w14:textId="739B1C5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0ED3DB9" w14:textId="7B32F18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865B620" w14:textId="2A1C626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108D441" w14:textId="31CEC16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AC360EF" w14:textId="6B07C9F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46A87D1" w14:textId="28C2856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45E93DCF" w14:textId="78A4124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</w:tr>
      <w:tr w:rsidR="00225C38" w:rsidRPr="00225C38" w14:paraId="08E7F946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76227D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15E07C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黄鹤楼（硬奇景）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251F567" w14:textId="2BAD09E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D4029BC" w14:textId="3AC66F1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18E0FC6" w14:textId="5216723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2001025" w14:textId="0162F89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77846E3" w14:textId="6BF35CD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C445E71" w14:textId="2943D76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5E7BEB6" w14:textId="18E7F74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68C25A9" w14:textId="61B2666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98D7A32" w14:textId="46B4183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39593AC" w14:textId="5A4069C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C4F2092" w14:textId="0997A31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02A1813F" w14:textId="521569C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2.9</w:t>
            </w:r>
          </w:p>
        </w:tc>
      </w:tr>
      <w:tr w:rsidR="00225C38" w:rsidRPr="00225C38" w14:paraId="75DA8764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52AC6D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ADB2B1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黄鹤楼（硬蓝）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EAD30CD" w14:textId="69B37CE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5361618" w14:textId="07742A3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6FA6697" w14:textId="127A549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F3EA0D1" w14:textId="2DFC45A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0AC7CC5" w14:textId="7A06BA0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43B5B60" w14:textId="2FA0BDD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42D2221" w14:textId="355F547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28324EE" w14:textId="0BCF279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C2C893D" w14:textId="14A9AFD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399CDA3" w14:textId="1F2C700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E72D64F" w14:textId="3613C48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36946459" w14:textId="4145B93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</w:tr>
      <w:tr w:rsidR="00225C38" w:rsidRPr="00225C38" w14:paraId="3440B0CA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88F818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A298CC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黄鹤楼（硬8度）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8CC890C" w14:textId="2AFE795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9B28161" w14:textId="3A4F8EE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01A2EEC" w14:textId="7F9D834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786CE8E" w14:textId="3143B90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9AEE79D" w14:textId="256BD8C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5F85D8F" w14:textId="02821C5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42A0399" w14:textId="0974BBA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AD8FDD1" w14:textId="2684FBF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18E10B8" w14:textId="6C90525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2243BDC" w14:textId="212E867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31938AB" w14:textId="65C674A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699FD87A" w14:textId="7BEBA37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</w:tr>
      <w:tr w:rsidR="00225C38" w:rsidRPr="00225C38" w14:paraId="58CBE54E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CB0183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05C70B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黄鹤楼（硬嘉</w:t>
            </w:r>
            <w:proofErr w:type="gramStart"/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禧</w:t>
            </w:r>
            <w:proofErr w:type="gramEnd"/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缘）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3B1E3A3" w14:textId="75E1FEF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A76BAC2" w14:textId="4FB61F2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7E77673" w14:textId="725EF00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5B7E8AE" w14:textId="7AA367A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B6618F4" w14:textId="70AA0EE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6D815E5" w14:textId="5AC1AFD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ACCB015" w14:textId="5A86CF3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98BF0D1" w14:textId="4AE6916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8A25DEF" w14:textId="4E47F76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7FA9C21" w14:textId="073A733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4444CAB" w14:textId="396EB1E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3B3E1C2E" w14:textId="4C5C070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</w:tr>
      <w:tr w:rsidR="00225C38" w:rsidRPr="00225C38" w14:paraId="21FD4A1E" w14:textId="77777777" w:rsidTr="00225C38">
        <w:trPr>
          <w:trHeight w:val="29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28BDF3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0BDA3C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黄鹤楼（软雅韵）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68C00A29" w14:textId="20FFE88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A52A2FC" w14:textId="3533893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F435A17" w14:textId="288FB3A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15E3F535" w14:textId="7147192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6542A55A" w14:textId="2E72542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48CE6940" w14:textId="5B3885F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1A8AA3F" w14:textId="70363E1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E97FF3D" w14:textId="207F6EB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1827A486" w14:textId="08B315A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43DF6898" w14:textId="74AE63B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6CBC66BC" w14:textId="1F099B5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2BE1A22" w14:textId="57619BA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</w:tr>
      <w:tr w:rsidR="00225C38" w:rsidRPr="00225C38" w14:paraId="4EEEE774" w14:textId="77777777" w:rsidTr="00225C38">
        <w:trPr>
          <w:trHeight w:val="280"/>
          <w:jc w:val="center"/>
        </w:trPr>
        <w:tc>
          <w:tcPr>
            <w:tcW w:w="3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2A7B" w14:textId="77777777" w:rsidR="00225C38" w:rsidRPr="00225C38" w:rsidRDefault="00225C38" w:rsidP="00225C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225C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977265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黄鹤楼（天下名楼）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B0C71FE" w14:textId="7C590C6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77E0D4C" w14:textId="56D4A6F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9D0BEEE" w14:textId="5051690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8396B48" w14:textId="29176F7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DD57330" w14:textId="7548FD4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0B0BD99" w14:textId="0CF0DB7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7666328" w14:textId="7C7A048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DF6E7CD" w14:textId="151DFE7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4275706" w14:textId="11350C1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44259D3" w14:textId="5918277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07CA290" w14:textId="533E820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4875168C" w14:textId="00FDCE6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2.6</w:t>
            </w:r>
          </w:p>
        </w:tc>
      </w:tr>
      <w:tr w:rsidR="00225C38" w:rsidRPr="00225C38" w14:paraId="136FE9DC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323657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5B8258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</w:t>
            </w:r>
            <w:proofErr w:type="gramStart"/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硬雪之</w:t>
            </w:r>
            <w:proofErr w:type="gramEnd"/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景）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CA44288" w14:textId="72112B1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4995012" w14:textId="57CC4C5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8A19556" w14:textId="37C8682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9EAD310" w14:textId="370E532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0B01050" w14:textId="5011D7C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D6E9E83" w14:textId="2E2837B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7C3CC13" w14:textId="03037BD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D78CF7E" w14:textId="3A90207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EBCDF66" w14:textId="6F4A5B4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ED348F5" w14:textId="2FEDC13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AA2D769" w14:textId="2FEC924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042ED361" w14:textId="0E15D44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</w:tr>
      <w:tr w:rsidR="00225C38" w:rsidRPr="00225C38" w14:paraId="29FECD49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6B6A8C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E35D97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黄鹤楼（软雪之景）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38A56CC" w14:textId="3F7FB62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D30D483" w14:textId="04C22C2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5555790" w14:textId="39C3051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60D356F" w14:textId="51E57B0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3C7C28F" w14:textId="1486D69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17FBC9E" w14:textId="701C3A3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C73DCFA" w14:textId="5C40392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3F14C05" w14:textId="024D552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AFE368E" w14:textId="1330AD0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57FBE27" w14:textId="6891CFB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0AEAC78" w14:textId="1FC7060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581B4A50" w14:textId="3665F64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</w:tr>
      <w:tr w:rsidR="00225C38" w:rsidRPr="00225C38" w14:paraId="3BA5EEF2" w14:textId="77777777" w:rsidTr="00225C38">
        <w:trPr>
          <w:trHeight w:val="29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16246A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7FC780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黄鹤楼（银紫）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64158743" w14:textId="57124AA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8F308A8" w14:textId="2AF2D46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0E9FDD6A" w14:textId="7D7DBE0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5FDF0D2" w14:textId="2C9A589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1A0C5C71" w14:textId="575CF5B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67431EB5" w14:textId="0C3791E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14FE06C9" w14:textId="58A81FA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7056F840" w14:textId="56896BF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537EA809" w14:textId="4EE9AAB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D01339E" w14:textId="49D91E9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7225FFC6" w14:textId="5F30931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6D244CB" w14:textId="32235C5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1.5</w:t>
            </w:r>
          </w:p>
        </w:tc>
      </w:tr>
      <w:tr w:rsidR="00225C38" w:rsidRPr="00225C38" w14:paraId="2B6D2FEB" w14:textId="77777777" w:rsidTr="00225C38">
        <w:trPr>
          <w:trHeight w:val="280"/>
          <w:jc w:val="center"/>
        </w:trPr>
        <w:tc>
          <w:tcPr>
            <w:tcW w:w="3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9387" w14:textId="77777777" w:rsidR="00225C38" w:rsidRPr="00225C38" w:rsidRDefault="00225C38" w:rsidP="00225C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225C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44852D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红金龙（软精品）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5B5CEBD" w14:textId="73E48FF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6.1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AC8F5C2" w14:textId="5196717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A891029" w14:textId="65F0C38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73DB1F6" w14:textId="1123210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4E105A2" w14:textId="5B169B3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11.2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7A1D477" w14:textId="07B1C97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660D769" w14:textId="4A5B17F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6.7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C34AC7E" w14:textId="3897AB9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BCA0CFA" w14:textId="2F3D5DC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17.2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160BD4A" w14:textId="0DB9753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74AC45C" w14:textId="7A49DEC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4.4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7A5BB64A" w14:textId="14FBCB7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12.0</w:t>
            </w:r>
          </w:p>
        </w:tc>
      </w:tr>
      <w:tr w:rsidR="00225C38" w:rsidRPr="00225C38" w14:paraId="1E4F1B28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D407BD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39AE6E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红金龙（硬神州腾龙）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2E5AAD2" w14:textId="36E868F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FD7139A" w14:textId="4137F2E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4.5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917E890" w14:textId="1D3AE10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541D2A0" w14:textId="257618F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93A16C5" w14:textId="5F548F3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4886AD1" w14:textId="76881A2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076B94E" w14:textId="50C16C4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4.1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5AFB608" w14:textId="3D0831A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0E742CC" w14:textId="13B179A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7.2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2FA698B" w14:textId="5013A98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BAFE6BD" w14:textId="630D754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3.4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5633DA6B" w14:textId="086B3BC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4.4</w:t>
            </w:r>
          </w:p>
        </w:tc>
      </w:tr>
      <w:tr w:rsidR="00225C38" w:rsidRPr="00225C38" w14:paraId="7561B7DA" w14:textId="77777777" w:rsidTr="00225C38">
        <w:trPr>
          <w:trHeight w:val="291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D190AA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A7C05F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红金龙（硬新版）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6B8BC497" w14:textId="3A7F0C9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6C01CB04" w14:textId="5ED62EA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1BD64387" w14:textId="0A7789D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05E95B40" w14:textId="4D54668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645E6B7B" w14:textId="579B97F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154E4798" w14:textId="4FF2C55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771D59FF" w14:textId="3462249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C128C4A" w14:textId="4D649CC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2E9CC814" w14:textId="38B8E1E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4FB46EE5" w14:textId="7927C01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580F39E8" w14:textId="1FA068C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2D56A4" w14:textId="247BA01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3.4</w:t>
            </w:r>
          </w:p>
        </w:tc>
      </w:tr>
      <w:tr w:rsidR="00225C38" w:rsidRPr="00225C38" w14:paraId="0A246BF4" w14:textId="77777777" w:rsidTr="00225C38">
        <w:trPr>
          <w:trHeight w:val="280"/>
          <w:jc w:val="center"/>
        </w:trPr>
        <w:tc>
          <w:tcPr>
            <w:tcW w:w="3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2413" w14:textId="77777777" w:rsidR="00225C38" w:rsidRPr="00225C38" w:rsidRDefault="00225C38" w:rsidP="00225C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225C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8FCCBD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黄金叶(</w:t>
            </w:r>
            <w:proofErr w:type="gramStart"/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天叶</w:t>
            </w:r>
            <w:proofErr w:type="gramEnd"/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FAE2E59" w14:textId="0BF2D1C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834F54F" w14:textId="7BF54BA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2B39D88" w14:textId="2D80A8E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FAF4F56" w14:textId="10EDD76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383636C" w14:textId="5C006EC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289DD29" w14:textId="512D378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DF626D6" w14:textId="639C920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73CE1BE" w14:textId="1638F91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5AD2C7D" w14:textId="0DE7D50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F90718D" w14:textId="1CEA035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3612CA0" w14:textId="6A2B966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21F9E073" w14:textId="4B9D729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</w:tr>
      <w:tr w:rsidR="00225C38" w:rsidRPr="00225C38" w14:paraId="46B913CC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4E30C1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B13008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云烟(软大重九)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48C8D88" w14:textId="7E978AD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F1E602B" w14:textId="5302825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B5C0938" w14:textId="55A1511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4DA7AA4" w14:textId="33DC719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C9FC27D" w14:textId="6A3F36F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7F5183D" w14:textId="5A55BB4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0AFCC66" w14:textId="5AC360D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3416901" w14:textId="7105DC5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F662042" w14:textId="7BF5EB8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BF05619" w14:textId="7B9BCF8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E23D9EB" w14:textId="42C6A8D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006BE83D" w14:textId="373306E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</w:tr>
      <w:tr w:rsidR="00225C38" w:rsidRPr="00225C38" w14:paraId="1887F420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395652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B16B98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中华（金中支）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8797DF7" w14:textId="6774F8D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7E214BE" w14:textId="597DDCD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74296B6" w14:textId="231FB6C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09CAE37" w14:textId="21ACE9C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5D4559D" w14:textId="54D03A7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DE53582" w14:textId="059C48B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D42B563" w14:textId="0BCEBF0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33565CA" w14:textId="6E9C417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28ED384" w14:textId="416EE67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C5566B0" w14:textId="573330B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35151F8" w14:textId="0ADAF31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01C25D75" w14:textId="6DC1498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</w:tr>
      <w:tr w:rsidR="00225C38" w:rsidRPr="00225C38" w14:paraId="2ED96927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AD1FF5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AFCA8D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南京（软九五）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0FA672E" w14:textId="1753241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1550F06" w14:textId="7438503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72E45AC" w14:textId="73D444A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533D848" w14:textId="7B986A0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0FD4B93" w14:textId="3EEA4D0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0492555" w14:textId="5F5B972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12A3367" w14:textId="04B2F5B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B02C446" w14:textId="2746DDA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4305A58" w14:textId="2A4CB18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E069C30" w14:textId="6551023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EA2BC72" w14:textId="56BC8FA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7424478A" w14:textId="1AFDCEA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</w:tr>
      <w:tr w:rsidR="00225C38" w:rsidRPr="00225C38" w14:paraId="1D699ED2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A3C5EC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ECD6E2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云烟（细支大重九）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6FC885F" w14:textId="5BCA278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1089069" w14:textId="554D816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098D533" w14:textId="2539EEA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237E32F" w14:textId="3AF2747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5138439" w14:textId="67C2EC5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8C46C2E" w14:textId="2AFDED3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276E2A5" w14:textId="4189530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5E1CE27" w14:textId="281954A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2AE6B76" w14:textId="0409719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85D57AC" w14:textId="2CCCD70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FF93819" w14:textId="6902BC9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46EA1663" w14:textId="6DAF98B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</w:tr>
      <w:tr w:rsidR="00225C38" w:rsidRPr="00225C38" w14:paraId="4EEC2CB4" w14:textId="77777777" w:rsidTr="00225C38">
        <w:trPr>
          <w:trHeight w:val="29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FEA35F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CE5F7B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白沙（和天下）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4E31E825" w14:textId="1780A33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6BA3B406" w14:textId="37D7061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023E2931" w14:textId="685F31D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5BEFC91" w14:textId="5099735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AEC1042" w14:textId="3A0FD70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D388CB1" w14:textId="0E5D070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D7A3E8A" w14:textId="3A515AB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15BDFE9D" w14:textId="6F1A79D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4DD95A4" w14:textId="669418F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3C28ECB" w14:textId="417371B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49ECCFE5" w14:textId="52DB3BF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CF06F57" w14:textId="595B0B8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</w:tr>
      <w:tr w:rsidR="00225C38" w:rsidRPr="00225C38" w14:paraId="55BFEB2F" w14:textId="77777777" w:rsidTr="00225C38">
        <w:trPr>
          <w:trHeight w:val="280"/>
          <w:jc w:val="center"/>
        </w:trPr>
        <w:tc>
          <w:tcPr>
            <w:tcW w:w="3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BD5E6" w14:textId="77777777" w:rsidR="00225C38" w:rsidRPr="00225C38" w:rsidRDefault="00225C38" w:rsidP="00225C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225C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C9B099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中华（软）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688A177" w14:textId="65F315F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2A741CC" w14:textId="1D34856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5941AC9" w14:textId="20069B6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DD4453E" w14:textId="52421F9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3714C85" w14:textId="5D2EF93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C913A7F" w14:textId="493FD9B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A7DEC1B" w14:textId="2412D03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BD7BD13" w14:textId="1D7D976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E7D3FA6" w14:textId="0AA686A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5FF6A31" w14:textId="5BA5475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299BE0E" w14:textId="68433AF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3F1CFA6D" w14:textId="1F2B677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</w:tr>
      <w:tr w:rsidR="00225C38" w:rsidRPr="00225C38" w14:paraId="26C0169E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AE3DC5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848449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中华（双中支）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FD3B691" w14:textId="7877DFE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80FAE8C" w14:textId="7CC5026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CA7EA7B" w14:textId="6D67283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0DB3E4F" w14:textId="011558E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5F23D6F" w14:textId="6435327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92B91E9" w14:textId="62B7315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7894F2C" w14:textId="39CA371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9AEEEF3" w14:textId="640885C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711C150" w14:textId="40DE6DE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F31D628" w14:textId="577A7D7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5F189EF" w14:textId="45EE526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5E4561A6" w14:textId="36E8CB6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</w:tr>
      <w:tr w:rsidR="00225C38" w:rsidRPr="00225C38" w14:paraId="591103D9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3061CC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24A402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南京（雨花石）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9B48C7C" w14:textId="421FEB3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E7E4DE2" w14:textId="74F6625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E7EB2F6" w14:textId="3563539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DA47BBB" w14:textId="7BD0F05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A2B9224" w14:textId="6390B4A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4926DC9" w14:textId="65CC139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08A716B" w14:textId="6DB9670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A2DCE97" w14:textId="5B2EC4D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A5B63F3" w14:textId="311330C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F164D1A" w14:textId="75333C0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598A089" w14:textId="4C767B1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4B536330" w14:textId="3DD0DFC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</w:tr>
      <w:tr w:rsidR="00225C38" w:rsidRPr="00225C38" w14:paraId="2B6A63E4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CD8CBF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9D7152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苏烟（</w:t>
            </w:r>
            <w:proofErr w:type="gramStart"/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软金砂</w:t>
            </w:r>
            <w:proofErr w:type="gramEnd"/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7115365" w14:textId="7EDEF7A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EB9263A" w14:textId="36A84CC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FFC656C" w14:textId="14D14C9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0CBBEB9" w14:textId="5C27891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360748F" w14:textId="1E0CF61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6645204" w14:textId="2E27ABD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1AB2E0C" w14:textId="66F38F9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F124232" w14:textId="7CD34AB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A826F14" w14:textId="3ACAD28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8EC0FEE" w14:textId="0DC2C6C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32C0A1B" w14:textId="0DEEB11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0B8C9630" w14:textId="1C4B1E0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</w:tr>
      <w:tr w:rsidR="00225C38" w:rsidRPr="00225C38" w14:paraId="6FC96938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86DB00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8C592D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黄金叶（天香细支）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6460CCE" w14:textId="054E5AC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866259B" w14:textId="761446E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1BDA55F" w14:textId="7FED2E5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37DDCF1" w14:textId="5C74E71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E91E291" w14:textId="45A63B2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DADBD6C" w14:textId="043A38C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D48D60A" w14:textId="689D8AA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E481693" w14:textId="29EB40C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E96D02F" w14:textId="112A623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ABD5931" w14:textId="6D077CD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D137687" w14:textId="7C69E4F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1EB70F0F" w14:textId="0A61440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</w:tr>
      <w:tr w:rsidR="00225C38" w:rsidRPr="00225C38" w14:paraId="3DCA2210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D68115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22C04B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钻石（荷花）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C37E9E5" w14:textId="3ABD219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814B85A" w14:textId="230131B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DF13D72" w14:textId="0CE5947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ACF15B5" w14:textId="368DB4B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5808BAF" w14:textId="3ED84C9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F7B849F" w14:textId="1D7D420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09BD5FA" w14:textId="7319328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56CA85F" w14:textId="355083E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484021B" w14:textId="078E86E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751851F" w14:textId="364F7AB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D6CE2C3" w14:textId="65C3B17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254406EB" w14:textId="1F4C6C5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</w:tr>
      <w:tr w:rsidR="00225C38" w:rsidRPr="00225C38" w14:paraId="21FD0628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899E9A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9624CE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中华（硬）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B0EC8C8" w14:textId="4F7AF0C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139613E" w14:textId="17EE137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1547764" w14:textId="3826E72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0751882" w14:textId="4F823DE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73A239F" w14:textId="7957CE8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C754FEB" w14:textId="369A02D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B87DD50" w14:textId="6560921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64211F7" w14:textId="12482BD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FB80AA4" w14:textId="6ECA97F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27D3496" w14:textId="282FAE4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8570D7A" w14:textId="25B9459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5EACB087" w14:textId="7137708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</w:tr>
      <w:tr w:rsidR="00225C38" w:rsidRPr="00225C38" w14:paraId="7A795678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E20194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634476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利群（软长嘴）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2463778" w14:textId="4ACAB77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ACA9D7B" w14:textId="7AD377B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A085BF1" w14:textId="2C045D7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DBBF861" w14:textId="3D878C7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F34742F" w14:textId="4D7B678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A5A0BD6" w14:textId="116B838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B84E5A2" w14:textId="20E88F6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46A7057" w14:textId="3F361F8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2647014" w14:textId="3478D21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22C8B20" w14:textId="1B806F6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1E23EFD" w14:textId="4AF5CAE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4F974D32" w14:textId="0479490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</w:tr>
      <w:tr w:rsidR="00225C38" w:rsidRPr="00225C38" w14:paraId="7066778F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F73B99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B615C0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娇子（宽窄好运）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26D574B" w14:textId="72A50CF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7BAAB7D" w14:textId="62B4F3A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F51D30B" w14:textId="2B63719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11A37EC" w14:textId="2D5E9FE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5E013EE" w14:textId="2E760F4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06957F7" w14:textId="2CB3B4E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4609C03" w14:textId="6F2C810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94DED8A" w14:textId="62C260A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D9EA7CB" w14:textId="1AA3F96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A97D65C" w14:textId="0D3EEC1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E07696D" w14:textId="472AF78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5D646AEA" w14:textId="3785B2E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</w:tr>
      <w:tr w:rsidR="00225C38" w:rsidRPr="00225C38" w14:paraId="71906899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05A003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D85EB1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芙蓉王（硬中支）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7B590B4" w14:textId="1C6A3B3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B7D3284" w14:textId="567BC95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D07C5B9" w14:textId="176F549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E3926E5" w14:textId="229085D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195ED1F" w14:textId="45875EF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FB66E24" w14:textId="6CAE1AE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4AC378A" w14:textId="7CDCCA7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DDB8884" w14:textId="7632EB5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A111290" w14:textId="67A1DB7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C01D34A" w14:textId="21FEBCC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D138179" w14:textId="79A83AB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405AAC4A" w14:textId="15CC0C1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</w:tr>
      <w:tr w:rsidR="00225C38" w:rsidRPr="00225C38" w14:paraId="656EACC3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09ADFE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64BF38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钻石（细支荷花）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60887EE" w14:textId="71FCE10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053A554" w14:textId="270E8E4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3FA68B2" w14:textId="22606D9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88F650F" w14:textId="523AA92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024B59B" w14:textId="2A4E997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B57EE40" w14:textId="72378C5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75BD926" w14:textId="02B9E92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9A68715" w14:textId="57FA938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4990946" w14:textId="2725FA6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E057156" w14:textId="0873545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1D9BED8" w14:textId="5DD16CA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597B2CB3" w14:textId="4F3B414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</w:tr>
      <w:tr w:rsidR="00225C38" w:rsidRPr="00225C38" w14:paraId="107423E1" w14:textId="77777777" w:rsidTr="00225C38">
        <w:trPr>
          <w:trHeight w:val="29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E69798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528B7E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利群（西子阳光）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07BE427C" w14:textId="5C74D2F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9093D21" w14:textId="4BE6DF3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627AE9A9" w14:textId="7F61395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062EDF6" w14:textId="4F79D59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0E4FA99F" w14:textId="66B545D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12AF588" w14:textId="24060E4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081A21CD" w14:textId="20D430B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6D8F5C35" w14:textId="3E3D02C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FD159F0" w14:textId="5150D76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0D740942" w14:textId="381C70E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793DDE0" w14:textId="41395F8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EB3BD5B" w14:textId="6F68909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</w:tr>
      <w:tr w:rsidR="00225C38" w:rsidRPr="00225C38" w14:paraId="0B56F441" w14:textId="77777777" w:rsidTr="00225C38">
        <w:trPr>
          <w:trHeight w:val="280"/>
          <w:jc w:val="center"/>
        </w:trPr>
        <w:tc>
          <w:tcPr>
            <w:tcW w:w="3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11DB8" w14:textId="77777777" w:rsidR="00225C38" w:rsidRPr="00225C38" w:rsidRDefault="00225C38" w:rsidP="00225C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225C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2DF16A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芙蓉王（硬）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193339F" w14:textId="367B71F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7301282" w14:textId="229F018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A42E475" w14:textId="588252D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343578A" w14:textId="0031630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9820659" w14:textId="5FC0CEF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C3A6D88" w14:textId="75EA97C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888D525" w14:textId="6C56BF3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465C502" w14:textId="39E9C2A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F43AC06" w14:textId="016AB3E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22B5B44" w14:textId="571EF94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4590790" w14:textId="252161B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0683DA36" w14:textId="791C5AA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</w:tr>
      <w:tr w:rsidR="00225C38" w:rsidRPr="00225C38" w14:paraId="0F367F9D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E522A7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6F2D9E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玉溪（软）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A35F525" w14:textId="3F00433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30A51E6" w14:textId="2724ECB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DF4CD00" w14:textId="579084B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3698125" w14:textId="6C3C0C8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18C43ED" w14:textId="1CC8C98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D16D2FC" w14:textId="1231906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FA8D900" w14:textId="1382673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B99AB77" w14:textId="744E550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153E59A" w14:textId="7416F41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A9BF1AE" w14:textId="23B05E7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B93648D" w14:textId="45AEB4F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00852704" w14:textId="0FF588A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1.1</w:t>
            </w:r>
          </w:p>
        </w:tc>
      </w:tr>
      <w:tr w:rsidR="00225C38" w:rsidRPr="00225C38" w14:paraId="15C73DB7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CA59E1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E6DE09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利群(长嘴)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4E0DC2E" w14:textId="5DD6837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16BB38C" w14:textId="26E0818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BD3A561" w14:textId="4E0FD5B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17C3177" w14:textId="68C26EB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4825C30" w14:textId="2AB5C05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817773E" w14:textId="384275F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7464089" w14:textId="73A110D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D2669AD" w14:textId="6E4AB74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5B0DFE3" w14:textId="33CA983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D89D4FA" w14:textId="13A33A6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BBC6453" w14:textId="6DD4225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55616E09" w14:textId="70A0D6C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</w:tr>
      <w:tr w:rsidR="00225C38" w:rsidRPr="00225C38" w14:paraId="715ECF59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976548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153FCB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利群(软红长嘴)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83D10E9" w14:textId="4E9B913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9BE7D07" w14:textId="52D0B0B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BCF7333" w14:textId="5867B64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0833689" w14:textId="56327DF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4CFD26D" w14:textId="37522EC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3C88353" w14:textId="44084E4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E6309C0" w14:textId="31C06CB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879FBAA" w14:textId="0EA00D7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AB89EC6" w14:textId="47A6903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7AFC8A2" w14:textId="39BBFE7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DB092E3" w14:textId="3283C19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7A001CD3" w14:textId="4C2A455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</w:tr>
      <w:tr w:rsidR="00225C38" w:rsidRPr="00225C38" w14:paraId="05C25299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457D8B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EE3335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利群（夜西湖）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62F5FCE" w14:textId="2DE9FB8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27B3CBA" w14:textId="62E1948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CD56BB5" w14:textId="65B4C0C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291EB2D" w14:textId="62E96AC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2F7F0E5" w14:textId="5E5C25A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CE148F9" w14:textId="56F9874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9B952BF" w14:textId="100F94B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5A83E81" w14:textId="6FF8E39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272C1E3" w14:textId="279F9CE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785184D" w14:textId="0A8DB4F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8021EF5" w14:textId="711DDAD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046A86CE" w14:textId="5E16A5A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</w:tr>
      <w:tr w:rsidR="00225C38" w:rsidRPr="00225C38" w14:paraId="7E028765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E76F2F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A10901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贵烟（跨越）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BE36EA4" w14:textId="54B95B4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F18460B" w14:textId="422C99A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144043D" w14:textId="19003FC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96375E6" w14:textId="08BBC6C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7AEB4F2" w14:textId="1577C69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4609131" w14:textId="2DB55AB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7AEC025" w14:textId="0D094C3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60E1FE2" w14:textId="649F034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6EA1624" w14:textId="40AE664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D603248" w14:textId="14C7E86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E75A769" w14:textId="179E0D5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52A423E9" w14:textId="546B163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</w:tr>
      <w:tr w:rsidR="00225C38" w:rsidRPr="00225C38" w14:paraId="23681D2B" w14:textId="77777777" w:rsidTr="00225C38">
        <w:trPr>
          <w:trHeight w:val="29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112128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31D1ED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南京（十二</w:t>
            </w:r>
            <w:proofErr w:type="gramStart"/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钗</w:t>
            </w:r>
            <w:proofErr w:type="gramEnd"/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烤烟）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604F3522" w14:textId="75F0EA9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59B6307E" w14:textId="5D82D36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D6F3521" w14:textId="0FE9884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6E560748" w14:textId="288D045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75623C41" w14:textId="32FE917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54AE876B" w14:textId="5509A45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468DECD0" w14:textId="789DE8B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4DC2B257" w14:textId="6A55293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41409816" w14:textId="6755DB8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66174DB8" w14:textId="660FFB0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70D81DC" w14:textId="583D971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3B8B9E" w14:textId="62DD044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</w:tr>
      <w:tr w:rsidR="00225C38" w:rsidRPr="00225C38" w14:paraId="38FA927B" w14:textId="77777777" w:rsidTr="00225C38">
        <w:trPr>
          <w:trHeight w:val="280"/>
          <w:jc w:val="center"/>
        </w:trPr>
        <w:tc>
          <w:tcPr>
            <w:tcW w:w="3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3BC42" w14:textId="77777777" w:rsidR="00225C38" w:rsidRPr="00225C38" w:rsidRDefault="00225C38" w:rsidP="00225C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225C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CA0E50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利群(新版)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D93E0EA" w14:textId="10EEF8B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D284048" w14:textId="2541497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C36EABD" w14:textId="5F222BC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1D833BF" w14:textId="7CF5FF7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E45ED1E" w14:textId="6BF0C52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BA683B8" w14:textId="4F39591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E18125F" w14:textId="4A158E9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C8588E7" w14:textId="420EACA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9E1B6D9" w14:textId="210AB1B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3306DC2" w14:textId="54F7879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3EF9DE5" w14:textId="56E0420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3A891BC1" w14:textId="673B8DC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2.3</w:t>
            </w:r>
          </w:p>
        </w:tc>
      </w:tr>
      <w:tr w:rsidR="00225C38" w:rsidRPr="00225C38" w14:paraId="2041BB9B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D24A94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83FE0F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南京(</w:t>
            </w:r>
            <w:proofErr w:type="gramStart"/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炫赫</w:t>
            </w:r>
            <w:proofErr w:type="gramEnd"/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门)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FB66DAC" w14:textId="7C72941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49A52BA" w14:textId="7ADCC74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F646B21" w14:textId="72BD777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A6ECEB8" w14:textId="75A47F3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7FD3AE5" w14:textId="1EEBF85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8C912B2" w14:textId="6877230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4DF16A7" w14:textId="7CD1941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D74ABED" w14:textId="21085BB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FF4AA31" w14:textId="52B18EF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83206D2" w14:textId="6DDE614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23C8B37" w14:textId="3D536E8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47B5B085" w14:textId="0EE7ED9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1.5</w:t>
            </w:r>
          </w:p>
        </w:tc>
      </w:tr>
      <w:tr w:rsidR="00225C38" w:rsidRPr="00225C38" w14:paraId="14DCB06E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C6E242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E2B341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云烟（细支云龙）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0037DB6" w14:textId="1043DE7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0FA7253" w14:textId="294147E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300D7BB" w14:textId="7CD63CF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2610B41" w14:textId="7F3D37B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FF9B326" w14:textId="2872F62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95AA047" w14:textId="701CF90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4C3BE13" w14:textId="3064F5D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45FC986" w14:textId="763A1BC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9C305BB" w14:textId="47FD49C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9BF87B6" w14:textId="28DADEC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3C63478" w14:textId="74B9CB1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15D7DA41" w14:textId="197BA5D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1.8</w:t>
            </w:r>
          </w:p>
        </w:tc>
      </w:tr>
      <w:tr w:rsidR="00225C38" w:rsidRPr="00225C38" w14:paraId="200424B5" w14:textId="77777777" w:rsidTr="00225C38">
        <w:trPr>
          <w:trHeight w:val="29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692401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973578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牡丹（软）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68EB2737" w14:textId="708B653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04C5508" w14:textId="2BA9408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B66C489" w14:textId="65D95A5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08E9131" w14:textId="5B40A26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1864BAFA" w14:textId="708CEB6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6B65C8CF" w14:textId="420928B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AD58BAF" w14:textId="0A43F97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D5C945D" w14:textId="6091A2C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53B47AD1" w14:textId="260110F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4DD88542" w14:textId="5109CF6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067D0CF2" w14:textId="1F316F8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6665CD6" w14:textId="5A00620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</w:tr>
      <w:tr w:rsidR="00225C38" w:rsidRPr="00225C38" w14:paraId="780E5D9F" w14:textId="77777777" w:rsidTr="00225C38">
        <w:trPr>
          <w:trHeight w:val="280"/>
          <w:jc w:val="center"/>
        </w:trPr>
        <w:tc>
          <w:tcPr>
            <w:tcW w:w="3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0F89D" w14:textId="77777777" w:rsidR="00225C38" w:rsidRPr="00225C38" w:rsidRDefault="00225C38" w:rsidP="00225C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225C38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4E7619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红塔山（硬经典100）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7159FD5" w14:textId="2ACECBE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3A186DF" w14:textId="6700B28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6BFE059" w14:textId="1630EFF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A0E66D0" w14:textId="1891B38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58B010B" w14:textId="2B54C5B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0B3E7C7" w14:textId="00C9566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0CF7C89" w14:textId="2EC409C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2E952F0" w14:textId="50AE638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C1F7962" w14:textId="79A5DF3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E808749" w14:textId="6A5E7BC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3D2B789" w14:textId="73F3C3A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75D7EF90" w14:textId="382FF85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1.6</w:t>
            </w:r>
          </w:p>
        </w:tc>
      </w:tr>
      <w:tr w:rsidR="00225C38" w:rsidRPr="00225C38" w14:paraId="578311B4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2A95C5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C08DE5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云烟（紫）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C10502D" w14:textId="7353DD9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8E09ADA" w14:textId="03DABCC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BA16222" w14:textId="1603094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93E6A05" w14:textId="1B0ED8A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A764073" w14:textId="70B8A22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5932E34" w14:textId="3F1DB86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A606419" w14:textId="5A9D964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EECD971" w14:textId="4005CCC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F5E8D07" w14:textId="7827DC2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9554299" w14:textId="42D5F30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6E8C792" w14:textId="55E3C0E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2B3CD34E" w14:textId="70F0C9D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</w:tr>
      <w:tr w:rsidR="00225C38" w:rsidRPr="00225C38" w14:paraId="755ED596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4B1356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31A821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黄山（新一品）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50BC451" w14:textId="723E332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F773875" w14:textId="15ACA90F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BBDC2F6" w14:textId="3CFC83F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9ED24EB" w14:textId="71101F4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9AE2523" w14:textId="6267474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8D37A6C" w14:textId="0F6C3A0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40C3863" w14:textId="3714BD3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3DBD573" w14:textId="12480254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398926B" w14:textId="3489EC7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F35CD18" w14:textId="376B50D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E09CA5E" w14:textId="7263087B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78A537E9" w14:textId="02F926D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</w:tr>
      <w:tr w:rsidR="00225C38" w:rsidRPr="00225C38" w14:paraId="276C9CC0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34C3B7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4536CB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黄金叶（喜满堂）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353F87D" w14:textId="43EF92B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770BF14" w14:textId="2AE7C64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B5F6338" w14:textId="110C0482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56E260C" w14:textId="79E1A72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DB677DE" w14:textId="7C4D05F1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C2173DC" w14:textId="781A010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A66B4A3" w14:textId="45921AE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12C9268" w14:textId="04EA72E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5F9544E" w14:textId="7D70F2D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9241AD7" w14:textId="04CDD25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926702A" w14:textId="0311668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62A9CEBA" w14:textId="0D26CFD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0.8</w:t>
            </w:r>
          </w:p>
        </w:tc>
      </w:tr>
      <w:tr w:rsidR="00225C38" w:rsidRPr="00225C38" w14:paraId="181F4F1A" w14:textId="77777777" w:rsidTr="00225C38">
        <w:trPr>
          <w:trHeight w:val="28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C629CD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3E4BDB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娇子（软阳光）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5F0D4BE" w14:textId="2CEAE608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31E621B" w14:textId="4BCA6B47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FA65A90" w14:textId="39700A4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BECF4FD" w14:textId="2B2133E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C7F9455" w14:textId="1645BCF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56A559F" w14:textId="42A5E41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B639F4F" w14:textId="3D86E44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7E37EC6" w14:textId="7CC1380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D83737C" w14:textId="754A21A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6F211B2" w14:textId="1B2ED5AC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F9DB59A" w14:textId="040282B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hideMark/>
          </w:tcPr>
          <w:p w14:paraId="004CA9EB" w14:textId="79097FA3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1.8</w:t>
            </w:r>
          </w:p>
        </w:tc>
      </w:tr>
      <w:tr w:rsidR="00225C38" w:rsidRPr="00225C38" w14:paraId="0AF51841" w14:textId="77777777" w:rsidTr="00225C38">
        <w:trPr>
          <w:trHeight w:val="290"/>
          <w:jc w:val="center"/>
        </w:trPr>
        <w:tc>
          <w:tcPr>
            <w:tcW w:w="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2A4ACD" w14:textId="77777777" w:rsidR="00225C38" w:rsidRPr="00225C38" w:rsidRDefault="00225C38" w:rsidP="00225C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83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845EB6" w14:textId="77777777" w:rsidR="00225C38" w:rsidRPr="00225C38" w:rsidRDefault="00225C38" w:rsidP="00225C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红塔山（软经典）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2326004" w14:textId="507D3D3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019A34BA" w14:textId="64CAD24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13E56AB0" w14:textId="59A180D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633A8E5F" w14:textId="53A969B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5874ACD6" w14:textId="183D7500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0F17797E" w14:textId="04ADB576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129C91E5" w14:textId="6D1E3F5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1B95BDBC" w14:textId="734561D9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5A9C89F8" w14:textId="530D203A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4265E388" w14:textId="6E2FF2FD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59D6BC96" w14:textId="029E0E15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0D9AB7" w14:textId="79C8585E" w:rsidR="00225C38" w:rsidRPr="00225C38" w:rsidRDefault="00225C38" w:rsidP="00225C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25C38">
              <w:rPr>
                <w:rFonts w:hint="eastAsia"/>
                <w:color w:val="000000"/>
                <w:sz w:val="15"/>
                <w:szCs w:val="15"/>
              </w:rPr>
              <w:t>0.2</w:t>
            </w:r>
          </w:p>
        </w:tc>
      </w:tr>
    </w:tbl>
    <w:p w14:paraId="2F5B4F0F" w14:textId="50DC0D47" w:rsidR="00F84D0B" w:rsidRDefault="00F84D0B" w:rsidP="008F0F2E">
      <w:pPr>
        <w:jc w:val="center"/>
        <w:rPr>
          <w:rFonts w:ascii="宋体" w:eastAsia="宋体" w:hAnsi="宋体"/>
          <w:sz w:val="28"/>
          <w:szCs w:val="28"/>
        </w:rPr>
      </w:pPr>
    </w:p>
    <w:p w14:paraId="3F400CD2" w14:textId="7520E8D7" w:rsidR="003B0F87" w:rsidRPr="00AF6282" w:rsidRDefault="00C00010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282">
        <w:rPr>
          <w:rFonts w:ascii="宋体" w:eastAsia="宋体" w:hAnsi="宋体" w:hint="eastAsia"/>
          <w:sz w:val="24"/>
          <w:szCs w:val="24"/>
        </w:rPr>
        <w:t>从库存</w:t>
      </w:r>
      <w:r w:rsidR="00976FB1" w:rsidRPr="00AF6282">
        <w:rPr>
          <w:rFonts w:ascii="宋体" w:eastAsia="宋体" w:hAnsi="宋体" w:hint="eastAsia"/>
          <w:sz w:val="24"/>
          <w:szCs w:val="24"/>
        </w:rPr>
        <w:t>可销</w:t>
      </w:r>
      <w:r w:rsidRPr="00AF6282">
        <w:rPr>
          <w:rFonts w:ascii="宋体" w:eastAsia="宋体" w:hAnsi="宋体" w:hint="eastAsia"/>
          <w:sz w:val="24"/>
          <w:szCs w:val="24"/>
        </w:rPr>
        <w:t>天数看，尽管库存量的绝对数不高，但是黄鹤楼一档烟库存</w:t>
      </w:r>
      <w:r w:rsidR="003B0F87" w:rsidRPr="00AF6282">
        <w:rPr>
          <w:rFonts w:ascii="宋体" w:eastAsia="宋体" w:hAnsi="宋体" w:hint="eastAsia"/>
          <w:sz w:val="24"/>
          <w:szCs w:val="24"/>
        </w:rPr>
        <w:t>可销</w:t>
      </w:r>
      <w:r w:rsidRPr="00AF6282">
        <w:rPr>
          <w:rFonts w:ascii="宋体" w:eastAsia="宋体" w:hAnsi="宋体" w:hint="eastAsia"/>
          <w:sz w:val="24"/>
          <w:szCs w:val="24"/>
        </w:rPr>
        <w:t>天数</w:t>
      </w:r>
      <w:r w:rsidR="003B0F87" w:rsidRPr="00AF6282">
        <w:rPr>
          <w:rFonts w:ascii="宋体" w:eastAsia="宋体" w:hAnsi="宋体" w:hint="eastAsia"/>
          <w:sz w:val="24"/>
          <w:szCs w:val="24"/>
        </w:rPr>
        <w:t>均</w:t>
      </w:r>
      <w:r w:rsidRPr="00AF6282">
        <w:rPr>
          <w:rFonts w:ascii="宋体" w:eastAsia="宋体" w:hAnsi="宋体" w:hint="eastAsia"/>
          <w:sz w:val="24"/>
          <w:szCs w:val="24"/>
        </w:rPr>
        <w:t>高于其他档位卷烟。</w:t>
      </w:r>
      <w:r w:rsidR="004B031A" w:rsidRPr="00AF6282">
        <w:rPr>
          <w:rFonts w:ascii="宋体" w:eastAsia="宋体" w:hAnsi="宋体" w:hint="eastAsia"/>
          <w:sz w:val="24"/>
          <w:szCs w:val="24"/>
        </w:rPr>
        <w:t>这背后存在两</w:t>
      </w:r>
      <w:r w:rsidR="003B0F87" w:rsidRPr="00AF6282">
        <w:rPr>
          <w:rFonts w:ascii="宋体" w:eastAsia="宋体" w:hAnsi="宋体" w:hint="eastAsia"/>
          <w:sz w:val="24"/>
          <w:szCs w:val="24"/>
        </w:rPr>
        <w:t>种</w:t>
      </w:r>
      <w:r w:rsidR="004B031A" w:rsidRPr="00AF6282">
        <w:rPr>
          <w:rFonts w:ascii="宋体" w:eastAsia="宋体" w:hAnsi="宋体" w:hint="eastAsia"/>
          <w:sz w:val="24"/>
          <w:szCs w:val="24"/>
        </w:rPr>
        <w:t>情况：</w:t>
      </w:r>
      <w:r w:rsidR="003B0F87" w:rsidRPr="00AF6282">
        <w:rPr>
          <w:rFonts w:ascii="宋体" w:eastAsia="宋体" w:hAnsi="宋体" w:hint="eastAsia"/>
          <w:sz w:val="24"/>
          <w:szCs w:val="24"/>
        </w:rPr>
        <w:t>第一种，对于市场认可的产品，</w:t>
      </w:r>
      <w:r w:rsidRPr="00AF6282">
        <w:rPr>
          <w:rFonts w:ascii="宋体" w:eastAsia="宋体" w:hAnsi="宋体" w:hint="eastAsia"/>
          <w:sz w:val="24"/>
          <w:szCs w:val="24"/>
        </w:rPr>
        <w:t>零售户</w:t>
      </w:r>
      <w:r w:rsidR="003B0F87" w:rsidRPr="00AF6282">
        <w:rPr>
          <w:rFonts w:ascii="宋体" w:eastAsia="宋体" w:hAnsi="宋体" w:hint="eastAsia"/>
          <w:sz w:val="24"/>
          <w:szCs w:val="24"/>
        </w:rPr>
        <w:t>主动提升库存，为</w:t>
      </w:r>
      <w:r w:rsidRPr="00AF6282">
        <w:rPr>
          <w:rFonts w:ascii="宋体" w:eastAsia="宋体" w:hAnsi="宋体" w:hint="eastAsia"/>
          <w:sz w:val="24"/>
          <w:szCs w:val="24"/>
        </w:rPr>
        <w:t>年底访销暂停和元旦春节做备货准备。</w:t>
      </w:r>
      <w:r w:rsidR="003B0F87" w:rsidRPr="00AF6282">
        <w:rPr>
          <w:rFonts w:ascii="宋体" w:eastAsia="宋体" w:hAnsi="宋体" w:hint="eastAsia"/>
          <w:sz w:val="24"/>
          <w:szCs w:val="24"/>
        </w:rPr>
        <w:t>第二种，对于动销较慢的产品，零售户库存较高时，为资金周转可能存在低价卖货，尽快回笼资金的倾向。</w:t>
      </w:r>
    </w:p>
    <w:p w14:paraId="1B7444DC" w14:textId="56682A05" w:rsidR="003B0F87" w:rsidRPr="00B7154C" w:rsidRDefault="003B0F87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282">
        <w:rPr>
          <w:rFonts w:ascii="宋体" w:eastAsia="宋体" w:hAnsi="宋体" w:hint="eastAsia"/>
          <w:sz w:val="24"/>
          <w:szCs w:val="24"/>
        </w:rPr>
        <w:lastRenderedPageBreak/>
        <w:t>黄鹤楼（硬1</w:t>
      </w:r>
      <w:r w:rsidRPr="00AF6282">
        <w:rPr>
          <w:rFonts w:ascii="宋体" w:eastAsia="宋体" w:hAnsi="宋体"/>
          <w:sz w:val="24"/>
          <w:szCs w:val="24"/>
        </w:rPr>
        <w:t>916</w:t>
      </w:r>
      <w:r w:rsidRPr="00AF6282">
        <w:rPr>
          <w:rFonts w:ascii="宋体" w:eastAsia="宋体" w:hAnsi="宋体" w:hint="eastAsia"/>
          <w:sz w:val="24"/>
          <w:szCs w:val="24"/>
        </w:rPr>
        <w:t>如意）</w:t>
      </w:r>
      <w:proofErr w:type="gramStart"/>
      <w:r w:rsidR="00AF6282" w:rsidRPr="00AF6282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="00AF6282" w:rsidRPr="00AF6282">
        <w:rPr>
          <w:rFonts w:ascii="宋体" w:eastAsia="宋体" w:hAnsi="宋体" w:hint="eastAsia"/>
          <w:sz w:val="24"/>
          <w:szCs w:val="24"/>
        </w:rPr>
        <w:t>0</w:t>
      </w:r>
      <w:r w:rsidR="00AF6282" w:rsidRPr="00AF6282">
        <w:rPr>
          <w:rFonts w:ascii="宋体" w:eastAsia="宋体" w:hAnsi="宋体"/>
          <w:sz w:val="24"/>
          <w:szCs w:val="24"/>
        </w:rPr>
        <w:t>.69</w:t>
      </w:r>
      <w:r w:rsidR="00AF6282" w:rsidRPr="00AF6282">
        <w:rPr>
          <w:rFonts w:ascii="宋体" w:eastAsia="宋体" w:hAnsi="宋体" w:hint="eastAsia"/>
          <w:sz w:val="24"/>
          <w:szCs w:val="24"/>
        </w:rPr>
        <w:t>，和上月持平，它在武汉、十堰、荆州、襄阳、仙桃库存可销天数均超过2</w:t>
      </w:r>
      <w:r w:rsidR="00AF6282" w:rsidRPr="00AF6282">
        <w:rPr>
          <w:rFonts w:ascii="宋体" w:eastAsia="宋体" w:hAnsi="宋体"/>
          <w:sz w:val="24"/>
          <w:szCs w:val="24"/>
        </w:rPr>
        <w:t>1</w:t>
      </w:r>
      <w:r w:rsidR="00AF6282" w:rsidRPr="00AF6282">
        <w:rPr>
          <w:rFonts w:ascii="宋体" w:eastAsia="宋体" w:hAnsi="宋体" w:hint="eastAsia"/>
          <w:sz w:val="24"/>
          <w:szCs w:val="24"/>
        </w:rPr>
        <w:t>天，可能已经提前进入备货状态。黄鹤楼（软</w:t>
      </w:r>
      <w:r w:rsidR="00AF6282" w:rsidRPr="00AF6282">
        <w:rPr>
          <w:rFonts w:ascii="宋体" w:eastAsia="宋体" w:hAnsi="宋体"/>
          <w:sz w:val="24"/>
          <w:szCs w:val="24"/>
        </w:rPr>
        <w:t>1916）</w:t>
      </w:r>
      <w:r w:rsidR="00AF6282" w:rsidRPr="00AF6282">
        <w:rPr>
          <w:rFonts w:ascii="宋体" w:eastAsia="宋体" w:hAnsi="宋体" w:hint="eastAsia"/>
          <w:sz w:val="24"/>
          <w:szCs w:val="24"/>
        </w:rPr>
        <w:t>和黄鹤楼（硬</w:t>
      </w:r>
      <w:r w:rsidR="00AF6282" w:rsidRPr="00AF6282">
        <w:rPr>
          <w:rFonts w:ascii="宋体" w:eastAsia="宋体" w:hAnsi="宋体"/>
          <w:sz w:val="24"/>
          <w:szCs w:val="24"/>
        </w:rPr>
        <w:t>1916红爆）</w:t>
      </w:r>
      <w:r w:rsidR="00AF6282" w:rsidRPr="00AF628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AF6282" w:rsidRPr="00AF6282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="00AF6282" w:rsidRPr="00AF6282">
        <w:rPr>
          <w:rFonts w:ascii="宋体" w:eastAsia="宋体" w:hAnsi="宋体" w:hint="eastAsia"/>
          <w:sz w:val="24"/>
          <w:szCs w:val="24"/>
        </w:rPr>
        <w:t>均为0</w:t>
      </w:r>
      <w:r w:rsidR="00AF6282" w:rsidRPr="00AF6282">
        <w:rPr>
          <w:rFonts w:ascii="宋体" w:eastAsia="宋体" w:hAnsi="宋体"/>
          <w:sz w:val="24"/>
          <w:szCs w:val="24"/>
        </w:rPr>
        <w:t>.5</w:t>
      </w:r>
      <w:r w:rsidR="00AF6282" w:rsidRPr="00AF6282">
        <w:rPr>
          <w:rFonts w:ascii="宋体" w:eastAsia="宋体" w:hAnsi="宋体" w:hint="eastAsia"/>
          <w:sz w:val="24"/>
          <w:szCs w:val="24"/>
        </w:rPr>
        <w:t>左右，处于相对平衡状态。而黄鹤楼（</w:t>
      </w:r>
      <w:r w:rsidR="00AF6282" w:rsidRPr="00AF6282">
        <w:rPr>
          <w:rFonts w:ascii="宋体" w:eastAsia="宋体" w:hAnsi="宋体"/>
          <w:sz w:val="24"/>
          <w:szCs w:val="24"/>
        </w:rPr>
        <w:t>1916中支）</w:t>
      </w:r>
      <w:r w:rsidR="00AF6282" w:rsidRPr="00AF6282">
        <w:rPr>
          <w:rFonts w:ascii="宋体" w:eastAsia="宋体" w:hAnsi="宋体" w:hint="eastAsia"/>
          <w:sz w:val="24"/>
          <w:szCs w:val="24"/>
        </w:rPr>
        <w:t>库存可销天数较高，在武汉、仙桃、潜江还超过了3</w:t>
      </w:r>
      <w:r w:rsidR="00AF6282" w:rsidRPr="00AF6282">
        <w:rPr>
          <w:rFonts w:ascii="宋体" w:eastAsia="宋体" w:hAnsi="宋体"/>
          <w:sz w:val="24"/>
          <w:szCs w:val="24"/>
        </w:rPr>
        <w:t>0</w:t>
      </w:r>
      <w:r w:rsidR="00AF6282" w:rsidRPr="00AF6282">
        <w:rPr>
          <w:rFonts w:ascii="宋体" w:eastAsia="宋体" w:hAnsi="宋体" w:hint="eastAsia"/>
          <w:sz w:val="24"/>
          <w:szCs w:val="24"/>
        </w:rPr>
        <w:t>天，相对</w:t>
      </w:r>
      <w:r w:rsidR="00AF6282" w:rsidRPr="00B7154C">
        <w:rPr>
          <w:rFonts w:ascii="宋体" w:eastAsia="宋体" w:hAnsi="宋体" w:hint="eastAsia"/>
          <w:sz w:val="24"/>
          <w:szCs w:val="24"/>
        </w:rPr>
        <w:t>较低的月销量使得库存可销天数较高。</w:t>
      </w:r>
    </w:p>
    <w:p w14:paraId="0640974E" w14:textId="34E53302" w:rsidR="00AF6282" w:rsidRPr="00B7154C" w:rsidRDefault="00AF6282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7154C">
        <w:rPr>
          <w:rFonts w:ascii="宋体" w:eastAsia="宋体" w:hAnsi="宋体" w:hint="eastAsia"/>
          <w:sz w:val="24"/>
          <w:szCs w:val="24"/>
        </w:rPr>
        <w:t>黄鹤楼二</w:t>
      </w:r>
      <w:r w:rsidR="0069191F" w:rsidRPr="00B7154C">
        <w:rPr>
          <w:rFonts w:ascii="宋体" w:eastAsia="宋体" w:hAnsi="宋体" w:hint="eastAsia"/>
          <w:sz w:val="24"/>
          <w:szCs w:val="24"/>
        </w:rPr>
        <w:t>三</w:t>
      </w:r>
      <w:proofErr w:type="gramStart"/>
      <w:r w:rsidRPr="00B7154C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B7154C">
        <w:rPr>
          <w:rFonts w:ascii="宋体" w:eastAsia="宋体" w:hAnsi="宋体" w:hint="eastAsia"/>
          <w:sz w:val="24"/>
          <w:szCs w:val="24"/>
        </w:rPr>
        <w:t>烟中，黄鹤楼（软珍品）和黄鹤楼（硬珍）</w:t>
      </w:r>
      <w:r w:rsidR="0069191F" w:rsidRPr="00B7154C">
        <w:rPr>
          <w:rFonts w:ascii="宋体" w:eastAsia="宋体" w:hAnsi="宋体" w:hint="eastAsia"/>
          <w:sz w:val="24"/>
          <w:szCs w:val="24"/>
        </w:rPr>
        <w:t>是市场畅销品种，库存可销天数为1</w:t>
      </w:r>
      <w:r w:rsidR="0069191F" w:rsidRPr="00B7154C">
        <w:rPr>
          <w:rFonts w:ascii="宋体" w:eastAsia="宋体" w:hAnsi="宋体"/>
          <w:sz w:val="24"/>
          <w:szCs w:val="24"/>
        </w:rPr>
        <w:t>5</w:t>
      </w:r>
      <w:r w:rsidR="0069191F" w:rsidRPr="00B7154C">
        <w:rPr>
          <w:rFonts w:ascii="宋体" w:eastAsia="宋体" w:hAnsi="宋体" w:hint="eastAsia"/>
          <w:sz w:val="24"/>
          <w:szCs w:val="24"/>
        </w:rPr>
        <w:t>和1</w:t>
      </w:r>
      <w:r w:rsidR="0069191F" w:rsidRPr="00B7154C">
        <w:rPr>
          <w:rFonts w:ascii="宋体" w:eastAsia="宋体" w:hAnsi="宋体"/>
          <w:sz w:val="24"/>
          <w:szCs w:val="24"/>
        </w:rPr>
        <w:t>3</w:t>
      </w:r>
      <w:r w:rsidR="0069191F" w:rsidRPr="00B7154C">
        <w:rPr>
          <w:rFonts w:ascii="宋体" w:eastAsia="宋体" w:hAnsi="宋体" w:hint="eastAsia"/>
          <w:sz w:val="24"/>
          <w:szCs w:val="24"/>
        </w:rPr>
        <w:t>天，可以稳定销售；黄鹤楼（峡谷情细支）动销较慢，在十堰、仙桃、潜江的库存可销天数超过了3</w:t>
      </w:r>
      <w:r w:rsidR="0069191F" w:rsidRPr="00B7154C">
        <w:rPr>
          <w:rFonts w:ascii="宋体" w:eastAsia="宋体" w:hAnsi="宋体"/>
          <w:sz w:val="24"/>
          <w:szCs w:val="24"/>
        </w:rPr>
        <w:t>0</w:t>
      </w:r>
      <w:r w:rsidR="0069191F" w:rsidRPr="00B7154C">
        <w:rPr>
          <w:rFonts w:ascii="宋体" w:eastAsia="宋体" w:hAnsi="宋体" w:hint="eastAsia"/>
          <w:sz w:val="24"/>
          <w:szCs w:val="24"/>
        </w:rPr>
        <w:t>天。</w:t>
      </w:r>
    </w:p>
    <w:p w14:paraId="57E2B415" w14:textId="7493D0BD" w:rsidR="0069191F" w:rsidRPr="00B7154C" w:rsidRDefault="0069191F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7154C">
        <w:rPr>
          <w:rFonts w:ascii="宋体" w:eastAsia="宋体" w:hAnsi="宋体" w:hint="eastAsia"/>
          <w:sz w:val="24"/>
          <w:szCs w:val="24"/>
        </w:rPr>
        <w:t>黄鹤楼四五</w:t>
      </w:r>
      <w:proofErr w:type="gramStart"/>
      <w:r w:rsidRPr="00B7154C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B7154C">
        <w:rPr>
          <w:rFonts w:ascii="宋体" w:eastAsia="宋体" w:hAnsi="宋体" w:hint="eastAsia"/>
          <w:sz w:val="24"/>
          <w:szCs w:val="24"/>
        </w:rPr>
        <w:t>烟中，黄鹤楼（软蓝）和黄鹤楼（硬</w:t>
      </w:r>
      <w:r w:rsidRPr="00B7154C">
        <w:rPr>
          <w:rFonts w:ascii="宋体" w:eastAsia="宋体" w:hAnsi="宋体"/>
          <w:sz w:val="24"/>
          <w:szCs w:val="24"/>
        </w:rPr>
        <w:t>8度）</w:t>
      </w:r>
      <w:r w:rsidRPr="00B7154C">
        <w:rPr>
          <w:rFonts w:ascii="宋体" w:eastAsia="宋体" w:hAnsi="宋体" w:hint="eastAsia"/>
          <w:sz w:val="24"/>
          <w:szCs w:val="24"/>
        </w:rPr>
        <w:t>属于相对畅销品种，其库存可销天数分别为9天和5天，可考虑适当增加投放。</w:t>
      </w:r>
    </w:p>
    <w:p w14:paraId="743A472F" w14:textId="4F394CE0" w:rsidR="0069191F" w:rsidRPr="00B7154C" w:rsidRDefault="0069191F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7154C">
        <w:rPr>
          <w:rFonts w:ascii="宋体" w:eastAsia="宋体" w:hAnsi="宋体" w:hint="eastAsia"/>
          <w:sz w:val="24"/>
          <w:szCs w:val="24"/>
        </w:rPr>
        <w:t>红金</w:t>
      </w:r>
      <w:proofErr w:type="gramStart"/>
      <w:r w:rsidRPr="00B7154C">
        <w:rPr>
          <w:rFonts w:ascii="宋体" w:eastAsia="宋体" w:hAnsi="宋体" w:hint="eastAsia"/>
          <w:sz w:val="24"/>
          <w:szCs w:val="24"/>
        </w:rPr>
        <w:t>龙产品</w:t>
      </w:r>
      <w:proofErr w:type="gramEnd"/>
      <w:r w:rsidRPr="00B7154C">
        <w:rPr>
          <w:rFonts w:ascii="宋体" w:eastAsia="宋体" w:hAnsi="宋体" w:hint="eastAsia"/>
          <w:sz w:val="24"/>
          <w:szCs w:val="24"/>
        </w:rPr>
        <w:t>库存可销天数均在7</w:t>
      </w:r>
      <w:r w:rsidRPr="00B7154C">
        <w:rPr>
          <w:rFonts w:ascii="宋体" w:eastAsia="宋体" w:hAnsi="宋体"/>
          <w:sz w:val="24"/>
          <w:szCs w:val="24"/>
        </w:rPr>
        <w:t>-21</w:t>
      </w:r>
      <w:r w:rsidRPr="00B7154C">
        <w:rPr>
          <w:rFonts w:ascii="宋体" w:eastAsia="宋体" w:hAnsi="宋体" w:hint="eastAsia"/>
          <w:sz w:val="24"/>
          <w:szCs w:val="24"/>
        </w:rPr>
        <w:t>天之间，可以满足销售需求。</w:t>
      </w:r>
    </w:p>
    <w:p w14:paraId="60BD53CB" w14:textId="7C0A6B20" w:rsidR="00C6134D" w:rsidRPr="00B7154C" w:rsidRDefault="0069191F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7154C">
        <w:rPr>
          <w:rFonts w:ascii="宋体" w:eastAsia="宋体" w:hAnsi="宋体" w:hint="eastAsia"/>
          <w:sz w:val="24"/>
          <w:szCs w:val="24"/>
        </w:rPr>
        <w:t>省外烟中，中华（金中支）</w:t>
      </w:r>
      <w:proofErr w:type="gramStart"/>
      <w:r w:rsidRPr="00B7154C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Pr="00B7154C">
        <w:rPr>
          <w:rFonts w:ascii="宋体" w:eastAsia="宋体" w:hAnsi="宋体" w:hint="eastAsia"/>
          <w:sz w:val="24"/>
          <w:szCs w:val="24"/>
        </w:rPr>
        <w:t>为0</w:t>
      </w:r>
      <w:r w:rsidRPr="00B7154C">
        <w:rPr>
          <w:rFonts w:ascii="宋体" w:eastAsia="宋体" w:hAnsi="宋体"/>
          <w:sz w:val="24"/>
          <w:szCs w:val="24"/>
        </w:rPr>
        <w:t>.45</w:t>
      </w:r>
      <w:r w:rsidRPr="00B7154C">
        <w:rPr>
          <w:rFonts w:ascii="宋体" w:eastAsia="宋体" w:hAnsi="宋体" w:hint="eastAsia"/>
          <w:sz w:val="24"/>
          <w:szCs w:val="24"/>
        </w:rPr>
        <w:t>，比上月提升0</w:t>
      </w:r>
      <w:r w:rsidRPr="00B7154C">
        <w:rPr>
          <w:rFonts w:ascii="宋体" w:eastAsia="宋体" w:hAnsi="宋体"/>
          <w:sz w:val="24"/>
          <w:szCs w:val="24"/>
        </w:rPr>
        <w:t>.13</w:t>
      </w:r>
      <w:r w:rsidRPr="00B7154C">
        <w:rPr>
          <w:rFonts w:ascii="宋体" w:eastAsia="宋体" w:hAnsi="宋体" w:hint="eastAsia"/>
          <w:sz w:val="24"/>
          <w:szCs w:val="24"/>
        </w:rPr>
        <w:t>，其库存可销天数为1</w:t>
      </w:r>
      <w:r w:rsidRPr="00B7154C">
        <w:rPr>
          <w:rFonts w:ascii="宋体" w:eastAsia="宋体" w:hAnsi="宋体"/>
          <w:sz w:val="24"/>
          <w:szCs w:val="24"/>
        </w:rPr>
        <w:t>3</w:t>
      </w:r>
      <w:r w:rsidRPr="00B7154C">
        <w:rPr>
          <w:rFonts w:ascii="宋体" w:eastAsia="宋体" w:hAnsi="宋体" w:hint="eastAsia"/>
          <w:sz w:val="24"/>
          <w:szCs w:val="24"/>
        </w:rPr>
        <w:t>天，可能有部分零售户开始备货。库存可销天数较高的品</w:t>
      </w:r>
      <w:proofErr w:type="gramStart"/>
      <w:r w:rsidRPr="00B7154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B7154C">
        <w:rPr>
          <w:rFonts w:ascii="宋体" w:eastAsia="宋体" w:hAnsi="宋体" w:hint="eastAsia"/>
          <w:sz w:val="24"/>
          <w:szCs w:val="24"/>
        </w:rPr>
        <w:t>是</w:t>
      </w:r>
      <w:r w:rsidR="00B7154C" w:rsidRPr="00B7154C">
        <w:rPr>
          <w:rFonts w:ascii="宋体" w:eastAsia="宋体" w:hAnsi="宋体" w:hint="eastAsia"/>
          <w:sz w:val="24"/>
          <w:szCs w:val="24"/>
        </w:rPr>
        <w:t>云</w:t>
      </w:r>
      <w:r w:rsidR="00C6134D" w:rsidRPr="00B7154C">
        <w:rPr>
          <w:rFonts w:ascii="宋体" w:eastAsia="宋体" w:hAnsi="宋体" w:hint="eastAsia"/>
          <w:sz w:val="24"/>
          <w:szCs w:val="24"/>
        </w:rPr>
        <w:t>烟</w:t>
      </w:r>
      <w:r w:rsidR="00C6134D" w:rsidRPr="00B7154C">
        <w:rPr>
          <w:rFonts w:ascii="宋体" w:eastAsia="宋体" w:hAnsi="宋体"/>
          <w:sz w:val="24"/>
          <w:szCs w:val="24"/>
        </w:rPr>
        <w:t>(</w:t>
      </w:r>
      <w:r w:rsidR="00B7154C" w:rsidRPr="00B7154C">
        <w:rPr>
          <w:rFonts w:ascii="宋体" w:eastAsia="宋体" w:hAnsi="宋体" w:hint="eastAsia"/>
          <w:sz w:val="24"/>
          <w:szCs w:val="24"/>
        </w:rPr>
        <w:t>细支</w:t>
      </w:r>
      <w:r w:rsidR="00C6134D" w:rsidRPr="00B7154C">
        <w:rPr>
          <w:rFonts w:ascii="宋体" w:eastAsia="宋体" w:hAnsi="宋体"/>
          <w:sz w:val="24"/>
          <w:szCs w:val="24"/>
        </w:rPr>
        <w:t>大重九)</w:t>
      </w:r>
      <w:r w:rsidR="00C6134D" w:rsidRPr="00B7154C">
        <w:rPr>
          <w:rFonts w:ascii="宋体" w:eastAsia="宋体" w:hAnsi="宋体" w:hint="eastAsia"/>
          <w:sz w:val="24"/>
          <w:szCs w:val="24"/>
        </w:rPr>
        <w:t>和娇子（宽窄好运）</w:t>
      </w:r>
      <w:r w:rsidR="00B7154C" w:rsidRPr="00B7154C">
        <w:rPr>
          <w:rFonts w:ascii="宋体" w:eastAsia="宋体" w:hAnsi="宋体" w:hint="eastAsia"/>
          <w:sz w:val="24"/>
          <w:szCs w:val="24"/>
        </w:rPr>
        <w:t>，</w:t>
      </w:r>
      <w:r w:rsidR="00C6134D" w:rsidRPr="00B7154C">
        <w:rPr>
          <w:rFonts w:ascii="宋体" w:eastAsia="宋体" w:hAnsi="宋体" w:hint="eastAsia"/>
          <w:sz w:val="24"/>
          <w:szCs w:val="24"/>
        </w:rPr>
        <w:t>在全省的平均库存</w:t>
      </w:r>
      <w:r w:rsidR="00B7154C" w:rsidRPr="00B7154C">
        <w:rPr>
          <w:rFonts w:ascii="宋体" w:eastAsia="宋体" w:hAnsi="宋体" w:hint="eastAsia"/>
          <w:sz w:val="24"/>
          <w:szCs w:val="24"/>
        </w:rPr>
        <w:t>可销</w:t>
      </w:r>
      <w:r w:rsidR="00C6134D" w:rsidRPr="00B7154C">
        <w:rPr>
          <w:rFonts w:ascii="宋体" w:eastAsia="宋体" w:hAnsi="宋体" w:hint="eastAsia"/>
          <w:sz w:val="24"/>
          <w:szCs w:val="24"/>
        </w:rPr>
        <w:t>天数</w:t>
      </w:r>
      <w:r w:rsidR="00B7154C" w:rsidRPr="00B7154C">
        <w:rPr>
          <w:rFonts w:ascii="宋体" w:eastAsia="宋体" w:hAnsi="宋体" w:hint="eastAsia"/>
          <w:sz w:val="24"/>
          <w:szCs w:val="24"/>
        </w:rPr>
        <w:t>分别达到3</w:t>
      </w:r>
      <w:r w:rsidR="00B7154C" w:rsidRPr="00B7154C">
        <w:rPr>
          <w:rFonts w:ascii="宋体" w:eastAsia="宋体" w:hAnsi="宋体"/>
          <w:sz w:val="24"/>
          <w:szCs w:val="24"/>
        </w:rPr>
        <w:t>3</w:t>
      </w:r>
      <w:r w:rsidR="00B7154C" w:rsidRPr="00B7154C">
        <w:rPr>
          <w:rFonts w:ascii="宋体" w:eastAsia="宋体" w:hAnsi="宋体" w:hint="eastAsia"/>
          <w:sz w:val="24"/>
          <w:szCs w:val="24"/>
        </w:rPr>
        <w:t>和4</w:t>
      </w:r>
      <w:r w:rsidR="00B7154C" w:rsidRPr="00B7154C">
        <w:rPr>
          <w:rFonts w:ascii="宋体" w:eastAsia="宋体" w:hAnsi="宋体"/>
          <w:sz w:val="24"/>
          <w:szCs w:val="24"/>
        </w:rPr>
        <w:t>4</w:t>
      </w:r>
      <w:r w:rsidR="00B7154C" w:rsidRPr="00B7154C">
        <w:rPr>
          <w:rFonts w:ascii="宋体" w:eastAsia="宋体" w:hAnsi="宋体" w:hint="eastAsia"/>
          <w:sz w:val="24"/>
          <w:szCs w:val="24"/>
        </w:rPr>
        <w:t>天</w:t>
      </w:r>
      <w:r w:rsidR="00C6134D" w:rsidRPr="00B7154C">
        <w:rPr>
          <w:rFonts w:ascii="宋体" w:eastAsia="宋体" w:hAnsi="宋体" w:hint="eastAsia"/>
          <w:sz w:val="24"/>
          <w:szCs w:val="24"/>
        </w:rPr>
        <w:t>，</w:t>
      </w:r>
      <w:r w:rsidR="00B7154C" w:rsidRPr="00B7154C">
        <w:rPr>
          <w:rFonts w:ascii="宋体" w:eastAsia="宋体" w:hAnsi="宋体" w:hint="eastAsia"/>
          <w:sz w:val="24"/>
          <w:szCs w:val="24"/>
        </w:rPr>
        <w:t>有多个城市还超过了5</w:t>
      </w:r>
      <w:r w:rsidR="00B7154C" w:rsidRPr="00B7154C">
        <w:rPr>
          <w:rFonts w:ascii="宋体" w:eastAsia="宋体" w:hAnsi="宋体"/>
          <w:sz w:val="24"/>
          <w:szCs w:val="24"/>
        </w:rPr>
        <w:t>0</w:t>
      </w:r>
      <w:r w:rsidR="00B7154C" w:rsidRPr="00B7154C">
        <w:rPr>
          <w:rFonts w:ascii="宋体" w:eastAsia="宋体" w:hAnsi="宋体" w:hint="eastAsia"/>
          <w:sz w:val="24"/>
          <w:szCs w:val="24"/>
        </w:rPr>
        <w:t>天</w:t>
      </w:r>
      <w:r w:rsidR="00C6134D" w:rsidRPr="00B7154C">
        <w:rPr>
          <w:rFonts w:ascii="宋体" w:eastAsia="宋体" w:hAnsi="宋体" w:hint="eastAsia"/>
          <w:sz w:val="24"/>
          <w:szCs w:val="24"/>
        </w:rPr>
        <w:t>。这主要是由于这两款烟所处价位</w:t>
      </w:r>
      <w:proofErr w:type="gramStart"/>
      <w:r w:rsidR="00C6134D" w:rsidRPr="00B7154C">
        <w:rPr>
          <w:rFonts w:ascii="宋体" w:eastAsia="宋体" w:hAnsi="宋体" w:hint="eastAsia"/>
          <w:sz w:val="24"/>
          <w:szCs w:val="24"/>
        </w:rPr>
        <w:t>段竞争</w:t>
      </w:r>
      <w:proofErr w:type="gramEnd"/>
      <w:r w:rsidR="00C6134D" w:rsidRPr="00B7154C">
        <w:rPr>
          <w:rFonts w:ascii="宋体" w:eastAsia="宋体" w:hAnsi="宋体" w:hint="eastAsia"/>
          <w:sz w:val="24"/>
          <w:szCs w:val="24"/>
        </w:rPr>
        <w:t>激烈，在各城市都面临着黄鹤楼强势品</w:t>
      </w:r>
      <w:proofErr w:type="gramStart"/>
      <w:r w:rsidR="00C6134D" w:rsidRPr="00B7154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C6134D" w:rsidRPr="00B7154C">
        <w:rPr>
          <w:rFonts w:ascii="宋体" w:eastAsia="宋体" w:hAnsi="宋体" w:hint="eastAsia"/>
          <w:sz w:val="24"/>
          <w:szCs w:val="24"/>
        </w:rPr>
        <w:t>的竞争。动销较慢，因此造成库存天数较高。</w:t>
      </w:r>
    </w:p>
    <w:p w14:paraId="0EAA99CA" w14:textId="06BDF331" w:rsidR="00BA00CC" w:rsidRPr="00BA00CC" w:rsidRDefault="00BA00CC" w:rsidP="00BA00CC">
      <w:pPr>
        <w:spacing w:beforeLines="100" w:before="312" w:afterLines="100" w:after="312"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A00CC">
        <w:rPr>
          <w:rFonts w:ascii="宋体" w:eastAsia="宋体" w:hAnsi="宋体" w:hint="eastAsia"/>
          <w:sz w:val="24"/>
          <w:szCs w:val="24"/>
        </w:rPr>
        <w:t>具体情况见下表</w:t>
      </w:r>
      <w:r>
        <w:rPr>
          <w:rFonts w:ascii="宋体" w:eastAsia="宋体" w:hAnsi="宋体" w:hint="eastAsia"/>
          <w:sz w:val="24"/>
          <w:szCs w:val="24"/>
        </w:rPr>
        <w:t>。其中红色标出的是库存天数&gt;</w:t>
      </w:r>
      <w:r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天的品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，黄色标出的是库存天数&lt;7天的品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41DAA310" w14:textId="143FF9DB" w:rsidR="00BA00CC" w:rsidRPr="00BA00CC" w:rsidRDefault="00BA00CC" w:rsidP="00BA00CC">
      <w:pPr>
        <w:spacing w:beforeLines="100" w:before="312" w:afterLines="100" w:after="312" w:line="360" w:lineRule="auto"/>
        <w:ind w:firstLineChars="200" w:firstLine="482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各品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库存</w:t>
      </w:r>
      <w:r w:rsidR="00976FB1">
        <w:rPr>
          <w:rFonts w:ascii="宋体" w:eastAsia="宋体" w:hAnsi="宋体" w:hint="eastAsia"/>
          <w:b/>
          <w:bCs/>
          <w:sz w:val="24"/>
          <w:szCs w:val="24"/>
        </w:rPr>
        <w:t>可销</w:t>
      </w:r>
      <w:r>
        <w:rPr>
          <w:rFonts w:ascii="宋体" w:eastAsia="宋体" w:hAnsi="宋体" w:hint="eastAsia"/>
          <w:b/>
          <w:bCs/>
          <w:sz w:val="24"/>
          <w:szCs w:val="24"/>
        </w:rPr>
        <w:t>天数一览表</w:t>
      </w:r>
      <w:r w:rsidRPr="00BA00CC">
        <w:rPr>
          <w:rFonts w:ascii="宋体" w:eastAsia="宋体" w:hAnsi="宋体" w:hint="eastAsia"/>
          <w:b/>
          <w:bCs/>
          <w:sz w:val="24"/>
          <w:szCs w:val="24"/>
        </w:rPr>
        <w:t>（</w:t>
      </w:r>
      <w:r>
        <w:rPr>
          <w:rFonts w:ascii="宋体" w:eastAsia="宋体" w:hAnsi="宋体" w:hint="eastAsia"/>
          <w:b/>
          <w:bCs/>
          <w:sz w:val="24"/>
          <w:szCs w:val="24"/>
        </w:rPr>
        <w:t>天</w:t>
      </w:r>
      <w:r w:rsidRPr="00BA00CC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tbl>
      <w:tblPr>
        <w:tblW w:w="8281" w:type="dxa"/>
        <w:tblLook w:val="04A0" w:firstRow="1" w:lastRow="0" w:firstColumn="1" w:lastColumn="0" w:noHBand="0" w:noVBand="1"/>
      </w:tblPr>
      <w:tblGrid>
        <w:gridCol w:w="376"/>
        <w:gridCol w:w="1978"/>
        <w:gridCol w:w="495"/>
        <w:gridCol w:w="495"/>
        <w:gridCol w:w="495"/>
        <w:gridCol w:w="495"/>
        <w:gridCol w:w="494"/>
        <w:gridCol w:w="494"/>
        <w:gridCol w:w="494"/>
        <w:gridCol w:w="494"/>
        <w:gridCol w:w="494"/>
        <w:gridCol w:w="494"/>
        <w:gridCol w:w="494"/>
        <w:gridCol w:w="494"/>
      </w:tblGrid>
      <w:tr w:rsidR="008F7FB0" w:rsidRPr="008F7FB0" w14:paraId="26F69F12" w14:textId="77777777" w:rsidTr="008F7FB0">
        <w:trPr>
          <w:trHeight w:val="278"/>
        </w:trPr>
        <w:tc>
          <w:tcPr>
            <w:tcW w:w="232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08E24A" w14:textId="65392845" w:rsid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C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6"/>
                <w:szCs w:val="16"/>
              </w:rPr>
              <w:t>库存</w:t>
            </w:r>
            <w:r w:rsidR="00976FB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6"/>
                <w:szCs w:val="16"/>
              </w:rPr>
              <w:t>可销</w:t>
            </w:r>
            <w:r w:rsidRPr="008F7FB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6"/>
                <w:szCs w:val="16"/>
              </w:rPr>
              <w:t>天数</w:t>
            </w:r>
          </w:p>
          <w:p w14:paraId="7320E894" w14:textId="1E82F54A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C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6"/>
                <w:szCs w:val="16"/>
              </w:rPr>
              <w:t>（大于28红，小于7黄）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08769F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全省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75F9918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武汉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0250F5F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黄石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76F8930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十堰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392DDB1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荆州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2F3A3CC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宜昌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683B303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襄阳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41B6244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鄂州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039A46E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黄冈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509FE67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咸宁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21591A1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仙桃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724A499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潜江</w:t>
            </w:r>
          </w:p>
        </w:tc>
      </w:tr>
      <w:tr w:rsidR="008F7FB0" w:rsidRPr="008F7FB0" w14:paraId="5A43E8A0" w14:textId="77777777" w:rsidTr="008F7FB0">
        <w:trPr>
          <w:trHeight w:val="288"/>
        </w:trPr>
        <w:tc>
          <w:tcPr>
            <w:tcW w:w="2329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E412E6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样本量</w:t>
            </w:r>
          </w:p>
        </w:tc>
        <w:tc>
          <w:tcPr>
            <w:tcW w:w="496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059E46D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432</w:t>
            </w:r>
          </w:p>
        </w:tc>
        <w:tc>
          <w:tcPr>
            <w:tcW w:w="496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240F7D2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</w:t>
            </w:r>
          </w:p>
        </w:tc>
        <w:tc>
          <w:tcPr>
            <w:tcW w:w="496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0140B74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496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2AC3F98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496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3B48AEF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55</w:t>
            </w:r>
          </w:p>
        </w:tc>
        <w:tc>
          <w:tcPr>
            <w:tcW w:w="496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6E6D604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496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7512A56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496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675F7F8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496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55AC8A0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496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57371D0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496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78619F7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496" w:type="dxa"/>
            <w:tcBorders>
              <w:top w:val="single" w:sz="4" w:space="0" w:color="808080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14:paraId="5430413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</w:tr>
      <w:tr w:rsidR="008F7FB0" w:rsidRPr="008F7FB0" w14:paraId="0EBD3E1D" w14:textId="77777777" w:rsidTr="008F7FB0">
        <w:trPr>
          <w:trHeight w:val="278"/>
        </w:trPr>
        <w:tc>
          <w:tcPr>
            <w:tcW w:w="3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01AB0" w14:textId="77777777" w:rsidR="008F7FB0" w:rsidRPr="008F7FB0" w:rsidRDefault="008F7FB0" w:rsidP="008F7FB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9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CC69B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黄鹤楼（1916中支）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D4B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CD4BD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34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A0F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31B7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881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0AF78E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405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BD2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404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DB55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012D5F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41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2DA7859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34</w:t>
            </w:r>
          </w:p>
        </w:tc>
      </w:tr>
      <w:tr w:rsidR="008F7FB0" w:rsidRPr="008F7FB0" w14:paraId="47EA29DD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0497DC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284AE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黄鹤楼（硬1916如意）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ABB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DD7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6B056E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B87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9469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4A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248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064B53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258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2723D8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63C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4576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</w:tr>
      <w:tr w:rsidR="008F7FB0" w:rsidRPr="008F7FB0" w14:paraId="2BB672F9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54F180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1C31F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黄鹤楼（软1916）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74D6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841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3065DF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E29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792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71E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A7ED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E87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FBA3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EB8284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D4A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1243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</w:tr>
      <w:tr w:rsidR="008F7FB0" w:rsidRPr="008F7FB0" w14:paraId="4AD7CECC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658803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F8E7D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黄鹤楼（硬平安）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A427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1FE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365DC2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7C7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AFFE46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2BD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0BA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E2E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AA1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E39A10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426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7B14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</w:tr>
      <w:tr w:rsidR="008F7FB0" w:rsidRPr="008F7FB0" w14:paraId="7F6D4F85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254D30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F058D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黄鹤楼（硬1916红爆）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C74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46D5BC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1C9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6AA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53E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6A0863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99AA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257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A7E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59173A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80E8C6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C66B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8F7FB0" w:rsidRPr="008F7FB0" w14:paraId="0C730831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90A7BD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FD268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黄鹤楼（硬1916）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A3F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A1FC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235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891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B0D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E64093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6C2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A1841A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3DD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7FD8A1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4A69F0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172F4B9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</w:tr>
      <w:tr w:rsidR="008F7FB0" w:rsidRPr="008F7FB0" w14:paraId="05DBB645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0E05B6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DDCA7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黄鹤楼（硬15年）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BBB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85D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8716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9CB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202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0B8365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7E5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C34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FF7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75A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B0C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6760C11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</w:tr>
      <w:tr w:rsidR="008F7FB0" w:rsidRPr="008F7FB0" w14:paraId="00BD3F3B" w14:textId="77777777" w:rsidTr="008F7FB0">
        <w:trPr>
          <w:trHeight w:val="28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EC29AA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74C3A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黄鹤楼（硬15年细支）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4355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515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F3C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5D2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889A2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78F979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7ADF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9871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3DF62B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70D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6273BE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1BA1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F7FB0" w:rsidRPr="008F7FB0" w14:paraId="699131D4" w14:textId="77777777" w:rsidTr="008F7FB0">
        <w:trPr>
          <w:trHeight w:val="278"/>
        </w:trPr>
        <w:tc>
          <w:tcPr>
            <w:tcW w:w="3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6E5B" w14:textId="77777777" w:rsidR="008F7FB0" w:rsidRPr="008F7FB0" w:rsidRDefault="008F7FB0" w:rsidP="008F7FB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9948A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黄鹤楼（软珍品）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64B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7F68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682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0C4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73F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3D0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D07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277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9BDC9D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0F5AC0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523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D5D4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</w:tr>
      <w:tr w:rsidR="008F7FB0" w:rsidRPr="008F7FB0" w14:paraId="257A2377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319093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402DC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黄鹤楼（珍品细支）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994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A093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2C9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C58AF5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7AA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BDE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C02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911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9534CA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BAFCEA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9884E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0A6C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</w:tr>
      <w:tr w:rsidR="008F7FB0" w:rsidRPr="008F7FB0" w14:paraId="51DD7AE0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AF4E8A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4FAD2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黄鹤楼（金典中支）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7195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B93EA4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8FB7A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5AC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C34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1A16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AF7F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940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929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6E5E62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CBC2A1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69A74A6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36</w:t>
            </w:r>
          </w:p>
        </w:tc>
      </w:tr>
      <w:tr w:rsidR="008F7FB0" w:rsidRPr="008F7FB0" w14:paraId="071CEEA2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BFC515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88B13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黄鹤楼（峡谷情细支）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269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CAF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C573F6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A28D5F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6CB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E91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240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186EB3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AD6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537EFE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DFB668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52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109A362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38</w:t>
            </w:r>
          </w:p>
        </w:tc>
      </w:tr>
      <w:tr w:rsidR="008F7FB0" w:rsidRPr="008F7FB0" w14:paraId="315E5827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FB7C9D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882FA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黄鹤楼（视窗）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990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3FD2E4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7B7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F1A89B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58B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8B274D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435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525A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96D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0A24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22C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A2EB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F7FB0" w:rsidRPr="008F7FB0" w14:paraId="5C3165A3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68A2D1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AECD0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黄鹤楼（硬珍）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CCF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20A2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21D24E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B9D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339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FBF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AB6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D67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463B95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0C9337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2A4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BD68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</w:tr>
      <w:tr w:rsidR="008F7FB0" w:rsidRPr="008F7FB0" w14:paraId="268D1B3A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14F654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AE5BC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黄鹤楼（峡谷情）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227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AF1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848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2F5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356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923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B03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3D13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F0D0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7B335F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9DA3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60EA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</w:tr>
      <w:tr w:rsidR="008F7FB0" w:rsidRPr="008F7FB0" w14:paraId="78B31A66" w14:textId="77777777" w:rsidTr="008F7FB0">
        <w:trPr>
          <w:trHeight w:val="28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5A36FF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C8D95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黄鹤楼（峡谷柔情）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68C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06A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B1C6AF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834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580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AE6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7A0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C7C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A1B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6E7DE8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899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8FD1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</w:tr>
      <w:tr w:rsidR="008F7FB0" w:rsidRPr="008F7FB0" w14:paraId="1A58971F" w14:textId="77777777" w:rsidTr="008F7FB0">
        <w:trPr>
          <w:trHeight w:val="278"/>
        </w:trPr>
        <w:tc>
          <w:tcPr>
            <w:tcW w:w="342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A53B" w14:textId="77777777" w:rsidR="008F7FB0" w:rsidRPr="008F7FB0" w:rsidRDefault="008F7FB0" w:rsidP="008F7FB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78AC0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黄鹤楼（软蓝）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91B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C22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B74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CA2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470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4C44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BE77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6EC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5010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2C59A1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A2A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0625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</w:tr>
      <w:tr w:rsidR="008F7FB0" w:rsidRPr="008F7FB0" w14:paraId="3F521639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AA34A0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1CDCE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黄鹤楼（软红）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3AB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5BD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537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448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43A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7DB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AEB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AF7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6F2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36A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E0C939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5CE9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</w:tr>
      <w:tr w:rsidR="008F7FB0" w:rsidRPr="008F7FB0" w14:paraId="49A26851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2B4D1E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A4B84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黄鹤楼（硬红）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FC1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EE5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7B9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4011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8F8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E75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1B2E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912C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FB0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9778E1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CBD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5AA4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</w:tr>
      <w:tr w:rsidR="008F7FB0" w:rsidRPr="008F7FB0" w14:paraId="06885B4F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88D54C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BB7B2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黄鹤楼（感恩中支）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27D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416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A00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6D2DCD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7D2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BCE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8FE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794A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3DD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9B7D21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C0302B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CCC5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</w:tr>
      <w:tr w:rsidR="008F7FB0" w:rsidRPr="008F7FB0" w14:paraId="660C5768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23AB9C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B4534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黄鹤楼（硬奇景）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CB4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735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46C3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81AA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333A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CC2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E3F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549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5CC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39F21E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777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7837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</w:tr>
      <w:tr w:rsidR="008F7FB0" w:rsidRPr="008F7FB0" w14:paraId="5FFFA551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821A6F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CCC25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黄鹤楼（硬蓝）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8DA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DA7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EEA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AFE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260D09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EA8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3E0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E40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4EB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0FA933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3D5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3C0F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</w:tr>
      <w:tr w:rsidR="008F7FB0" w:rsidRPr="008F7FB0" w14:paraId="25352B29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75F47B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10DA4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黄鹤楼（硬8度）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1E5294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F6CE3A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6DB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F7B6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59DB11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D9F088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9164A1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724407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4C9403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7B0450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0561F3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7BDB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</w:tr>
      <w:tr w:rsidR="008F7FB0" w:rsidRPr="008F7FB0" w14:paraId="773DC752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C5811D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6F85F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黄鹤楼（硬嘉</w:t>
            </w:r>
            <w:proofErr w:type="gramStart"/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禧</w:t>
            </w:r>
            <w:proofErr w:type="gramEnd"/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缘）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2F3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82D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5A6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F58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08A486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7B99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5FA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61A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20E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562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E22B36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A08B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F7FB0" w:rsidRPr="008F7FB0" w14:paraId="08CB134D" w14:textId="77777777" w:rsidTr="008F7FB0">
        <w:trPr>
          <w:trHeight w:val="28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148961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single" w:sz="4" w:space="0" w:color="80808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719FD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黄鹤楼（软雅韵）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F14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0052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1BDD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9A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9D3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F50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80F6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673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9DB747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E9CC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2A1E2C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0784B2C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</w:tr>
      <w:tr w:rsidR="008F7FB0" w:rsidRPr="008F7FB0" w14:paraId="414B1791" w14:textId="77777777" w:rsidTr="008F7FB0">
        <w:trPr>
          <w:trHeight w:val="278"/>
        </w:trPr>
        <w:tc>
          <w:tcPr>
            <w:tcW w:w="3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1B61" w14:textId="77777777" w:rsidR="008F7FB0" w:rsidRPr="008F7FB0" w:rsidRDefault="008F7FB0" w:rsidP="008F7FB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9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7511A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黄鹤楼（天下名楼）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057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C13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F3D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2D7F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0C2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B202F0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DB5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121704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1AE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F7F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F6C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FE1E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</w:tr>
      <w:tr w:rsidR="008F7FB0" w:rsidRPr="008F7FB0" w14:paraId="0F4B5BB1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D3E0AD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F463B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</w:t>
            </w:r>
            <w:proofErr w:type="gramStart"/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硬雪之</w:t>
            </w:r>
            <w:proofErr w:type="gramEnd"/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景）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6292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011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424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C5C4CA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5DD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87B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B74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7DD925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4810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C15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76001F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91E4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</w:tr>
      <w:tr w:rsidR="008F7FB0" w:rsidRPr="008F7FB0" w14:paraId="66374430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095D3B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A88A8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黄鹤楼（软雪之景）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169884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89DA6D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75E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FB5D2B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D60BDD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F6B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389806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F13A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670F42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A4E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B8C0E3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998C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</w:tr>
      <w:tr w:rsidR="008F7FB0" w:rsidRPr="008F7FB0" w14:paraId="1B84D2E8" w14:textId="77777777" w:rsidTr="008F7FB0">
        <w:trPr>
          <w:trHeight w:val="28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3FD83A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70D66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黄鹤楼（银紫）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E44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FA7A36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D33986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F6B85C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30F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F98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A2E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899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D0C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20B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CB7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4DDF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</w:tr>
      <w:tr w:rsidR="008F7FB0" w:rsidRPr="008F7FB0" w14:paraId="283D03ED" w14:textId="77777777" w:rsidTr="008F7FB0">
        <w:trPr>
          <w:trHeight w:val="278"/>
        </w:trPr>
        <w:tc>
          <w:tcPr>
            <w:tcW w:w="342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BD743" w14:textId="77777777" w:rsidR="008F7FB0" w:rsidRPr="008F7FB0" w:rsidRDefault="008F7FB0" w:rsidP="008F7FB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E0788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红金龙（软精品）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DB0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6CB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4B0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6711B0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8A5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266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37F2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FD4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400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C92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B66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5745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</w:tr>
      <w:tr w:rsidR="008F7FB0" w:rsidRPr="008F7FB0" w14:paraId="63DD7DEA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CC582A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F1E86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红金龙（硬神州腾龙）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B74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EB66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48F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D401B1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F5D385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872A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1CF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374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8EE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903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32F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2302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</w:tr>
      <w:tr w:rsidR="008F7FB0" w:rsidRPr="008F7FB0" w14:paraId="4FE91092" w14:textId="77777777" w:rsidTr="008F7FB0">
        <w:trPr>
          <w:trHeight w:val="28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34539F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8DDE4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红金龙（硬新版）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599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5AA763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8BC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FAC282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A8E47F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BFE7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E68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B83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AEE9EE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A8B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08B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E09C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</w:tr>
      <w:tr w:rsidR="008F7FB0" w:rsidRPr="008F7FB0" w14:paraId="0A4351CE" w14:textId="77777777" w:rsidTr="008F7FB0">
        <w:trPr>
          <w:trHeight w:val="278"/>
        </w:trPr>
        <w:tc>
          <w:tcPr>
            <w:tcW w:w="3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D9A9D" w14:textId="77777777" w:rsidR="008F7FB0" w:rsidRPr="008F7FB0" w:rsidRDefault="008F7FB0" w:rsidP="008F7FB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9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15040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黄金叶(</w:t>
            </w:r>
            <w:proofErr w:type="gramStart"/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天叶</w:t>
            </w:r>
            <w:proofErr w:type="gramEnd"/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919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849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E2E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A5A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E0708A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DAB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8C7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BF0A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D3D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EBB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D5E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9DEC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</w:tr>
      <w:tr w:rsidR="008F7FB0" w:rsidRPr="008F7FB0" w14:paraId="71C259D8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A60E72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5179D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云烟(软大重九)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A09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109011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DF8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8DD3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762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0FCB6D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B54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C4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BCD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5F6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AB3A23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58633A5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75</w:t>
            </w:r>
          </w:p>
        </w:tc>
      </w:tr>
      <w:tr w:rsidR="008F7FB0" w:rsidRPr="008F7FB0" w14:paraId="316285DF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FDBACA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3B305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中华（金中支）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A64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B52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18C7E6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5D9D1B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32D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A97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3E16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9FA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FAE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E6F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19D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97EC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</w:tr>
      <w:tr w:rsidR="008F7FB0" w:rsidRPr="008F7FB0" w14:paraId="653AA2EC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B6781B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A7136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南京（软九五）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F07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326185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5E3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907118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794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E3546F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CF0D41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461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514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96E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6E6913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D52B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</w:tr>
      <w:tr w:rsidR="008F7FB0" w:rsidRPr="008F7FB0" w14:paraId="6F3BC9A6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892848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AFEE3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云烟（细支大重九）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171352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F1158E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B59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3E9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5B2087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B73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25261A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82B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33B211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1FD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4DF1C3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72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5E4A9B7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60</w:t>
            </w:r>
          </w:p>
        </w:tc>
      </w:tr>
      <w:tr w:rsidR="008F7FB0" w:rsidRPr="008F7FB0" w14:paraId="3CF78641" w14:textId="77777777" w:rsidTr="008F7FB0">
        <w:trPr>
          <w:trHeight w:val="28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B3CAD5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92C04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白沙（和天下）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58B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28D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ACCA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03AB30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1DD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669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E81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21B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7EAD97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C93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7AC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CEDB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</w:tr>
      <w:tr w:rsidR="008F7FB0" w:rsidRPr="008F7FB0" w14:paraId="38FAA495" w14:textId="77777777" w:rsidTr="008F7FB0">
        <w:trPr>
          <w:trHeight w:val="278"/>
        </w:trPr>
        <w:tc>
          <w:tcPr>
            <w:tcW w:w="342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63544" w14:textId="77777777" w:rsidR="008F7FB0" w:rsidRPr="008F7FB0" w:rsidRDefault="008F7FB0" w:rsidP="008F7FB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660BF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中华（软）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60B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D4AD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D9BCA7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9E0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19DF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BD54A5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EE5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971F17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95A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900358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B63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62A8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</w:tr>
      <w:tr w:rsidR="008F7FB0" w:rsidRPr="008F7FB0" w14:paraId="51AD2FC1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88C7AB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08EF0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中华（双中支）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604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ABD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DA8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FC680E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B37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3B3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766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4E3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F6A777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8C2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FC84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2561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</w:tr>
      <w:tr w:rsidR="008F7FB0" w:rsidRPr="008F7FB0" w14:paraId="2594BD59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0DEDEE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DC191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南京（雨花石）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7A62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FA4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822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345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AA8776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828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668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36D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A76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1D13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CFF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A7F5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</w:tr>
      <w:tr w:rsidR="008F7FB0" w:rsidRPr="008F7FB0" w14:paraId="5E486BD6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30B967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5757E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苏烟（</w:t>
            </w:r>
            <w:proofErr w:type="gramStart"/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软金砂</w:t>
            </w:r>
            <w:proofErr w:type="gramEnd"/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92AC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037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9B2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A826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9BC0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2A9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46FDED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D59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5B74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0C3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16EC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3538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</w:tr>
      <w:tr w:rsidR="008F7FB0" w:rsidRPr="008F7FB0" w14:paraId="2EE7481D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5DCC02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82557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黄金叶（天香细支）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78C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8C5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A15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9D2E42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A8823B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9C2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F24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E47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E6C1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A2E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9AC39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DACB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</w:tr>
      <w:tr w:rsidR="008F7FB0" w:rsidRPr="008F7FB0" w14:paraId="481A4204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C64863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40596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钻石（荷花）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1CA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8E8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A24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06B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654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9F8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ABA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1D4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D65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601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D4D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DC8B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</w:tr>
      <w:tr w:rsidR="008F7FB0" w:rsidRPr="008F7FB0" w14:paraId="6C3607CA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636101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D3D21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中华（硬）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E5B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94C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FBD6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5AD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46B1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EC3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A1B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E77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2DF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AFB6E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532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8BE3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</w:tr>
      <w:tr w:rsidR="008F7FB0" w:rsidRPr="008F7FB0" w14:paraId="1F33A702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D5B90E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944D8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利群（软长嘴）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0EE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68B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634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B8B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00E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547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15F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5974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C4A0E0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009376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0275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301A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</w:tr>
      <w:tr w:rsidR="008F7FB0" w:rsidRPr="008F7FB0" w14:paraId="5574A802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9ABFCF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D3800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娇子（宽窄好运）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81A1CA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CC95B6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3C35A9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50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878836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55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2566AC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84C068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7A32A8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57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9A373C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62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E9E7BD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76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481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F956C5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59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026AC78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56</w:t>
            </w:r>
          </w:p>
        </w:tc>
      </w:tr>
      <w:tr w:rsidR="008F7FB0" w:rsidRPr="008F7FB0" w14:paraId="2FF66902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5E3023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9B6A2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芙蓉王（硬中支）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51D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BCF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7DA36B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25B0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229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8E1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F8D026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4C2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88C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C8C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963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57ECBC0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</w:tr>
      <w:tr w:rsidR="008F7FB0" w:rsidRPr="008F7FB0" w14:paraId="5F4FCD24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273ADC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C830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钻石（细支荷花）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B11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203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BBC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1E1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0D6F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3537D9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60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357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083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272045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59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D8B4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5A89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17D19BB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43</w:t>
            </w:r>
          </w:p>
        </w:tc>
      </w:tr>
      <w:tr w:rsidR="008F7FB0" w:rsidRPr="008F7FB0" w14:paraId="3F3E1C2D" w14:textId="77777777" w:rsidTr="008F7FB0">
        <w:trPr>
          <w:trHeight w:val="28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7DBC1E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67CCD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利群（西子阳光）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9D4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2B3F68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D061F3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EE8705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629F6D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9C6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D4EFBE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650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48B43B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64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B2D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5261F7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29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6293129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101</w:t>
            </w:r>
          </w:p>
        </w:tc>
      </w:tr>
      <w:tr w:rsidR="008F7FB0" w:rsidRPr="008F7FB0" w14:paraId="358F9A35" w14:textId="77777777" w:rsidTr="008F7FB0">
        <w:trPr>
          <w:trHeight w:val="278"/>
        </w:trPr>
        <w:tc>
          <w:tcPr>
            <w:tcW w:w="3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BCFF3" w14:textId="77777777" w:rsidR="008F7FB0" w:rsidRPr="008F7FB0" w:rsidRDefault="008F7FB0" w:rsidP="008F7FB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9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582CE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芙蓉王（硬）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F76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C06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DED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96AF4C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73C481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41C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B35EAE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2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051B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BCBB81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40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1A4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33B2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0433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</w:tr>
      <w:tr w:rsidR="008F7FB0" w:rsidRPr="008F7FB0" w14:paraId="02575472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1BAC28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8709D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玉溪（软）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416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DF5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61315C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D6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9A46CA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1AE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A5CF58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29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D4D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49410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08C3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490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DDDE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</w:tr>
      <w:tr w:rsidR="008F7FB0" w:rsidRPr="008F7FB0" w14:paraId="05E541C8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4F453F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065B1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利群(长嘴)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262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3F8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678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6A1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D586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712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2200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B92D3D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437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289B87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875B84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AF42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</w:tr>
      <w:tr w:rsidR="008F7FB0" w:rsidRPr="008F7FB0" w14:paraId="74BBBCF5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193F51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EDFF7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利群(软红长嘴)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E2E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2EB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7C1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64B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3C2785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68F2E4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EDB4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980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03F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6EB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C3E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38DF974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130</w:t>
            </w:r>
          </w:p>
        </w:tc>
      </w:tr>
      <w:tr w:rsidR="008F7FB0" w:rsidRPr="008F7FB0" w14:paraId="185443D1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4D035B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699BE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利群（夜西湖）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E62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BDE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62C3EE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366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EB6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E7FB98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99A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FFD8B0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EEE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7E4F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863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6923AA9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35</w:t>
            </w:r>
          </w:p>
        </w:tc>
      </w:tr>
      <w:tr w:rsidR="008F7FB0" w:rsidRPr="008F7FB0" w14:paraId="1DA92DD7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BA5E0C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6EA3E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贵烟（跨越）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3E5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661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0D9B1E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E46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219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D10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D8F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72C04F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EC69ED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4C9742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9DD4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AAFD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</w:tr>
      <w:tr w:rsidR="008F7FB0" w:rsidRPr="008F7FB0" w14:paraId="3F8A8758" w14:textId="77777777" w:rsidTr="008F7FB0">
        <w:trPr>
          <w:trHeight w:val="28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505D4E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86F1F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南京（十二</w:t>
            </w:r>
            <w:proofErr w:type="gramStart"/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钗</w:t>
            </w:r>
            <w:proofErr w:type="gramEnd"/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烤烟）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E6C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5D8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CBEF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467936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51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9A5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91B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BD0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603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10D3F8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120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44AF4B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A9A404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4AA1E2E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31</w:t>
            </w:r>
          </w:p>
        </w:tc>
      </w:tr>
      <w:tr w:rsidR="008F7FB0" w:rsidRPr="008F7FB0" w14:paraId="529CE36B" w14:textId="77777777" w:rsidTr="008F7FB0">
        <w:trPr>
          <w:trHeight w:val="278"/>
        </w:trPr>
        <w:tc>
          <w:tcPr>
            <w:tcW w:w="342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70320" w14:textId="77777777" w:rsidR="008F7FB0" w:rsidRPr="008F7FB0" w:rsidRDefault="008F7FB0" w:rsidP="008F7FB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FB965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利群(新版)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638183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1056BC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805099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44E8EC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4C8FBF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D76A35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444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D56770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920ADC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5B725D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E32DF8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609A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</w:tr>
      <w:tr w:rsidR="008F7FB0" w:rsidRPr="008F7FB0" w14:paraId="15A6E66D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CD6FF6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D2661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南京(</w:t>
            </w:r>
            <w:proofErr w:type="gramStart"/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炫赫</w:t>
            </w:r>
            <w:proofErr w:type="gramEnd"/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门)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344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386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06CA2E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2B149B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66598E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51A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7F4199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3F8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B3FBBC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40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714127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8164B0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8606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8F7FB0" w:rsidRPr="008F7FB0" w14:paraId="3C958546" w14:textId="77777777" w:rsidTr="008F7FB0">
        <w:trPr>
          <w:trHeight w:val="27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E28E02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EB53A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云烟（细支云龙）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250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1E6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7EA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B05D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B02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F6D5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596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D5B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3BF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CA0B6C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313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A9A1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</w:tr>
      <w:tr w:rsidR="008F7FB0" w:rsidRPr="008F7FB0" w14:paraId="3C0EDDA8" w14:textId="77777777" w:rsidTr="008F7FB0">
        <w:trPr>
          <w:trHeight w:val="288"/>
        </w:trPr>
        <w:tc>
          <w:tcPr>
            <w:tcW w:w="34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269503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F71FA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牡丹（软）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4E2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2A6E8D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83F3C3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CF53DE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9F4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ACD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F1DC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3F6303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738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79511C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27E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ED71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</w:tr>
      <w:tr w:rsidR="008F7FB0" w:rsidRPr="008F7FB0" w14:paraId="30C7FBF9" w14:textId="77777777" w:rsidTr="008F7FB0">
        <w:trPr>
          <w:trHeight w:val="278"/>
        </w:trPr>
        <w:tc>
          <w:tcPr>
            <w:tcW w:w="3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A4E60" w14:textId="77777777" w:rsidR="008F7FB0" w:rsidRPr="008F7FB0" w:rsidRDefault="008F7FB0" w:rsidP="008F7FB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9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D7246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红塔山（硬经典100）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A02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DBEE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696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705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3C601E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E45171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FBC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48D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BBC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247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05F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521A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</w:tr>
      <w:tr w:rsidR="008F7FB0" w:rsidRPr="008F7FB0" w14:paraId="6E8A35AB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1A5B2C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8670D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云烟（紫）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1CD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78C462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C4A4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469F58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52A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5887E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0AA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33F4D7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627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44D245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E78889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C879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</w:tr>
      <w:tr w:rsidR="008F7FB0" w:rsidRPr="008F7FB0" w14:paraId="67E48FD8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39D988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B0C5A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黄山（新一品）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994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4F0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7A5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5ED0BD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161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2BB169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E5DAAF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3B97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F9D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D29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473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320AEAF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</w:tr>
      <w:tr w:rsidR="008F7FB0" w:rsidRPr="008F7FB0" w14:paraId="0546BCA2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6F3F50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CC4D8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黄金叶（喜满堂）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47851B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6E37248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EA412B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76ED92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28DDC3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745765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EDA552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900A52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DFE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D12927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C8A470E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4E449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</w:tr>
      <w:tr w:rsidR="008F7FB0" w:rsidRPr="008F7FB0" w14:paraId="3A0F80A2" w14:textId="77777777" w:rsidTr="008F7FB0">
        <w:trPr>
          <w:trHeight w:val="27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BF4CDA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3EAF0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娇子（软阳光）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C55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8067CE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B66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2EE7DA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673E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A29A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F7B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E90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5689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13A162F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2052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CA19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</w:tr>
      <w:tr w:rsidR="008F7FB0" w:rsidRPr="008F7FB0" w14:paraId="0B63854D" w14:textId="77777777" w:rsidTr="008F7FB0">
        <w:trPr>
          <w:trHeight w:val="288"/>
        </w:trPr>
        <w:tc>
          <w:tcPr>
            <w:tcW w:w="3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C6A6D5" w14:textId="77777777" w:rsidR="008F7FB0" w:rsidRPr="008F7FB0" w:rsidRDefault="008F7FB0" w:rsidP="008F7F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B2D5F" w14:textId="77777777" w:rsidR="008F7FB0" w:rsidRPr="008F7FB0" w:rsidRDefault="008F7FB0" w:rsidP="008F7F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红塔山（软经典）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9084FE1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EED57B0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C98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3C57B5D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A1A7C86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527F413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5D1B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DDB4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16D5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DE6C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6AA7E12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9C5700"/>
                <w:kern w:val="0"/>
                <w:sz w:val="16"/>
                <w:szCs w:val="16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35227" w14:textId="77777777" w:rsidR="008F7FB0" w:rsidRPr="008F7FB0" w:rsidRDefault="008F7FB0" w:rsidP="008F7F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F7FB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</w:tr>
    </w:tbl>
    <w:p w14:paraId="6BC47077" w14:textId="77777777" w:rsidR="00BA00CC" w:rsidRPr="00BA00CC" w:rsidRDefault="00BA00CC" w:rsidP="003F7989">
      <w:pPr>
        <w:spacing w:beforeLines="100" w:before="312" w:afterLines="100" w:after="312"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</w:p>
    <w:p w14:paraId="5A8CBFC8" w14:textId="76656582" w:rsidR="007D2C6A" w:rsidRPr="009A593F" w:rsidRDefault="009A593F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9" w:name="_Toc121672800"/>
      <w:r>
        <w:rPr>
          <w:rFonts w:ascii="黑体" w:eastAsia="黑体" w:hAnsi="黑体" w:hint="eastAsia"/>
          <w:sz w:val="32"/>
          <w:szCs w:val="32"/>
        </w:rPr>
        <w:t>上柜率监测</w:t>
      </w:r>
      <w:bookmarkEnd w:id="9"/>
    </w:p>
    <w:p w14:paraId="077B1348" w14:textId="719C3D2C" w:rsidR="001A0884" w:rsidRPr="001A0884" w:rsidRDefault="00B72FC5" w:rsidP="009A593F">
      <w:pPr>
        <w:pStyle w:val="a7"/>
        <w:numPr>
          <w:ilvl w:val="0"/>
          <w:numId w:val="6"/>
        </w:numPr>
        <w:spacing w:beforeLines="100" w:before="312" w:afterLines="100" w:after="312" w:line="360" w:lineRule="auto"/>
        <w:ind w:leftChars="202" w:left="424" w:firstLineChars="0" w:firstLine="2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0" w:name="_Toc121672801"/>
      <w:r>
        <w:rPr>
          <w:rFonts w:ascii="黑体" w:eastAsia="黑体" w:hAnsi="黑体" w:hint="eastAsia"/>
          <w:b/>
          <w:bCs/>
          <w:sz w:val="28"/>
          <w:szCs w:val="28"/>
        </w:rPr>
        <w:t>黄鹤楼监测</w:t>
      </w:r>
      <w:r w:rsidR="00E9138E" w:rsidRPr="000205A5">
        <w:rPr>
          <w:rFonts w:ascii="黑体" w:eastAsia="黑体" w:hAnsi="黑体" w:hint="eastAsia"/>
          <w:b/>
          <w:bCs/>
          <w:sz w:val="28"/>
          <w:szCs w:val="28"/>
        </w:rPr>
        <w:t>规格的上柜率</w:t>
      </w:r>
      <w:bookmarkEnd w:id="10"/>
    </w:p>
    <w:p w14:paraId="67047681" w14:textId="3C769EF6" w:rsidR="003579F8" w:rsidRPr="00635E44" w:rsidRDefault="005122BC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35E44">
        <w:rPr>
          <w:rFonts w:ascii="宋体" w:eastAsia="宋体" w:hAnsi="宋体" w:hint="eastAsia"/>
          <w:sz w:val="24"/>
          <w:szCs w:val="24"/>
        </w:rPr>
        <w:t>黄鹤楼一档烟的</w:t>
      </w:r>
      <w:r w:rsidRPr="00635E44">
        <w:rPr>
          <w:rFonts w:ascii="宋体" w:eastAsia="宋体" w:hAnsi="宋体" w:hint="eastAsia"/>
          <w:b/>
          <w:bCs/>
          <w:sz w:val="24"/>
          <w:szCs w:val="24"/>
        </w:rPr>
        <w:t>新品规格</w:t>
      </w:r>
      <w:r w:rsidRPr="00635E44">
        <w:rPr>
          <w:rFonts w:ascii="宋体" w:eastAsia="宋体" w:hAnsi="宋体" w:hint="eastAsia"/>
          <w:sz w:val="24"/>
          <w:szCs w:val="24"/>
        </w:rPr>
        <w:t>中，</w:t>
      </w:r>
      <w:r w:rsidR="00635E44" w:rsidRPr="00635E44">
        <w:rPr>
          <w:rFonts w:ascii="宋体" w:eastAsia="宋体" w:hAnsi="宋体" w:hint="eastAsia"/>
          <w:sz w:val="24"/>
          <w:szCs w:val="24"/>
        </w:rPr>
        <w:t>黄鹤楼(硬1</w:t>
      </w:r>
      <w:r w:rsidR="00635E44" w:rsidRPr="00635E44">
        <w:rPr>
          <w:rFonts w:ascii="宋体" w:eastAsia="宋体" w:hAnsi="宋体"/>
          <w:sz w:val="24"/>
          <w:szCs w:val="24"/>
        </w:rPr>
        <w:t>916</w:t>
      </w:r>
      <w:r w:rsidR="00635E44" w:rsidRPr="00635E44">
        <w:rPr>
          <w:rFonts w:ascii="宋体" w:eastAsia="宋体" w:hAnsi="宋体" w:hint="eastAsia"/>
          <w:sz w:val="24"/>
          <w:szCs w:val="24"/>
        </w:rPr>
        <w:t>如意)的全省平均上柜率为</w:t>
      </w:r>
      <w:r w:rsidR="00635E44" w:rsidRPr="00635E44">
        <w:rPr>
          <w:rFonts w:ascii="宋体" w:eastAsia="宋体" w:hAnsi="宋体"/>
          <w:sz w:val="24"/>
          <w:szCs w:val="24"/>
        </w:rPr>
        <w:t>63</w:t>
      </w:r>
      <w:r w:rsidR="00635E44" w:rsidRPr="00635E44">
        <w:rPr>
          <w:rFonts w:ascii="宋体" w:eastAsia="宋体" w:hAnsi="宋体" w:hint="eastAsia"/>
          <w:sz w:val="24"/>
          <w:szCs w:val="24"/>
        </w:rPr>
        <w:t>%。大多数城市均有经销，其中十堰、宜昌、黄冈的上柜率超过</w:t>
      </w:r>
      <w:r w:rsidR="00635E44" w:rsidRPr="00635E44">
        <w:rPr>
          <w:rFonts w:ascii="宋体" w:eastAsia="宋体" w:hAnsi="宋体"/>
          <w:sz w:val="24"/>
          <w:szCs w:val="24"/>
        </w:rPr>
        <w:t>80</w:t>
      </w:r>
      <w:r w:rsidR="00635E44" w:rsidRPr="00635E44">
        <w:rPr>
          <w:rFonts w:ascii="宋体" w:eastAsia="宋体" w:hAnsi="宋体" w:hint="eastAsia"/>
          <w:sz w:val="24"/>
          <w:szCs w:val="24"/>
        </w:rPr>
        <w:t>%，该规格是监测黄鹤楼一档烟中在全省平均上柜率最高的规格；</w:t>
      </w:r>
      <w:r w:rsidR="00AF2E76" w:rsidRPr="00635E44">
        <w:rPr>
          <w:rFonts w:ascii="宋体" w:eastAsia="宋体" w:hAnsi="宋体" w:hint="eastAsia"/>
          <w:sz w:val="24"/>
          <w:szCs w:val="24"/>
        </w:rPr>
        <w:t>黄鹤楼（1</w:t>
      </w:r>
      <w:r w:rsidR="00AF2E76" w:rsidRPr="00635E44">
        <w:rPr>
          <w:rFonts w:ascii="宋体" w:eastAsia="宋体" w:hAnsi="宋体"/>
          <w:sz w:val="24"/>
          <w:szCs w:val="24"/>
        </w:rPr>
        <w:t>916</w:t>
      </w:r>
      <w:r w:rsidR="00AF2E76" w:rsidRPr="00635E44">
        <w:rPr>
          <w:rFonts w:ascii="宋体" w:eastAsia="宋体" w:hAnsi="宋体" w:hint="eastAsia"/>
          <w:sz w:val="24"/>
          <w:szCs w:val="24"/>
        </w:rPr>
        <w:t>中支）</w:t>
      </w:r>
      <w:r w:rsidR="00635E44">
        <w:rPr>
          <w:rFonts w:ascii="宋体" w:eastAsia="宋体" w:hAnsi="宋体" w:hint="eastAsia"/>
          <w:sz w:val="24"/>
          <w:szCs w:val="24"/>
        </w:rPr>
        <w:t>作为新品，全省各城市的投放数量非常有限</w:t>
      </w:r>
      <w:r w:rsidR="00635E44" w:rsidRPr="00635E44">
        <w:rPr>
          <w:rFonts w:ascii="宋体" w:eastAsia="宋体" w:hAnsi="宋体" w:hint="eastAsia"/>
          <w:sz w:val="24"/>
          <w:szCs w:val="24"/>
        </w:rPr>
        <w:t>，在监测的零售户中，1</w:t>
      </w:r>
      <w:r w:rsidR="00635E44" w:rsidRPr="00635E44">
        <w:rPr>
          <w:rFonts w:ascii="宋体" w:eastAsia="宋体" w:hAnsi="宋体"/>
          <w:sz w:val="24"/>
          <w:szCs w:val="24"/>
        </w:rPr>
        <w:t>1</w:t>
      </w:r>
      <w:r w:rsidR="00635E44" w:rsidRPr="00635E44">
        <w:rPr>
          <w:rFonts w:ascii="宋体" w:eastAsia="宋体" w:hAnsi="宋体" w:hint="eastAsia"/>
          <w:sz w:val="24"/>
          <w:szCs w:val="24"/>
        </w:rPr>
        <w:t>月</w:t>
      </w:r>
      <w:r w:rsidRPr="00635E44">
        <w:rPr>
          <w:rFonts w:ascii="宋体" w:eastAsia="宋体" w:hAnsi="宋体" w:hint="eastAsia"/>
          <w:sz w:val="24"/>
          <w:szCs w:val="24"/>
        </w:rPr>
        <w:t>全省平均上柜率为1</w:t>
      </w:r>
      <w:r w:rsidRPr="00635E44">
        <w:rPr>
          <w:rFonts w:ascii="宋体" w:eastAsia="宋体" w:hAnsi="宋体"/>
          <w:sz w:val="24"/>
          <w:szCs w:val="24"/>
        </w:rPr>
        <w:t>3%</w:t>
      </w:r>
      <w:r w:rsidR="00AF2E76" w:rsidRPr="00635E44">
        <w:rPr>
          <w:rFonts w:ascii="宋体" w:eastAsia="宋体" w:hAnsi="宋体" w:hint="eastAsia"/>
          <w:sz w:val="24"/>
          <w:szCs w:val="24"/>
        </w:rPr>
        <w:t>。</w:t>
      </w:r>
      <w:r w:rsidR="00635E44" w:rsidRPr="00635E44">
        <w:rPr>
          <w:rFonts w:ascii="宋体" w:eastAsia="宋体" w:hAnsi="宋体" w:hint="eastAsia"/>
          <w:sz w:val="24"/>
          <w:szCs w:val="24"/>
        </w:rPr>
        <w:t>上柜率超过2</w:t>
      </w:r>
      <w:r w:rsidR="00635E44" w:rsidRPr="00635E44">
        <w:rPr>
          <w:rFonts w:ascii="宋体" w:eastAsia="宋体" w:hAnsi="宋体"/>
          <w:sz w:val="24"/>
          <w:szCs w:val="24"/>
        </w:rPr>
        <w:t>0%</w:t>
      </w:r>
      <w:r w:rsidR="00635E44" w:rsidRPr="00635E44">
        <w:rPr>
          <w:rFonts w:ascii="宋体" w:eastAsia="宋体" w:hAnsi="宋体" w:hint="eastAsia"/>
          <w:sz w:val="24"/>
          <w:szCs w:val="24"/>
        </w:rPr>
        <w:t>的城市有十堰、襄阳、黄冈、潜江。</w:t>
      </w:r>
    </w:p>
    <w:p w14:paraId="2506BFF7" w14:textId="77777777" w:rsidR="00635E44" w:rsidRPr="00635E44" w:rsidRDefault="00635E44" w:rsidP="00635E44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35E44">
        <w:rPr>
          <w:rFonts w:ascii="宋体" w:eastAsia="宋体" w:hAnsi="宋体" w:hint="eastAsia"/>
          <w:sz w:val="24"/>
          <w:szCs w:val="24"/>
        </w:rPr>
        <w:t>黄鹤楼一档烟，</w:t>
      </w:r>
      <w:r w:rsidRPr="00635E44">
        <w:rPr>
          <w:rFonts w:ascii="宋体" w:eastAsia="宋体" w:hAnsi="宋体" w:hint="eastAsia"/>
          <w:b/>
          <w:bCs/>
          <w:sz w:val="24"/>
          <w:szCs w:val="24"/>
        </w:rPr>
        <w:t>常规规格中，</w:t>
      </w:r>
      <w:r w:rsidRPr="00635E44">
        <w:rPr>
          <w:rFonts w:ascii="宋体" w:eastAsia="宋体" w:hAnsi="宋体" w:hint="eastAsia"/>
          <w:sz w:val="24"/>
          <w:szCs w:val="24"/>
        </w:rPr>
        <w:t>黄鹤楼(硬平安) 和黄鹤楼（软1</w:t>
      </w:r>
      <w:r w:rsidRPr="00635E44">
        <w:rPr>
          <w:rFonts w:ascii="宋体" w:eastAsia="宋体" w:hAnsi="宋体"/>
          <w:sz w:val="24"/>
          <w:szCs w:val="24"/>
        </w:rPr>
        <w:t>916</w:t>
      </w:r>
      <w:r w:rsidRPr="00635E44">
        <w:rPr>
          <w:rFonts w:ascii="宋体" w:eastAsia="宋体" w:hAnsi="宋体" w:hint="eastAsia"/>
          <w:sz w:val="24"/>
          <w:szCs w:val="24"/>
        </w:rPr>
        <w:t>）在全省的上柜率分别为</w:t>
      </w:r>
      <w:r w:rsidRPr="00635E44">
        <w:rPr>
          <w:rFonts w:ascii="宋体" w:eastAsia="宋体" w:hAnsi="宋体"/>
          <w:sz w:val="24"/>
          <w:szCs w:val="24"/>
        </w:rPr>
        <w:t>49</w:t>
      </w:r>
      <w:r w:rsidRPr="00635E44">
        <w:rPr>
          <w:rFonts w:ascii="宋体" w:eastAsia="宋体" w:hAnsi="宋体" w:hint="eastAsia"/>
          <w:sz w:val="24"/>
          <w:szCs w:val="24"/>
        </w:rPr>
        <w:t>%和</w:t>
      </w:r>
      <w:r w:rsidRPr="00635E44">
        <w:rPr>
          <w:rFonts w:ascii="宋体" w:eastAsia="宋体" w:hAnsi="宋体"/>
          <w:sz w:val="24"/>
          <w:szCs w:val="24"/>
        </w:rPr>
        <w:t>43%</w:t>
      </w:r>
      <w:r w:rsidRPr="00635E44">
        <w:rPr>
          <w:rFonts w:ascii="宋体" w:eastAsia="宋体" w:hAnsi="宋体" w:hint="eastAsia"/>
          <w:sz w:val="24"/>
          <w:szCs w:val="24"/>
        </w:rPr>
        <w:t>。黄鹤楼（硬1</w:t>
      </w:r>
      <w:r w:rsidRPr="00635E44">
        <w:rPr>
          <w:rFonts w:ascii="宋体" w:eastAsia="宋体" w:hAnsi="宋体"/>
          <w:sz w:val="24"/>
          <w:szCs w:val="24"/>
        </w:rPr>
        <w:t>916</w:t>
      </w:r>
      <w:r w:rsidRPr="00635E44">
        <w:rPr>
          <w:rFonts w:ascii="宋体" w:eastAsia="宋体" w:hAnsi="宋体" w:hint="eastAsia"/>
          <w:sz w:val="24"/>
          <w:szCs w:val="24"/>
        </w:rPr>
        <w:t>）仅在黄冈、十堰的上柜率高于5</w:t>
      </w:r>
      <w:r w:rsidRPr="00635E44">
        <w:rPr>
          <w:rFonts w:ascii="宋体" w:eastAsia="宋体" w:hAnsi="宋体"/>
          <w:sz w:val="24"/>
          <w:szCs w:val="24"/>
        </w:rPr>
        <w:t>0</w:t>
      </w:r>
      <w:r w:rsidRPr="00635E44">
        <w:rPr>
          <w:rFonts w:ascii="宋体" w:eastAsia="宋体" w:hAnsi="宋体" w:hint="eastAsia"/>
          <w:sz w:val="24"/>
          <w:szCs w:val="24"/>
        </w:rPr>
        <w:t>%。</w:t>
      </w:r>
    </w:p>
    <w:p w14:paraId="51FE54C4" w14:textId="77777777" w:rsidR="00635E44" w:rsidRPr="00635E44" w:rsidRDefault="00635E44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0862A203" w14:textId="30FEE0BE" w:rsidR="00E9138E" w:rsidRDefault="00DC5CB8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D00B5C9" wp14:editId="63569677">
            <wp:extent cx="5274310" cy="2708275"/>
            <wp:effectExtent l="0" t="0" r="2540" b="1587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AA67006B-E6DA-0B22-24D9-565ED38A69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ACAC92A" w14:textId="7AA03564" w:rsidR="00DC5CB8" w:rsidRPr="00DC5CB8" w:rsidRDefault="00DC5CB8" w:rsidP="001563B0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月数据，橙色为1</w:t>
      </w:r>
      <w:r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月数据。</w:t>
      </w:r>
    </w:p>
    <w:p w14:paraId="6F2D2733" w14:textId="77777777" w:rsidR="00DC5CB8" w:rsidRPr="00DC5CB8" w:rsidRDefault="00DC5CB8" w:rsidP="001563B0">
      <w:pPr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i/>
          <w:iCs/>
          <w:szCs w:val="21"/>
        </w:rPr>
      </w:pPr>
    </w:p>
    <w:p w14:paraId="072DF594" w14:textId="0B21CB80" w:rsidR="001563B0" w:rsidRPr="00A12FEA" w:rsidRDefault="00AF2E76" w:rsidP="001563B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2FEA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A12FEA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A12FEA">
        <w:rPr>
          <w:rFonts w:ascii="宋体" w:eastAsia="宋体" w:hAnsi="宋体" w:hint="eastAsia"/>
          <w:sz w:val="24"/>
          <w:szCs w:val="24"/>
        </w:rPr>
        <w:t>烟中，</w:t>
      </w:r>
      <w:r w:rsidR="001563B0" w:rsidRPr="00A12FEA">
        <w:rPr>
          <w:rFonts w:ascii="宋体" w:eastAsia="宋体" w:hAnsi="宋体" w:hint="eastAsia"/>
          <w:sz w:val="24"/>
          <w:szCs w:val="24"/>
        </w:rPr>
        <w:t>上柜率以</w:t>
      </w:r>
      <w:r w:rsidR="00635E44" w:rsidRPr="00A12FEA">
        <w:rPr>
          <w:rFonts w:ascii="宋体" w:eastAsia="宋体" w:hAnsi="宋体" w:hint="eastAsia"/>
          <w:b/>
          <w:bCs/>
          <w:sz w:val="24"/>
          <w:szCs w:val="24"/>
        </w:rPr>
        <w:t>常规规格</w:t>
      </w:r>
      <w:r w:rsidR="001563B0" w:rsidRPr="00A12FEA">
        <w:rPr>
          <w:rFonts w:ascii="宋体" w:eastAsia="宋体" w:hAnsi="宋体" w:hint="eastAsia"/>
          <w:sz w:val="24"/>
          <w:szCs w:val="24"/>
        </w:rPr>
        <w:t>和</w:t>
      </w:r>
      <w:r w:rsidR="00635E44" w:rsidRPr="00A12FEA">
        <w:rPr>
          <w:rFonts w:ascii="宋体" w:eastAsia="宋体" w:hAnsi="宋体" w:hint="eastAsia"/>
          <w:b/>
          <w:bCs/>
          <w:sz w:val="24"/>
          <w:szCs w:val="24"/>
        </w:rPr>
        <w:t>新品规格</w:t>
      </w:r>
      <w:r w:rsidR="001563B0" w:rsidRPr="00A12FEA">
        <w:rPr>
          <w:rFonts w:ascii="宋体" w:eastAsia="宋体" w:hAnsi="宋体" w:hint="eastAsia"/>
          <w:sz w:val="24"/>
          <w:szCs w:val="24"/>
        </w:rPr>
        <w:t>区隔为两个梯队。</w:t>
      </w:r>
    </w:p>
    <w:p w14:paraId="1738C868" w14:textId="3ADFF403" w:rsidR="00D201F2" w:rsidRPr="00E50B73" w:rsidRDefault="00E50B73" w:rsidP="00E50B73">
      <w:pPr>
        <w:spacing w:beforeLines="100" w:before="312" w:afterLines="100" w:after="312"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E50B73">
        <w:rPr>
          <w:rFonts w:ascii="宋体" w:eastAsia="宋体" w:hAnsi="宋体" w:hint="eastAsia"/>
          <w:b/>
          <w:bCs/>
          <w:sz w:val="24"/>
          <w:szCs w:val="24"/>
        </w:rPr>
        <w:t>常规规格中，</w:t>
      </w:r>
      <w:r w:rsidR="001563B0" w:rsidRPr="00E50B73">
        <w:rPr>
          <w:rFonts w:ascii="宋体" w:eastAsia="宋体" w:hAnsi="宋体" w:hint="eastAsia"/>
          <w:sz w:val="24"/>
          <w:szCs w:val="24"/>
        </w:rPr>
        <w:t>黄鹤楼(软珍品)、黄鹤楼(硬珍品)</w:t>
      </w:r>
      <w:r w:rsidR="00D201F2" w:rsidRPr="00E50B73">
        <w:rPr>
          <w:rFonts w:ascii="宋体" w:eastAsia="宋体" w:hAnsi="宋体" w:hint="eastAsia"/>
          <w:sz w:val="24"/>
          <w:szCs w:val="24"/>
        </w:rPr>
        <w:t xml:space="preserve"> 的全省上柜率均在</w:t>
      </w:r>
      <w:r w:rsidR="00D201F2" w:rsidRPr="00E50B73">
        <w:rPr>
          <w:rFonts w:ascii="宋体" w:eastAsia="宋体" w:hAnsi="宋体"/>
          <w:sz w:val="24"/>
          <w:szCs w:val="24"/>
        </w:rPr>
        <w:t>8</w:t>
      </w:r>
      <w:r w:rsidRPr="00E50B73">
        <w:rPr>
          <w:rFonts w:ascii="宋体" w:eastAsia="宋体" w:hAnsi="宋体"/>
          <w:sz w:val="24"/>
          <w:szCs w:val="24"/>
        </w:rPr>
        <w:t>5</w:t>
      </w:r>
      <w:r w:rsidR="00D201F2" w:rsidRPr="00E50B73">
        <w:rPr>
          <w:rFonts w:ascii="宋体" w:eastAsia="宋体" w:hAnsi="宋体" w:hint="eastAsia"/>
          <w:sz w:val="24"/>
          <w:szCs w:val="24"/>
        </w:rPr>
        <w:t>%以上；</w:t>
      </w:r>
      <w:r w:rsidR="001563B0" w:rsidRPr="00E50B73">
        <w:rPr>
          <w:rFonts w:ascii="宋体" w:eastAsia="宋体" w:hAnsi="宋体" w:hint="eastAsia"/>
          <w:sz w:val="24"/>
          <w:szCs w:val="24"/>
        </w:rPr>
        <w:t>黄鹤楼(峡谷情细支)、黄鹤楼(峡谷柔情)的全省上柜率均</w:t>
      </w:r>
      <w:r w:rsidR="00D201F2" w:rsidRPr="00E50B73">
        <w:rPr>
          <w:rFonts w:ascii="宋体" w:eastAsia="宋体" w:hAnsi="宋体" w:hint="eastAsia"/>
          <w:sz w:val="24"/>
          <w:szCs w:val="24"/>
        </w:rPr>
        <w:t>为</w:t>
      </w:r>
      <w:r w:rsidRPr="00E50B73">
        <w:rPr>
          <w:rFonts w:ascii="宋体" w:eastAsia="宋体" w:hAnsi="宋体"/>
          <w:sz w:val="24"/>
          <w:szCs w:val="24"/>
        </w:rPr>
        <w:t>70-80</w:t>
      </w:r>
      <w:r w:rsidR="001563B0" w:rsidRPr="00E50B73">
        <w:rPr>
          <w:rFonts w:ascii="宋体" w:eastAsia="宋体" w:hAnsi="宋体" w:hint="eastAsia"/>
          <w:sz w:val="24"/>
          <w:szCs w:val="24"/>
        </w:rPr>
        <w:t>%，位列前端。</w:t>
      </w:r>
    </w:p>
    <w:p w14:paraId="5C168B99" w14:textId="34AD6B4F" w:rsidR="00D201F2" w:rsidRPr="00E50B73" w:rsidRDefault="00D201F2" w:rsidP="001563B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0B73">
        <w:rPr>
          <w:rFonts w:ascii="宋体" w:eastAsia="宋体" w:hAnsi="宋体" w:hint="eastAsia"/>
          <w:sz w:val="24"/>
          <w:szCs w:val="24"/>
        </w:rPr>
        <w:t>具体来看，黄鹤楼(软珍品) 上柜率偏低的地域主要为黄石（</w:t>
      </w:r>
      <w:r w:rsidR="00E50B73" w:rsidRPr="00E50B73">
        <w:rPr>
          <w:rFonts w:ascii="宋体" w:eastAsia="宋体" w:hAnsi="宋体"/>
          <w:sz w:val="24"/>
          <w:szCs w:val="24"/>
        </w:rPr>
        <w:t>66</w:t>
      </w:r>
      <w:r w:rsidRPr="00E50B73">
        <w:rPr>
          <w:rFonts w:ascii="宋体" w:eastAsia="宋体" w:hAnsi="宋体" w:hint="eastAsia"/>
          <w:sz w:val="24"/>
          <w:szCs w:val="24"/>
        </w:rPr>
        <w:t>%）、鄂州（</w:t>
      </w:r>
      <w:r w:rsidR="00E50B73" w:rsidRPr="00E50B73">
        <w:rPr>
          <w:rFonts w:ascii="宋体" w:eastAsia="宋体" w:hAnsi="宋体"/>
          <w:sz w:val="24"/>
          <w:szCs w:val="24"/>
        </w:rPr>
        <w:t>73</w:t>
      </w:r>
      <w:r w:rsidRPr="00E50B73">
        <w:rPr>
          <w:rFonts w:ascii="宋体" w:eastAsia="宋体" w:hAnsi="宋体" w:hint="eastAsia"/>
          <w:sz w:val="24"/>
          <w:szCs w:val="24"/>
        </w:rPr>
        <w:t>%）、</w:t>
      </w:r>
      <w:r w:rsidR="00E50B73" w:rsidRPr="00E50B73">
        <w:rPr>
          <w:rFonts w:ascii="宋体" w:eastAsia="宋体" w:hAnsi="宋体" w:hint="eastAsia"/>
          <w:sz w:val="24"/>
          <w:szCs w:val="24"/>
        </w:rPr>
        <w:t>仙桃（7</w:t>
      </w:r>
      <w:r w:rsidR="00E50B73" w:rsidRPr="00E50B73">
        <w:rPr>
          <w:rFonts w:ascii="宋体" w:eastAsia="宋体" w:hAnsi="宋体"/>
          <w:sz w:val="24"/>
          <w:szCs w:val="24"/>
        </w:rPr>
        <w:t>2%</w:t>
      </w:r>
      <w:r w:rsidR="00E50B73" w:rsidRPr="00E50B73">
        <w:rPr>
          <w:rFonts w:ascii="宋体" w:eastAsia="宋体" w:hAnsi="宋体" w:hint="eastAsia"/>
          <w:sz w:val="24"/>
          <w:szCs w:val="24"/>
        </w:rPr>
        <w:t>）、</w:t>
      </w:r>
      <w:r w:rsidRPr="00E50B73">
        <w:rPr>
          <w:rFonts w:ascii="宋体" w:eastAsia="宋体" w:hAnsi="宋体" w:hint="eastAsia"/>
          <w:sz w:val="24"/>
          <w:szCs w:val="24"/>
        </w:rPr>
        <w:t>潜江（</w:t>
      </w:r>
      <w:r w:rsidR="00E50B73" w:rsidRPr="00E50B73">
        <w:rPr>
          <w:rFonts w:ascii="宋体" w:eastAsia="宋体" w:hAnsi="宋体"/>
          <w:sz w:val="24"/>
          <w:szCs w:val="24"/>
        </w:rPr>
        <w:t>73</w:t>
      </w:r>
      <w:r w:rsidRPr="00E50B73">
        <w:rPr>
          <w:rFonts w:ascii="宋体" w:eastAsia="宋体" w:hAnsi="宋体" w:hint="eastAsia"/>
          <w:sz w:val="24"/>
          <w:szCs w:val="24"/>
        </w:rPr>
        <w:t>%）</w:t>
      </w:r>
      <w:r w:rsidR="00AE6D88" w:rsidRPr="00E50B73">
        <w:rPr>
          <w:rFonts w:ascii="宋体" w:eastAsia="宋体" w:hAnsi="宋体" w:hint="eastAsia"/>
          <w:sz w:val="24"/>
          <w:szCs w:val="24"/>
        </w:rPr>
        <w:t>。</w:t>
      </w:r>
      <w:r w:rsidRPr="00E50B73">
        <w:rPr>
          <w:rFonts w:ascii="宋体" w:eastAsia="宋体" w:hAnsi="宋体" w:hint="eastAsia"/>
          <w:sz w:val="24"/>
          <w:szCs w:val="24"/>
        </w:rPr>
        <w:t>黄鹤楼（硬珍品）仅在</w:t>
      </w:r>
      <w:r w:rsidR="00E50B73" w:rsidRPr="00E50B73">
        <w:rPr>
          <w:rFonts w:ascii="宋体" w:eastAsia="宋体" w:hAnsi="宋体" w:hint="eastAsia"/>
          <w:sz w:val="24"/>
          <w:szCs w:val="24"/>
        </w:rPr>
        <w:t>黄石</w:t>
      </w:r>
      <w:r w:rsidRPr="00E50B73">
        <w:rPr>
          <w:rFonts w:ascii="宋体" w:eastAsia="宋体" w:hAnsi="宋体" w:hint="eastAsia"/>
          <w:sz w:val="24"/>
          <w:szCs w:val="24"/>
        </w:rPr>
        <w:t>（</w:t>
      </w:r>
      <w:r w:rsidR="00E50B73" w:rsidRPr="00E50B73">
        <w:rPr>
          <w:rFonts w:ascii="宋体" w:eastAsia="宋体" w:hAnsi="宋体"/>
          <w:sz w:val="24"/>
          <w:szCs w:val="24"/>
        </w:rPr>
        <w:t>66</w:t>
      </w:r>
      <w:r w:rsidRPr="00E50B73">
        <w:rPr>
          <w:rFonts w:ascii="宋体" w:eastAsia="宋体" w:hAnsi="宋体" w:hint="eastAsia"/>
          <w:sz w:val="24"/>
          <w:szCs w:val="24"/>
        </w:rPr>
        <w:t>%）</w:t>
      </w:r>
      <w:r w:rsidR="00E50B73" w:rsidRPr="00E50B73">
        <w:rPr>
          <w:rFonts w:ascii="宋体" w:eastAsia="宋体" w:hAnsi="宋体" w:hint="eastAsia"/>
          <w:sz w:val="24"/>
          <w:szCs w:val="24"/>
        </w:rPr>
        <w:t>、鄂州（7</w:t>
      </w:r>
      <w:r w:rsidR="00E50B73" w:rsidRPr="00E50B73">
        <w:rPr>
          <w:rFonts w:ascii="宋体" w:eastAsia="宋体" w:hAnsi="宋体"/>
          <w:sz w:val="24"/>
          <w:szCs w:val="24"/>
        </w:rPr>
        <w:t>3%</w:t>
      </w:r>
      <w:r w:rsidR="00E50B73" w:rsidRPr="00E50B73">
        <w:rPr>
          <w:rFonts w:ascii="宋体" w:eastAsia="宋体" w:hAnsi="宋体" w:hint="eastAsia"/>
          <w:sz w:val="24"/>
          <w:szCs w:val="24"/>
        </w:rPr>
        <w:t>）</w:t>
      </w:r>
      <w:r w:rsidRPr="00E50B73">
        <w:rPr>
          <w:rFonts w:ascii="宋体" w:eastAsia="宋体" w:hAnsi="宋体" w:hint="eastAsia"/>
          <w:sz w:val="24"/>
          <w:szCs w:val="24"/>
        </w:rPr>
        <w:t>上柜率相对略低</w:t>
      </w:r>
      <w:r w:rsidR="00AE6D88" w:rsidRPr="00E50B73">
        <w:rPr>
          <w:rFonts w:ascii="宋体" w:eastAsia="宋体" w:hAnsi="宋体" w:hint="eastAsia"/>
          <w:sz w:val="24"/>
          <w:szCs w:val="24"/>
        </w:rPr>
        <w:t>，</w:t>
      </w:r>
      <w:r w:rsidRPr="00E50B73">
        <w:rPr>
          <w:rFonts w:ascii="宋体" w:eastAsia="宋体" w:hAnsi="宋体" w:hint="eastAsia"/>
          <w:sz w:val="24"/>
          <w:szCs w:val="24"/>
        </w:rPr>
        <w:t>其他地域均在</w:t>
      </w:r>
      <w:r w:rsidR="00AE6D88" w:rsidRPr="00E50B73">
        <w:rPr>
          <w:rFonts w:ascii="宋体" w:eastAsia="宋体" w:hAnsi="宋体"/>
          <w:sz w:val="24"/>
          <w:szCs w:val="24"/>
        </w:rPr>
        <w:t>80</w:t>
      </w:r>
      <w:r w:rsidRPr="00E50B73">
        <w:rPr>
          <w:rFonts w:ascii="宋体" w:eastAsia="宋体" w:hAnsi="宋体" w:hint="eastAsia"/>
          <w:sz w:val="24"/>
          <w:szCs w:val="24"/>
        </w:rPr>
        <w:t>%以上。</w:t>
      </w:r>
      <w:r w:rsidR="00AE6D88" w:rsidRPr="00E50B73">
        <w:rPr>
          <w:rFonts w:ascii="宋体" w:eastAsia="宋体" w:hAnsi="宋体" w:hint="eastAsia"/>
          <w:sz w:val="24"/>
          <w:szCs w:val="24"/>
        </w:rPr>
        <w:t>黄鹤楼(峡谷情细支)在</w:t>
      </w:r>
      <w:r w:rsidR="00E50B73" w:rsidRPr="00E50B73">
        <w:rPr>
          <w:rFonts w:ascii="宋体" w:eastAsia="宋体" w:hAnsi="宋体" w:hint="eastAsia"/>
          <w:sz w:val="24"/>
          <w:szCs w:val="24"/>
        </w:rPr>
        <w:t>武汉（7</w:t>
      </w:r>
      <w:r w:rsidR="00E50B73" w:rsidRPr="00E50B73">
        <w:rPr>
          <w:rFonts w:ascii="宋体" w:eastAsia="宋体" w:hAnsi="宋体"/>
          <w:sz w:val="24"/>
          <w:szCs w:val="24"/>
        </w:rPr>
        <w:t>7%</w:t>
      </w:r>
      <w:r w:rsidR="00E50B73" w:rsidRPr="00E50B73">
        <w:rPr>
          <w:rFonts w:ascii="宋体" w:eastAsia="宋体" w:hAnsi="宋体" w:hint="eastAsia"/>
          <w:sz w:val="24"/>
          <w:szCs w:val="24"/>
        </w:rPr>
        <w:t>）、</w:t>
      </w:r>
      <w:r w:rsidR="00AE6D88" w:rsidRPr="00E50B73">
        <w:rPr>
          <w:rFonts w:ascii="宋体" w:eastAsia="宋体" w:hAnsi="宋体" w:hint="eastAsia"/>
          <w:sz w:val="24"/>
          <w:szCs w:val="24"/>
        </w:rPr>
        <w:t>黄石（</w:t>
      </w:r>
      <w:r w:rsidR="00E50B73" w:rsidRPr="00E50B73">
        <w:rPr>
          <w:rFonts w:ascii="宋体" w:eastAsia="宋体" w:hAnsi="宋体"/>
          <w:sz w:val="24"/>
          <w:szCs w:val="24"/>
        </w:rPr>
        <w:t>66</w:t>
      </w:r>
      <w:r w:rsidR="00AE6D88" w:rsidRPr="00E50B73">
        <w:rPr>
          <w:rFonts w:ascii="宋体" w:eastAsia="宋体" w:hAnsi="宋体"/>
          <w:sz w:val="24"/>
          <w:szCs w:val="24"/>
        </w:rPr>
        <w:t>%</w:t>
      </w:r>
      <w:r w:rsidR="00AE6D88" w:rsidRPr="00E50B73">
        <w:rPr>
          <w:rFonts w:ascii="宋体" w:eastAsia="宋体" w:hAnsi="宋体" w:hint="eastAsia"/>
          <w:sz w:val="24"/>
          <w:szCs w:val="24"/>
        </w:rPr>
        <w:t>）、鄂州（</w:t>
      </w:r>
      <w:r w:rsidR="00E50B73" w:rsidRPr="00E50B73">
        <w:rPr>
          <w:rFonts w:ascii="宋体" w:eastAsia="宋体" w:hAnsi="宋体"/>
          <w:sz w:val="24"/>
          <w:szCs w:val="24"/>
        </w:rPr>
        <w:t>73</w:t>
      </w:r>
      <w:r w:rsidR="00AE6D88" w:rsidRPr="00E50B73">
        <w:rPr>
          <w:rFonts w:ascii="宋体" w:eastAsia="宋体" w:hAnsi="宋体"/>
          <w:sz w:val="24"/>
          <w:szCs w:val="24"/>
        </w:rPr>
        <w:t>%</w:t>
      </w:r>
      <w:r w:rsidR="00AE6D88" w:rsidRPr="00E50B73">
        <w:rPr>
          <w:rFonts w:ascii="宋体" w:eastAsia="宋体" w:hAnsi="宋体" w:hint="eastAsia"/>
          <w:sz w:val="24"/>
          <w:szCs w:val="24"/>
        </w:rPr>
        <w:t>）、</w:t>
      </w:r>
      <w:r w:rsidR="00E50B73" w:rsidRPr="00E50B73">
        <w:rPr>
          <w:rFonts w:ascii="宋体" w:eastAsia="宋体" w:hAnsi="宋体" w:hint="eastAsia"/>
          <w:sz w:val="24"/>
          <w:szCs w:val="24"/>
        </w:rPr>
        <w:t>仙桃</w:t>
      </w:r>
      <w:r w:rsidR="00AE6D88" w:rsidRPr="00E50B73">
        <w:rPr>
          <w:rFonts w:ascii="宋体" w:eastAsia="宋体" w:hAnsi="宋体" w:hint="eastAsia"/>
          <w:sz w:val="24"/>
          <w:szCs w:val="24"/>
        </w:rPr>
        <w:t>（</w:t>
      </w:r>
      <w:r w:rsidR="00E50B73" w:rsidRPr="00E50B73">
        <w:rPr>
          <w:rFonts w:ascii="宋体" w:eastAsia="宋体" w:hAnsi="宋体"/>
          <w:sz w:val="24"/>
          <w:szCs w:val="24"/>
        </w:rPr>
        <w:t>74</w:t>
      </w:r>
      <w:r w:rsidR="00AE6D88" w:rsidRPr="00E50B73">
        <w:rPr>
          <w:rFonts w:ascii="宋体" w:eastAsia="宋体" w:hAnsi="宋体" w:hint="eastAsia"/>
          <w:sz w:val="24"/>
          <w:szCs w:val="24"/>
        </w:rPr>
        <w:t>%）、潜江（</w:t>
      </w:r>
      <w:r w:rsidR="00E50B73" w:rsidRPr="00E50B73">
        <w:rPr>
          <w:rFonts w:ascii="宋体" w:eastAsia="宋体" w:hAnsi="宋体"/>
          <w:sz w:val="24"/>
          <w:szCs w:val="24"/>
        </w:rPr>
        <w:t>70</w:t>
      </w:r>
      <w:r w:rsidR="00AE6D88" w:rsidRPr="00E50B73">
        <w:rPr>
          <w:rFonts w:ascii="宋体" w:eastAsia="宋体" w:hAnsi="宋体" w:hint="eastAsia"/>
          <w:sz w:val="24"/>
          <w:szCs w:val="24"/>
        </w:rPr>
        <w:t>%）上柜率低于平均值。</w:t>
      </w:r>
      <w:r w:rsidRPr="00E50B73">
        <w:rPr>
          <w:rFonts w:ascii="宋体" w:eastAsia="宋体" w:hAnsi="宋体" w:hint="eastAsia"/>
          <w:sz w:val="24"/>
          <w:szCs w:val="24"/>
        </w:rPr>
        <w:t>黄鹤楼(峡谷</w:t>
      </w:r>
      <w:r w:rsidR="00E50B73" w:rsidRPr="00E50B73">
        <w:rPr>
          <w:rFonts w:ascii="宋体" w:eastAsia="宋体" w:hAnsi="宋体" w:hint="eastAsia"/>
          <w:sz w:val="24"/>
          <w:szCs w:val="24"/>
        </w:rPr>
        <w:t>柔情</w:t>
      </w:r>
      <w:r w:rsidRPr="00E50B73">
        <w:rPr>
          <w:rFonts w:ascii="宋体" w:eastAsia="宋体" w:hAnsi="宋体" w:hint="eastAsia"/>
          <w:sz w:val="24"/>
          <w:szCs w:val="24"/>
        </w:rPr>
        <w:t>)</w:t>
      </w:r>
      <w:r w:rsidR="00AE6D88" w:rsidRPr="00E50B73">
        <w:rPr>
          <w:rFonts w:ascii="宋体" w:eastAsia="宋体" w:hAnsi="宋体" w:hint="eastAsia"/>
          <w:sz w:val="24"/>
          <w:szCs w:val="24"/>
        </w:rPr>
        <w:t xml:space="preserve"> 在</w:t>
      </w:r>
      <w:r w:rsidR="00E50B73" w:rsidRPr="00E50B73">
        <w:rPr>
          <w:rFonts w:ascii="宋体" w:eastAsia="宋体" w:hAnsi="宋体" w:hint="eastAsia"/>
          <w:sz w:val="24"/>
          <w:szCs w:val="24"/>
        </w:rPr>
        <w:t>黄石（</w:t>
      </w:r>
      <w:r w:rsidR="00E50B73" w:rsidRPr="00E50B73">
        <w:rPr>
          <w:rFonts w:ascii="宋体" w:eastAsia="宋体" w:hAnsi="宋体"/>
          <w:sz w:val="24"/>
          <w:szCs w:val="24"/>
        </w:rPr>
        <w:t>48</w:t>
      </w:r>
      <w:r w:rsidR="00E50B73" w:rsidRPr="00E50B73">
        <w:rPr>
          <w:rFonts w:ascii="宋体" w:eastAsia="宋体" w:hAnsi="宋体" w:hint="eastAsia"/>
          <w:sz w:val="24"/>
          <w:szCs w:val="24"/>
        </w:rPr>
        <w:t>%）、</w:t>
      </w:r>
      <w:r w:rsidR="00AE6D88" w:rsidRPr="00E50B73">
        <w:rPr>
          <w:rFonts w:ascii="宋体" w:eastAsia="宋体" w:hAnsi="宋体" w:hint="eastAsia"/>
          <w:sz w:val="24"/>
          <w:szCs w:val="24"/>
        </w:rPr>
        <w:t>鄂州（</w:t>
      </w:r>
      <w:r w:rsidR="00E50B73" w:rsidRPr="00E50B73">
        <w:rPr>
          <w:rFonts w:ascii="宋体" w:eastAsia="宋体" w:hAnsi="宋体"/>
          <w:sz w:val="24"/>
          <w:szCs w:val="24"/>
        </w:rPr>
        <w:t>64</w:t>
      </w:r>
      <w:r w:rsidR="00AE6D88" w:rsidRPr="00E50B73">
        <w:rPr>
          <w:rFonts w:ascii="宋体" w:eastAsia="宋体" w:hAnsi="宋体" w:hint="eastAsia"/>
          <w:sz w:val="24"/>
          <w:szCs w:val="24"/>
        </w:rPr>
        <w:t>%）、咸宁（3</w:t>
      </w:r>
      <w:r w:rsidR="00E50B73" w:rsidRPr="00E50B73">
        <w:rPr>
          <w:rFonts w:ascii="宋体" w:eastAsia="宋体" w:hAnsi="宋体"/>
          <w:sz w:val="24"/>
          <w:szCs w:val="24"/>
        </w:rPr>
        <w:t>3</w:t>
      </w:r>
      <w:r w:rsidR="00AE6D88" w:rsidRPr="00E50B73">
        <w:rPr>
          <w:rFonts w:ascii="宋体" w:eastAsia="宋体" w:hAnsi="宋体" w:hint="eastAsia"/>
          <w:sz w:val="24"/>
          <w:szCs w:val="24"/>
        </w:rPr>
        <w:t>%）上柜率略低。</w:t>
      </w:r>
    </w:p>
    <w:p w14:paraId="344600A3" w14:textId="187509D1" w:rsidR="00D201F2" w:rsidRPr="00E50B73" w:rsidRDefault="00E50B73" w:rsidP="00D201F2">
      <w:pPr>
        <w:spacing w:beforeLines="100" w:before="312" w:afterLines="100" w:after="312"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E50B73">
        <w:rPr>
          <w:rFonts w:ascii="宋体" w:eastAsia="宋体" w:hAnsi="宋体" w:hint="eastAsia"/>
          <w:b/>
          <w:bCs/>
          <w:sz w:val="24"/>
          <w:szCs w:val="24"/>
        </w:rPr>
        <w:t>新品规格中，</w:t>
      </w:r>
      <w:r w:rsidR="00D201F2" w:rsidRPr="00E50B73">
        <w:rPr>
          <w:rFonts w:ascii="宋体" w:eastAsia="宋体" w:hAnsi="宋体" w:hint="eastAsia"/>
          <w:sz w:val="24"/>
          <w:szCs w:val="24"/>
        </w:rPr>
        <w:t>黄鹤楼（珍品细支）、黄鹤楼（金典中支）、黄鹤楼（视窗）作为新品，全省</w:t>
      </w:r>
      <w:r w:rsidRPr="00E50B73">
        <w:rPr>
          <w:rFonts w:ascii="宋体" w:eastAsia="宋体" w:hAnsi="宋体" w:hint="eastAsia"/>
          <w:sz w:val="24"/>
          <w:szCs w:val="24"/>
        </w:rPr>
        <w:t>平均</w:t>
      </w:r>
      <w:r w:rsidR="00D201F2" w:rsidRPr="00E50B73">
        <w:rPr>
          <w:rFonts w:ascii="宋体" w:eastAsia="宋体" w:hAnsi="宋体" w:hint="eastAsia"/>
          <w:sz w:val="24"/>
          <w:szCs w:val="24"/>
        </w:rPr>
        <w:t>上柜率在5</w:t>
      </w:r>
      <w:r w:rsidR="00D201F2" w:rsidRPr="00E50B73">
        <w:rPr>
          <w:rFonts w:ascii="宋体" w:eastAsia="宋体" w:hAnsi="宋体"/>
          <w:sz w:val="24"/>
          <w:szCs w:val="24"/>
        </w:rPr>
        <w:t>0%</w:t>
      </w:r>
      <w:r w:rsidR="00D201F2" w:rsidRPr="00E50B73">
        <w:rPr>
          <w:rFonts w:ascii="宋体" w:eastAsia="宋体" w:hAnsi="宋体" w:hint="eastAsia"/>
          <w:sz w:val="24"/>
          <w:szCs w:val="24"/>
        </w:rPr>
        <w:t>以下。其中视窗</w:t>
      </w:r>
      <w:r w:rsidR="00AE6D88" w:rsidRPr="00E50B73">
        <w:rPr>
          <w:rFonts w:ascii="宋体" w:eastAsia="宋体" w:hAnsi="宋体" w:hint="eastAsia"/>
          <w:sz w:val="24"/>
          <w:szCs w:val="24"/>
        </w:rPr>
        <w:t>投放</w:t>
      </w:r>
      <w:r w:rsidR="00D201F2" w:rsidRPr="00E50B73">
        <w:rPr>
          <w:rFonts w:ascii="宋体" w:eastAsia="宋体" w:hAnsi="宋体" w:hint="eastAsia"/>
          <w:sz w:val="24"/>
          <w:szCs w:val="24"/>
        </w:rPr>
        <w:t>城市</w:t>
      </w:r>
      <w:r w:rsidR="00AE6D88" w:rsidRPr="00E50B73">
        <w:rPr>
          <w:rFonts w:ascii="宋体" w:eastAsia="宋体" w:hAnsi="宋体" w:hint="eastAsia"/>
          <w:sz w:val="24"/>
          <w:szCs w:val="24"/>
        </w:rPr>
        <w:t>较少</w:t>
      </w:r>
      <w:r w:rsidR="00D201F2" w:rsidRPr="00E50B73">
        <w:rPr>
          <w:rFonts w:ascii="宋体" w:eastAsia="宋体" w:hAnsi="宋体" w:hint="eastAsia"/>
          <w:sz w:val="24"/>
          <w:szCs w:val="24"/>
        </w:rPr>
        <w:t>，</w:t>
      </w:r>
      <w:r w:rsidRPr="00E50B73">
        <w:rPr>
          <w:rFonts w:ascii="宋体" w:eastAsia="宋体" w:hAnsi="宋体" w:hint="eastAsia"/>
          <w:sz w:val="24"/>
          <w:szCs w:val="24"/>
        </w:rPr>
        <w:t>全省平均</w:t>
      </w:r>
      <w:r w:rsidR="00D201F2" w:rsidRPr="00E50B73">
        <w:rPr>
          <w:rFonts w:ascii="宋体" w:eastAsia="宋体" w:hAnsi="宋体" w:hint="eastAsia"/>
          <w:sz w:val="24"/>
          <w:szCs w:val="24"/>
        </w:rPr>
        <w:t>上柜率为2</w:t>
      </w:r>
      <w:r w:rsidR="00D201F2" w:rsidRPr="00E50B73">
        <w:rPr>
          <w:rFonts w:ascii="宋体" w:eastAsia="宋体" w:hAnsi="宋体"/>
          <w:sz w:val="24"/>
          <w:szCs w:val="24"/>
        </w:rPr>
        <w:t>1%</w:t>
      </w:r>
      <w:r w:rsidR="00A12FEA">
        <w:rPr>
          <w:rFonts w:ascii="宋体" w:eastAsia="宋体" w:hAnsi="宋体" w:hint="eastAsia"/>
          <w:sz w:val="24"/>
          <w:szCs w:val="24"/>
        </w:rPr>
        <w:t>，在监测的零售户中，只有7个城市有上柜，上柜率超过</w:t>
      </w:r>
      <w:r w:rsidR="00A12FEA">
        <w:rPr>
          <w:rFonts w:ascii="宋体" w:eastAsia="宋体" w:hAnsi="宋体"/>
          <w:sz w:val="24"/>
          <w:szCs w:val="24"/>
        </w:rPr>
        <w:t>10%</w:t>
      </w:r>
      <w:r w:rsidR="00A12FEA">
        <w:rPr>
          <w:rFonts w:ascii="宋体" w:eastAsia="宋体" w:hAnsi="宋体" w:hint="eastAsia"/>
          <w:sz w:val="24"/>
          <w:szCs w:val="24"/>
        </w:rPr>
        <w:t>的城市是荆</w:t>
      </w:r>
      <w:r w:rsidR="00A12FEA">
        <w:rPr>
          <w:rFonts w:ascii="宋体" w:eastAsia="宋体" w:hAnsi="宋体" w:hint="eastAsia"/>
          <w:sz w:val="24"/>
          <w:szCs w:val="24"/>
        </w:rPr>
        <w:lastRenderedPageBreak/>
        <w:t>州、宜昌、襄阳、黄冈</w:t>
      </w:r>
      <w:r w:rsidR="00D201F2" w:rsidRPr="00E50B73">
        <w:rPr>
          <w:rFonts w:ascii="宋体" w:eastAsia="宋体" w:hAnsi="宋体" w:hint="eastAsia"/>
          <w:sz w:val="24"/>
          <w:szCs w:val="24"/>
        </w:rPr>
        <w:t>。</w:t>
      </w:r>
    </w:p>
    <w:p w14:paraId="0094ECE7" w14:textId="42714CF1" w:rsidR="004F2E71" w:rsidRDefault="00DC5CB8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A19E2F" wp14:editId="0BD73DC8">
            <wp:extent cx="5274310" cy="3590290"/>
            <wp:effectExtent l="0" t="0" r="2540" b="10160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8CCD6DC3-E9E9-0921-0DF3-C64B31F79C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E14833A" w14:textId="77777777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月数据，橙色为1</w:t>
      </w:r>
      <w:r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月数据。</w:t>
      </w:r>
    </w:p>
    <w:p w14:paraId="20FE8992" w14:textId="77777777" w:rsidR="00DC5CB8" w:rsidRPr="00DC5CB8" w:rsidRDefault="00DC5CB8" w:rsidP="004F2E71">
      <w:pPr>
        <w:spacing w:beforeLines="100" w:before="312" w:afterLines="100" w:after="312"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</w:p>
    <w:p w14:paraId="1BAC0E14" w14:textId="0551884D" w:rsidR="004F2E71" w:rsidRPr="00A12FEA" w:rsidRDefault="008F3548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A12FEA">
        <w:rPr>
          <w:rFonts w:ascii="宋体" w:eastAsia="宋体" w:hAnsi="宋体" w:hint="eastAsia"/>
          <w:sz w:val="24"/>
          <w:szCs w:val="24"/>
        </w:rPr>
        <w:t>黄鹤楼</w:t>
      </w:r>
      <w:proofErr w:type="gramStart"/>
      <w:r w:rsidRPr="00A12FEA">
        <w:rPr>
          <w:rFonts w:ascii="宋体" w:eastAsia="宋体" w:hAnsi="宋体" w:hint="eastAsia"/>
          <w:sz w:val="24"/>
          <w:szCs w:val="24"/>
        </w:rPr>
        <w:t>四档烟规格</w:t>
      </w:r>
      <w:proofErr w:type="gramEnd"/>
      <w:r w:rsidRPr="00A12FEA">
        <w:rPr>
          <w:rFonts w:ascii="宋体" w:eastAsia="宋体" w:hAnsi="宋体" w:hint="eastAsia"/>
          <w:sz w:val="24"/>
          <w:szCs w:val="24"/>
        </w:rPr>
        <w:t>中，常规品种上柜率强势明显，黄鹤楼（软红）、黄鹤楼（硬红）、黄鹤楼（软蓝）（即“两红</w:t>
      </w:r>
      <w:proofErr w:type="gramStart"/>
      <w:r w:rsidRPr="00A12FEA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A12FEA">
        <w:rPr>
          <w:rFonts w:ascii="宋体" w:eastAsia="宋体" w:hAnsi="宋体" w:hint="eastAsia"/>
          <w:sz w:val="24"/>
          <w:szCs w:val="24"/>
        </w:rPr>
        <w:t>蓝”）除个别城市的零售户</w:t>
      </w:r>
      <w:r w:rsidR="00A12FEA">
        <w:rPr>
          <w:rFonts w:ascii="宋体" w:eastAsia="宋体" w:hAnsi="宋体" w:hint="eastAsia"/>
          <w:sz w:val="24"/>
          <w:szCs w:val="24"/>
        </w:rPr>
        <w:t>因个人</w:t>
      </w:r>
      <w:r w:rsidRPr="00A12FEA">
        <w:rPr>
          <w:rFonts w:ascii="宋体" w:eastAsia="宋体" w:hAnsi="宋体" w:hint="eastAsia"/>
          <w:sz w:val="24"/>
          <w:szCs w:val="24"/>
        </w:rPr>
        <w:t>原因未能本月进货外，绝大多数城市上柜率均超过9</w:t>
      </w:r>
      <w:r w:rsidR="00A12FEA" w:rsidRPr="00A12FEA">
        <w:rPr>
          <w:rFonts w:ascii="宋体" w:eastAsia="宋体" w:hAnsi="宋体"/>
          <w:sz w:val="24"/>
          <w:szCs w:val="24"/>
        </w:rPr>
        <w:t>5</w:t>
      </w:r>
      <w:r w:rsidRPr="00A12FEA">
        <w:rPr>
          <w:rFonts w:ascii="宋体" w:eastAsia="宋体" w:hAnsi="宋体"/>
          <w:sz w:val="24"/>
          <w:szCs w:val="24"/>
        </w:rPr>
        <w:t>%</w:t>
      </w:r>
      <w:r w:rsidRPr="00A12FEA">
        <w:rPr>
          <w:rFonts w:ascii="宋体" w:eastAsia="宋体" w:hAnsi="宋体" w:hint="eastAsia"/>
          <w:sz w:val="24"/>
          <w:szCs w:val="24"/>
        </w:rPr>
        <w:t>，凸显</w:t>
      </w:r>
      <w:r w:rsidR="00A12FEA" w:rsidRPr="00A12FEA">
        <w:rPr>
          <w:rFonts w:ascii="宋体" w:eastAsia="宋体" w:hAnsi="宋体" w:hint="eastAsia"/>
          <w:sz w:val="24"/>
          <w:szCs w:val="24"/>
        </w:rPr>
        <w:t>供需两旺的市场</w:t>
      </w:r>
      <w:r w:rsidRPr="00A12FEA">
        <w:rPr>
          <w:rFonts w:ascii="宋体" w:eastAsia="宋体" w:hAnsi="宋体" w:hint="eastAsia"/>
          <w:sz w:val="24"/>
          <w:szCs w:val="24"/>
        </w:rPr>
        <w:t>状态。</w:t>
      </w:r>
    </w:p>
    <w:p w14:paraId="17D5F959" w14:textId="286F9713" w:rsidR="008F3548" w:rsidRPr="00981AE8" w:rsidRDefault="008F3548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981AE8">
        <w:rPr>
          <w:rFonts w:ascii="宋体" w:eastAsia="宋体" w:hAnsi="宋体" w:hint="eastAsia"/>
          <w:sz w:val="24"/>
          <w:szCs w:val="24"/>
        </w:rPr>
        <w:t>黄鹤楼（</w:t>
      </w:r>
      <w:r w:rsidRPr="00981AE8">
        <w:rPr>
          <w:rFonts w:ascii="宋体" w:eastAsia="宋体" w:hAnsi="宋体"/>
          <w:sz w:val="24"/>
          <w:szCs w:val="24"/>
        </w:rPr>
        <w:t>感恩中支</w:t>
      </w:r>
      <w:r w:rsidRPr="00981AE8">
        <w:rPr>
          <w:rFonts w:ascii="宋体" w:eastAsia="宋体" w:hAnsi="宋体" w:hint="eastAsia"/>
          <w:sz w:val="24"/>
          <w:szCs w:val="24"/>
        </w:rPr>
        <w:t>）、黄鹤楼（</w:t>
      </w:r>
      <w:r w:rsidRPr="00981AE8">
        <w:rPr>
          <w:rFonts w:ascii="宋体" w:eastAsia="宋体" w:hAnsi="宋体"/>
          <w:sz w:val="24"/>
          <w:szCs w:val="24"/>
        </w:rPr>
        <w:t>硬蓝</w:t>
      </w:r>
      <w:r w:rsidRPr="00981AE8">
        <w:rPr>
          <w:rFonts w:ascii="宋体" w:eastAsia="宋体" w:hAnsi="宋体" w:hint="eastAsia"/>
          <w:sz w:val="24"/>
          <w:szCs w:val="24"/>
        </w:rPr>
        <w:t>）作为新上市品种，其上柜率</w:t>
      </w:r>
      <w:r w:rsidR="00A12FEA" w:rsidRPr="00981AE8">
        <w:rPr>
          <w:rFonts w:ascii="宋体" w:eastAsia="宋体" w:hAnsi="宋体" w:hint="eastAsia"/>
          <w:sz w:val="24"/>
          <w:szCs w:val="24"/>
        </w:rPr>
        <w:t>为5</w:t>
      </w:r>
      <w:r w:rsidR="00A12FEA" w:rsidRPr="00981AE8">
        <w:rPr>
          <w:rFonts w:ascii="宋体" w:eastAsia="宋体" w:hAnsi="宋体"/>
          <w:sz w:val="24"/>
          <w:szCs w:val="24"/>
        </w:rPr>
        <w:t>7%</w:t>
      </w:r>
      <w:r w:rsidR="00A12FEA" w:rsidRPr="00981AE8">
        <w:rPr>
          <w:rFonts w:ascii="宋体" w:eastAsia="宋体" w:hAnsi="宋体" w:hint="eastAsia"/>
          <w:sz w:val="24"/>
          <w:szCs w:val="24"/>
        </w:rPr>
        <w:t>和4</w:t>
      </w:r>
      <w:r w:rsidR="00A12FEA" w:rsidRPr="00981AE8">
        <w:rPr>
          <w:rFonts w:ascii="宋体" w:eastAsia="宋体" w:hAnsi="宋体"/>
          <w:sz w:val="24"/>
          <w:szCs w:val="24"/>
        </w:rPr>
        <w:t>5%</w:t>
      </w:r>
      <w:r w:rsidR="00A12FEA" w:rsidRPr="00981AE8">
        <w:rPr>
          <w:rFonts w:ascii="宋体" w:eastAsia="宋体" w:hAnsi="宋体" w:hint="eastAsia"/>
          <w:sz w:val="24"/>
          <w:szCs w:val="24"/>
        </w:rPr>
        <w:t>，比上个月有所下降，这可能是由于1</w:t>
      </w:r>
      <w:r w:rsidR="00A12FEA" w:rsidRPr="00981AE8">
        <w:rPr>
          <w:rFonts w:ascii="宋体" w:eastAsia="宋体" w:hAnsi="宋体"/>
          <w:sz w:val="24"/>
          <w:szCs w:val="24"/>
        </w:rPr>
        <w:t>1</w:t>
      </w:r>
      <w:r w:rsidR="00A12FEA" w:rsidRPr="00981AE8">
        <w:rPr>
          <w:rFonts w:ascii="宋体" w:eastAsia="宋体" w:hAnsi="宋体" w:hint="eastAsia"/>
          <w:sz w:val="24"/>
          <w:szCs w:val="24"/>
        </w:rPr>
        <w:t>月份仅在部分城市投放给部分零售户，</w:t>
      </w:r>
      <w:r w:rsidR="00981AE8" w:rsidRPr="00981AE8">
        <w:rPr>
          <w:rFonts w:ascii="宋体" w:eastAsia="宋体" w:hAnsi="宋体" w:hint="eastAsia"/>
          <w:sz w:val="24"/>
          <w:szCs w:val="24"/>
        </w:rPr>
        <w:t>有些零售户的库存在本月为0，又无货可进的缘故。</w:t>
      </w:r>
    </w:p>
    <w:p w14:paraId="7A36CA58" w14:textId="59666F57" w:rsidR="004F2E71" w:rsidRDefault="00DC5CB8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CA53BE" wp14:editId="5B69E05F">
            <wp:extent cx="5274310" cy="3461385"/>
            <wp:effectExtent l="0" t="0" r="2540" b="5715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8283FA08-694E-BF68-A1FB-D624E55783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B178319" w14:textId="77777777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月数据，橙色为1</w:t>
      </w:r>
      <w:r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月数据。</w:t>
      </w:r>
    </w:p>
    <w:p w14:paraId="3AAB5CE5" w14:textId="77777777" w:rsidR="00DC5CB8" w:rsidRDefault="00DC5CB8" w:rsidP="00AE2183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271F7EB6" w14:textId="4563CD4D" w:rsidR="004F2E71" w:rsidRPr="00981AE8" w:rsidRDefault="004C0497" w:rsidP="00AE2183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981AE8">
        <w:rPr>
          <w:rFonts w:ascii="宋体" w:eastAsia="宋体" w:hAnsi="宋体" w:hint="eastAsia"/>
          <w:sz w:val="24"/>
          <w:szCs w:val="24"/>
        </w:rPr>
        <w:t>五档烟是</w:t>
      </w:r>
      <w:proofErr w:type="gramEnd"/>
      <w:r w:rsidRPr="00981AE8">
        <w:rPr>
          <w:rFonts w:ascii="宋体" w:eastAsia="宋体" w:hAnsi="宋体" w:hint="eastAsia"/>
          <w:sz w:val="24"/>
          <w:szCs w:val="24"/>
        </w:rPr>
        <w:t>竞争激烈的价格段，黄鹤楼</w:t>
      </w:r>
      <w:proofErr w:type="gramStart"/>
      <w:r w:rsidRPr="00981AE8">
        <w:rPr>
          <w:rFonts w:ascii="宋体" w:eastAsia="宋体" w:hAnsi="宋体" w:hint="eastAsia"/>
          <w:sz w:val="24"/>
          <w:szCs w:val="24"/>
        </w:rPr>
        <w:t>五档烟监测</w:t>
      </w:r>
      <w:proofErr w:type="gramEnd"/>
      <w:r w:rsidRPr="00981AE8">
        <w:rPr>
          <w:rFonts w:ascii="宋体" w:eastAsia="宋体" w:hAnsi="宋体" w:hint="eastAsia"/>
          <w:sz w:val="24"/>
          <w:szCs w:val="24"/>
        </w:rPr>
        <w:t>规格的全省上柜率均在</w:t>
      </w:r>
      <w:r w:rsidR="00981AE8" w:rsidRPr="00981AE8">
        <w:rPr>
          <w:rFonts w:ascii="宋体" w:eastAsia="宋体" w:hAnsi="宋体"/>
          <w:sz w:val="24"/>
          <w:szCs w:val="24"/>
        </w:rPr>
        <w:t>60</w:t>
      </w:r>
      <w:r w:rsidRPr="00981AE8">
        <w:rPr>
          <w:rFonts w:ascii="宋体" w:eastAsia="宋体" w:hAnsi="宋体"/>
          <w:sz w:val="24"/>
          <w:szCs w:val="24"/>
        </w:rPr>
        <w:t>-</w:t>
      </w:r>
      <w:r w:rsidR="00981AE8" w:rsidRPr="00981AE8">
        <w:rPr>
          <w:rFonts w:ascii="宋体" w:eastAsia="宋体" w:hAnsi="宋体"/>
          <w:sz w:val="24"/>
          <w:szCs w:val="24"/>
        </w:rPr>
        <w:t>85</w:t>
      </w:r>
      <w:r w:rsidRPr="00981AE8">
        <w:rPr>
          <w:rFonts w:ascii="宋体" w:eastAsia="宋体" w:hAnsi="宋体"/>
          <w:sz w:val="24"/>
          <w:szCs w:val="24"/>
        </w:rPr>
        <w:t>%</w:t>
      </w:r>
      <w:r w:rsidRPr="00981AE8">
        <w:rPr>
          <w:rFonts w:ascii="宋体" w:eastAsia="宋体" w:hAnsi="宋体" w:hint="eastAsia"/>
          <w:sz w:val="24"/>
          <w:szCs w:val="24"/>
        </w:rPr>
        <w:t>之间</w:t>
      </w:r>
      <w:r w:rsidR="00981AE8" w:rsidRPr="00981AE8">
        <w:rPr>
          <w:rFonts w:ascii="宋体" w:eastAsia="宋体" w:hAnsi="宋体" w:hint="eastAsia"/>
          <w:sz w:val="24"/>
          <w:szCs w:val="24"/>
        </w:rPr>
        <w:t>，各规格的上柜率比上月均有所下降</w:t>
      </w:r>
      <w:r w:rsidRPr="00981AE8">
        <w:rPr>
          <w:rFonts w:ascii="宋体" w:eastAsia="宋体" w:hAnsi="宋体" w:hint="eastAsia"/>
          <w:sz w:val="24"/>
          <w:szCs w:val="24"/>
        </w:rPr>
        <w:t>。黄鹤楼（天下名楼），黄鹤楼（</w:t>
      </w:r>
      <w:proofErr w:type="gramStart"/>
      <w:r w:rsidRPr="00981AE8">
        <w:rPr>
          <w:rFonts w:ascii="宋体" w:eastAsia="宋体" w:hAnsi="宋体" w:hint="eastAsia"/>
          <w:sz w:val="24"/>
          <w:szCs w:val="24"/>
        </w:rPr>
        <w:t>硬雪之</w:t>
      </w:r>
      <w:proofErr w:type="gramEnd"/>
      <w:r w:rsidRPr="00981AE8">
        <w:rPr>
          <w:rFonts w:ascii="宋体" w:eastAsia="宋体" w:hAnsi="宋体" w:hint="eastAsia"/>
          <w:sz w:val="24"/>
          <w:szCs w:val="24"/>
        </w:rPr>
        <w:t>景）黄鹤楼（软雪之景）、黄鹤楼（</w:t>
      </w:r>
      <w:proofErr w:type="gramStart"/>
      <w:r w:rsidRPr="00981AE8">
        <w:rPr>
          <w:rFonts w:ascii="宋体" w:eastAsia="宋体" w:hAnsi="宋体" w:hint="eastAsia"/>
          <w:sz w:val="24"/>
          <w:szCs w:val="24"/>
        </w:rPr>
        <w:t>硬银紫</w:t>
      </w:r>
      <w:proofErr w:type="gramEnd"/>
      <w:r w:rsidRPr="00981AE8">
        <w:rPr>
          <w:rFonts w:ascii="宋体" w:eastAsia="宋体" w:hAnsi="宋体" w:hint="eastAsia"/>
          <w:sz w:val="24"/>
          <w:szCs w:val="24"/>
        </w:rPr>
        <w:t>）</w:t>
      </w:r>
      <w:r w:rsidR="00AE2183" w:rsidRPr="00981AE8">
        <w:rPr>
          <w:rFonts w:ascii="宋体" w:eastAsia="宋体" w:hAnsi="宋体" w:hint="eastAsia"/>
          <w:sz w:val="24"/>
          <w:szCs w:val="24"/>
        </w:rPr>
        <w:t>这几个规格在黄石、鄂州、咸宁</w:t>
      </w:r>
      <w:r w:rsidR="00981AE8" w:rsidRPr="00981AE8">
        <w:rPr>
          <w:rFonts w:ascii="宋体" w:eastAsia="宋体" w:hAnsi="宋体" w:hint="eastAsia"/>
          <w:sz w:val="24"/>
          <w:szCs w:val="24"/>
        </w:rPr>
        <w:t>、潜江</w:t>
      </w:r>
      <w:r w:rsidR="00AE2183" w:rsidRPr="00981AE8">
        <w:rPr>
          <w:rFonts w:ascii="宋体" w:eastAsia="宋体" w:hAnsi="宋体" w:hint="eastAsia"/>
          <w:sz w:val="24"/>
          <w:szCs w:val="24"/>
        </w:rPr>
        <w:t>的上柜率</w:t>
      </w:r>
      <w:r w:rsidR="00981AE8" w:rsidRPr="00981AE8">
        <w:rPr>
          <w:rFonts w:ascii="宋体" w:eastAsia="宋体" w:hAnsi="宋体" w:hint="eastAsia"/>
          <w:sz w:val="24"/>
          <w:szCs w:val="24"/>
        </w:rPr>
        <w:t>相对较低</w:t>
      </w:r>
      <w:r w:rsidR="00AE2183" w:rsidRPr="00981AE8">
        <w:rPr>
          <w:rFonts w:ascii="宋体" w:eastAsia="宋体" w:hAnsi="宋体" w:hint="eastAsia"/>
          <w:sz w:val="24"/>
          <w:szCs w:val="24"/>
        </w:rPr>
        <w:t>。</w:t>
      </w:r>
    </w:p>
    <w:p w14:paraId="66A5FF1B" w14:textId="68A6166E" w:rsidR="004F2E71" w:rsidRPr="00685A58" w:rsidRDefault="00DC5CB8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B7646F" wp14:editId="07D177A1">
            <wp:extent cx="5274310" cy="3461385"/>
            <wp:effectExtent l="0" t="0" r="2540" b="5715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75C6DCF6-D660-562F-E3D4-F52D3FCCB6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00D41FB" w14:textId="77777777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月数据，橙色为1</w:t>
      </w:r>
      <w:r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月数据。</w:t>
      </w:r>
    </w:p>
    <w:p w14:paraId="4D211E0E" w14:textId="0EE8F439" w:rsidR="00935A66" w:rsidRPr="00DC5CB8" w:rsidRDefault="00935A66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ECE56FB" w14:textId="210C7D34" w:rsidR="001A0884" w:rsidRPr="001A0884" w:rsidRDefault="001A0884" w:rsidP="001A0884">
      <w:pPr>
        <w:pStyle w:val="a7"/>
        <w:numPr>
          <w:ilvl w:val="0"/>
          <w:numId w:val="6"/>
        </w:numPr>
        <w:spacing w:beforeLines="100" w:before="312" w:afterLines="100" w:after="312" w:line="360" w:lineRule="auto"/>
        <w:ind w:left="0"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1" w:name="_Toc121672802"/>
      <w:r>
        <w:rPr>
          <w:rFonts w:ascii="黑体" w:eastAsia="黑体" w:hAnsi="黑体" w:hint="eastAsia"/>
          <w:b/>
          <w:bCs/>
          <w:sz w:val="28"/>
          <w:szCs w:val="28"/>
        </w:rPr>
        <w:t>红金龙监测</w:t>
      </w:r>
      <w:r w:rsidRPr="000205A5">
        <w:rPr>
          <w:rFonts w:ascii="黑体" w:eastAsia="黑体" w:hAnsi="黑体" w:hint="eastAsia"/>
          <w:b/>
          <w:bCs/>
          <w:sz w:val="28"/>
          <w:szCs w:val="28"/>
        </w:rPr>
        <w:t>规格的上柜率</w:t>
      </w:r>
      <w:bookmarkEnd w:id="11"/>
    </w:p>
    <w:p w14:paraId="0AA09881" w14:textId="76AE67EA" w:rsidR="00497704" w:rsidRPr="00981AE8" w:rsidRDefault="00497704" w:rsidP="00497704">
      <w:pPr>
        <w:spacing w:before="100" w:after="100" w:line="360" w:lineRule="auto"/>
        <w:rPr>
          <w:rFonts w:ascii="宋体" w:eastAsia="宋体" w:hAnsi="宋体"/>
          <w:sz w:val="24"/>
          <w:szCs w:val="24"/>
        </w:rPr>
      </w:pPr>
      <w:r w:rsidRPr="00981AE8">
        <w:rPr>
          <w:rFonts w:ascii="宋体" w:eastAsia="宋体" w:hAnsi="宋体" w:hint="eastAsia"/>
          <w:sz w:val="24"/>
          <w:szCs w:val="24"/>
        </w:rPr>
        <w:t>红金</w:t>
      </w:r>
      <w:proofErr w:type="gramStart"/>
      <w:r w:rsidRPr="00981AE8">
        <w:rPr>
          <w:rFonts w:ascii="宋体" w:eastAsia="宋体" w:hAnsi="宋体" w:hint="eastAsia"/>
          <w:sz w:val="24"/>
          <w:szCs w:val="24"/>
        </w:rPr>
        <w:t>龙重点</w:t>
      </w:r>
      <w:proofErr w:type="gramEnd"/>
      <w:r w:rsidRPr="00981AE8">
        <w:rPr>
          <w:rFonts w:ascii="宋体" w:eastAsia="宋体" w:hAnsi="宋体" w:hint="eastAsia"/>
          <w:sz w:val="24"/>
          <w:szCs w:val="24"/>
        </w:rPr>
        <w:t>规格中，软精品的上柜</w:t>
      </w:r>
      <w:proofErr w:type="gramStart"/>
      <w:r w:rsidRPr="00981AE8">
        <w:rPr>
          <w:rFonts w:ascii="宋体" w:eastAsia="宋体" w:hAnsi="宋体" w:hint="eastAsia"/>
          <w:sz w:val="24"/>
          <w:szCs w:val="24"/>
        </w:rPr>
        <w:t>率表现</w:t>
      </w:r>
      <w:proofErr w:type="gramEnd"/>
      <w:r w:rsidRPr="00981AE8">
        <w:rPr>
          <w:rFonts w:ascii="宋体" w:eastAsia="宋体" w:hAnsi="宋体" w:hint="eastAsia"/>
          <w:sz w:val="24"/>
          <w:szCs w:val="24"/>
        </w:rPr>
        <w:t>最好，为</w:t>
      </w:r>
      <w:r w:rsidR="00981AE8" w:rsidRPr="00981AE8">
        <w:rPr>
          <w:rFonts w:ascii="宋体" w:eastAsia="宋体" w:hAnsi="宋体"/>
          <w:sz w:val="24"/>
          <w:szCs w:val="24"/>
        </w:rPr>
        <w:t>76</w:t>
      </w:r>
      <w:r w:rsidRPr="00981AE8">
        <w:rPr>
          <w:rFonts w:ascii="宋体" w:eastAsia="宋体" w:hAnsi="宋体" w:hint="eastAsia"/>
          <w:sz w:val="24"/>
          <w:szCs w:val="24"/>
        </w:rPr>
        <w:t>%；其次是硬神州腾龙、硬新版，上柜率分别为</w:t>
      </w:r>
      <w:r w:rsidR="00981AE8" w:rsidRPr="00981AE8">
        <w:rPr>
          <w:rFonts w:ascii="宋体" w:eastAsia="宋体" w:hAnsi="宋体"/>
          <w:sz w:val="24"/>
          <w:szCs w:val="24"/>
        </w:rPr>
        <w:t>67</w:t>
      </w:r>
      <w:r w:rsidRPr="00981AE8">
        <w:rPr>
          <w:rFonts w:ascii="宋体" w:eastAsia="宋体" w:hAnsi="宋体" w:hint="eastAsia"/>
          <w:sz w:val="24"/>
          <w:szCs w:val="24"/>
        </w:rPr>
        <w:t>%、</w:t>
      </w:r>
      <w:r w:rsidR="00981AE8" w:rsidRPr="00981AE8">
        <w:rPr>
          <w:rFonts w:ascii="宋体" w:eastAsia="宋体" w:hAnsi="宋体"/>
          <w:sz w:val="24"/>
          <w:szCs w:val="24"/>
        </w:rPr>
        <w:t>63</w:t>
      </w:r>
      <w:r w:rsidRPr="00981AE8">
        <w:rPr>
          <w:rFonts w:ascii="宋体" w:eastAsia="宋体" w:hAnsi="宋体" w:hint="eastAsia"/>
          <w:sz w:val="24"/>
          <w:szCs w:val="24"/>
        </w:rPr>
        <w:t>%。</w:t>
      </w:r>
    </w:p>
    <w:p w14:paraId="614907DC" w14:textId="02AD7A1A" w:rsidR="000205A5" w:rsidRDefault="00DC5CB8" w:rsidP="001211A3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431E59A" wp14:editId="09E70A2C">
            <wp:extent cx="5274310" cy="2637790"/>
            <wp:effectExtent l="0" t="0" r="2540" b="10160"/>
            <wp:docPr id="21" name="图表 21">
              <a:extLst xmlns:a="http://schemas.openxmlformats.org/drawingml/2006/main">
                <a:ext uri="{FF2B5EF4-FFF2-40B4-BE49-F238E27FC236}">
                  <a16:creationId xmlns:a16="http://schemas.microsoft.com/office/drawing/2014/main" id="{8FC87CE4-2C73-63E4-E348-74F591D42E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7A9033E" w14:textId="77777777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lastRenderedPageBreak/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月数据，橙色为1</w:t>
      </w:r>
      <w:r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月数据。</w:t>
      </w:r>
    </w:p>
    <w:p w14:paraId="104CF819" w14:textId="7ACA66C5" w:rsidR="001A00ED" w:rsidRPr="00DC5CB8" w:rsidRDefault="001A00ED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155DDD6" w14:textId="4CF7F08F" w:rsidR="001A0884" w:rsidRPr="001A0884" w:rsidRDefault="001A0884" w:rsidP="001A0884">
      <w:pPr>
        <w:pStyle w:val="a7"/>
        <w:numPr>
          <w:ilvl w:val="0"/>
          <w:numId w:val="6"/>
        </w:numPr>
        <w:spacing w:beforeLines="100" w:before="312" w:afterLines="100" w:after="312" w:line="360" w:lineRule="auto"/>
        <w:ind w:left="0"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2" w:name="_Toc121672803"/>
      <w:r>
        <w:rPr>
          <w:rFonts w:ascii="黑体" w:eastAsia="黑体" w:hAnsi="黑体" w:hint="eastAsia"/>
          <w:b/>
          <w:bCs/>
          <w:sz w:val="28"/>
          <w:szCs w:val="28"/>
        </w:rPr>
        <w:t>省外烟监测</w:t>
      </w:r>
      <w:r w:rsidRPr="000205A5">
        <w:rPr>
          <w:rFonts w:ascii="黑体" w:eastAsia="黑体" w:hAnsi="黑体" w:hint="eastAsia"/>
          <w:b/>
          <w:bCs/>
          <w:sz w:val="28"/>
          <w:szCs w:val="28"/>
        </w:rPr>
        <w:t>规格的上柜率</w:t>
      </w:r>
      <w:bookmarkEnd w:id="12"/>
    </w:p>
    <w:p w14:paraId="6B50D009" w14:textId="310C0D6C" w:rsidR="001B00F5" w:rsidRPr="00B71742" w:rsidRDefault="001B00F5" w:rsidP="001B00F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B71742">
        <w:rPr>
          <w:rFonts w:ascii="宋体" w:eastAsia="宋体" w:hAnsi="宋体" w:hint="eastAsia"/>
          <w:sz w:val="24"/>
          <w:szCs w:val="24"/>
        </w:rPr>
        <w:t>竞品中</w:t>
      </w:r>
      <w:proofErr w:type="gramEnd"/>
      <w:r w:rsidRPr="00B71742">
        <w:rPr>
          <w:rFonts w:ascii="宋体" w:eastAsia="宋体" w:hAnsi="宋体" w:hint="eastAsia"/>
          <w:sz w:val="24"/>
          <w:szCs w:val="24"/>
        </w:rPr>
        <w:t>黄金叶(</w:t>
      </w:r>
      <w:proofErr w:type="gramStart"/>
      <w:r w:rsidRPr="00B71742">
        <w:rPr>
          <w:rFonts w:ascii="宋体" w:eastAsia="宋体" w:hAnsi="宋体" w:hint="eastAsia"/>
          <w:sz w:val="24"/>
          <w:szCs w:val="24"/>
        </w:rPr>
        <w:t>天叶</w:t>
      </w:r>
      <w:proofErr w:type="gramEnd"/>
      <w:r w:rsidRPr="00B71742">
        <w:rPr>
          <w:rFonts w:ascii="宋体" w:eastAsia="宋体" w:hAnsi="宋体" w:hint="eastAsia"/>
          <w:sz w:val="24"/>
          <w:szCs w:val="24"/>
        </w:rPr>
        <w:t>)</w:t>
      </w:r>
      <w:r w:rsidR="00EA703B" w:rsidRPr="00B71742">
        <w:rPr>
          <w:rFonts w:ascii="宋体" w:eastAsia="宋体" w:hAnsi="宋体" w:hint="eastAsia"/>
          <w:sz w:val="24"/>
          <w:szCs w:val="24"/>
        </w:rPr>
        <w:t>、中华(金中支)是</w:t>
      </w:r>
      <w:r w:rsidRPr="00B71742">
        <w:rPr>
          <w:rFonts w:ascii="宋体" w:eastAsia="宋体" w:hAnsi="宋体" w:hint="eastAsia"/>
          <w:sz w:val="24"/>
          <w:szCs w:val="24"/>
        </w:rPr>
        <w:t>上柜率</w:t>
      </w:r>
      <w:r w:rsidR="00B71742" w:rsidRPr="00B71742">
        <w:rPr>
          <w:rFonts w:ascii="宋体" w:eastAsia="宋体" w:hAnsi="宋体" w:hint="eastAsia"/>
          <w:sz w:val="24"/>
          <w:szCs w:val="24"/>
        </w:rPr>
        <w:t>排名前列</w:t>
      </w:r>
      <w:r w:rsidR="00EA703B" w:rsidRPr="00B71742">
        <w:rPr>
          <w:rFonts w:ascii="宋体" w:eastAsia="宋体" w:hAnsi="宋体" w:hint="eastAsia"/>
          <w:sz w:val="24"/>
          <w:szCs w:val="24"/>
        </w:rPr>
        <w:t>的规格</w:t>
      </w:r>
      <w:r w:rsidRPr="00B71742">
        <w:rPr>
          <w:rFonts w:ascii="宋体" w:eastAsia="宋体" w:hAnsi="宋体" w:hint="eastAsia"/>
          <w:sz w:val="24"/>
          <w:szCs w:val="24"/>
        </w:rPr>
        <w:t>，</w:t>
      </w:r>
      <w:r w:rsidR="00EA703B" w:rsidRPr="00B71742">
        <w:rPr>
          <w:rFonts w:ascii="宋体" w:eastAsia="宋体" w:hAnsi="宋体" w:hint="eastAsia"/>
          <w:sz w:val="24"/>
          <w:szCs w:val="24"/>
        </w:rPr>
        <w:t>分别</w:t>
      </w:r>
      <w:r w:rsidRPr="00B71742">
        <w:rPr>
          <w:rFonts w:ascii="宋体" w:eastAsia="宋体" w:hAnsi="宋体" w:hint="eastAsia"/>
          <w:sz w:val="24"/>
          <w:szCs w:val="24"/>
        </w:rPr>
        <w:t>为</w:t>
      </w:r>
      <w:r w:rsidR="00EA703B" w:rsidRPr="00B71742">
        <w:rPr>
          <w:rFonts w:ascii="宋体" w:eastAsia="宋体" w:hAnsi="宋体" w:hint="eastAsia"/>
          <w:sz w:val="24"/>
          <w:szCs w:val="24"/>
        </w:rPr>
        <w:t>2</w:t>
      </w:r>
      <w:r w:rsidR="00B71742" w:rsidRPr="00B71742">
        <w:rPr>
          <w:rFonts w:ascii="宋体" w:eastAsia="宋体" w:hAnsi="宋体"/>
          <w:sz w:val="24"/>
          <w:szCs w:val="24"/>
        </w:rPr>
        <w:t>3</w:t>
      </w:r>
      <w:r w:rsidR="00EA703B" w:rsidRPr="00B71742">
        <w:rPr>
          <w:rFonts w:ascii="宋体" w:eastAsia="宋体" w:hAnsi="宋体"/>
          <w:sz w:val="24"/>
          <w:szCs w:val="24"/>
        </w:rPr>
        <w:t>%</w:t>
      </w:r>
      <w:r w:rsidR="00EA703B" w:rsidRPr="00B71742">
        <w:rPr>
          <w:rFonts w:ascii="宋体" w:eastAsia="宋体" w:hAnsi="宋体" w:hint="eastAsia"/>
          <w:sz w:val="24"/>
          <w:szCs w:val="24"/>
        </w:rPr>
        <w:t>、</w:t>
      </w:r>
      <w:r w:rsidRPr="00B71742">
        <w:rPr>
          <w:rFonts w:ascii="宋体" w:eastAsia="宋体" w:hAnsi="宋体" w:hint="eastAsia"/>
          <w:sz w:val="24"/>
          <w:szCs w:val="24"/>
        </w:rPr>
        <w:t>2</w:t>
      </w:r>
      <w:r w:rsidR="00B71742" w:rsidRPr="00B71742">
        <w:rPr>
          <w:rFonts w:ascii="宋体" w:eastAsia="宋体" w:hAnsi="宋体"/>
          <w:sz w:val="24"/>
          <w:szCs w:val="24"/>
        </w:rPr>
        <w:t>0</w:t>
      </w:r>
      <w:r w:rsidRPr="00B71742">
        <w:rPr>
          <w:rFonts w:ascii="宋体" w:eastAsia="宋体" w:hAnsi="宋体" w:hint="eastAsia"/>
          <w:sz w:val="24"/>
          <w:szCs w:val="24"/>
        </w:rPr>
        <w:t>%</w:t>
      </w:r>
      <w:r w:rsidR="00EA703B" w:rsidRPr="00B71742">
        <w:rPr>
          <w:rFonts w:ascii="宋体" w:eastAsia="宋体" w:hAnsi="宋体" w:hint="eastAsia"/>
          <w:sz w:val="24"/>
          <w:szCs w:val="24"/>
        </w:rPr>
        <w:t>。</w:t>
      </w:r>
    </w:p>
    <w:p w14:paraId="1649CAC1" w14:textId="15136A05" w:rsidR="001B00F5" w:rsidRPr="00B71742" w:rsidRDefault="001B00F5" w:rsidP="001B00F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71742">
        <w:rPr>
          <w:rFonts w:ascii="宋体" w:eastAsia="宋体" w:hAnsi="宋体" w:hint="eastAsia"/>
          <w:sz w:val="24"/>
          <w:szCs w:val="24"/>
        </w:rPr>
        <w:t>黄金叶（天叶）在十堰</w:t>
      </w:r>
      <w:r w:rsidR="00EA703B" w:rsidRPr="00B71742">
        <w:rPr>
          <w:rFonts w:ascii="宋体" w:eastAsia="宋体" w:hAnsi="宋体" w:hint="eastAsia"/>
          <w:sz w:val="24"/>
          <w:szCs w:val="24"/>
        </w:rPr>
        <w:t>、</w:t>
      </w:r>
      <w:r w:rsidR="00B71742" w:rsidRPr="00B71742">
        <w:rPr>
          <w:rFonts w:ascii="宋体" w:eastAsia="宋体" w:hAnsi="宋体" w:hint="eastAsia"/>
          <w:sz w:val="24"/>
          <w:szCs w:val="24"/>
        </w:rPr>
        <w:t>襄阳、</w:t>
      </w:r>
      <w:r w:rsidR="00EA703B" w:rsidRPr="00B71742">
        <w:rPr>
          <w:rFonts w:ascii="宋体" w:eastAsia="宋体" w:hAnsi="宋体" w:hint="eastAsia"/>
          <w:sz w:val="24"/>
          <w:szCs w:val="24"/>
        </w:rPr>
        <w:t>黄冈</w:t>
      </w:r>
      <w:r w:rsidRPr="00B71742">
        <w:rPr>
          <w:rFonts w:ascii="宋体" w:eastAsia="宋体" w:hAnsi="宋体" w:hint="eastAsia"/>
          <w:sz w:val="24"/>
          <w:szCs w:val="24"/>
        </w:rPr>
        <w:t>有高于4</w:t>
      </w:r>
      <w:r w:rsidRPr="00B71742">
        <w:rPr>
          <w:rFonts w:ascii="宋体" w:eastAsia="宋体" w:hAnsi="宋体"/>
          <w:sz w:val="24"/>
          <w:szCs w:val="24"/>
        </w:rPr>
        <w:t>0</w:t>
      </w:r>
      <w:r w:rsidRPr="00B71742">
        <w:rPr>
          <w:rFonts w:ascii="宋体" w:eastAsia="宋体" w:hAnsi="宋体" w:hint="eastAsia"/>
          <w:sz w:val="24"/>
          <w:szCs w:val="24"/>
        </w:rPr>
        <w:t>%上柜率的表现。中华（金中支）在</w:t>
      </w:r>
      <w:r w:rsidR="00B71742" w:rsidRPr="00B71742">
        <w:rPr>
          <w:rFonts w:ascii="宋体" w:eastAsia="宋体" w:hAnsi="宋体" w:hint="eastAsia"/>
          <w:sz w:val="24"/>
          <w:szCs w:val="24"/>
        </w:rPr>
        <w:t>十堰、襄阳、黄冈</w:t>
      </w:r>
      <w:r w:rsidRPr="00B71742">
        <w:rPr>
          <w:rFonts w:ascii="宋体" w:eastAsia="宋体" w:hAnsi="宋体" w:hint="eastAsia"/>
          <w:sz w:val="24"/>
          <w:szCs w:val="24"/>
        </w:rPr>
        <w:t>达到上柜率</w:t>
      </w:r>
      <w:r w:rsidR="00B71742" w:rsidRPr="00B71742">
        <w:rPr>
          <w:rFonts w:ascii="宋体" w:eastAsia="宋体" w:hAnsi="宋体"/>
          <w:sz w:val="24"/>
          <w:szCs w:val="24"/>
        </w:rPr>
        <w:t>30</w:t>
      </w:r>
      <w:r w:rsidRPr="00B71742">
        <w:rPr>
          <w:rFonts w:ascii="宋体" w:eastAsia="宋体" w:hAnsi="宋体"/>
          <w:sz w:val="24"/>
          <w:szCs w:val="24"/>
        </w:rPr>
        <w:t>%</w:t>
      </w:r>
      <w:r w:rsidRPr="00B71742">
        <w:rPr>
          <w:rFonts w:ascii="宋体" w:eastAsia="宋体" w:hAnsi="宋体" w:hint="eastAsia"/>
          <w:sz w:val="24"/>
          <w:szCs w:val="24"/>
        </w:rPr>
        <w:t>。</w:t>
      </w:r>
    </w:p>
    <w:p w14:paraId="434705BD" w14:textId="27F40DBB" w:rsidR="000205A5" w:rsidRPr="001B00F5" w:rsidRDefault="000205A5" w:rsidP="005A0AED">
      <w:pPr>
        <w:spacing w:before="100"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EF984B9" w14:textId="38979427" w:rsidR="00067862" w:rsidRDefault="00DC5CB8" w:rsidP="001211A3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A1B5DF5" wp14:editId="7F7DF3AD">
            <wp:extent cx="5274310" cy="2712085"/>
            <wp:effectExtent l="0" t="0" r="2540" b="12065"/>
            <wp:docPr id="22" name="图表 22">
              <a:extLst xmlns:a="http://schemas.openxmlformats.org/drawingml/2006/main">
                <a:ext uri="{FF2B5EF4-FFF2-40B4-BE49-F238E27FC236}">
                  <a16:creationId xmlns:a16="http://schemas.microsoft.com/office/drawing/2014/main" id="{651366FA-14FF-8FD3-C027-92C5580AE9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677C568" w14:textId="77777777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月数据，橙色为1</w:t>
      </w:r>
      <w:r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月数据。</w:t>
      </w:r>
    </w:p>
    <w:p w14:paraId="2F727ED0" w14:textId="77777777" w:rsidR="00DC5CB8" w:rsidRDefault="00DC5CB8" w:rsidP="00881D9B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7487BA1C" w14:textId="45834572" w:rsidR="00E869FF" w:rsidRPr="00B71742" w:rsidRDefault="00D47DBB" w:rsidP="00881D9B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71742">
        <w:rPr>
          <w:rFonts w:ascii="宋体" w:eastAsia="宋体" w:hAnsi="宋体" w:hint="eastAsia"/>
          <w:sz w:val="24"/>
          <w:szCs w:val="24"/>
        </w:rPr>
        <w:t>省外二三</w:t>
      </w:r>
      <w:proofErr w:type="gramStart"/>
      <w:r w:rsidRPr="00B71742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B71742">
        <w:rPr>
          <w:rFonts w:ascii="宋体" w:eastAsia="宋体" w:hAnsi="宋体" w:hint="eastAsia"/>
          <w:sz w:val="24"/>
          <w:szCs w:val="24"/>
        </w:rPr>
        <w:t>烟中，上柜率超过</w:t>
      </w:r>
      <w:r w:rsidR="00B71742" w:rsidRPr="00B71742">
        <w:rPr>
          <w:rFonts w:ascii="宋体" w:eastAsia="宋体" w:hAnsi="宋体"/>
          <w:sz w:val="24"/>
          <w:szCs w:val="24"/>
        </w:rPr>
        <w:t>4</w:t>
      </w:r>
      <w:r w:rsidRPr="00B71742">
        <w:rPr>
          <w:rFonts w:ascii="宋体" w:eastAsia="宋体" w:hAnsi="宋体"/>
          <w:sz w:val="24"/>
          <w:szCs w:val="24"/>
        </w:rPr>
        <w:t>0%</w:t>
      </w:r>
      <w:r w:rsidRPr="00B71742">
        <w:rPr>
          <w:rFonts w:ascii="宋体" w:eastAsia="宋体" w:hAnsi="宋体" w:hint="eastAsia"/>
          <w:sz w:val="24"/>
          <w:szCs w:val="24"/>
        </w:rPr>
        <w:t>的有五个，分别是</w:t>
      </w:r>
      <w:r w:rsidR="00B71742" w:rsidRPr="00B71742">
        <w:rPr>
          <w:rFonts w:ascii="宋体" w:eastAsia="宋体" w:hAnsi="宋体" w:hint="eastAsia"/>
          <w:sz w:val="24"/>
          <w:szCs w:val="24"/>
        </w:rPr>
        <w:t>中华(软)</w:t>
      </w:r>
      <w:r w:rsidR="00B71742" w:rsidRPr="00B71742">
        <w:rPr>
          <w:rFonts w:ascii="宋体" w:eastAsia="宋体" w:hAnsi="宋体"/>
          <w:sz w:val="24"/>
          <w:szCs w:val="24"/>
        </w:rPr>
        <w:t>49%</w:t>
      </w:r>
      <w:r w:rsidR="00B71742" w:rsidRPr="00B71742">
        <w:rPr>
          <w:rFonts w:ascii="宋体" w:eastAsia="宋体" w:hAnsi="宋体" w:hint="eastAsia"/>
          <w:sz w:val="24"/>
          <w:szCs w:val="24"/>
        </w:rPr>
        <w:t>、</w:t>
      </w:r>
      <w:r w:rsidRPr="00B71742">
        <w:rPr>
          <w:rFonts w:ascii="宋体" w:eastAsia="宋体" w:hAnsi="宋体" w:hint="eastAsia"/>
          <w:sz w:val="24"/>
          <w:szCs w:val="24"/>
        </w:rPr>
        <w:t>中华(硬)</w:t>
      </w:r>
      <w:r w:rsidR="00B71742" w:rsidRPr="00B71742">
        <w:rPr>
          <w:rFonts w:ascii="宋体" w:eastAsia="宋体" w:hAnsi="宋体"/>
          <w:sz w:val="24"/>
          <w:szCs w:val="24"/>
        </w:rPr>
        <w:t>6</w:t>
      </w:r>
      <w:r w:rsidRPr="00B71742">
        <w:rPr>
          <w:rFonts w:ascii="宋体" w:eastAsia="宋体" w:hAnsi="宋体"/>
          <w:sz w:val="24"/>
          <w:szCs w:val="24"/>
        </w:rPr>
        <w:t>1%</w:t>
      </w:r>
      <w:r w:rsidRPr="00B71742">
        <w:rPr>
          <w:rFonts w:ascii="宋体" w:eastAsia="宋体" w:hAnsi="宋体" w:hint="eastAsia"/>
          <w:sz w:val="24"/>
          <w:szCs w:val="24"/>
        </w:rPr>
        <w:t>、</w:t>
      </w:r>
      <w:r w:rsidR="00B71742" w:rsidRPr="00B71742">
        <w:rPr>
          <w:rFonts w:ascii="宋体" w:eastAsia="宋体" w:hAnsi="宋体" w:hint="eastAsia"/>
          <w:sz w:val="24"/>
          <w:szCs w:val="24"/>
        </w:rPr>
        <w:t>钻石（荷花）</w:t>
      </w:r>
      <w:r w:rsidR="00B71742" w:rsidRPr="00B71742">
        <w:rPr>
          <w:rFonts w:ascii="宋体" w:eastAsia="宋体" w:hAnsi="宋体"/>
          <w:sz w:val="24"/>
          <w:szCs w:val="24"/>
        </w:rPr>
        <w:t>53%</w:t>
      </w:r>
      <w:r w:rsidR="00B71742" w:rsidRPr="00B71742">
        <w:rPr>
          <w:rFonts w:ascii="宋体" w:eastAsia="宋体" w:hAnsi="宋体" w:hint="eastAsia"/>
          <w:sz w:val="24"/>
          <w:szCs w:val="24"/>
        </w:rPr>
        <w:t>、利群（软长嘴）</w:t>
      </w:r>
      <w:r w:rsidR="00B71742" w:rsidRPr="00B71742">
        <w:rPr>
          <w:rFonts w:ascii="宋体" w:eastAsia="宋体" w:hAnsi="宋体"/>
          <w:sz w:val="24"/>
          <w:szCs w:val="24"/>
        </w:rPr>
        <w:t>46%</w:t>
      </w:r>
      <w:r w:rsidR="00B71742" w:rsidRPr="00B71742">
        <w:rPr>
          <w:rFonts w:ascii="宋体" w:eastAsia="宋体" w:hAnsi="宋体" w:hint="eastAsia"/>
          <w:sz w:val="24"/>
          <w:szCs w:val="24"/>
        </w:rPr>
        <w:t>、</w:t>
      </w:r>
      <w:r w:rsidRPr="00B71742">
        <w:rPr>
          <w:rFonts w:ascii="宋体" w:eastAsia="宋体" w:hAnsi="宋体" w:hint="eastAsia"/>
          <w:sz w:val="24"/>
          <w:szCs w:val="24"/>
        </w:rPr>
        <w:t>娇子（宽窄好运）</w:t>
      </w:r>
      <w:r w:rsidR="00B71742" w:rsidRPr="00B71742">
        <w:rPr>
          <w:rFonts w:ascii="宋体" w:eastAsia="宋体" w:hAnsi="宋体"/>
          <w:sz w:val="24"/>
          <w:szCs w:val="24"/>
        </w:rPr>
        <w:t>51</w:t>
      </w:r>
      <w:r w:rsidRPr="00B71742">
        <w:rPr>
          <w:rFonts w:ascii="宋体" w:eastAsia="宋体" w:hAnsi="宋体"/>
          <w:sz w:val="24"/>
          <w:szCs w:val="24"/>
        </w:rPr>
        <w:t>%</w:t>
      </w:r>
      <w:r w:rsidRPr="00B71742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Pr="00B71742">
        <w:rPr>
          <w:rFonts w:ascii="宋体" w:eastAsia="宋体" w:hAnsi="宋体" w:hint="eastAsia"/>
          <w:sz w:val="24"/>
          <w:szCs w:val="24"/>
        </w:rPr>
        <w:t>其全省</w:t>
      </w:r>
      <w:proofErr w:type="gramEnd"/>
      <w:r w:rsidR="00B71742" w:rsidRPr="00B71742">
        <w:rPr>
          <w:rFonts w:ascii="宋体" w:eastAsia="宋体" w:hAnsi="宋体" w:hint="eastAsia"/>
          <w:sz w:val="24"/>
          <w:szCs w:val="24"/>
        </w:rPr>
        <w:t>平均</w:t>
      </w:r>
      <w:r w:rsidRPr="00B71742">
        <w:rPr>
          <w:rFonts w:ascii="宋体" w:eastAsia="宋体" w:hAnsi="宋体" w:hint="eastAsia"/>
          <w:sz w:val="24"/>
          <w:szCs w:val="24"/>
        </w:rPr>
        <w:t>上柜率和黄鹤楼珍品系列（</w:t>
      </w:r>
      <w:r w:rsidR="00B71742" w:rsidRPr="00B71742">
        <w:rPr>
          <w:rFonts w:ascii="宋体" w:eastAsia="宋体" w:hAnsi="宋体"/>
          <w:sz w:val="24"/>
          <w:szCs w:val="24"/>
        </w:rPr>
        <w:t>80%</w:t>
      </w:r>
      <w:r w:rsidR="00B71742" w:rsidRPr="00B71742">
        <w:rPr>
          <w:rFonts w:ascii="宋体" w:eastAsia="宋体" w:hAnsi="宋体" w:hint="eastAsia"/>
          <w:sz w:val="24"/>
          <w:szCs w:val="24"/>
        </w:rPr>
        <w:t>以上</w:t>
      </w:r>
      <w:r w:rsidRPr="00B71742">
        <w:rPr>
          <w:rFonts w:ascii="宋体" w:eastAsia="宋体" w:hAnsi="宋体" w:hint="eastAsia"/>
          <w:sz w:val="24"/>
          <w:szCs w:val="24"/>
        </w:rPr>
        <w:t>）、峡谷情系列（</w:t>
      </w:r>
      <w:r w:rsidR="00B71742" w:rsidRPr="00B71742">
        <w:rPr>
          <w:rFonts w:ascii="宋体" w:eastAsia="宋体" w:hAnsi="宋体"/>
          <w:sz w:val="24"/>
          <w:szCs w:val="24"/>
        </w:rPr>
        <w:t>70-80%</w:t>
      </w:r>
      <w:r w:rsidRPr="00B71742">
        <w:rPr>
          <w:rFonts w:ascii="宋体" w:eastAsia="宋体" w:hAnsi="宋体" w:hint="eastAsia"/>
          <w:sz w:val="24"/>
          <w:szCs w:val="24"/>
        </w:rPr>
        <w:t>）仍有一定差距。</w:t>
      </w:r>
    </w:p>
    <w:p w14:paraId="51DDCD49" w14:textId="61371888" w:rsidR="00E869FF" w:rsidRPr="00B71742" w:rsidRDefault="00D47DBB" w:rsidP="00881D9B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71742">
        <w:rPr>
          <w:rFonts w:ascii="宋体" w:eastAsia="宋体" w:hAnsi="宋体" w:hint="eastAsia"/>
          <w:sz w:val="24"/>
          <w:szCs w:val="24"/>
        </w:rPr>
        <w:t>中华（硬）在各区域均有上柜，</w:t>
      </w:r>
      <w:r w:rsidR="00881D9B" w:rsidRPr="00B71742">
        <w:rPr>
          <w:rFonts w:ascii="宋体" w:eastAsia="宋体" w:hAnsi="宋体" w:hint="eastAsia"/>
          <w:sz w:val="24"/>
          <w:szCs w:val="24"/>
        </w:rPr>
        <w:t>在本月执行的城市中，</w:t>
      </w:r>
      <w:r w:rsidR="00B71742" w:rsidRPr="00B71742">
        <w:rPr>
          <w:rFonts w:ascii="宋体" w:eastAsia="宋体" w:hAnsi="宋体" w:hint="eastAsia"/>
          <w:sz w:val="24"/>
          <w:szCs w:val="24"/>
        </w:rPr>
        <w:t>在十堰、宜昌、黄冈</w:t>
      </w:r>
      <w:r w:rsidR="00B71742" w:rsidRPr="00B71742">
        <w:rPr>
          <w:rFonts w:ascii="宋体" w:eastAsia="宋体" w:hAnsi="宋体" w:hint="eastAsia"/>
          <w:sz w:val="24"/>
          <w:szCs w:val="24"/>
        </w:rPr>
        <w:lastRenderedPageBreak/>
        <w:t>的上柜率在8</w:t>
      </w:r>
      <w:r w:rsidR="00B71742" w:rsidRPr="00B71742">
        <w:rPr>
          <w:rFonts w:ascii="宋体" w:eastAsia="宋体" w:hAnsi="宋体"/>
          <w:sz w:val="24"/>
          <w:szCs w:val="24"/>
        </w:rPr>
        <w:t>0%</w:t>
      </w:r>
      <w:r w:rsidR="00B71742" w:rsidRPr="00B71742">
        <w:rPr>
          <w:rFonts w:ascii="宋体" w:eastAsia="宋体" w:hAnsi="宋体" w:hint="eastAsia"/>
          <w:sz w:val="24"/>
          <w:szCs w:val="24"/>
        </w:rPr>
        <w:t>以上</w:t>
      </w:r>
      <w:r w:rsidRPr="00B71742">
        <w:rPr>
          <w:rFonts w:ascii="宋体" w:eastAsia="宋体" w:hAnsi="宋体" w:hint="eastAsia"/>
          <w:sz w:val="24"/>
          <w:szCs w:val="24"/>
        </w:rPr>
        <w:t>。中华（软）</w:t>
      </w:r>
      <w:r w:rsidR="00881D9B" w:rsidRPr="00B71742">
        <w:rPr>
          <w:rFonts w:ascii="宋体" w:eastAsia="宋体" w:hAnsi="宋体" w:hint="eastAsia"/>
          <w:sz w:val="24"/>
          <w:szCs w:val="24"/>
        </w:rPr>
        <w:t>达到</w:t>
      </w:r>
      <w:r w:rsidR="00B71742" w:rsidRPr="00B71742">
        <w:rPr>
          <w:rFonts w:ascii="宋体" w:eastAsia="宋体" w:hAnsi="宋体"/>
          <w:sz w:val="24"/>
          <w:szCs w:val="24"/>
        </w:rPr>
        <w:t>8</w:t>
      </w:r>
      <w:r w:rsidR="00881D9B" w:rsidRPr="00B71742">
        <w:rPr>
          <w:rFonts w:ascii="宋体" w:eastAsia="宋体" w:hAnsi="宋体"/>
          <w:sz w:val="24"/>
          <w:szCs w:val="24"/>
        </w:rPr>
        <w:t>0%</w:t>
      </w:r>
      <w:r w:rsidR="00881D9B" w:rsidRPr="00B71742">
        <w:rPr>
          <w:rFonts w:ascii="宋体" w:eastAsia="宋体" w:hAnsi="宋体" w:hint="eastAsia"/>
          <w:sz w:val="24"/>
          <w:szCs w:val="24"/>
        </w:rPr>
        <w:t>上柜</w:t>
      </w:r>
      <w:proofErr w:type="gramStart"/>
      <w:r w:rsidR="00881D9B" w:rsidRPr="00B71742">
        <w:rPr>
          <w:rFonts w:ascii="宋体" w:eastAsia="宋体" w:hAnsi="宋体" w:hint="eastAsia"/>
          <w:sz w:val="24"/>
          <w:szCs w:val="24"/>
        </w:rPr>
        <w:t>率城市</w:t>
      </w:r>
      <w:proofErr w:type="gramEnd"/>
      <w:r w:rsidR="00B71742" w:rsidRPr="00B71742">
        <w:rPr>
          <w:rFonts w:ascii="宋体" w:eastAsia="宋体" w:hAnsi="宋体" w:hint="eastAsia"/>
          <w:sz w:val="24"/>
          <w:szCs w:val="24"/>
        </w:rPr>
        <w:t>是十堰、宜昌</w:t>
      </w:r>
      <w:r w:rsidRPr="00B71742">
        <w:rPr>
          <w:rFonts w:ascii="宋体" w:eastAsia="宋体" w:hAnsi="宋体" w:hint="eastAsia"/>
          <w:sz w:val="24"/>
          <w:szCs w:val="24"/>
        </w:rPr>
        <w:t>。</w:t>
      </w:r>
    </w:p>
    <w:p w14:paraId="1272FF5A" w14:textId="5A773684" w:rsidR="004F2E71" w:rsidRDefault="00DC5CB8" w:rsidP="00062DE6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733B4C" wp14:editId="1DFA2ECF">
            <wp:extent cx="5274310" cy="2791460"/>
            <wp:effectExtent l="0" t="0" r="2540" b="8890"/>
            <wp:docPr id="23" name="图表 23">
              <a:extLst xmlns:a="http://schemas.openxmlformats.org/drawingml/2006/main">
                <a:ext uri="{FF2B5EF4-FFF2-40B4-BE49-F238E27FC236}">
                  <a16:creationId xmlns:a16="http://schemas.microsoft.com/office/drawing/2014/main" id="{45E32B5C-E4BA-D2C8-63F4-D8EA0780E8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F789C65" w14:textId="77777777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月数据，橙色为1</w:t>
      </w:r>
      <w:r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月数据。</w:t>
      </w:r>
    </w:p>
    <w:p w14:paraId="79E6347D" w14:textId="77777777" w:rsidR="00DC5CB8" w:rsidRPr="00DC5CB8" w:rsidRDefault="00DC5CB8" w:rsidP="00E869F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68BC0737" w14:textId="02139EBC" w:rsidR="004F2E71" w:rsidRPr="00DF7A99" w:rsidRDefault="00316397" w:rsidP="00E869F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F7A99">
        <w:rPr>
          <w:rFonts w:ascii="宋体" w:eastAsia="宋体" w:hAnsi="宋体" w:hint="eastAsia"/>
          <w:sz w:val="24"/>
          <w:szCs w:val="24"/>
        </w:rPr>
        <w:t>省外四档烟</w:t>
      </w:r>
      <w:r w:rsidR="00E869FF" w:rsidRPr="00DF7A99">
        <w:rPr>
          <w:rFonts w:ascii="宋体" w:eastAsia="宋体" w:hAnsi="宋体" w:hint="eastAsia"/>
          <w:sz w:val="24"/>
          <w:szCs w:val="24"/>
        </w:rPr>
        <w:t>中，</w:t>
      </w:r>
      <w:r w:rsidRPr="00DF7A99">
        <w:rPr>
          <w:rFonts w:ascii="宋体" w:eastAsia="宋体" w:hAnsi="宋体" w:hint="eastAsia"/>
          <w:sz w:val="24"/>
          <w:szCs w:val="24"/>
        </w:rPr>
        <w:t>玉溪（软）作为传统“老规格”在大多数城市中均有良好的上柜率。贵烟（跨越）</w:t>
      </w:r>
      <w:r w:rsidR="00056858" w:rsidRPr="00DF7A99">
        <w:rPr>
          <w:rFonts w:ascii="宋体" w:eastAsia="宋体" w:hAnsi="宋体" w:hint="eastAsia"/>
          <w:sz w:val="24"/>
          <w:szCs w:val="24"/>
        </w:rPr>
        <w:t>这款</w:t>
      </w:r>
      <w:r w:rsidRPr="00DF7A99">
        <w:rPr>
          <w:rFonts w:ascii="宋体" w:eastAsia="宋体" w:hAnsi="宋体" w:hint="eastAsia"/>
          <w:sz w:val="24"/>
          <w:szCs w:val="24"/>
        </w:rPr>
        <w:t>有特点且价格适中的</w:t>
      </w:r>
      <w:proofErr w:type="gramStart"/>
      <w:r w:rsidRPr="00DF7A99">
        <w:rPr>
          <w:rFonts w:ascii="宋体" w:eastAsia="宋体" w:hAnsi="宋体" w:hint="eastAsia"/>
          <w:sz w:val="24"/>
          <w:szCs w:val="24"/>
        </w:rPr>
        <w:t>爆珠烟</w:t>
      </w:r>
      <w:proofErr w:type="gramEnd"/>
      <w:r w:rsidRPr="00DF7A99">
        <w:rPr>
          <w:rFonts w:ascii="宋体" w:eastAsia="宋体" w:hAnsi="宋体" w:hint="eastAsia"/>
          <w:sz w:val="24"/>
          <w:szCs w:val="24"/>
        </w:rPr>
        <w:t>，在各城市也有较好上柜率表现。</w:t>
      </w:r>
      <w:r w:rsidR="00E869FF" w:rsidRPr="00DF7A99">
        <w:rPr>
          <w:rFonts w:ascii="宋体" w:eastAsia="宋体" w:hAnsi="宋体" w:hint="eastAsia"/>
          <w:sz w:val="24"/>
          <w:szCs w:val="24"/>
        </w:rPr>
        <w:t>芙蓉王（硬）在</w:t>
      </w:r>
      <w:r w:rsidR="00DF7A99" w:rsidRPr="00DF7A99">
        <w:rPr>
          <w:rFonts w:ascii="宋体" w:eastAsia="宋体" w:hAnsi="宋体" w:hint="eastAsia"/>
          <w:sz w:val="24"/>
          <w:szCs w:val="24"/>
        </w:rPr>
        <w:t>荆州、黄冈</w:t>
      </w:r>
      <w:r w:rsidR="00E869FF" w:rsidRPr="00DF7A99">
        <w:rPr>
          <w:rFonts w:ascii="宋体" w:eastAsia="宋体" w:hAnsi="宋体" w:hint="eastAsia"/>
          <w:sz w:val="24"/>
          <w:szCs w:val="24"/>
        </w:rPr>
        <w:t>的上柜率达到</w:t>
      </w:r>
      <w:r w:rsidR="00DF7A99" w:rsidRPr="00DF7A99">
        <w:rPr>
          <w:rFonts w:ascii="宋体" w:eastAsia="宋体" w:hAnsi="宋体" w:hint="eastAsia"/>
          <w:sz w:val="24"/>
          <w:szCs w:val="24"/>
        </w:rPr>
        <w:t>5</w:t>
      </w:r>
      <w:r w:rsidR="00E869FF" w:rsidRPr="00DF7A99">
        <w:rPr>
          <w:rFonts w:ascii="宋体" w:eastAsia="宋体" w:hAnsi="宋体"/>
          <w:sz w:val="24"/>
          <w:szCs w:val="24"/>
        </w:rPr>
        <w:t>0.0</w:t>
      </w:r>
      <w:r w:rsidR="00E869FF" w:rsidRPr="00DF7A99">
        <w:rPr>
          <w:rFonts w:ascii="宋体" w:eastAsia="宋体" w:hAnsi="宋体" w:hint="eastAsia"/>
          <w:sz w:val="24"/>
          <w:szCs w:val="24"/>
        </w:rPr>
        <w:t>%。利群（长嘴）、利群（软红长嘴）、利群（夜西湖）在</w:t>
      </w:r>
      <w:r w:rsidR="00DF7A99" w:rsidRPr="00DF7A99">
        <w:rPr>
          <w:rFonts w:ascii="宋体" w:eastAsia="宋体" w:hAnsi="宋体" w:hint="eastAsia"/>
          <w:sz w:val="24"/>
          <w:szCs w:val="24"/>
        </w:rPr>
        <w:t>十堰、宜昌</w:t>
      </w:r>
      <w:r w:rsidR="00E869FF" w:rsidRPr="00DF7A99">
        <w:rPr>
          <w:rFonts w:ascii="宋体" w:eastAsia="宋体" w:hAnsi="宋体" w:hint="eastAsia"/>
          <w:sz w:val="24"/>
          <w:szCs w:val="24"/>
        </w:rPr>
        <w:t>上柜率</w:t>
      </w:r>
      <w:r w:rsidR="00056858" w:rsidRPr="00DF7A99">
        <w:rPr>
          <w:rFonts w:ascii="宋体" w:eastAsia="宋体" w:hAnsi="宋体" w:hint="eastAsia"/>
          <w:sz w:val="24"/>
          <w:szCs w:val="24"/>
        </w:rPr>
        <w:t>良好</w:t>
      </w:r>
      <w:r w:rsidR="00E869FF" w:rsidRPr="00DF7A99">
        <w:rPr>
          <w:rFonts w:ascii="宋体" w:eastAsia="宋体" w:hAnsi="宋体" w:hint="eastAsia"/>
          <w:sz w:val="24"/>
          <w:szCs w:val="24"/>
        </w:rPr>
        <w:t>，其他城市</w:t>
      </w:r>
      <w:r w:rsidR="00056858" w:rsidRPr="00DF7A99">
        <w:rPr>
          <w:rFonts w:ascii="宋体" w:eastAsia="宋体" w:hAnsi="宋体" w:hint="eastAsia"/>
          <w:sz w:val="24"/>
          <w:szCs w:val="24"/>
        </w:rPr>
        <w:t>则</w:t>
      </w:r>
      <w:r w:rsidR="00E869FF" w:rsidRPr="00DF7A99">
        <w:rPr>
          <w:rFonts w:ascii="宋体" w:eastAsia="宋体" w:hAnsi="宋体" w:hint="eastAsia"/>
          <w:sz w:val="24"/>
          <w:szCs w:val="24"/>
        </w:rPr>
        <w:t>表现一般。</w:t>
      </w:r>
      <w:r w:rsidRPr="00DF7A99">
        <w:rPr>
          <w:rFonts w:ascii="宋体" w:eastAsia="宋体" w:hAnsi="宋体" w:hint="eastAsia"/>
          <w:sz w:val="24"/>
          <w:szCs w:val="24"/>
        </w:rPr>
        <w:t>南京（十二</w:t>
      </w:r>
      <w:proofErr w:type="gramStart"/>
      <w:r w:rsidRPr="00DF7A99">
        <w:rPr>
          <w:rFonts w:ascii="宋体" w:eastAsia="宋体" w:hAnsi="宋体" w:hint="eastAsia"/>
          <w:sz w:val="24"/>
          <w:szCs w:val="24"/>
        </w:rPr>
        <w:t>钗</w:t>
      </w:r>
      <w:proofErr w:type="gramEnd"/>
      <w:r w:rsidRPr="00DF7A99">
        <w:rPr>
          <w:rFonts w:ascii="宋体" w:eastAsia="宋体" w:hAnsi="宋体" w:hint="eastAsia"/>
          <w:sz w:val="24"/>
          <w:szCs w:val="24"/>
        </w:rPr>
        <w:t>烤烟）</w:t>
      </w:r>
      <w:r w:rsidR="00DF7A99" w:rsidRPr="00DF7A99">
        <w:rPr>
          <w:rFonts w:ascii="宋体" w:eastAsia="宋体" w:hAnsi="宋体" w:hint="eastAsia"/>
          <w:sz w:val="24"/>
          <w:szCs w:val="24"/>
        </w:rPr>
        <w:t>在宜昌上柜率超过5</w:t>
      </w:r>
      <w:r w:rsidR="00DF7A99" w:rsidRPr="00DF7A99">
        <w:rPr>
          <w:rFonts w:ascii="宋体" w:eastAsia="宋体" w:hAnsi="宋体"/>
          <w:sz w:val="24"/>
          <w:szCs w:val="24"/>
        </w:rPr>
        <w:t>0%</w:t>
      </w:r>
      <w:r w:rsidRPr="00DF7A99">
        <w:rPr>
          <w:rFonts w:ascii="宋体" w:eastAsia="宋体" w:hAnsi="宋体" w:hint="eastAsia"/>
          <w:sz w:val="24"/>
          <w:szCs w:val="24"/>
        </w:rPr>
        <w:t>。</w:t>
      </w:r>
    </w:p>
    <w:p w14:paraId="5BC98467" w14:textId="3F138054" w:rsidR="004F2E71" w:rsidRDefault="00DC5CB8" w:rsidP="00062DE6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2EFD04" wp14:editId="196C1B0E">
            <wp:extent cx="5274310" cy="3416935"/>
            <wp:effectExtent l="0" t="0" r="2540" b="12065"/>
            <wp:docPr id="24" name="图表 24">
              <a:extLst xmlns:a="http://schemas.openxmlformats.org/drawingml/2006/main">
                <a:ext uri="{FF2B5EF4-FFF2-40B4-BE49-F238E27FC236}">
                  <a16:creationId xmlns:a16="http://schemas.microsoft.com/office/drawing/2014/main" id="{0ABF2B5A-6A94-12FB-05A3-2DAFDA7BF8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CD088F3" w14:textId="77777777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月数据，橙色为1</w:t>
      </w:r>
      <w:r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月数据。</w:t>
      </w:r>
    </w:p>
    <w:p w14:paraId="2AAFFED9" w14:textId="77777777" w:rsidR="00DC5CB8" w:rsidRPr="00DC5CB8" w:rsidRDefault="00DC5CB8" w:rsidP="00056858">
      <w:pPr>
        <w:spacing w:beforeLines="100" w:before="312" w:afterLines="100" w:after="312"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</w:p>
    <w:p w14:paraId="6C6D73A3" w14:textId="5758EF44" w:rsidR="004F2E71" w:rsidRPr="00DF7A99" w:rsidRDefault="00056858" w:rsidP="00056858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DF7A99">
        <w:rPr>
          <w:rFonts w:ascii="宋体" w:eastAsia="宋体" w:hAnsi="宋体" w:hint="eastAsia"/>
          <w:sz w:val="24"/>
          <w:szCs w:val="24"/>
        </w:rPr>
        <w:t>五档烟中，省外烟和黄鹤楼同价位烟相比占据优势。</w:t>
      </w:r>
      <w:r w:rsidR="00F250C5" w:rsidRPr="00DF7A99">
        <w:rPr>
          <w:rFonts w:ascii="宋体" w:eastAsia="宋体" w:hAnsi="宋体" w:hint="eastAsia"/>
          <w:sz w:val="24"/>
          <w:szCs w:val="24"/>
        </w:rPr>
        <w:t>利群(新版)上柜率高居</w:t>
      </w:r>
      <w:r w:rsidR="00DF7A99" w:rsidRPr="00DF7A99">
        <w:rPr>
          <w:rFonts w:ascii="宋体" w:eastAsia="宋体" w:hAnsi="宋体"/>
          <w:sz w:val="24"/>
          <w:szCs w:val="24"/>
        </w:rPr>
        <w:t>89</w:t>
      </w:r>
      <w:r w:rsidR="00F250C5" w:rsidRPr="00DF7A99">
        <w:rPr>
          <w:rFonts w:ascii="宋体" w:eastAsia="宋体" w:hAnsi="宋体" w:hint="eastAsia"/>
          <w:sz w:val="24"/>
          <w:szCs w:val="24"/>
        </w:rPr>
        <w:t>%，</w:t>
      </w:r>
      <w:r w:rsidRPr="00DF7A99">
        <w:rPr>
          <w:rFonts w:ascii="宋体" w:eastAsia="宋体" w:hAnsi="宋体" w:hint="eastAsia"/>
          <w:sz w:val="24"/>
          <w:szCs w:val="24"/>
        </w:rPr>
        <w:t>南京</w:t>
      </w:r>
      <w:r w:rsidRPr="00DF7A99">
        <w:rPr>
          <w:rFonts w:ascii="宋体" w:eastAsia="宋体" w:hAnsi="宋体"/>
          <w:sz w:val="24"/>
          <w:szCs w:val="24"/>
        </w:rPr>
        <w:t>(</w:t>
      </w:r>
      <w:proofErr w:type="gramStart"/>
      <w:r w:rsidRPr="00DF7A99">
        <w:rPr>
          <w:rFonts w:ascii="宋体" w:eastAsia="宋体" w:hAnsi="宋体"/>
          <w:sz w:val="24"/>
          <w:szCs w:val="24"/>
        </w:rPr>
        <w:t>炫赫</w:t>
      </w:r>
      <w:proofErr w:type="gramEnd"/>
      <w:r w:rsidRPr="00DF7A99">
        <w:rPr>
          <w:rFonts w:ascii="宋体" w:eastAsia="宋体" w:hAnsi="宋体"/>
          <w:sz w:val="24"/>
          <w:szCs w:val="24"/>
        </w:rPr>
        <w:t>门)</w:t>
      </w:r>
      <w:r w:rsidRPr="00DF7A99">
        <w:rPr>
          <w:rFonts w:ascii="宋体" w:eastAsia="宋体" w:hAnsi="宋体" w:hint="eastAsia"/>
          <w:sz w:val="24"/>
          <w:szCs w:val="24"/>
        </w:rPr>
        <w:t>和牡丹（软）的上柜率也达到</w:t>
      </w:r>
      <w:r w:rsidR="00DF7A99" w:rsidRPr="00DF7A99">
        <w:rPr>
          <w:rFonts w:ascii="宋体" w:eastAsia="宋体" w:hAnsi="宋体"/>
          <w:sz w:val="24"/>
          <w:szCs w:val="24"/>
        </w:rPr>
        <w:t>67</w:t>
      </w:r>
      <w:r w:rsidRPr="00DF7A99">
        <w:rPr>
          <w:rFonts w:ascii="宋体" w:eastAsia="宋体" w:hAnsi="宋体"/>
          <w:sz w:val="24"/>
          <w:szCs w:val="24"/>
        </w:rPr>
        <w:t>%</w:t>
      </w:r>
      <w:r w:rsidRPr="00DF7A99">
        <w:rPr>
          <w:rFonts w:ascii="宋体" w:eastAsia="宋体" w:hAnsi="宋体" w:hint="eastAsia"/>
          <w:sz w:val="24"/>
          <w:szCs w:val="24"/>
        </w:rPr>
        <w:t>和</w:t>
      </w:r>
      <w:r w:rsidR="00DF7A99" w:rsidRPr="00DF7A99">
        <w:rPr>
          <w:rFonts w:ascii="宋体" w:eastAsia="宋体" w:hAnsi="宋体"/>
          <w:sz w:val="24"/>
          <w:szCs w:val="24"/>
        </w:rPr>
        <w:t>66</w:t>
      </w:r>
      <w:r w:rsidRPr="00DF7A99">
        <w:rPr>
          <w:rFonts w:ascii="宋体" w:eastAsia="宋体" w:hAnsi="宋体"/>
          <w:sz w:val="24"/>
          <w:szCs w:val="24"/>
        </w:rPr>
        <w:t>%</w:t>
      </w:r>
      <w:r w:rsidRPr="00DF7A99">
        <w:rPr>
          <w:rFonts w:ascii="宋体" w:eastAsia="宋体" w:hAnsi="宋体" w:hint="eastAsia"/>
          <w:sz w:val="24"/>
          <w:szCs w:val="24"/>
        </w:rPr>
        <w:t>。这三个品</w:t>
      </w:r>
      <w:proofErr w:type="gramStart"/>
      <w:r w:rsidRPr="00DF7A99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F7A99">
        <w:rPr>
          <w:rFonts w:ascii="宋体" w:eastAsia="宋体" w:hAnsi="宋体" w:hint="eastAsia"/>
          <w:sz w:val="24"/>
          <w:szCs w:val="24"/>
        </w:rPr>
        <w:t>的市场需求量大，零售户也愿意通过各种渠道购进销售，因此上柜率很高。</w:t>
      </w:r>
    </w:p>
    <w:p w14:paraId="3FCB8072" w14:textId="55C5BD88" w:rsidR="004F2E71" w:rsidRDefault="00DC5CB8" w:rsidP="00062DE6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04F003" wp14:editId="7D78AC04">
            <wp:extent cx="5274310" cy="3434080"/>
            <wp:effectExtent l="0" t="0" r="2540" b="13970"/>
            <wp:docPr id="25" name="图表 25">
              <a:extLst xmlns:a="http://schemas.openxmlformats.org/drawingml/2006/main">
                <a:ext uri="{FF2B5EF4-FFF2-40B4-BE49-F238E27FC236}">
                  <a16:creationId xmlns:a16="http://schemas.microsoft.com/office/drawing/2014/main" id="{F8E24753-F3FC-9BE4-C523-BE48061795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7229C02" w14:textId="77777777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月数据，橙色为1</w:t>
      </w:r>
      <w:r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月数据。</w:t>
      </w:r>
    </w:p>
    <w:p w14:paraId="43F59B62" w14:textId="77777777" w:rsidR="00056858" w:rsidRPr="00DC5CB8" w:rsidRDefault="00056858" w:rsidP="00062DE6">
      <w:pPr>
        <w:rPr>
          <w:rFonts w:ascii="宋体" w:eastAsia="宋体" w:hAnsi="宋体"/>
          <w:sz w:val="24"/>
          <w:szCs w:val="24"/>
        </w:rPr>
      </w:pPr>
    </w:p>
    <w:p w14:paraId="7F9AB317" w14:textId="6B9C36AB" w:rsidR="004F2E71" w:rsidRPr="00DF7A99" w:rsidRDefault="00056858" w:rsidP="00056858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DF7A99">
        <w:rPr>
          <w:rFonts w:ascii="宋体" w:eastAsia="宋体" w:hAnsi="宋体" w:hint="eastAsia"/>
          <w:sz w:val="24"/>
          <w:szCs w:val="24"/>
        </w:rPr>
        <w:t>在六至八</w:t>
      </w:r>
      <w:proofErr w:type="gramStart"/>
      <w:r w:rsidRPr="00DF7A99">
        <w:rPr>
          <w:rFonts w:ascii="宋体" w:eastAsia="宋体" w:hAnsi="宋体" w:hint="eastAsia"/>
          <w:sz w:val="24"/>
          <w:szCs w:val="24"/>
        </w:rPr>
        <w:t>档省外烟</w:t>
      </w:r>
      <w:proofErr w:type="gramEnd"/>
      <w:r w:rsidRPr="00DF7A99">
        <w:rPr>
          <w:rFonts w:ascii="宋体" w:eastAsia="宋体" w:hAnsi="宋体" w:hint="eastAsia"/>
          <w:sz w:val="24"/>
          <w:szCs w:val="24"/>
        </w:rPr>
        <w:t>上，红塔山（硬经典</w:t>
      </w:r>
      <w:r w:rsidRPr="00DF7A99">
        <w:rPr>
          <w:rFonts w:ascii="宋体" w:eastAsia="宋体" w:hAnsi="宋体"/>
          <w:sz w:val="24"/>
          <w:szCs w:val="24"/>
        </w:rPr>
        <w:t>100）</w:t>
      </w:r>
      <w:r w:rsidRPr="00DF7A99">
        <w:rPr>
          <w:rFonts w:ascii="宋体" w:eastAsia="宋体" w:hAnsi="宋体" w:hint="eastAsia"/>
          <w:sz w:val="24"/>
          <w:szCs w:val="24"/>
        </w:rPr>
        <w:t>、云烟（紫）、黄金叶（喜满堂）、娇子（软阳光）的上柜率达到</w:t>
      </w:r>
      <w:r w:rsidR="00DF7A99" w:rsidRPr="00DF7A99">
        <w:rPr>
          <w:rFonts w:ascii="宋体" w:eastAsia="宋体" w:hAnsi="宋体"/>
          <w:sz w:val="24"/>
          <w:szCs w:val="24"/>
        </w:rPr>
        <w:t>6</w:t>
      </w:r>
      <w:r w:rsidRPr="00DF7A99">
        <w:rPr>
          <w:rFonts w:ascii="宋体" w:eastAsia="宋体" w:hAnsi="宋体"/>
          <w:sz w:val="24"/>
          <w:szCs w:val="24"/>
        </w:rPr>
        <w:t>0%</w:t>
      </w:r>
      <w:r w:rsidRPr="00DF7A99">
        <w:rPr>
          <w:rFonts w:ascii="宋体" w:eastAsia="宋体" w:hAnsi="宋体" w:hint="eastAsia"/>
          <w:sz w:val="24"/>
          <w:szCs w:val="24"/>
        </w:rPr>
        <w:t>以上，和红金龙的重点监测规格处于同一个上柜率水平。</w:t>
      </w:r>
    </w:p>
    <w:p w14:paraId="55600C37" w14:textId="193649E8" w:rsidR="004F2E71" w:rsidRDefault="00DC5CB8" w:rsidP="00062DE6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BDFD95" wp14:editId="46B734FD">
            <wp:extent cx="5274310" cy="2628265"/>
            <wp:effectExtent l="0" t="0" r="2540" b="635"/>
            <wp:docPr id="26" name="图表 26">
              <a:extLst xmlns:a="http://schemas.openxmlformats.org/drawingml/2006/main">
                <a:ext uri="{FF2B5EF4-FFF2-40B4-BE49-F238E27FC236}">
                  <a16:creationId xmlns:a16="http://schemas.microsoft.com/office/drawing/2014/main" id="{002CDC30-7D78-9677-CB78-175B0B3F2B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5C7C85F" w14:textId="77777777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lastRenderedPageBreak/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月数据，橙色为1</w:t>
      </w:r>
      <w:r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月数据。</w:t>
      </w:r>
    </w:p>
    <w:p w14:paraId="3CF38E3D" w14:textId="66A4975E" w:rsidR="004F2E71" w:rsidRPr="00DC5CB8" w:rsidRDefault="004F2E7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534FEFDA" w14:textId="77777777" w:rsidR="004F2E71" w:rsidRDefault="004F2E7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1DBEABA3" w14:textId="77F3E0CD" w:rsidR="001A0884" w:rsidRPr="009A593F" w:rsidRDefault="002B4D79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13" w:name="_Toc121672804"/>
      <w:r w:rsidRPr="009A593F">
        <w:rPr>
          <w:rFonts w:ascii="黑体" w:eastAsia="黑体" w:hAnsi="黑体" w:hint="eastAsia"/>
          <w:sz w:val="32"/>
          <w:szCs w:val="32"/>
        </w:rPr>
        <w:t>各地市</w:t>
      </w:r>
      <w:r w:rsidR="001A0884" w:rsidRPr="009A593F">
        <w:rPr>
          <w:rFonts w:ascii="黑体" w:eastAsia="黑体" w:hAnsi="黑体" w:hint="eastAsia"/>
          <w:sz w:val="32"/>
          <w:szCs w:val="32"/>
        </w:rPr>
        <w:t>投放策略执行</w:t>
      </w:r>
      <w:bookmarkEnd w:id="13"/>
    </w:p>
    <w:p w14:paraId="4A1B2A39" w14:textId="05D0768F" w:rsidR="007746E8" w:rsidRPr="00881D6C" w:rsidRDefault="007746E8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4" w:name="_Toc121672805"/>
      <w:r w:rsidRPr="00881D6C">
        <w:rPr>
          <w:rFonts w:ascii="黑体" w:eastAsia="黑体" w:hAnsi="黑体" w:hint="eastAsia"/>
          <w:b/>
          <w:bCs/>
          <w:sz w:val="28"/>
          <w:szCs w:val="28"/>
        </w:rPr>
        <w:t>武汉</w:t>
      </w:r>
      <w:bookmarkEnd w:id="14"/>
    </w:p>
    <w:p w14:paraId="73BF6E98" w14:textId="2E60D019" w:rsidR="00711AF8" w:rsidRPr="004C2A10" w:rsidRDefault="007746E8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C2A10">
        <w:rPr>
          <w:rFonts w:ascii="宋体" w:eastAsia="宋体" w:hAnsi="宋体" w:hint="eastAsia"/>
          <w:sz w:val="24"/>
          <w:szCs w:val="24"/>
        </w:rPr>
        <w:t>在黄鹤楼一档烟中，高档位商户对硬1</w:t>
      </w:r>
      <w:r w:rsidRPr="004C2A10">
        <w:rPr>
          <w:rFonts w:ascii="宋体" w:eastAsia="宋体" w:hAnsi="宋体"/>
          <w:sz w:val="24"/>
          <w:szCs w:val="24"/>
        </w:rPr>
        <w:t>916</w:t>
      </w:r>
      <w:r w:rsidRPr="004C2A10">
        <w:rPr>
          <w:rFonts w:ascii="宋体" w:eastAsia="宋体" w:hAnsi="宋体" w:hint="eastAsia"/>
          <w:sz w:val="24"/>
          <w:szCs w:val="24"/>
        </w:rPr>
        <w:t>如意、软1</w:t>
      </w:r>
      <w:r w:rsidRPr="004C2A10">
        <w:rPr>
          <w:rFonts w:ascii="宋体" w:eastAsia="宋体" w:hAnsi="宋体"/>
          <w:sz w:val="24"/>
          <w:szCs w:val="24"/>
        </w:rPr>
        <w:t>916</w:t>
      </w:r>
      <w:r w:rsidRPr="004C2A10">
        <w:rPr>
          <w:rFonts w:ascii="宋体" w:eastAsia="宋体" w:hAnsi="宋体" w:hint="eastAsia"/>
          <w:sz w:val="24"/>
          <w:szCs w:val="24"/>
        </w:rPr>
        <w:t>、硬平安均有较高需求。在1</w:t>
      </w:r>
      <w:r w:rsidR="00077834" w:rsidRPr="004C2A10">
        <w:rPr>
          <w:rFonts w:ascii="宋体" w:eastAsia="宋体" w:hAnsi="宋体"/>
          <w:sz w:val="24"/>
          <w:szCs w:val="24"/>
        </w:rPr>
        <w:t>1</w:t>
      </w:r>
      <w:r w:rsidRPr="004C2A10">
        <w:rPr>
          <w:rFonts w:ascii="宋体" w:eastAsia="宋体" w:hAnsi="宋体" w:hint="eastAsia"/>
          <w:sz w:val="24"/>
          <w:szCs w:val="24"/>
        </w:rPr>
        <w:t>月份</w:t>
      </w:r>
      <w:r w:rsidR="00077834" w:rsidRPr="004C2A10">
        <w:rPr>
          <w:rFonts w:ascii="宋体" w:eastAsia="宋体" w:hAnsi="宋体" w:hint="eastAsia"/>
          <w:sz w:val="24"/>
          <w:szCs w:val="24"/>
        </w:rPr>
        <w:t>这三个规格户</w:t>
      </w:r>
      <w:r w:rsidRPr="004C2A10">
        <w:rPr>
          <w:rFonts w:ascii="宋体" w:eastAsia="宋体" w:hAnsi="宋体" w:hint="eastAsia"/>
          <w:sz w:val="24"/>
          <w:szCs w:val="24"/>
        </w:rPr>
        <w:t>均投放1条的情况下，</w:t>
      </w:r>
      <w:r w:rsidR="00077834" w:rsidRPr="004C2A10">
        <w:rPr>
          <w:rFonts w:ascii="宋体" w:eastAsia="宋体" w:hAnsi="宋体" w:hint="eastAsia"/>
          <w:sz w:val="24"/>
          <w:szCs w:val="24"/>
        </w:rPr>
        <w:t>高档位</w:t>
      </w:r>
      <w:r w:rsidRPr="004C2A10">
        <w:rPr>
          <w:rFonts w:ascii="宋体" w:eastAsia="宋体" w:hAnsi="宋体" w:hint="eastAsia"/>
          <w:sz w:val="24"/>
          <w:szCs w:val="24"/>
        </w:rPr>
        <w:t>商户对</w:t>
      </w:r>
      <w:r w:rsidR="00451D12">
        <w:rPr>
          <w:rFonts w:ascii="宋体" w:eastAsia="宋体" w:hAnsi="宋体" w:hint="eastAsia"/>
          <w:sz w:val="24"/>
          <w:szCs w:val="24"/>
        </w:rPr>
        <w:t>这几个规格各自的总</w:t>
      </w:r>
      <w:r w:rsidRPr="004C2A10">
        <w:rPr>
          <w:rFonts w:ascii="宋体" w:eastAsia="宋体" w:hAnsi="宋体" w:hint="eastAsia"/>
          <w:sz w:val="24"/>
          <w:szCs w:val="24"/>
        </w:rPr>
        <w:t>进货量仍达到</w:t>
      </w:r>
      <w:r w:rsidR="00077834" w:rsidRPr="004C2A10">
        <w:rPr>
          <w:rFonts w:ascii="宋体" w:eastAsia="宋体" w:hAnsi="宋体" w:hint="eastAsia"/>
          <w:sz w:val="24"/>
          <w:szCs w:val="24"/>
        </w:rPr>
        <w:t>每个规格户均2</w:t>
      </w:r>
      <w:r w:rsidR="00077834" w:rsidRPr="004C2A10">
        <w:rPr>
          <w:rFonts w:ascii="宋体" w:eastAsia="宋体" w:hAnsi="宋体"/>
          <w:sz w:val="24"/>
          <w:szCs w:val="24"/>
        </w:rPr>
        <w:t>-3.5</w:t>
      </w:r>
      <w:r w:rsidRPr="004C2A10">
        <w:rPr>
          <w:rFonts w:ascii="宋体" w:eastAsia="宋体" w:hAnsi="宋体" w:hint="eastAsia"/>
          <w:sz w:val="24"/>
          <w:szCs w:val="24"/>
        </w:rPr>
        <w:t>条。</w:t>
      </w:r>
    </w:p>
    <w:p w14:paraId="512262CE" w14:textId="709E17CB" w:rsidR="002B4D79" w:rsidRPr="004C2A10" w:rsidRDefault="00711AF8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C2A10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4C2A10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4C2A10">
        <w:rPr>
          <w:rFonts w:ascii="宋体" w:eastAsia="宋体" w:hAnsi="宋体" w:hint="eastAsia"/>
          <w:sz w:val="24"/>
          <w:szCs w:val="24"/>
        </w:rPr>
        <w:t>烟中，高</w:t>
      </w:r>
      <w:r w:rsidR="00077834" w:rsidRPr="004C2A10">
        <w:rPr>
          <w:rFonts w:ascii="宋体" w:eastAsia="宋体" w:hAnsi="宋体" w:hint="eastAsia"/>
          <w:sz w:val="24"/>
          <w:szCs w:val="24"/>
        </w:rPr>
        <w:t>中</w:t>
      </w:r>
      <w:r w:rsidR="004C2A10" w:rsidRPr="004C2A10">
        <w:rPr>
          <w:rFonts w:ascii="宋体" w:eastAsia="宋体" w:hAnsi="宋体" w:hint="eastAsia"/>
          <w:sz w:val="24"/>
          <w:szCs w:val="24"/>
        </w:rPr>
        <w:t>低</w:t>
      </w:r>
      <w:r w:rsidR="00077834" w:rsidRPr="004C2A10">
        <w:rPr>
          <w:rFonts w:ascii="宋体" w:eastAsia="宋体" w:hAnsi="宋体" w:hint="eastAsia"/>
          <w:sz w:val="24"/>
          <w:szCs w:val="24"/>
        </w:rPr>
        <w:t>档位</w:t>
      </w:r>
      <w:r w:rsidRPr="004C2A10">
        <w:rPr>
          <w:rFonts w:ascii="宋体" w:eastAsia="宋体" w:hAnsi="宋体" w:hint="eastAsia"/>
          <w:sz w:val="24"/>
          <w:szCs w:val="24"/>
        </w:rPr>
        <w:t>商户需求量</w:t>
      </w:r>
      <w:r w:rsidR="00077834" w:rsidRPr="004C2A10">
        <w:rPr>
          <w:rFonts w:ascii="宋体" w:eastAsia="宋体" w:hAnsi="宋体" w:hint="eastAsia"/>
          <w:sz w:val="24"/>
          <w:szCs w:val="24"/>
        </w:rPr>
        <w:t>绝对数量</w:t>
      </w:r>
      <w:r w:rsidRPr="004C2A10">
        <w:rPr>
          <w:rFonts w:ascii="宋体" w:eastAsia="宋体" w:hAnsi="宋体" w:hint="eastAsia"/>
          <w:sz w:val="24"/>
          <w:szCs w:val="24"/>
        </w:rPr>
        <w:t>较大的品</w:t>
      </w:r>
      <w:proofErr w:type="gramStart"/>
      <w:r w:rsidRPr="004C2A10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077834" w:rsidRPr="004C2A10">
        <w:rPr>
          <w:rFonts w:ascii="宋体" w:eastAsia="宋体" w:hAnsi="宋体" w:hint="eastAsia"/>
          <w:sz w:val="24"/>
          <w:szCs w:val="24"/>
        </w:rPr>
        <w:t>是</w:t>
      </w:r>
      <w:r w:rsidRPr="004C2A10">
        <w:rPr>
          <w:rFonts w:ascii="宋体" w:eastAsia="宋体" w:hAnsi="宋体" w:hint="eastAsia"/>
          <w:sz w:val="24"/>
          <w:szCs w:val="24"/>
        </w:rPr>
        <w:t>硬峡谷情细支，</w:t>
      </w:r>
      <w:r w:rsidR="00077834" w:rsidRPr="004C2A10">
        <w:rPr>
          <w:rFonts w:ascii="宋体" w:eastAsia="宋体" w:hAnsi="宋体" w:hint="eastAsia"/>
          <w:sz w:val="24"/>
          <w:szCs w:val="24"/>
        </w:rPr>
        <w:t>但户均需求量</w:t>
      </w:r>
      <w:r w:rsidR="00451D12">
        <w:rPr>
          <w:rFonts w:ascii="宋体" w:eastAsia="宋体" w:hAnsi="宋体" w:hint="eastAsia"/>
          <w:sz w:val="24"/>
          <w:szCs w:val="24"/>
        </w:rPr>
        <w:t>均低于</w:t>
      </w:r>
      <w:r w:rsidR="00077834" w:rsidRPr="004C2A10">
        <w:rPr>
          <w:rFonts w:ascii="宋体" w:eastAsia="宋体" w:hAnsi="宋体" w:hint="eastAsia"/>
          <w:sz w:val="24"/>
          <w:szCs w:val="24"/>
        </w:rPr>
        <w:t>投放量的7</w:t>
      </w:r>
      <w:r w:rsidR="00077834" w:rsidRPr="004C2A10">
        <w:rPr>
          <w:rFonts w:ascii="宋体" w:eastAsia="宋体" w:hAnsi="宋体"/>
          <w:sz w:val="24"/>
          <w:szCs w:val="24"/>
        </w:rPr>
        <w:t>0%</w:t>
      </w:r>
      <w:r w:rsidR="00077834" w:rsidRPr="004C2A10">
        <w:rPr>
          <w:rFonts w:ascii="宋体" w:eastAsia="宋体" w:hAnsi="宋体" w:hint="eastAsia"/>
          <w:sz w:val="24"/>
          <w:szCs w:val="24"/>
        </w:rPr>
        <w:t>。</w:t>
      </w:r>
    </w:p>
    <w:p w14:paraId="11914B0F" w14:textId="4FB996C5" w:rsidR="00711AF8" w:rsidRPr="004C2A10" w:rsidRDefault="00711AF8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C2A10">
        <w:rPr>
          <w:rFonts w:ascii="宋体" w:eastAsia="宋体" w:hAnsi="宋体" w:hint="eastAsia"/>
          <w:sz w:val="24"/>
          <w:szCs w:val="24"/>
        </w:rPr>
        <w:t>黄鹤楼四五档烟，由于市场容量大，高中低档商户都表现出旺盛的需求，主要集中在软蓝、软红、硬红（两红</w:t>
      </w:r>
      <w:proofErr w:type="gramStart"/>
      <w:r w:rsidRPr="004C2A10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4C2A10">
        <w:rPr>
          <w:rFonts w:ascii="宋体" w:eastAsia="宋体" w:hAnsi="宋体" w:hint="eastAsia"/>
          <w:sz w:val="24"/>
          <w:szCs w:val="24"/>
        </w:rPr>
        <w:t>蓝）</w:t>
      </w:r>
      <w:r w:rsidR="00BF1391" w:rsidRPr="004C2A10">
        <w:rPr>
          <w:rFonts w:ascii="宋体" w:eastAsia="宋体" w:hAnsi="宋体" w:hint="eastAsia"/>
          <w:sz w:val="24"/>
          <w:szCs w:val="24"/>
        </w:rPr>
        <w:t>，</w:t>
      </w:r>
      <w:r w:rsidR="004C2A10" w:rsidRPr="004C2A10">
        <w:rPr>
          <w:rFonts w:ascii="宋体" w:eastAsia="宋体" w:hAnsi="宋体" w:hint="eastAsia"/>
          <w:sz w:val="24"/>
          <w:szCs w:val="24"/>
        </w:rPr>
        <w:t>天下名楼，可能是上个月这几个规格进货较多的缘故（</w:t>
      </w:r>
      <w:r w:rsidR="00451D12">
        <w:rPr>
          <w:rFonts w:ascii="宋体" w:eastAsia="宋体" w:hAnsi="宋体"/>
          <w:sz w:val="24"/>
          <w:szCs w:val="24"/>
        </w:rPr>
        <w:t>10</w:t>
      </w:r>
      <w:r w:rsidR="00451D12">
        <w:rPr>
          <w:rFonts w:ascii="宋体" w:eastAsia="宋体" w:hAnsi="宋体" w:hint="eastAsia"/>
          <w:sz w:val="24"/>
          <w:szCs w:val="24"/>
        </w:rPr>
        <w:t>月</w:t>
      </w:r>
      <w:r w:rsidR="004C2A10" w:rsidRPr="004C2A10">
        <w:rPr>
          <w:rFonts w:ascii="宋体" w:eastAsia="宋体" w:hAnsi="宋体" w:hint="eastAsia"/>
          <w:sz w:val="24"/>
          <w:szCs w:val="24"/>
        </w:rPr>
        <w:t>进货量相当于投放量的</w:t>
      </w:r>
      <w:r w:rsidR="00451D12">
        <w:rPr>
          <w:rFonts w:ascii="宋体" w:eastAsia="宋体" w:hAnsi="宋体" w:hint="eastAsia"/>
          <w:sz w:val="24"/>
          <w:szCs w:val="24"/>
        </w:rPr>
        <w:t>约</w:t>
      </w:r>
      <w:r w:rsidR="004C2A10" w:rsidRPr="004C2A10">
        <w:rPr>
          <w:rFonts w:ascii="宋体" w:eastAsia="宋体" w:hAnsi="宋体" w:hint="eastAsia"/>
          <w:sz w:val="24"/>
          <w:szCs w:val="24"/>
        </w:rPr>
        <w:t>1</w:t>
      </w:r>
      <w:r w:rsidR="004C2A10" w:rsidRPr="004C2A10">
        <w:rPr>
          <w:rFonts w:ascii="宋体" w:eastAsia="宋体" w:hAnsi="宋体"/>
          <w:sz w:val="24"/>
          <w:szCs w:val="24"/>
        </w:rPr>
        <w:t>.5-2</w:t>
      </w:r>
      <w:r w:rsidR="004C2A10" w:rsidRPr="004C2A10">
        <w:rPr>
          <w:rFonts w:ascii="宋体" w:eastAsia="宋体" w:hAnsi="宋体" w:hint="eastAsia"/>
          <w:sz w:val="24"/>
          <w:szCs w:val="24"/>
        </w:rPr>
        <w:t>倍），本月的进货需求普遍低于投放总量的7</w:t>
      </w:r>
      <w:r w:rsidR="004C2A10" w:rsidRPr="004C2A10">
        <w:rPr>
          <w:rFonts w:ascii="宋体" w:eastAsia="宋体" w:hAnsi="宋体"/>
          <w:sz w:val="24"/>
          <w:szCs w:val="24"/>
        </w:rPr>
        <w:t>0%</w:t>
      </w:r>
      <w:r w:rsidR="004C2A10" w:rsidRPr="004C2A10">
        <w:rPr>
          <w:rFonts w:ascii="宋体" w:eastAsia="宋体" w:hAnsi="宋体" w:hint="eastAsia"/>
          <w:sz w:val="24"/>
          <w:szCs w:val="24"/>
        </w:rPr>
        <w:t>。</w:t>
      </w:r>
    </w:p>
    <w:p w14:paraId="6768987F" w14:textId="1E654269" w:rsidR="00DA1FD5" w:rsidRPr="004C2A10" w:rsidRDefault="00DA1FD5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C2A10">
        <w:rPr>
          <w:rFonts w:ascii="宋体" w:eastAsia="宋体" w:hAnsi="宋体" w:hint="eastAsia"/>
          <w:sz w:val="24"/>
          <w:szCs w:val="24"/>
        </w:rPr>
        <w:t>红金龙的需求</w:t>
      </w:r>
      <w:r w:rsidR="004C2A10" w:rsidRPr="004C2A10">
        <w:rPr>
          <w:rFonts w:ascii="宋体" w:eastAsia="宋体" w:hAnsi="宋体" w:hint="eastAsia"/>
          <w:sz w:val="24"/>
          <w:szCs w:val="24"/>
        </w:rPr>
        <w:t>虽然在三款监测规格上绝对数量都不低，但仍低于投放总量的7</w:t>
      </w:r>
      <w:r w:rsidR="004C2A10" w:rsidRPr="004C2A10">
        <w:rPr>
          <w:rFonts w:ascii="宋体" w:eastAsia="宋体" w:hAnsi="宋体"/>
          <w:sz w:val="24"/>
          <w:szCs w:val="24"/>
        </w:rPr>
        <w:t>0%</w:t>
      </w:r>
      <w:r w:rsidR="004C2A10" w:rsidRPr="004C2A10">
        <w:rPr>
          <w:rFonts w:ascii="宋体" w:eastAsia="宋体" w:hAnsi="宋体" w:hint="eastAsia"/>
          <w:sz w:val="24"/>
          <w:szCs w:val="24"/>
        </w:rPr>
        <w:t>。</w:t>
      </w:r>
    </w:p>
    <w:p w14:paraId="1F2FC893" w14:textId="6F15E828" w:rsidR="00DA1FD5" w:rsidRPr="004C2A10" w:rsidRDefault="00DA1FD5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C2A10">
        <w:rPr>
          <w:rFonts w:ascii="宋体" w:eastAsia="宋体" w:hAnsi="宋体" w:hint="eastAsia"/>
          <w:sz w:val="24"/>
          <w:szCs w:val="24"/>
        </w:rPr>
        <w:t>省外烟中，高档位商户对软中华</w:t>
      </w:r>
      <w:r w:rsidR="004C2A10" w:rsidRPr="004C2A10">
        <w:rPr>
          <w:rFonts w:ascii="宋体" w:eastAsia="宋体" w:hAnsi="宋体" w:hint="eastAsia"/>
          <w:sz w:val="24"/>
          <w:szCs w:val="24"/>
        </w:rPr>
        <w:t>（2条）</w:t>
      </w:r>
      <w:r w:rsidRPr="004C2A10">
        <w:rPr>
          <w:rFonts w:ascii="宋体" w:eastAsia="宋体" w:hAnsi="宋体" w:hint="eastAsia"/>
          <w:sz w:val="24"/>
          <w:szCs w:val="24"/>
        </w:rPr>
        <w:t>、硬中华</w:t>
      </w:r>
      <w:r w:rsidR="004C2A10" w:rsidRPr="004C2A10">
        <w:rPr>
          <w:rFonts w:ascii="宋体" w:eastAsia="宋体" w:hAnsi="宋体" w:hint="eastAsia"/>
          <w:sz w:val="24"/>
          <w:szCs w:val="24"/>
        </w:rPr>
        <w:t>（3条）等传统优势品种需求都较高，由于1</w:t>
      </w:r>
      <w:r w:rsidR="004C2A10" w:rsidRPr="004C2A10">
        <w:rPr>
          <w:rFonts w:ascii="宋体" w:eastAsia="宋体" w:hAnsi="宋体"/>
          <w:sz w:val="24"/>
          <w:szCs w:val="24"/>
        </w:rPr>
        <w:t>1</w:t>
      </w:r>
      <w:r w:rsidR="004C2A10" w:rsidRPr="004C2A10">
        <w:rPr>
          <w:rFonts w:ascii="宋体" w:eastAsia="宋体" w:hAnsi="宋体" w:hint="eastAsia"/>
          <w:sz w:val="24"/>
          <w:szCs w:val="24"/>
        </w:rPr>
        <w:t>月疫情影响了发货，这几款优势品种的进货量均低于计划发货总量的7</w:t>
      </w:r>
      <w:r w:rsidR="004C2A10" w:rsidRPr="004C2A10">
        <w:rPr>
          <w:rFonts w:ascii="宋体" w:eastAsia="宋体" w:hAnsi="宋体"/>
          <w:sz w:val="24"/>
          <w:szCs w:val="24"/>
        </w:rPr>
        <w:t>0%</w:t>
      </w:r>
      <w:r w:rsidR="004C2A10" w:rsidRPr="004C2A10">
        <w:rPr>
          <w:rFonts w:ascii="宋体" w:eastAsia="宋体" w:hAnsi="宋体" w:hint="eastAsia"/>
          <w:sz w:val="24"/>
          <w:szCs w:val="24"/>
        </w:rPr>
        <w:t>。</w:t>
      </w:r>
    </w:p>
    <w:p w14:paraId="77CA3060" w14:textId="3AC53EC8" w:rsidR="00DA1FD5" w:rsidRPr="004C2A10" w:rsidRDefault="00DA1FD5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C2A10">
        <w:rPr>
          <w:rFonts w:ascii="宋体" w:eastAsia="宋体" w:hAnsi="宋体" w:hint="eastAsia"/>
          <w:sz w:val="24"/>
          <w:szCs w:val="24"/>
        </w:rPr>
        <w:t>接下来的年底和新年</w:t>
      </w:r>
      <w:proofErr w:type="gramStart"/>
      <w:r w:rsidRPr="004C2A10">
        <w:rPr>
          <w:rFonts w:ascii="宋体" w:eastAsia="宋体" w:hAnsi="宋体" w:hint="eastAsia"/>
          <w:sz w:val="24"/>
          <w:szCs w:val="24"/>
        </w:rPr>
        <w:t>旺季对</w:t>
      </w:r>
      <w:proofErr w:type="gramEnd"/>
      <w:r w:rsidR="004C2A10" w:rsidRPr="004C2A10">
        <w:rPr>
          <w:rFonts w:ascii="宋体" w:eastAsia="宋体" w:hAnsi="宋体" w:hint="eastAsia"/>
          <w:sz w:val="24"/>
          <w:szCs w:val="24"/>
        </w:rPr>
        <w:t>黄鹤楼一档烟中的</w:t>
      </w:r>
      <w:r w:rsidRPr="004C2A10">
        <w:rPr>
          <w:rFonts w:ascii="宋体" w:eastAsia="宋体" w:hAnsi="宋体" w:hint="eastAsia"/>
          <w:sz w:val="24"/>
          <w:szCs w:val="24"/>
        </w:rPr>
        <w:t>热销品种，在投放时可考虑适当倾斜。</w:t>
      </w:r>
    </w:p>
    <w:p w14:paraId="2F081FB9" w14:textId="77777777" w:rsidR="00711AF8" w:rsidRDefault="00711AF8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color w:val="4472C4" w:themeColor="accent1"/>
          <w:sz w:val="24"/>
          <w:szCs w:val="24"/>
        </w:rPr>
      </w:pPr>
    </w:p>
    <w:p w14:paraId="62EE2DDB" w14:textId="3FD2B70B" w:rsidR="00A86201" w:rsidRDefault="00A86201" w:rsidP="00A86201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 w:rsidRPr="00A86201">
        <w:rPr>
          <w:rFonts w:ascii="宋体" w:eastAsia="宋体" w:hAnsi="宋体" w:hint="eastAsia"/>
          <w:b/>
          <w:bCs/>
          <w:sz w:val="24"/>
          <w:szCs w:val="24"/>
        </w:rPr>
        <w:t>武汉2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793B0D">
        <w:rPr>
          <w:rFonts w:ascii="宋体" w:eastAsia="宋体" w:hAnsi="宋体"/>
          <w:b/>
          <w:bCs/>
          <w:sz w:val="24"/>
          <w:szCs w:val="24"/>
        </w:rPr>
        <w:t>1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53BE1B93" w14:textId="41EFE382" w:rsidR="00A86201" w:rsidRDefault="00A86201" w:rsidP="00A86201">
      <w:pPr>
        <w:pStyle w:val="a7"/>
        <w:spacing w:before="100" w:after="100" w:line="360" w:lineRule="auto"/>
        <w:ind w:firstLineChars="177" w:firstLine="320"/>
        <w:jc w:val="left"/>
        <w:rPr>
          <w:rFonts w:ascii="宋体" w:eastAsia="宋体" w:hAnsi="宋体"/>
          <w:b/>
          <w:bCs/>
          <w:sz w:val="18"/>
          <w:szCs w:val="18"/>
        </w:rPr>
      </w:pPr>
      <w:r w:rsidRPr="00A86201">
        <w:rPr>
          <w:rFonts w:ascii="宋体" w:eastAsia="宋体" w:hAnsi="宋体" w:hint="eastAsia"/>
          <w:b/>
          <w:bCs/>
          <w:sz w:val="18"/>
          <w:szCs w:val="18"/>
        </w:rPr>
        <w:t>注</w:t>
      </w:r>
      <w:r w:rsidR="00A76957">
        <w:rPr>
          <w:rFonts w:ascii="宋体" w:eastAsia="宋体" w:hAnsi="宋体" w:hint="eastAsia"/>
          <w:b/>
          <w:bCs/>
          <w:sz w:val="18"/>
          <w:szCs w:val="18"/>
        </w:rPr>
        <w:t>1</w:t>
      </w:r>
      <w:r w:rsidRPr="00A86201">
        <w:rPr>
          <w:rFonts w:ascii="宋体" w:eastAsia="宋体" w:hAnsi="宋体" w:hint="eastAsia"/>
          <w:b/>
          <w:bCs/>
          <w:sz w:val="18"/>
          <w:szCs w:val="18"/>
        </w:rPr>
        <w:t>：</w:t>
      </w:r>
      <w:r w:rsidRPr="00A76957">
        <w:rPr>
          <w:rFonts w:ascii="宋体" w:eastAsia="宋体" w:hAnsi="宋体" w:hint="eastAsia"/>
          <w:sz w:val="18"/>
          <w:szCs w:val="18"/>
        </w:rPr>
        <w:t>表中</w:t>
      </w:r>
      <w:r w:rsidR="00DB3346" w:rsidRPr="00A76957">
        <w:rPr>
          <w:rFonts w:ascii="宋体" w:eastAsia="宋体" w:hAnsi="宋体" w:hint="eastAsia"/>
          <w:sz w:val="18"/>
          <w:szCs w:val="18"/>
        </w:rPr>
        <w:t>红色底纹</w:t>
      </w:r>
      <w:r w:rsidRPr="00A76957">
        <w:rPr>
          <w:rFonts w:ascii="宋体" w:eastAsia="宋体" w:hAnsi="宋体" w:hint="eastAsia"/>
          <w:sz w:val="18"/>
          <w:szCs w:val="18"/>
        </w:rPr>
        <w:t>数字为</w:t>
      </w:r>
      <w:r w:rsidR="00DB3346" w:rsidRPr="00A76957">
        <w:rPr>
          <w:rFonts w:ascii="宋体" w:eastAsia="宋体" w:hAnsi="宋体" w:hint="eastAsia"/>
          <w:sz w:val="18"/>
          <w:szCs w:val="18"/>
        </w:rPr>
        <w:t>零售户本月</w:t>
      </w:r>
      <w:r w:rsidR="00DB3346" w:rsidRPr="00A76957">
        <w:rPr>
          <w:rFonts w:ascii="宋体" w:eastAsia="宋体" w:hAnsi="宋体"/>
          <w:sz w:val="18"/>
          <w:szCs w:val="18"/>
        </w:rPr>
        <w:t>进货</w:t>
      </w:r>
      <w:r w:rsidR="00DB3346" w:rsidRPr="00A76957">
        <w:rPr>
          <w:rFonts w:ascii="宋体" w:eastAsia="宋体" w:hAnsi="宋体" w:hint="eastAsia"/>
          <w:sz w:val="18"/>
          <w:szCs w:val="18"/>
        </w:rPr>
        <w:t>量</w:t>
      </w:r>
      <w:r w:rsidR="004E4BAB">
        <w:rPr>
          <w:rFonts w:ascii="宋体" w:eastAsia="宋体" w:hAnsi="宋体" w:hint="eastAsia"/>
          <w:sz w:val="18"/>
          <w:szCs w:val="18"/>
        </w:rPr>
        <w:t>大于</w:t>
      </w:r>
      <w:r w:rsidR="00DB3346" w:rsidRPr="00A76957">
        <w:rPr>
          <w:rFonts w:ascii="宋体" w:eastAsia="宋体" w:hAnsi="宋体" w:hint="eastAsia"/>
          <w:sz w:val="18"/>
          <w:szCs w:val="18"/>
        </w:rPr>
        <w:t>商业公司</w:t>
      </w:r>
      <w:r w:rsidR="00DB3346" w:rsidRPr="00A76957">
        <w:rPr>
          <w:rFonts w:ascii="宋体" w:eastAsia="宋体" w:hAnsi="宋体"/>
          <w:sz w:val="18"/>
          <w:szCs w:val="18"/>
        </w:rPr>
        <w:t>投放量</w:t>
      </w:r>
      <w:r w:rsidR="004E4BAB">
        <w:rPr>
          <w:rFonts w:ascii="宋体" w:eastAsia="宋体" w:hAnsi="宋体"/>
          <w:sz w:val="18"/>
          <w:szCs w:val="18"/>
        </w:rPr>
        <w:t>1.3</w:t>
      </w:r>
      <w:r w:rsidR="00DB3346" w:rsidRPr="00A76957">
        <w:rPr>
          <w:rFonts w:ascii="宋体" w:eastAsia="宋体" w:hAnsi="宋体"/>
          <w:sz w:val="18"/>
          <w:szCs w:val="18"/>
        </w:rPr>
        <w:t>倍</w:t>
      </w:r>
      <w:r w:rsidR="00DB3346" w:rsidRPr="00A76957">
        <w:rPr>
          <w:rFonts w:ascii="宋体" w:eastAsia="宋体" w:hAnsi="宋体" w:hint="eastAsia"/>
          <w:sz w:val="18"/>
          <w:szCs w:val="18"/>
        </w:rPr>
        <w:t>的规格；黄色底纹数字为</w:t>
      </w:r>
      <w:r w:rsidRPr="00A76957">
        <w:rPr>
          <w:rFonts w:ascii="宋体" w:eastAsia="宋体" w:hAnsi="宋体" w:hint="eastAsia"/>
          <w:sz w:val="18"/>
          <w:szCs w:val="18"/>
        </w:rPr>
        <w:t>商</w:t>
      </w:r>
      <w:r w:rsidRPr="00A76957">
        <w:rPr>
          <w:rFonts w:ascii="宋体" w:eastAsia="宋体" w:hAnsi="宋体" w:hint="eastAsia"/>
          <w:sz w:val="18"/>
          <w:szCs w:val="18"/>
        </w:rPr>
        <w:lastRenderedPageBreak/>
        <w:t>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="00DB3346" w:rsidRPr="00A76957">
        <w:rPr>
          <w:rFonts w:ascii="宋体" w:eastAsia="宋体" w:hAnsi="宋体" w:hint="eastAsia"/>
          <w:sz w:val="18"/>
          <w:szCs w:val="18"/>
        </w:rPr>
        <w:t>的规格</w:t>
      </w:r>
      <w:r w:rsidR="004E4BAB">
        <w:rPr>
          <w:rFonts w:ascii="宋体" w:eastAsia="宋体" w:hAnsi="宋体" w:hint="eastAsia"/>
          <w:sz w:val="18"/>
          <w:szCs w:val="18"/>
        </w:rPr>
        <w:t>;红色数字</w:t>
      </w:r>
      <w:r w:rsidR="004E4BAB" w:rsidRPr="00A76957">
        <w:rPr>
          <w:rFonts w:ascii="宋体" w:eastAsia="宋体" w:hAnsi="宋体" w:hint="eastAsia"/>
          <w:sz w:val="18"/>
          <w:szCs w:val="18"/>
        </w:rPr>
        <w:t>为零售户</w:t>
      </w:r>
      <w:r w:rsidR="004E4BAB" w:rsidRPr="00A76957">
        <w:rPr>
          <w:rFonts w:ascii="宋体" w:eastAsia="宋体" w:hAnsi="宋体"/>
          <w:sz w:val="18"/>
          <w:szCs w:val="18"/>
        </w:rPr>
        <w:t>进货</w:t>
      </w:r>
      <w:r w:rsidR="004E4BAB" w:rsidRPr="00A76957">
        <w:rPr>
          <w:rFonts w:ascii="宋体" w:eastAsia="宋体" w:hAnsi="宋体" w:hint="eastAsia"/>
          <w:sz w:val="18"/>
          <w:szCs w:val="18"/>
        </w:rPr>
        <w:t>量</w:t>
      </w:r>
      <w:r w:rsidR="004E4BAB">
        <w:rPr>
          <w:rFonts w:ascii="宋体" w:eastAsia="宋体" w:hAnsi="宋体" w:hint="eastAsia"/>
          <w:sz w:val="18"/>
          <w:szCs w:val="18"/>
        </w:rPr>
        <w:t>低于</w:t>
      </w:r>
      <w:r w:rsidR="004E4BAB" w:rsidRPr="00A76957">
        <w:rPr>
          <w:rFonts w:ascii="宋体" w:eastAsia="宋体" w:hAnsi="宋体"/>
          <w:sz w:val="18"/>
          <w:szCs w:val="18"/>
        </w:rPr>
        <w:t>投放量</w:t>
      </w:r>
      <w:r w:rsidR="004E4BAB">
        <w:rPr>
          <w:rFonts w:ascii="宋体" w:eastAsia="宋体" w:hAnsi="宋体" w:hint="eastAsia"/>
          <w:sz w:val="18"/>
          <w:szCs w:val="18"/>
        </w:rPr>
        <w:t>7</w:t>
      </w:r>
      <w:r w:rsidR="004E4BAB">
        <w:rPr>
          <w:rFonts w:ascii="宋体" w:eastAsia="宋体" w:hAnsi="宋体"/>
          <w:sz w:val="18"/>
          <w:szCs w:val="18"/>
        </w:rPr>
        <w:t>0%</w:t>
      </w:r>
      <w:r w:rsidR="004E4BAB" w:rsidRPr="00A76957">
        <w:rPr>
          <w:rFonts w:ascii="宋体" w:eastAsia="宋体" w:hAnsi="宋体" w:hint="eastAsia"/>
          <w:sz w:val="18"/>
          <w:szCs w:val="18"/>
        </w:rPr>
        <w:t>的规格</w:t>
      </w:r>
      <w:r w:rsidR="00DB3346" w:rsidRPr="00A76957">
        <w:rPr>
          <w:rFonts w:ascii="宋体" w:eastAsia="宋体" w:hAnsi="宋体" w:hint="eastAsia"/>
          <w:sz w:val="18"/>
          <w:szCs w:val="18"/>
        </w:rPr>
        <w:t>。</w:t>
      </w:r>
    </w:p>
    <w:p w14:paraId="2DCED23C" w14:textId="3A4D63EF" w:rsidR="00A76957" w:rsidRPr="00A76957" w:rsidRDefault="00A76957" w:rsidP="00A86201">
      <w:pPr>
        <w:pStyle w:val="a7"/>
        <w:spacing w:before="100" w:after="100" w:line="360" w:lineRule="auto"/>
        <w:ind w:firstLineChars="177" w:firstLine="3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</w:t>
      </w:r>
      <w:r w:rsidR="00793B0D">
        <w:rPr>
          <w:rFonts w:ascii="宋体" w:eastAsia="宋体" w:hAnsi="宋体"/>
          <w:sz w:val="18"/>
          <w:szCs w:val="18"/>
        </w:rPr>
        <w:t>1</w:t>
      </w:r>
      <w:r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10月</w:t>
      </w:r>
      <w:r w:rsidR="00793B0D">
        <w:rPr>
          <w:rFonts w:ascii="宋体" w:eastAsia="宋体" w:hAnsi="宋体"/>
          <w:sz w:val="18"/>
          <w:szCs w:val="18"/>
        </w:rPr>
        <w:t>31-11</w:t>
      </w:r>
      <w:r w:rsidR="00793B0D">
        <w:rPr>
          <w:rFonts w:ascii="宋体" w:eastAsia="宋体" w:hAnsi="宋体" w:hint="eastAsia"/>
          <w:sz w:val="18"/>
          <w:szCs w:val="18"/>
        </w:rPr>
        <w:t>月6日，1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月1</w:t>
      </w:r>
      <w:r w:rsidR="00793B0D">
        <w:rPr>
          <w:rFonts w:ascii="宋体" w:eastAsia="宋体" w:hAnsi="宋体"/>
          <w:sz w:val="18"/>
          <w:szCs w:val="18"/>
        </w:rPr>
        <w:t>4-20</w:t>
      </w:r>
      <w:r w:rsidR="00793B0D">
        <w:rPr>
          <w:rFonts w:ascii="宋体" w:eastAsia="宋体" w:hAnsi="宋体" w:hint="eastAsia"/>
          <w:sz w:val="18"/>
          <w:szCs w:val="18"/>
        </w:rPr>
        <w:t>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</w:t>
      </w:r>
      <w:r w:rsidR="00793B0D">
        <w:rPr>
          <w:rFonts w:ascii="宋体" w:eastAsia="宋体" w:hAnsi="宋体"/>
          <w:sz w:val="18"/>
          <w:szCs w:val="18"/>
        </w:rPr>
        <w:t>21-27</w:t>
      </w:r>
      <w:r w:rsidR="00793B0D">
        <w:rPr>
          <w:rFonts w:ascii="宋体" w:eastAsia="宋体" w:hAnsi="宋体" w:hint="eastAsia"/>
          <w:sz w:val="18"/>
          <w:szCs w:val="18"/>
        </w:rPr>
        <w:t>日，</w:t>
      </w:r>
      <w:r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F06FB4" w:rsidRPr="00F06FB4" w14:paraId="7F7D5176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7C5805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49B252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4AF350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654A42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EDEAC1B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F06FB4" w:rsidRPr="00F06FB4" w14:paraId="7003EC64" w14:textId="77777777" w:rsidTr="00D22107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AB0AE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CE6DF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5DE7C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91ED4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49704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565FED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EE088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C9B9A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E4CFC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F06FB4" w:rsidRPr="00F06FB4" w14:paraId="78176589" w14:textId="77777777" w:rsidTr="00D22107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190B62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7A80F4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5F7B06" w14:textId="1DFFD7AA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  <w:r w:rsidR="00D22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="00D22107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AFF79A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EB122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23254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59CB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E06B2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7C856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F06FB4" w:rsidRPr="00F06FB4" w14:paraId="5F0C5D5E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F28CA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96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8A4D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9E8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99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F3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B0A1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899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799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CF56C9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6B71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BB6D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3D5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8B5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81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CAD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D369C5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36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32F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3B0A7F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4C92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E29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8E3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353A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1E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764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D74CC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A43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AFF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125C1E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7A32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66C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E42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137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D8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300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BCCE87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DCF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EC4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20DB66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824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E53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44E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D2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DD0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E84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CCAD5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F4F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ECF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4EFB31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ACFD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3C60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64A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A6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EC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CD3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C58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DE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F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14683B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6A17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4FB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08F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2F5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E72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DF7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D4B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327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C0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574162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779B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305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23A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209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52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30B8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6F3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992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3C0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AE63A85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3FF04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AEC5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555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D57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9DB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D9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3FD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C08868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DE4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F06FB4" w:rsidRPr="00F06FB4" w14:paraId="60098B9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FAE3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8D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FA5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27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832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24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B7FBA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95C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B2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8EC4EA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DFFA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2F3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156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70F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E9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87B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269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122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62A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2E3E7D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285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7D4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C13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20F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703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72B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4DF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FB5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2.71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D13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</w:tr>
      <w:tr w:rsidR="00F06FB4" w:rsidRPr="00F06FB4" w14:paraId="54CD0D9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1500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74C1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253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72858" w14:textId="1657CE6E" w:rsidR="00F06FB4" w:rsidRPr="00F06FB4" w:rsidRDefault="00D22107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37EA0" w14:textId="41971A92" w:rsidR="00F06FB4" w:rsidRPr="00F06FB4" w:rsidRDefault="00D22107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DA4FB" w14:textId="5CE31DE4" w:rsidR="00F06FB4" w:rsidRPr="00F06FB4" w:rsidRDefault="00D22107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F76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598B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43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808918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F4E1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D7D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272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0957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242E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87E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4D4CAF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A67B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CE92A4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1.50</w:t>
            </w:r>
          </w:p>
        </w:tc>
      </w:tr>
      <w:tr w:rsidR="00F06FB4" w:rsidRPr="00F06FB4" w14:paraId="5CCD44A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2F14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34D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11B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60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442C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39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39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206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994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2AAF29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F125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118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A4D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81F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8AE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F0D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05CB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C720A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0D3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F06FB4" w:rsidRPr="00F06FB4" w14:paraId="0C8A5AAC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88602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D2B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B39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287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D55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33.25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27D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B2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D6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15.70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793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5.88</w:t>
            </w:r>
          </w:p>
        </w:tc>
      </w:tr>
      <w:tr w:rsidR="00F06FB4" w:rsidRPr="00F06FB4" w14:paraId="54084E9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53F9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6C2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0E6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5C8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973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21.84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C9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6F2B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B24B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12.30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259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6.38</w:t>
            </w:r>
          </w:p>
        </w:tc>
      </w:tr>
      <w:tr w:rsidR="00F06FB4" w:rsidRPr="00F06FB4" w14:paraId="4CEBA96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C32B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E52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DB9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284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B4A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BB6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D3A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C16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13.10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53E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4.38</w:t>
            </w:r>
          </w:p>
        </w:tc>
      </w:tr>
      <w:tr w:rsidR="00F06FB4" w:rsidRPr="00F06FB4" w14:paraId="51529A9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F9E0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4DC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BAD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BBB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3D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C14B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0439AF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60C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84F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5C22F0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1E4B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AB2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F37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4FE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674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17.45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0BDA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90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C53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3.90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07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0.75</w:t>
            </w:r>
          </w:p>
        </w:tc>
      </w:tr>
      <w:tr w:rsidR="00F06FB4" w:rsidRPr="00F06FB4" w14:paraId="6214838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25D7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655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EAB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366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1C4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D9E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8A94F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9A9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9EF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F06FB4" w:rsidRPr="00F06FB4" w14:paraId="34020FB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7DB5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830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948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FC4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A4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F23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61FB31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8E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749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7DC840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2D81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018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93D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E23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31D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D0B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BA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100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A4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CFC49C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1762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A05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EC1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E03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62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68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8D0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F4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0EC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B10D392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7F3B9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DC72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709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5F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EAC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056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2F9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3CB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3.10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634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2.00</w:t>
            </w:r>
          </w:p>
        </w:tc>
      </w:tr>
      <w:tr w:rsidR="00F06FB4" w:rsidRPr="00F06FB4" w14:paraId="1C18DA0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138A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CD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503A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9D7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809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CF8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469663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806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2.81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3D8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</w:tr>
      <w:tr w:rsidR="00F06FB4" w:rsidRPr="00F06FB4" w14:paraId="5ED5C37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1B2E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6E9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F65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3531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9BB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E72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2F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04D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53B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F55C68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839A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8362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328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5B2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E50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B71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3227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2.73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BD5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4ABF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1.25</w:t>
            </w:r>
          </w:p>
        </w:tc>
      </w:tr>
      <w:tr w:rsidR="00F06FB4" w:rsidRPr="00F06FB4" w14:paraId="52B8CB4A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EBBF5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</w:t>
            </w: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6A5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584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AE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90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41.69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232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EDD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30.47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980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14.60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753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12.75</w:t>
            </w:r>
          </w:p>
        </w:tc>
      </w:tr>
      <w:tr w:rsidR="00F06FB4" w:rsidRPr="00F06FB4" w14:paraId="389A090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BC4B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F9A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EB8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EA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C30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30.49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AD1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AC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10.20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D12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4.80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970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3.38</w:t>
            </w:r>
          </w:p>
        </w:tc>
      </w:tr>
      <w:tr w:rsidR="00F06FB4" w:rsidRPr="00F06FB4" w14:paraId="6E0FD06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8A2B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0C2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7E4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32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A6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30.49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4616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CB1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11.33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E6B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6.20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6DD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2.50</w:t>
            </w:r>
          </w:p>
        </w:tc>
      </w:tr>
      <w:tr w:rsidR="00F06FB4" w:rsidRPr="00F06FB4" w14:paraId="08C481E7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9F0D4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DBE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A2C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7E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4B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FEE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6789A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096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032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3D4A2B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3E4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0EF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3C2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364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002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1D1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6F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E03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F76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3EEBD1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920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911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F8E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FC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5160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A97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646D4D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B55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944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265F66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9E06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5AE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61E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820F" w14:textId="632F6B6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65CB" w14:textId="734FCD1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0F9C" w14:textId="54964E1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BEF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C0E2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E04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2C8E746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AB09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B07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4E1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192E" w14:textId="3CD8714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4DC77" w14:textId="3EB8DCE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AAA82" w14:textId="616FA00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F89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CD7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DCB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CC73F0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4936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6CD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9A1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44F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B07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AA6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0D9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F6B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54B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7CA03C0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9CDE0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FE8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D64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86A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9F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0B3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3BF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F8C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9F4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4B6739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E87C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B015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DED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D5B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BD3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DA8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23B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40A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0A1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5421FF3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C5FA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C18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9B9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4034" w14:textId="053B971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D0A6" w14:textId="367CE71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4E44" w14:textId="552EFFE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57F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D4E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5D17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64A41F1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8251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9E5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D43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8FC93" w14:textId="20400DA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EE4" w14:textId="78984BF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F25A" w14:textId="2109FA9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322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B24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1F29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3040365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96A7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C23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36B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943A" w14:textId="4DCF338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319B6" w14:textId="5DABA1E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2E24" w14:textId="67828A3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E3F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9A5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A81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4224FF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10D8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EC2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748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292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62E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334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1D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E1A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FDA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808673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2E3A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D34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924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8F5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101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DB6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31C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33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5E0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AFAC87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BC08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F34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3BF4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7BE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265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990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21E3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31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8A0B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3E88E8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9C00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4A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B4D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EB0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465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F09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C16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39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518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22459F1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030E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C45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2C5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17EA" w14:textId="2E97508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227B" w14:textId="7BB83FC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A48C" w14:textId="1573242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5CD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412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8DB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A14CE8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3E18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19E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007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B23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F7E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0F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44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E5A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965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5C42AB8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341B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15C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D53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F82B" w14:textId="7C26238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6003" w14:textId="2C4FE98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3D7D" w14:textId="6E724E2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BB8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F39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490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CA6FF59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17AB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AD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96E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376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19F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78D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F168E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A32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7EEF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9FB2B1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EEB1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078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894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7FE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68C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B28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C88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2.93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5F0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3DF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F06FB4" w:rsidRPr="00F06FB4" w14:paraId="34006A8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FC1B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7F04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FF3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31E9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89C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977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8EB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8DE3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E4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D22107" w:rsidRPr="00F06FB4" w14:paraId="3056071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6E4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33D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AD9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F01D" w14:textId="319B71A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F7136" w14:textId="3A00A7D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F4F2" w14:textId="22C8840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909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2F9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D24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F51960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B15F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3E7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0D8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09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1BB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E9F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8D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1.47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599D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3F8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F06FB4" w:rsidRPr="00F06FB4" w14:paraId="56452D2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679C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36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FF0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90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009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CD4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4A281D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372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68D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</w:tr>
      <w:tr w:rsidR="00D22107" w:rsidRPr="00F06FB4" w14:paraId="599EF52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254D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7E0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19B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79A5D" w14:textId="784CF15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C3CA" w14:textId="7A210E0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0CB3" w14:textId="65F0D11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13A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EBB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F96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52508063" w14:textId="77777777" w:rsidTr="00D22107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0313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D50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5C2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AE8B" w14:textId="28746B8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EAEE" w14:textId="0229471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7D88" w14:textId="53CFC90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B8C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1731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5B6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</w:tr>
      <w:tr w:rsidR="00D22107" w:rsidRPr="00F06FB4" w14:paraId="431A793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A423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E3B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ECB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2C81" w14:textId="6630E00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02CA6" w14:textId="5F6AFA5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C9B4" w14:textId="12384D2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B95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D66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B773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D22107" w:rsidRPr="00F06FB4" w14:paraId="5964A21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8F7D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8CA2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D65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D2ED" w14:textId="1FA2362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4B4D3" w14:textId="43182F3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DD9E" w14:textId="5ADF1AE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BD8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E62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3AD1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1.63</w:t>
            </w:r>
          </w:p>
        </w:tc>
      </w:tr>
      <w:tr w:rsidR="00D22107" w:rsidRPr="00F06FB4" w14:paraId="33B54ED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B894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32D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479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36A1" w14:textId="6875CF3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C955" w14:textId="08D903A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8BAE" w14:textId="1462E30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8F3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23B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FAE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D22107" w:rsidRPr="00F06FB4" w14:paraId="0896E8CB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BA69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52C1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D91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BDB8" w14:textId="7E1A8A1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1EAC" w14:textId="16FEB6A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9CBB" w14:textId="73D80AF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692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F85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5FD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3.13</w:t>
            </w:r>
          </w:p>
        </w:tc>
      </w:tr>
      <w:tr w:rsidR="00D22107" w:rsidRPr="00F06FB4" w14:paraId="3E243D6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D690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C44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9B0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4C96" w14:textId="50640B4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B417" w14:textId="4AD42A9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A688" w14:textId="0492D3F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7E2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52A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7D0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1.25</w:t>
            </w:r>
          </w:p>
        </w:tc>
      </w:tr>
      <w:tr w:rsidR="00D22107" w:rsidRPr="00F06FB4" w14:paraId="40EE6E8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4535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F51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27D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A326" w14:textId="6CDDB8F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2B130" w14:textId="685FDFF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43BF" w14:textId="69316D7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D0E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F19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956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726B310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4366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ACD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3F4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3C79" w14:textId="7E5F922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BD15" w14:textId="4A4CCB3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A146" w14:textId="22475A3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E1A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B5B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F23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1.25</w:t>
            </w:r>
          </w:p>
        </w:tc>
      </w:tr>
      <w:tr w:rsidR="00D22107" w:rsidRPr="00F06FB4" w14:paraId="4937100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4957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79BE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B47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4B9D" w14:textId="3FF0D02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9A7B" w14:textId="04632DC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2F5B" w14:textId="7F6A8E3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AB9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CC7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41D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1.75</w:t>
            </w:r>
          </w:p>
        </w:tc>
      </w:tr>
      <w:tr w:rsidR="00D22107" w:rsidRPr="00F06FB4" w14:paraId="5E7693A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DEA4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7F8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5BA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F342" w14:textId="1F595E9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7D970" w14:textId="7652ABD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427A" w14:textId="32D83C1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234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364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39A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</w:tbl>
    <w:p w14:paraId="11EF2081" w14:textId="46D7CBF9" w:rsidR="001A0884" w:rsidRPr="00A86201" w:rsidRDefault="001A0884" w:rsidP="00062DE6">
      <w:pPr>
        <w:rPr>
          <w:rFonts w:ascii="宋体" w:eastAsia="宋体" w:hAnsi="宋体"/>
          <w:sz w:val="18"/>
          <w:szCs w:val="18"/>
        </w:rPr>
      </w:pPr>
    </w:p>
    <w:p w14:paraId="06B72562" w14:textId="7D0A6C0E" w:rsidR="00BF1391" w:rsidRPr="006171BA" w:rsidRDefault="00BF1391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5" w:name="_Toc121672806"/>
      <w:r w:rsidRPr="006171BA">
        <w:rPr>
          <w:rFonts w:ascii="黑体" w:eastAsia="黑体" w:hAnsi="黑体" w:hint="eastAsia"/>
          <w:b/>
          <w:bCs/>
          <w:sz w:val="28"/>
          <w:szCs w:val="28"/>
        </w:rPr>
        <w:t>黄石</w:t>
      </w:r>
      <w:bookmarkEnd w:id="15"/>
    </w:p>
    <w:p w14:paraId="34DF26F0" w14:textId="1961BE2C" w:rsidR="000367E1" w:rsidRPr="006171BA" w:rsidRDefault="00BF1391" w:rsidP="000367E1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171BA">
        <w:rPr>
          <w:rFonts w:ascii="宋体" w:eastAsia="宋体" w:hAnsi="宋体" w:hint="eastAsia"/>
          <w:sz w:val="24"/>
          <w:szCs w:val="24"/>
        </w:rPr>
        <w:t>对于黄鹤楼卷烟，</w:t>
      </w:r>
      <w:r w:rsidR="000367E1" w:rsidRPr="006171BA">
        <w:rPr>
          <w:rFonts w:ascii="宋体" w:eastAsia="宋体" w:hAnsi="宋体" w:hint="eastAsia"/>
          <w:sz w:val="24"/>
          <w:szCs w:val="24"/>
        </w:rPr>
        <w:t>高档位</w:t>
      </w:r>
      <w:r w:rsidR="000367E1" w:rsidRPr="004C2A10">
        <w:rPr>
          <w:rFonts w:ascii="宋体" w:eastAsia="宋体" w:hAnsi="宋体" w:hint="eastAsia"/>
          <w:sz w:val="24"/>
          <w:szCs w:val="24"/>
        </w:rPr>
        <w:t>商户对软1</w:t>
      </w:r>
      <w:r w:rsidR="000367E1" w:rsidRPr="004C2A10">
        <w:rPr>
          <w:rFonts w:ascii="宋体" w:eastAsia="宋体" w:hAnsi="宋体"/>
          <w:sz w:val="24"/>
          <w:szCs w:val="24"/>
        </w:rPr>
        <w:t>916</w:t>
      </w:r>
      <w:r w:rsidR="000367E1" w:rsidRPr="004C2A10">
        <w:rPr>
          <w:rFonts w:ascii="宋体" w:eastAsia="宋体" w:hAnsi="宋体" w:hint="eastAsia"/>
          <w:sz w:val="24"/>
          <w:szCs w:val="24"/>
        </w:rPr>
        <w:t>、硬平安</w:t>
      </w:r>
      <w:r w:rsidR="000367E1">
        <w:rPr>
          <w:rFonts w:ascii="宋体" w:eastAsia="宋体" w:hAnsi="宋体" w:hint="eastAsia"/>
          <w:sz w:val="24"/>
          <w:szCs w:val="24"/>
        </w:rPr>
        <w:t>、硬1</w:t>
      </w:r>
      <w:r w:rsidR="000367E1">
        <w:rPr>
          <w:rFonts w:ascii="宋体" w:eastAsia="宋体" w:hAnsi="宋体"/>
          <w:sz w:val="24"/>
          <w:szCs w:val="24"/>
        </w:rPr>
        <w:t>916</w:t>
      </w:r>
      <w:proofErr w:type="gramStart"/>
      <w:r w:rsidR="000367E1">
        <w:rPr>
          <w:rFonts w:ascii="宋体" w:eastAsia="宋体" w:hAnsi="宋体" w:hint="eastAsia"/>
          <w:sz w:val="24"/>
          <w:szCs w:val="24"/>
        </w:rPr>
        <w:t>红爆</w:t>
      </w:r>
      <w:r w:rsidR="000367E1" w:rsidRPr="004C2A10">
        <w:rPr>
          <w:rFonts w:ascii="宋体" w:eastAsia="宋体" w:hAnsi="宋体" w:hint="eastAsia"/>
          <w:sz w:val="24"/>
          <w:szCs w:val="24"/>
        </w:rPr>
        <w:t>均有</w:t>
      </w:r>
      <w:proofErr w:type="gramEnd"/>
      <w:r w:rsidR="000367E1" w:rsidRPr="004C2A10">
        <w:rPr>
          <w:rFonts w:ascii="宋体" w:eastAsia="宋体" w:hAnsi="宋体" w:hint="eastAsia"/>
          <w:sz w:val="24"/>
          <w:szCs w:val="24"/>
        </w:rPr>
        <w:t>较高需</w:t>
      </w:r>
      <w:r w:rsidR="000367E1" w:rsidRPr="004C2A10">
        <w:rPr>
          <w:rFonts w:ascii="宋体" w:eastAsia="宋体" w:hAnsi="宋体" w:hint="eastAsia"/>
          <w:sz w:val="24"/>
          <w:szCs w:val="24"/>
        </w:rPr>
        <w:lastRenderedPageBreak/>
        <w:t>求。</w:t>
      </w:r>
      <w:r w:rsidR="000367E1">
        <w:rPr>
          <w:rFonts w:ascii="宋体" w:eastAsia="宋体" w:hAnsi="宋体" w:hint="eastAsia"/>
          <w:sz w:val="24"/>
          <w:szCs w:val="24"/>
        </w:rPr>
        <w:t>这三个规格</w:t>
      </w:r>
      <w:r w:rsidR="000367E1" w:rsidRPr="004C2A10">
        <w:rPr>
          <w:rFonts w:ascii="宋体" w:eastAsia="宋体" w:hAnsi="宋体" w:hint="eastAsia"/>
          <w:sz w:val="24"/>
          <w:szCs w:val="24"/>
        </w:rPr>
        <w:t>1</w:t>
      </w:r>
      <w:r w:rsidR="000367E1" w:rsidRPr="004C2A10">
        <w:rPr>
          <w:rFonts w:ascii="宋体" w:eastAsia="宋体" w:hAnsi="宋体"/>
          <w:sz w:val="24"/>
          <w:szCs w:val="24"/>
        </w:rPr>
        <w:t>1</w:t>
      </w:r>
      <w:r w:rsidR="000367E1" w:rsidRPr="004C2A10">
        <w:rPr>
          <w:rFonts w:ascii="宋体" w:eastAsia="宋体" w:hAnsi="宋体" w:hint="eastAsia"/>
          <w:sz w:val="24"/>
          <w:szCs w:val="24"/>
        </w:rPr>
        <w:t>月份户均投放</w:t>
      </w:r>
      <w:r w:rsidR="000367E1">
        <w:rPr>
          <w:rFonts w:ascii="宋体" w:eastAsia="宋体" w:hAnsi="宋体" w:hint="eastAsia"/>
          <w:sz w:val="24"/>
          <w:szCs w:val="24"/>
        </w:rPr>
        <w:t>量均低于0</w:t>
      </w:r>
      <w:r w:rsidR="000367E1">
        <w:rPr>
          <w:rFonts w:ascii="宋体" w:eastAsia="宋体" w:hAnsi="宋体"/>
          <w:sz w:val="24"/>
          <w:szCs w:val="24"/>
        </w:rPr>
        <w:t>.2</w:t>
      </w:r>
      <w:r w:rsidR="000367E1">
        <w:rPr>
          <w:rFonts w:ascii="宋体" w:eastAsia="宋体" w:hAnsi="宋体" w:hint="eastAsia"/>
          <w:sz w:val="24"/>
          <w:szCs w:val="24"/>
        </w:rPr>
        <w:t>条，但</w:t>
      </w:r>
      <w:r w:rsidR="000367E1" w:rsidRPr="004C2A10">
        <w:rPr>
          <w:rFonts w:ascii="宋体" w:eastAsia="宋体" w:hAnsi="宋体" w:hint="eastAsia"/>
          <w:sz w:val="24"/>
          <w:szCs w:val="24"/>
        </w:rPr>
        <w:t>高档位商户对其进货量仍达到每</w:t>
      </w:r>
      <w:r w:rsidR="000367E1" w:rsidRPr="006171BA">
        <w:rPr>
          <w:rFonts w:ascii="宋体" w:eastAsia="宋体" w:hAnsi="宋体" w:hint="eastAsia"/>
          <w:sz w:val="24"/>
          <w:szCs w:val="24"/>
        </w:rPr>
        <w:t>个规格户均在1条以上。</w:t>
      </w:r>
    </w:p>
    <w:p w14:paraId="6FE59B94" w14:textId="3225389D" w:rsidR="000367E1" w:rsidRPr="006171BA" w:rsidRDefault="000367E1" w:rsidP="000367E1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171BA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6171BA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6171BA">
        <w:rPr>
          <w:rFonts w:ascii="宋体" w:eastAsia="宋体" w:hAnsi="宋体" w:hint="eastAsia"/>
          <w:sz w:val="24"/>
          <w:szCs w:val="24"/>
        </w:rPr>
        <w:t>烟中，高档位商户需求量绝对数量较大，且存在投放量缺口的是珍品细支、金典中支。</w:t>
      </w:r>
    </w:p>
    <w:p w14:paraId="7DB50C60" w14:textId="06617F1C" w:rsidR="000367E1" w:rsidRPr="006171BA" w:rsidRDefault="000367E1" w:rsidP="000367E1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171BA">
        <w:rPr>
          <w:rFonts w:ascii="宋体" w:eastAsia="宋体" w:hAnsi="宋体" w:hint="eastAsia"/>
          <w:sz w:val="24"/>
          <w:szCs w:val="24"/>
        </w:rPr>
        <w:t>黄鹤楼四五档烟，中档位商户对软蓝、软红、</w:t>
      </w:r>
      <w:proofErr w:type="gramStart"/>
      <w:r w:rsidR="006171BA" w:rsidRPr="006171BA">
        <w:rPr>
          <w:rFonts w:ascii="宋体" w:eastAsia="宋体" w:hAnsi="宋体" w:hint="eastAsia"/>
          <w:sz w:val="24"/>
          <w:szCs w:val="24"/>
        </w:rPr>
        <w:t>硬红的</w:t>
      </w:r>
      <w:proofErr w:type="gramEnd"/>
      <w:r w:rsidR="006171BA" w:rsidRPr="006171BA">
        <w:rPr>
          <w:rFonts w:ascii="宋体" w:eastAsia="宋体" w:hAnsi="宋体" w:hint="eastAsia"/>
          <w:sz w:val="24"/>
          <w:szCs w:val="24"/>
        </w:rPr>
        <w:t>需求量均低于投放数量的7</w:t>
      </w:r>
      <w:r w:rsidR="006171BA" w:rsidRPr="006171BA">
        <w:rPr>
          <w:rFonts w:ascii="宋体" w:eastAsia="宋体" w:hAnsi="宋体"/>
          <w:sz w:val="24"/>
          <w:szCs w:val="24"/>
        </w:rPr>
        <w:t>0%</w:t>
      </w:r>
      <w:r w:rsidR="006171BA" w:rsidRPr="006171BA">
        <w:rPr>
          <w:rFonts w:ascii="宋体" w:eastAsia="宋体" w:hAnsi="宋体" w:hint="eastAsia"/>
          <w:sz w:val="24"/>
          <w:szCs w:val="24"/>
        </w:rPr>
        <w:t>分位。</w:t>
      </w:r>
      <w:proofErr w:type="gramStart"/>
      <w:r w:rsidR="006171BA" w:rsidRPr="006171BA">
        <w:rPr>
          <w:rFonts w:ascii="宋体" w:eastAsia="宋体" w:hAnsi="宋体" w:hint="eastAsia"/>
          <w:sz w:val="24"/>
          <w:szCs w:val="24"/>
        </w:rPr>
        <w:t>对于软蓝来说</w:t>
      </w:r>
      <w:proofErr w:type="gramEnd"/>
      <w:r w:rsidR="006171BA" w:rsidRPr="006171BA">
        <w:rPr>
          <w:rFonts w:ascii="宋体" w:eastAsia="宋体" w:hAnsi="宋体" w:hint="eastAsia"/>
          <w:sz w:val="24"/>
          <w:szCs w:val="24"/>
        </w:rPr>
        <w:t>，高档位和低档位商户的需求量也只相当于投放量的5</w:t>
      </w:r>
      <w:r w:rsidR="006171BA" w:rsidRPr="006171BA">
        <w:rPr>
          <w:rFonts w:ascii="宋体" w:eastAsia="宋体" w:hAnsi="宋体"/>
          <w:sz w:val="24"/>
          <w:szCs w:val="24"/>
        </w:rPr>
        <w:t>0-70%</w:t>
      </w:r>
      <w:r w:rsidR="006171BA" w:rsidRPr="006171BA">
        <w:rPr>
          <w:rFonts w:ascii="宋体" w:eastAsia="宋体" w:hAnsi="宋体" w:hint="eastAsia"/>
          <w:sz w:val="24"/>
          <w:szCs w:val="24"/>
        </w:rPr>
        <w:t>。</w:t>
      </w:r>
    </w:p>
    <w:p w14:paraId="766008F4" w14:textId="3F305BCF" w:rsidR="00BF1391" w:rsidRPr="006171BA" w:rsidRDefault="00BF1391" w:rsidP="00BF1391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171BA">
        <w:rPr>
          <w:rFonts w:ascii="宋体" w:eastAsia="宋体" w:hAnsi="宋体" w:hint="eastAsia"/>
          <w:sz w:val="24"/>
          <w:szCs w:val="24"/>
        </w:rPr>
        <w:t>对于红金龙，</w:t>
      </w:r>
      <w:r w:rsidR="006171BA" w:rsidRPr="006171BA">
        <w:rPr>
          <w:rFonts w:ascii="宋体" w:eastAsia="宋体" w:hAnsi="宋体" w:hint="eastAsia"/>
          <w:sz w:val="24"/>
          <w:szCs w:val="24"/>
        </w:rPr>
        <w:t>本月的需求主要在软精品，但也仅相当于投放量的3</w:t>
      </w:r>
      <w:r w:rsidR="006171BA" w:rsidRPr="006171BA">
        <w:rPr>
          <w:rFonts w:ascii="宋体" w:eastAsia="宋体" w:hAnsi="宋体"/>
          <w:sz w:val="24"/>
          <w:szCs w:val="24"/>
        </w:rPr>
        <w:t>0-40%</w:t>
      </w:r>
      <w:r w:rsidR="006171BA" w:rsidRPr="006171BA">
        <w:rPr>
          <w:rFonts w:ascii="宋体" w:eastAsia="宋体" w:hAnsi="宋体" w:hint="eastAsia"/>
          <w:sz w:val="24"/>
          <w:szCs w:val="24"/>
        </w:rPr>
        <w:t>。</w:t>
      </w:r>
    </w:p>
    <w:p w14:paraId="3C4A3D89" w14:textId="12DA8C38" w:rsidR="001A0884" w:rsidRPr="006171BA" w:rsidRDefault="00BF1391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171BA">
        <w:rPr>
          <w:rFonts w:ascii="宋体" w:eastAsia="宋体" w:hAnsi="宋体" w:hint="eastAsia"/>
          <w:sz w:val="24"/>
          <w:szCs w:val="24"/>
        </w:rPr>
        <w:t>省外烟方面，</w:t>
      </w:r>
      <w:r w:rsidR="006171BA" w:rsidRPr="006171BA">
        <w:rPr>
          <w:rFonts w:ascii="宋体" w:eastAsia="宋体" w:hAnsi="宋体" w:hint="eastAsia"/>
          <w:sz w:val="24"/>
          <w:szCs w:val="24"/>
        </w:rPr>
        <w:t>高</w:t>
      </w:r>
      <w:r w:rsidRPr="006171BA">
        <w:rPr>
          <w:rFonts w:ascii="宋体" w:eastAsia="宋体" w:hAnsi="宋体" w:hint="eastAsia"/>
          <w:sz w:val="24"/>
          <w:szCs w:val="24"/>
        </w:rPr>
        <w:t>档位</w:t>
      </w:r>
      <w:proofErr w:type="gramStart"/>
      <w:r w:rsidRPr="006171BA">
        <w:rPr>
          <w:rFonts w:ascii="宋体" w:eastAsia="宋体" w:hAnsi="宋体" w:hint="eastAsia"/>
          <w:sz w:val="24"/>
          <w:szCs w:val="24"/>
        </w:rPr>
        <w:t>商户对娇子</w:t>
      </w:r>
      <w:proofErr w:type="gramEnd"/>
      <w:r w:rsidRPr="006171BA">
        <w:rPr>
          <w:rFonts w:ascii="宋体" w:eastAsia="宋体" w:hAnsi="宋体"/>
          <w:sz w:val="24"/>
          <w:szCs w:val="24"/>
        </w:rPr>
        <w:t>(宽窄好运)</w:t>
      </w:r>
      <w:r w:rsidRPr="006171BA">
        <w:rPr>
          <w:rFonts w:ascii="宋体" w:eastAsia="宋体" w:hAnsi="宋体" w:hint="eastAsia"/>
          <w:sz w:val="24"/>
          <w:szCs w:val="24"/>
        </w:rPr>
        <w:t>、</w:t>
      </w:r>
      <w:r w:rsidR="006171BA" w:rsidRPr="006171BA">
        <w:rPr>
          <w:rFonts w:ascii="宋体" w:eastAsia="宋体" w:hAnsi="宋体" w:hint="eastAsia"/>
          <w:sz w:val="24"/>
          <w:szCs w:val="24"/>
        </w:rPr>
        <w:t>中华（软）、中华（硬）、利群（软长嘴）、</w:t>
      </w:r>
      <w:r w:rsidR="005912B4" w:rsidRPr="006171BA">
        <w:rPr>
          <w:rFonts w:ascii="宋体" w:eastAsia="宋体" w:hAnsi="宋体" w:hint="eastAsia"/>
          <w:sz w:val="24"/>
          <w:szCs w:val="24"/>
        </w:rPr>
        <w:t>芙蓉王</w:t>
      </w:r>
      <w:r w:rsidR="005912B4" w:rsidRPr="006171BA">
        <w:rPr>
          <w:rFonts w:ascii="宋体" w:eastAsia="宋体" w:hAnsi="宋体"/>
          <w:sz w:val="24"/>
          <w:szCs w:val="24"/>
        </w:rPr>
        <w:t>(硬)</w:t>
      </w:r>
      <w:r w:rsidR="006171BA" w:rsidRPr="006171BA">
        <w:rPr>
          <w:rFonts w:ascii="宋体" w:eastAsia="宋体" w:hAnsi="宋体" w:hint="eastAsia"/>
          <w:sz w:val="24"/>
          <w:szCs w:val="24"/>
        </w:rPr>
        <w:t>等常规优势规格的</w:t>
      </w:r>
      <w:proofErr w:type="gramStart"/>
      <w:r w:rsidR="005912B4" w:rsidRPr="006171BA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5912B4" w:rsidRPr="006171BA">
        <w:rPr>
          <w:rFonts w:ascii="宋体" w:eastAsia="宋体" w:hAnsi="宋体" w:hint="eastAsia"/>
          <w:sz w:val="24"/>
          <w:szCs w:val="24"/>
        </w:rPr>
        <w:t>户均需求也超过了1条。</w:t>
      </w:r>
    </w:p>
    <w:p w14:paraId="023B32F7" w14:textId="77777777" w:rsidR="00BF1391" w:rsidRDefault="00BF1391" w:rsidP="00BF1391">
      <w:pPr>
        <w:rPr>
          <w:rFonts w:ascii="宋体" w:eastAsia="宋体" w:hAnsi="宋体"/>
          <w:b/>
          <w:bCs/>
          <w:sz w:val="28"/>
          <w:szCs w:val="28"/>
        </w:rPr>
      </w:pPr>
    </w:p>
    <w:p w14:paraId="195C532F" w14:textId="0292336F" w:rsidR="00A76957" w:rsidRDefault="00A76957" w:rsidP="00A76957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黄石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793B0D">
        <w:rPr>
          <w:rFonts w:ascii="宋体" w:eastAsia="宋体" w:hAnsi="宋体"/>
          <w:b/>
          <w:bCs/>
          <w:sz w:val="24"/>
          <w:szCs w:val="24"/>
        </w:rPr>
        <w:t>1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05EFE22F" w14:textId="0D9CB232" w:rsidR="00A76957" w:rsidRPr="00A76957" w:rsidRDefault="00A76957" w:rsidP="00A76957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="003C2A8C"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="003C2A8C" w:rsidRPr="00A76957">
        <w:rPr>
          <w:rFonts w:ascii="宋体" w:eastAsia="宋体" w:hAnsi="宋体"/>
          <w:sz w:val="18"/>
          <w:szCs w:val="18"/>
        </w:rPr>
        <w:t>进货</w:t>
      </w:r>
      <w:r w:rsidR="003C2A8C" w:rsidRPr="00A76957">
        <w:rPr>
          <w:rFonts w:ascii="宋体" w:eastAsia="宋体" w:hAnsi="宋体" w:hint="eastAsia"/>
          <w:sz w:val="18"/>
          <w:szCs w:val="18"/>
        </w:rPr>
        <w:t>量</w:t>
      </w:r>
      <w:r w:rsidR="003C2A8C">
        <w:rPr>
          <w:rFonts w:ascii="宋体" w:eastAsia="宋体" w:hAnsi="宋体" w:hint="eastAsia"/>
          <w:sz w:val="18"/>
          <w:szCs w:val="18"/>
        </w:rPr>
        <w:t>大于</w:t>
      </w:r>
      <w:r w:rsidR="003C2A8C" w:rsidRPr="00A76957">
        <w:rPr>
          <w:rFonts w:ascii="宋体" w:eastAsia="宋体" w:hAnsi="宋体" w:hint="eastAsia"/>
          <w:sz w:val="18"/>
          <w:szCs w:val="18"/>
        </w:rPr>
        <w:t>商业公司</w:t>
      </w:r>
      <w:r w:rsidR="003C2A8C" w:rsidRPr="00A76957">
        <w:rPr>
          <w:rFonts w:ascii="宋体" w:eastAsia="宋体" w:hAnsi="宋体"/>
          <w:sz w:val="18"/>
          <w:szCs w:val="18"/>
        </w:rPr>
        <w:t>投放量</w:t>
      </w:r>
      <w:r w:rsidR="003C2A8C">
        <w:rPr>
          <w:rFonts w:ascii="宋体" w:eastAsia="宋体" w:hAnsi="宋体"/>
          <w:sz w:val="18"/>
          <w:szCs w:val="18"/>
        </w:rPr>
        <w:t>1.3</w:t>
      </w:r>
      <w:r w:rsidR="003C2A8C" w:rsidRPr="00A76957">
        <w:rPr>
          <w:rFonts w:ascii="宋体" w:eastAsia="宋体" w:hAnsi="宋体"/>
          <w:sz w:val="18"/>
          <w:szCs w:val="18"/>
        </w:rPr>
        <w:t>倍</w:t>
      </w:r>
      <w:r w:rsidR="003C2A8C"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="003C2A8C" w:rsidRPr="00A76957">
        <w:rPr>
          <w:rFonts w:ascii="宋体" w:eastAsia="宋体" w:hAnsi="宋体"/>
          <w:sz w:val="18"/>
          <w:szCs w:val="18"/>
        </w:rPr>
        <w:t>&gt;1条</w:t>
      </w:r>
      <w:r w:rsidR="003C2A8C" w:rsidRPr="00A76957">
        <w:rPr>
          <w:rFonts w:ascii="宋体" w:eastAsia="宋体" w:hAnsi="宋体" w:hint="eastAsia"/>
          <w:sz w:val="18"/>
          <w:szCs w:val="18"/>
        </w:rPr>
        <w:t>的规格</w:t>
      </w:r>
      <w:r w:rsidR="003C2A8C">
        <w:rPr>
          <w:rFonts w:ascii="宋体" w:eastAsia="宋体" w:hAnsi="宋体" w:hint="eastAsia"/>
          <w:sz w:val="18"/>
          <w:szCs w:val="18"/>
        </w:rPr>
        <w:t>;红色数字</w:t>
      </w:r>
      <w:r w:rsidR="003C2A8C" w:rsidRPr="00A76957">
        <w:rPr>
          <w:rFonts w:ascii="宋体" w:eastAsia="宋体" w:hAnsi="宋体" w:hint="eastAsia"/>
          <w:sz w:val="18"/>
          <w:szCs w:val="18"/>
        </w:rPr>
        <w:t>为零售户</w:t>
      </w:r>
      <w:r w:rsidR="003C2A8C" w:rsidRPr="00A76957">
        <w:rPr>
          <w:rFonts w:ascii="宋体" w:eastAsia="宋体" w:hAnsi="宋体"/>
          <w:sz w:val="18"/>
          <w:szCs w:val="18"/>
        </w:rPr>
        <w:t>进货</w:t>
      </w:r>
      <w:r w:rsidR="003C2A8C" w:rsidRPr="00A76957">
        <w:rPr>
          <w:rFonts w:ascii="宋体" w:eastAsia="宋体" w:hAnsi="宋体" w:hint="eastAsia"/>
          <w:sz w:val="18"/>
          <w:szCs w:val="18"/>
        </w:rPr>
        <w:t>量</w:t>
      </w:r>
      <w:r w:rsidR="003C2A8C">
        <w:rPr>
          <w:rFonts w:ascii="宋体" w:eastAsia="宋体" w:hAnsi="宋体" w:hint="eastAsia"/>
          <w:sz w:val="18"/>
          <w:szCs w:val="18"/>
        </w:rPr>
        <w:t>低于</w:t>
      </w:r>
      <w:r w:rsidR="003C2A8C" w:rsidRPr="00A76957">
        <w:rPr>
          <w:rFonts w:ascii="宋体" w:eastAsia="宋体" w:hAnsi="宋体"/>
          <w:sz w:val="18"/>
          <w:szCs w:val="18"/>
        </w:rPr>
        <w:t>投放量</w:t>
      </w:r>
      <w:r w:rsidR="003C2A8C">
        <w:rPr>
          <w:rFonts w:ascii="宋体" w:eastAsia="宋体" w:hAnsi="宋体" w:hint="eastAsia"/>
          <w:sz w:val="18"/>
          <w:szCs w:val="18"/>
        </w:rPr>
        <w:t>7</w:t>
      </w:r>
      <w:r w:rsidR="003C2A8C">
        <w:rPr>
          <w:rFonts w:ascii="宋体" w:eastAsia="宋体" w:hAnsi="宋体"/>
          <w:sz w:val="18"/>
          <w:szCs w:val="18"/>
        </w:rPr>
        <w:t>0%</w:t>
      </w:r>
      <w:r w:rsidR="003C2A8C"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5F5B8FFB" w14:textId="1E36987A" w:rsidR="00A76957" w:rsidRDefault="00A76957" w:rsidP="00A76957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793B0D" w:rsidRPr="00A76957">
        <w:rPr>
          <w:rFonts w:ascii="宋体" w:eastAsia="宋体" w:hAnsi="宋体"/>
          <w:sz w:val="18"/>
          <w:szCs w:val="18"/>
        </w:rPr>
        <w:t>10月</w:t>
      </w:r>
      <w:r w:rsidR="00793B0D">
        <w:rPr>
          <w:rFonts w:ascii="宋体" w:eastAsia="宋体" w:hAnsi="宋体"/>
          <w:sz w:val="18"/>
          <w:szCs w:val="18"/>
        </w:rPr>
        <w:t>31-11</w:t>
      </w:r>
      <w:r w:rsidR="00793B0D">
        <w:rPr>
          <w:rFonts w:ascii="宋体" w:eastAsia="宋体" w:hAnsi="宋体" w:hint="eastAsia"/>
          <w:sz w:val="18"/>
          <w:szCs w:val="18"/>
        </w:rPr>
        <w:t>月6日，1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月7</w:t>
      </w:r>
      <w:r w:rsidR="00793B0D">
        <w:rPr>
          <w:rFonts w:ascii="宋体" w:eastAsia="宋体" w:hAnsi="宋体"/>
          <w:sz w:val="18"/>
          <w:szCs w:val="18"/>
        </w:rPr>
        <w:t>-13</w:t>
      </w:r>
      <w:r w:rsidR="00793B0D">
        <w:rPr>
          <w:rFonts w:ascii="宋体" w:eastAsia="宋体" w:hAnsi="宋体" w:hint="eastAsia"/>
          <w:sz w:val="18"/>
          <w:szCs w:val="18"/>
        </w:rPr>
        <w:t>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月1</w:t>
      </w:r>
      <w:r w:rsidR="00793B0D">
        <w:rPr>
          <w:rFonts w:ascii="宋体" w:eastAsia="宋体" w:hAnsi="宋体"/>
          <w:sz w:val="18"/>
          <w:szCs w:val="18"/>
        </w:rPr>
        <w:t>4-20</w:t>
      </w:r>
      <w:r w:rsidR="00793B0D">
        <w:rPr>
          <w:rFonts w:ascii="宋体" w:eastAsia="宋体" w:hAnsi="宋体" w:hint="eastAsia"/>
          <w:sz w:val="18"/>
          <w:szCs w:val="18"/>
        </w:rPr>
        <w:t>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</w:t>
      </w:r>
      <w:r w:rsidR="00793B0D">
        <w:rPr>
          <w:rFonts w:ascii="宋体" w:eastAsia="宋体" w:hAnsi="宋体"/>
          <w:sz w:val="18"/>
          <w:szCs w:val="18"/>
        </w:rPr>
        <w:t>21-27</w:t>
      </w:r>
      <w:r w:rsidR="00793B0D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F06FB4" w:rsidRPr="00F06FB4" w14:paraId="48AB02FC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8CA812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18932D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7D320FA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A50BC8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BC1E641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F06FB4" w:rsidRPr="00F06FB4" w14:paraId="57FED497" w14:textId="77777777" w:rsidTr="00D22107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9E604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E1533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43799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9C90A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66986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F2A98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5E534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AE476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F513A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F06FB4" w:rsidRPr="00F06FB4" w14:paraId="31DA371E" w14:textId="77777777" w:rsidTr="00D22107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62E7B2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0382A6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BFFFC6" w14:textId="1C478904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  <w:r w:rsidR="00D22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="00D22107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C40B8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FBD1A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FA7AF3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F8C05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F8C0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0271F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F06FB4" w:rsidRPr="00F06FB4" w14:paraId="0A02C529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14A73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DB5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8AD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AD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65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DE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B2B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5C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6B4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8BAA45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2701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E78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A59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B4B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D457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ECB9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F0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381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C94F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3F4ABB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E64D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1C1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4861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69A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616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65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83F1C0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585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D27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D3F169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BC4E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815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0C5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841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D3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C6B6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3D0424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6A8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704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1D0559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2D32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A9A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FCA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CBD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E46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DDD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9416C2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E301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BC3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D6688C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13FA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C3E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3D0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1EE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F98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9A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F27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71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445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60B01A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A818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F13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5DF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A3C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EF6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120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CD2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DCA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04B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A9DEA2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C586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8D9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B53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BC8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58F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DD7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9FE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7A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281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13FA825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C8DF1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</w:t>
            </w: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441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3BF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28A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B2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4E6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EEDF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C0C6AA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A86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65A26F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266B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403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1C0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0C2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760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500E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14026A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EB1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407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9051D8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6DCD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82D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2331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FF8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842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BC40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BEB5EC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372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BF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8341F0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B6CD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139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D35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310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C36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F2D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3DE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4E78CA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ED0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435C8A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62DB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F8A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FE1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416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A54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59F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6BF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DFB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48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D50F23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E6E6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E3BC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5E9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EAB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9E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CE9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F76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85C4E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A95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8D35FC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9AA0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E4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A14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7AB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F88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996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1F0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75D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1BB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CBFAD1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A1F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96C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9C30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BDE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71F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D10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BA180D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DD776C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0B5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56760B2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F3713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9BD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229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612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82F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44.82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87B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BF3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23.50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E44B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14.38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395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5.10</w:t>
            </w:r>
          </w:p>
        </w:tc>
      </w:tr>
      <w:tr w:rsidR="00F06FB4" w:rsidRPr="00F06FB4" w14:paraId="0845815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57F6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899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990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C72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074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FBC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142BC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15.17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2D4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998B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</w:tr>
      <w:tr w:rsidR="00F06FB4" w:rsidRPr="00F06FB4" w14:paraId="0C52142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0026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43A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5B7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09D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A77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13.46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427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BEF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15.83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437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5E1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4.30</w:t>
            </w:r>
          </w:p>
        </w:tc>
      </w:tr>
      <w:tr w:rsidR="00F06FB4" w:rsidRPr="00F06FB4" w14:paraId="06E7E0A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3C2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035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581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D78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45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372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2648F3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10F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A16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7A4AA0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29C3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FEE9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771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865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027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0AD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B1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5FF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9DFBEB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2.70</w:t>
            </w:r>
          </w:p>
        </w:tc>
      </w:tr>
      <w:tr w:rsidR="00F06FB4" w:rsidRPr="00F06FB4" w14:paraId="4981BE5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CB5A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787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4B6D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0E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C90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DD4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2178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F36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47E6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F06FB4" w:rsidRPr="00F06FB4" w14:paraId="5407B44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FB45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87C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BCE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BB1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4A2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7EE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46D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9BE974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BE567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1.40</w:t>
            </w:r>
          </w:p>
        </w:tc>
      </w:tr>
      <w:tr w:rsidR="00F06FB4" w:rsidRPr="00F06FB4" w14:paraId="6892129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BBF3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70E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734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66B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8B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D9E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552A2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A1F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561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33F368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067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C9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2F9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631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470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40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5F7518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95E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305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8A25A00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B8002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91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FFE8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905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0B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12C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F777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D5F14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97339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1.50</w:t>
            </w:r>
          </w:p>
        </w:tc>
      </w:tr>
      <w:tr w:rsidR="00F06FB4" w:rsidRPr="00F06FB4" w14:paraId="608940E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3BCC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945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02E4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833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56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3D8D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311FD6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324D3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8B0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</w:tr>
      <w:tr w:rsidR="00F06FB4" w:rsidRPr="00F06FB4" w14:paraId="6BF8E70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D0B0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15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FF1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F8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5B8E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F3F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6559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B22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920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</w:tr>
      <w:tr w:rsidR="00F06FB4" w:rsidRPr="00F06FB4" w14:paraId="3484E8F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1B3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009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AB7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1C2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937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A51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C5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67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482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320D1DE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97CC1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E71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EAD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2E9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4E8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20F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37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874A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5.46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2EB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</w:tr>
      <w:tr w:rsidR="00F06FB4" w:rsidRPr="00F06FB4" w14:paraId="2E40D44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FF6F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EF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E84F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57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77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871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E0E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3D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302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E95454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BE4B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C45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C80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4B2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AB4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A9E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8DA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58B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4EA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6E861BD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316B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CF6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941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9D8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5FE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D97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B5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FC3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CC0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88F6A7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A50A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3D01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38EA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47D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819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457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72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E9C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5BF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DB6560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54F3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035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0A7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B75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7A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B65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00E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56B3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EEA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4B95C31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4BA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F79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9B0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D107C" w14:textId="2BC3AA3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5BCF" w14:textId="36BEC8D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EA37" w14:textId="59D70B0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2DE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BC4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B77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8D1AF0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B37E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893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9A75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F88B" w14:textId="4E85962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C609" w14:textId="135E99A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236F" w14:textId="44EE8C7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1CD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0A7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776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19D232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3460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48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795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0AC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E2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A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893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8DE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A48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CC47991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BE9E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A9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DE1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6B8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C23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529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5B00A3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5D6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3E6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72DFD9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8A2B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332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F4E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0F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2F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A52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98C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AD4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9CB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8E9416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6EBD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6A5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D0F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7E82" w14:textId="1E47004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EE8F" w14:textId="2F794F0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B9AC" w14:textId="6CA6979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A72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F27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856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57BD905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810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D25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3E6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08F3" w14:textId="303EF43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4512" w14:textId="77CBFBB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8181" w14:textId="12AC901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5140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DBD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84AE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1671DC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794D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45F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D53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946D" w14:textId="6D0DFE9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D876" w14:textId="132CFD7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0FEC" w14:textId="7DB7789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775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738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141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664FCF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E455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0F1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B6F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811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4152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914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D6DF9E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9EE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C3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C91B9C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9751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83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EDA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9AA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CBB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28D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71D6F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344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503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80D0F5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D2F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C39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D8D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876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1CD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AE8E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E46D77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4C46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700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C995D7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16E9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753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CCA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A87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9D01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1140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049BB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7AA82B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2.69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6DF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248CE12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34C8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077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8A4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7213" w14:textId="31A7894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2A27" w14:textId="5CC6E0F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3FF8C" w14:textId="3DF041C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F6E7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4F9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CED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DE011B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6928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F41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3F9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76C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82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13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48A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F141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C10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D8A5EE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5595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956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7E9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5AB3" w14:textId="3BAD9A6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319C" w14:textId="7D3401F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0A6E" w14:textId="051336D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193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4B8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D0F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71019CF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9ED6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51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D30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C81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9B2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0D8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4DABE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FC849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A75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9B7689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0C8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EB2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8CB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15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4AE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5F6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CF5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AA6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907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1D7F44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52AE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9E8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4C1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98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A10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31E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278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5D78A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71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5103636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652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271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AA2F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3F50" w14:textId="45C7B52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9D6E" w14:textId="24211F3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55BD" w14:textId="790C52C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DFC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481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551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A8095D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9A54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C75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4F4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5E3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5FF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37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BEE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5D2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E56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F06FB4" w:rsidRPr="00F06FB4" w14:paraId="535C17A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0D81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7C7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798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5B7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21D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37D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A4F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FECB2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5A51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5FF47E4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57FB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AC4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0CD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9282" w14:textId="13CC5D5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6F7B" w14:textId="759DC9F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6487" w14:textId="48D032D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544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06D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3CA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5ECCC4BC" w14:textId="77777777" w:rsidTr="00D22107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38B1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C26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DD0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6028" w14:textId="3C5ED7F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E016" w14:textId="646EC24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61B7" w14:textId="7411D66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8C6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82D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63F0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3.70</w:t>
            </w:r>
          </w:p>
        </w:tc>
      </w:tr>
      <w:tr w:rsidR="00D22107" w:rsidRPr="00F06FB4" w14:paraId="1F668E6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44E4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5F9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4E0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DCB2" w14:textId="6B1D1CE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9293" w14:textId="697DBC6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D92F" w14:textId="0951E2E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BA5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56E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C2F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5500DF2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1491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3BD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A4C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4518C" w14:textId="5B6D117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9321E" w14:textId="0BD82C0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5C9A" w14:textId="4AECDE2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402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731E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FA1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D22107" w:rsidRPr="00F06FB4" w14:paraId="2DC2BD2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EC29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4E1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680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8E31" w14:textId="2AF0FF2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D4FA" w14:textId="321CFDC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593C" w14:textId="5771484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012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05E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074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D22107" w:rsidRPr="00F06FB4" w14:paraId="04A95578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62C2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662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7A9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5C60" w14:textId="05CA5DE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BC32" w14:textId="4CE5D93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CA49B" w14:textId="7CDA738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8B0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5DC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B93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1.90</w:t>
            </w:r>
          </w:p>
        </w:tc>
      </w:tr>
      <w:tr w:rsidR="00D22107" w:rsidRPr="00F06FB4" w14:paraId="64C5D19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9D2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DD9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57F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CF4E" w14:textId="671EC13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CEDC" w14:textId="2331815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9A80" w14:textId="6276A1B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EC6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F055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668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</w:tr>
      <w:tr w:rsidR="00D22107" w:rsidRPr="00F06FB4" w14:paraId="756069A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6361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FEF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8E0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EEBD9" w14:textId="066AD6D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A6E4" w14:textId="11AA924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6879" w14:textId="3754895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B62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125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99BF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</w:tr>
      <w:tr w:rsidR="00D22107" w:rsidRPr="00F06FB4" w14:paraId="6326BD8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31F1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77F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2AE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AB07" w14:textId="659FEE7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F8B8" w14:textId="6B3BC87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8822" w14:textId="3EBC427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394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F43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F45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</w:tr>
      <w:tr w:rsidR="00D22107" w:rsidRPr="00F06FB4" w14:paraId="44FF691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254B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CB7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19B8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25B1" w14:textId="629878A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D21E" w14:textId="455DEAF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8211" w14:textId="5561BF5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B6B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83F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78E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D882C4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76C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395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577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9356F" w14:textId="1FBA675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C3AF" w14:textId="3E01A94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DAD3" w14:textId="473DFFF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D11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2D2F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5353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22C27702" w14:textId="7F42BB76" w:rsidR="00A76957" w:rsidRDefault="00A76957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6D37A7DE" w14:textId="5BC61156" w:rsidR="005912B4" w:rsidRPr="00881D6C" w:rsidRDefault="005912B4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6" w:name="_Toc121672807"/>
      <w:r w:rsidRPr="00881D6C">
        <w:rPr>
          <w:rFonts w:ascii="黑体" w:eastAsia="黑体" w:hAnsi="黑体" w:hint="eastAsia"/>
          <w:b/>
          <w:bCs/>
          <w:sz w:val="28"/>
          <w:szCs w:val="28"/>
        </w:rPr>
        <w:t>十堰</w:t>
      </w:r>
      <w:bookmarkEnd w:id="16"/>
    </w:p>
    <w:p w14:paraId="0B2FD3D5" w14:textId="283FB24B" w:rsidR="005912B4" w:rsidRPr="00E84CF5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84CF5">
        <w:rPr>
          <w:rFonts w:ascii="宋体" w:eastAsia="宋体" w:hAnsi="宋体" w:hint="eastAsia"/>
          <w:sz w:val="24"/>
          <w:szCs w:val="24"/>
        </w:rPr>
        <w:t>在黄鹤楼一档烟中，</w:t>
      </w:r>
      <w:r w:rsidR="00E84CF5" w:rsidRPr="00E84CF5">
        <w:rPr>
          <w:rFonts w:ascii="宋体" w:eastAsia="宋体" w:hAnsi="宋体" w:hint="eastAsia"/>
          <w:sz w:val="24"/>
          <w:szCs w:val="24"/>
        </w:rPr>
        <w:t>需求</w:t>
      </w:r>
      <w:r w:rsidR="00F23ABE" w:rsidRPr="00E84CF5">
        <w:rPr>
          <w:rFonts w:ascii="宋体" w:eastAsia="宋体" w:hAnsi="宋体" w:hint="eastAsia"/>
          <w:sz w:val="24"/>
          <w:szCs w:val="24"/>
        </w:rPr>
        <w:t>缺口主要在</w:t>
      </w:r>
      <w:r w:rsidR="00E84CF5" w:rsidRPr="00E84CF5">
        <w:rPr>
          <w:rFonts w:ascii="宋体" w:eastAsia="宋体" w:hAnsi="宋体" w:hint="eastAsia"/>
          <w:sz w:val="24"/>
          <w:szCs w:val="24"/>
        </w:rPr>
        <w:t>中</w:t>
      </w:r>
      <w:r w:rsidRPr="00E84CF5">
        <w:rPr>
          <w:rFonts w:ascii="宋体" w:eastAsia="宋体" w:hAnsi="宋体" w:hint="eastAsia"/>
          <w:sz w:val="24"/>
          <w:szCs w:val="24"/>
        </w:rPr>
        <w:t>高档位</w:t>
      </w:r>
      <w:r w:rsidR="00F23ABE" w:rsidRPr="00E84CF5">
        <w:rPr>
          <w:rFonts w:ascii="宋体" w:eastAsia="宋体" w:hAnsi="宋体" w:hint="eastAsia"/>
          <w:sz w:val="24"/>
          <w:szCs w:val="24"/>
        </w:rPr>
        <w:t>零售户。他们</w:t>
      </w:r>
      <w:r w:rsidRPr="00E84CF5">
        <w:rPr>
          <w:rFonts w:ascii="宋体" w:eastAsia="宋体" w:hAnsi="宋体" w:hint="eastAsia"/>
          <w:sz w:val="24"/>
          <w:szCs w:val="24"/>
        </w:rPr>
        <w:t>对硬1</w:t>
      </w:r>
      <w:r w:rsidRPr="00E84CF5">
        <w:rPr>
          <w:rFonts w:ascii="宋体" w:eastAsia="宋体" w:hAnsi="宋体"/>
          <w:sz w:val="24"/>
          <w:szCs w:val="24"/>
        </w:rPr>
        <w:t>916</w:t>
      </w:r>
      <w:r w:rsidRPr="00E84CF5">
        <w:rPr>
          <w:rFonts w:ascii="宋体" w:eastAsia="宋体" w:hAnsi="宋体" w:hint="eastAsia"/>
          <w:sz w:val="24"/>
          <w:szCs w:val="24"/>
        </w:rPr>
        <w:t>如意、软1</w:t>
      </w:r>
      <w:r w:rsidRPr="00E84CF5">
        <w:rPr>
          <w:rFonts w:ascii="宋体" w:eastAsia="宋体" w:hAnsi="宋体"/>
          <w:sz w:val="24"/>
          <w:szCs w:val="24"/>
        </w:rPr>
        <w:t>916</w:t>
      </w:r>
      <w:r w:rsidRPr="00E84CF5">
        <w:rPr>
          <w:rFonts w:ascii="宋体" w:eastAsia="宋体" w:hAnsi="宋体" w:hint="eastAsia"/>
          <w:sz w:val="24"/>
          <w:szCs w:val="24"/>
        </w:rPr>
        <w:t>、硬平安</w:t>
      </w:r>
      <w:r w:rsidR="00F23ABE" w:rsidRPr="00E84CF5">
        <w:rPr>
          <w:rFonts w:ascii="宋体" w:eastAsia="宋体" w:hAnsi="宋体" w:hint="eastAsia"/>
          <w:sz w:val="24"/>
          <w:szCs w:val="24"/>
        </w:rPr>
        <w:t>的需求</w:t>
      </w:r>
      <w:r w:rsidR="00E84CF5" w:rsidRPr="00E84CF5">
        <w:rPr>
          <w:rFonts w:ascii="宋体" w:eastAsia="宋体" w:hAnsi="宋体" w:hint="eastAsia"/>
          <w:sz w:val="24"/>
          <w:szCs w:val="24"/>
        </w:rPr>
        <w:t>在1</w:t>
      </w:r>
      <w:r w:rsidR="00E84CF5" w:rsidRPr="00E84CF5">
        <w:rPr>
          <w:rFonts w:ascii="宋体" w:eastAsia="宋体" w:hAnsi="宋体"/>
          <w:sz w:val="24"/>
          <w:szCs w:val="24"/>
        </w:rPr>
        <w:t>-3</w:t>
      </w:r>
      <w:r w:rsidR="00E84CF5" w:rsidRPr="00E84CF5">
        <w:rPr>
          <w:rFonts w:ascii="宋体" w:eastAsia="宋体" w:hAnsi="宋体" w:hint="eastAsia"/>
          <w:sz w:val="24"/>
          <w:szCs w:val="24"/>
        </w:rPr>
        <w:t>条之间，但本月投放量不足1条</w:t>
      </w:r>
      <w:r w:rsidRPr="00E84CF5">
        <w:rPr>
          <w:rFonts w:ascii="宋体" w:eastAsia="宋体" w:hAnsi="宋体" w:hint="eastAsia"/>
          <w:sz w:val="24"/>
          <w:szCs w:val="24"/>
        </w:rPr>
        <w:t>。</w:t>
      </w:r>
    </w:p>
    <w:p w14:paraId="44DE404F" w14:textId="21508CA0" w:rsidR="005912B4" w:rsidRPr="00E84CF5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84CF5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E84CF5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E84CF5">
        <w:rPr>
          <w:rFonts w:ascii="宋体" w:eastAsia="宋体" w:hAnsi="宋体" w:hint="eastAsia"/>
          <w:sz w:val="24"/>
          <w:szCs w:val="24"/>
        </w:rPr>
        <w:t>烟中，</w:t>
      </w:r>
      <w:r w:rsidR="00F23ABE" w:rsidRPr="00E84CF5">
        <w:rPr>
          <w:rFonts w:ascii="宋体" w:eastAsia="宋体" w:hAnsi="宋体" w:hint="eastAsia"/>
          <w:sz w:val="24"/>
          <w:szCs w:val="24"/>
        </w:rPr>
        <w:t>缺口主要在</w:t>
      </w:r>
      <w:r w:rsidRPr="00E84CF5">
        <w:rPr>
          <w:rFonts w:ascii="宋体" w:eastAsia="宋体" w:hAnsi="宋体" w:hint="eastAsia"/>
          <w:sz w:val="24"/>
          <w:szCs w:val="24"/>
        </w:rPr>
        <w:t>高档位商户</w:t>
      </w:r>
      <w:r w:rsidR="00F23ABE" w:rsidRPr="00E84CF5">
        <w:rPr>
          <w:rFonts w:ascii="宋体" w:eastAsia="宋体" w:hAnsi="宋体" w:hint="eastAsia"/>
          <w:sz w:val="24"/>
          <w:szCs w:val="24"/>
        </w:rPr>
        <w:t>，</w:t>
      </w:r>
      <w:r w:rsidRPr="00E84CF5">
        <w:rPr>
          <w:rFonts w:ascii="宋体" w:eastAsia="宋体" w:hAnsi="宋体" w:hint="eastAsia"/>
          <w:sz w:val="24"/>
          <w:szCs w:val="24"/>
        </w:rPr>
        <w:t>需求量</w:t>
      </w:r>
      <w:r w:rsidR="00E84CF5" w:rsidRPr="00E84CF5">
        <w:rPr>
          <w:rFonts w:ascii="宋体" w:eastAsia="宋体" w:hAnsi="宋体" w:hint="eastAsia"/>
          <w:sz w:val="24"/>
          <w:szCs w:val="24"/>
        </w:rPr>
        <w:t>高</w:t>
      </w:r>
      <w:proofErr w:type="gramStart"/>
      <w:r w:rsidR="00E84CF5" w:rsidRPr="00E84CF5">
        <w:rPr>
          <w:rFonts w:ascii="宋体" w:eastAsia="宋体" w:hAnsi="宋体" w:hint="eastAsia"/>
          <w:sz w:val="24"/>
          <w:szCs w:val="24"/>
        </w:rPr>
        <w:t>且需求</w:t>
      </w:r>
      <w:proofErr w:type="gramEnd"/>
      <w:r w:rsidR="00E84CF5" w:rsidRPr="00E84CF5">
        <w:rPr>
          <w:rFonts w:ascii="宋体" w:eastAsia="宋体" w:hAnsi="宋体" w:hint="eastAsia"/>
          <w:sz w:val="24"/>
          <w:szCs w:val="24"/>
        </w:rPr>
        <w:t>缺口较大</w:t>
      </w:r>
      <w:r w:rsidRPr="00E84CF5">
        <w:rPr>
          <w:rFonts w:ascii="宋体" w:eastAsia="宋体" w:hAnsi="宋体" w:hint="eastAsia"/>
          <w:sz w:val="24"/>
          <w:szCs w:val="24"/>
        </w:rPr>
        <w:t>的品</w:t>
      </w:r>
      <w:proofErr w:type="gramStart"/>
      <w:r w:rsidRPr="00E84CF5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E84CF5">
        <w:rPr>
          <w:rFonts w:ascii="宋体" w:eastAsia="宋体" w:hAnsi="宋体" w:hint="eastAsia"/>
          <w:sz w:val="24"/>
          <w:szCs w:val="24"/>
        </w:rPr>
        <w:t>包括硬珍品、软珍品、硬峡谷情细支，</w:t>
      </w:r>
      <w:r w:rsidR="00F23ABE" w:rsidRPr="00E84CF5">
        <w:rPr>
          <w:rFonts w:ascii="宋体" w:eastAsia="宋体" w:hAnsi="宋体" w:hint="eastAsia"/>
          <w:sz w:val="24"/>
          <w:szCs w:val="24"/>
        </w:rPr>
        <w:t>户均</w:t>
      </w:r>
      <w:r w:rsidRPr="00E84CF5">
        <w:rPr>
          <w:rFonts w:ascii="宋体" w:eastAsia="宋体" w:hAnsi="宋体" w:hint="eastAsia"/>
          <w:sz w:val="24"/>
          <w:szCs w:val="24"/>
        </w:rPr>
        <w:t>需求量</w:t>
      </w:r>
      <w:r w:rsidR="00E84CF5" w:rsidRPr="00E84CF5">
        <w:rPr>
          <w:rFonts w:ascii="宋体" w:eastAsia="宋体" w:hAnsi="宋体" w:hint="eastAsia"/>
          <w:sz w:val="24"/>
          <w:szCs w:val="24"/>
        </w:rPr>
        <w:t>3</w:t>
      </w:r>
      <w:r w:rsidR="00E84CF5" w:rsidRPr="00E84CF5">
        <w:rPr>
          <w:rFonts w:ascii="宋体" w:eastAsia="宋体" w:hAnsi="宋体"/>
          <w:sz w:val="24"/>
          <w:szCs w:val="24"/>
        </w:rPr>
        <w:t>-4.5</w:t>
      </w:r>
      <w:r w:rsidR="00F23ABE" w:rsidRPr="00E84CF5">
        <w:rPr>
          <w:rFonts w:ascii="宋体" w:eastAsia="宋体" w:hAnsi="宋体" w:hint="eastAsia"/>
          <w:sz w:val="24"/>
          <w:szCs w:val="24"/>
        </w:rPr>
        <w:t>条</w:t>
      </w:r>
      <w:r w:rsidRPr="00E84CF5">
        <w:rPr>
          <w:rFonts w:ascii="宋体" w:eastAsia="宋体" w:hAnsi="宋体" w:hint="eastAsia"/>
          <w:sz w:val="24"/>
          <w:szCs w:val="24"/>
        </w:rPr>
        <w:t>。</w:t>
      </w:r>
      <w:r w:rsidR="00E84CF5" w:rsidRPr="00E84CF5">
        <w:rPr>
          <w:rFonts w:ascii="宋体" w:eastAsia="宋体" w:hAnsi="宋体" w:hint="eastAsia"/>
          <w:sz w:val="24"/>
          <w:szCs w:val="24"/>
        </w:rPr>
        <w:t>中档位商户对软珍品和珍品细支的需求也分别达到1</w:t>
      </w:r>
      <w:r w:rsidR="00E84CF5" w:rsidRPr="00E84CF5">
        <w:rPr>
          <w:rFonts w:ascii="宋体" w:eastAsia="宋体" w:hAnsi="宋体"/>
          <w:sz w:val="24"/>
          <w:szCs w:val="24"/>
        </w:rPr>
        <w:t>.67</w:t>
      </w:r>
      <w:r w:rsidR="00E84CF5" w:rsidRPr="00E84CF5">
        <w:rPr>
          <w:rFonts w:ascii="宋体" w:eastAsia="宋体" w:hAnsi="宋体" w:hint="eastAsia"/>
          <w:sz w:val="24"/>
          <w:szCs w:val="24"/>
        </w:rPr>
        <w:t>条和1</w:t>
      </w:r>
      <w:r w:rsidR="00E84CF5" w:rsidRPr="00E84CF5">
        <w:rPr>
          <w:rFonts w:ascii="宋体" w:eastAsia="宋体" w:hAnsi="宋体"/>
          <w:sz w:val="24"/>
          <w:szCs w:val="24"/>
        </w:rPr>
        <w:t>.33</w:t>
      </w:r>
      <w:r w:rsidR="00E84CF5" w:rsidRPr="00E84CF5">
        <w:rPr>
          <w:rFonts w:ascii="宋体" w:eastAsia="宋体" w:hAnsi="宋体" w:hint="eastAsia"/>
          <w:sz w:val="24"/>
          <w:szCs w:val="24"/>
        </w:rPr>
        <w:t>条。</w:t>
      </w:r>
    </w:p>
    <w:p w14:paraId="1D55FDCE" w14:textId="7CF02D96" w:rsidR="005912B4" w:rsidRPr="007F6727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7F6727">
        <w:rPr>
          <w:rFonts w:ascii="宋体" w:eastAsia="宋体" w:hAnsi="宋体" w:hint="eastAsia"/>
          <w:sz w:val="24"/>
          <w:szCs w:val="24"/>
        </w:rPr>
        <w:t>黄鹤楼四五档烟，由于市场容量大，高中档商户</w:t>
      </w:r>
      <w:r w:rsidR="00E84CF5" w:rsidRPr="007F6727">
        <w:rPr>
          <w:rFonts w:ascii="宋体" w:eastAsia="宋体" w:hAnsi="宋体" w:hint="eastAsia"/>
          <w:sz w:val="24"/>
          <w:szCs w:val="24"/>
        </w:rPr>
        <w:t>需求</w:t>
      </w:r>
      <w:r w:rsidRPr="007F6727">
        <w:rPr>
          <w:rFonts w:ascii="宋体" w:eastAsia="宋体" w:hAnsi="宋体" w:hint="eastAsia"/>
          <w:sz w:val="24"/>
          <w:szCs w:val="24"/>
        </w:rPr>
        <w:t>旺盛，</w:t>
      </w:r>
      <w:r w:rsidR="00F27FF5" w:rsidRPr="007F6727">
        <w:rPr>
          <w:rFonts w:ascii="宋体" w:eastAsia="宋体" w:hAnsi="宋体" w:hint="eastAsia"/>
          <w:sz w:val="24"/>
          <w:szCs w:val="24"/>
        </w:rPr>
        <w:t>需求量</w:t>
      </w:r>
      <w:r w:rsidR="00E84CF5" w:rsidRPr="007F6727">
        <w:rPr>
          <w:rFonts w:ascii="宋体" w:eastAsia="宋体" w:hAnsi="宋体" w:hint="eastAsia"/>
          <w:sz w:val="24"/>
          <w:szCs w:val="24"/>
        </w:rPr>
        <w:t>高且存在较大需求缺口</w:t>
      </w:r>
      <w:r w:rsidR="00F27FF5" w:rsidRPr="007F6727">
        <w:rPr>
          <w:rFonts w:ascii="宋体" w:eastAsia="宋体" w:hAnsi="宋体" w:hint="eastAsia"/>
          <w:sz w:val="24"/>
          <w:szCs w:val="24"/>
        </w:rPr>
        <w:t>的品</w:t>
      </w:r>
      <w:proofErr w:type="gramStart"/>
      <w:r w:rsidR="00F27FF5" w:rsidRPr="007F6727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F27FF5" w:rsidRPr="007F6727">
        <w:rPr>
          <w:rFonts w:ascii="宋体" w:eastAsia="宋体" w:hAnsi="宋体" w:hint="eastAsia"/>
          <w:sz w:val="24"/>
          <w:szCs w:val="24"/>
        </w:rPr>
        <w:t>是</w:t>
      </w:r>
      <w:r w:rsidRPr="007F6727">
        <w:rPr>
          <w:rFonts w:ascii="宋体" w:eastAsia="宋体" w:hAnsi="宋体" w:hint="eastAsia"/>
          <w:sz w:val="24"/>
          <w:szCs w:val="24"/>
        </w:rPr>
        <w:t>软蓝、软红，需求量</w:t>
      </w:r>
      <w:r w:rsidR="00F27FF5" w:rsidRPr="007F6727">
        <w:rPr>
          <w:rFonts w:ascii="宋体" w:eastAsia="宋体" w:hAnsi="宋体" w:hint="eastAsia"/>
          <w:sz w:val="24"/>
          <w:szCs w:val="24"/>
        </w:rPr>
        <w:t>达到</w:t>
      </w:r>
      <w:r w:rsidRPr="007F6727">
        <w:rPr>
          <w:rFonts w:ascii="宋体" w:eastAsia="宋体" w:hAnsi="宋体" w:hint="eastAsia"/>
          <w:sz w:val="24"/>
          <w:szCs w:val="24"/>
        </w:rPr>
        <w:t>投放量的</w:t>
      </w:r>
      <w:r w:rsidR="00F27FF5" w:rsidRPr="007F6727">
        <w:rPr>
          <w:rFonts w:ascii="宋体" w:eastAsia="宋体" w:hAnsi="宋体" w:hint="eastAsia"/>
          <w:sz w:val="24"/>
          <w:szCs w:val="24"/>
        </w:rPr>
        <w:t>1</w:t>
      </w:r>
      <w:r w:rsidR="00F27FF5" w:rsidRPr="007F6727">
        <w:rPr>
          <w:rFonts w:ascii="宋体" w:eastAsia="宋体" w:hAnsi="宋体"/>
          <w:sz w:val="24"/>
          <w:szCs w:val="24"/>
        </w:rPr>
        <w:t>.5-</w:t>
      </w:r>
      <w:r w:rsidRPr="007F6727">
        <w:rPr>
          <w:rFonts w:ascii="宋体" w:eastAsia="宋体" w:hAnsi="宋体" w:hint="eastAsia"/>
          <w:sz w:val="24"/>
          <w:szCs w:val="24"/>
        </w:rPr>
        <w:t>2倍左右。</w:t>
      </w:r>
      <w:r w:rsidR="00EC1692" w:rsidRPr="007F6727">
        <w:rPr>
          <w:rFonts w:ascii="宋体" w:eastAsia="宋体" w:hAnsi="宋体" w:hint="eastAsia"/>
          <w:sz w:val="24"/>
          <w:szCs w:val="24"/>
        </w:rPr>
        <w:t>另一方面，本月各商户</w:t>
      </w:r>
      <w:proofErr w:type="gramStart"/>
      <w:r w:rsidR="00EC1692" w:rsidRPr="007F6727">
        <w:rPr>
          <w:rFonts w:ascii="宋体" w:eastAsia="宋体" w:hAnsi="宋体" w:hint="eastAsia"/>
          <w:sz w:val="24"/>
          <w:szCs w:val="24"/>
        </w:rPr>
        <w:t>对硬雪之</w:t>
      </w:r>
      <w:proofErr w:type="gramEnd"/>
      <w:r w:rsidR="00EC1692" w:rsidRPr="007F6727">
        <w:rPr>
          <w:rFonts w:ascii="宋体" w:eastAsia="宋体" w:hAnsi="宋体" w:hint="eastAsia"/>
          <w:sz w:val="24"/>
          <w:szCs w:val="24"/>
        </w:rPr>
        <w:t>景、软雪之景的需求量降低，需求量低于投放量的7</w:t>
      </w:r>
      <w:r w:rsidR="00EC1692" w:rsidRPr="007F6727">
        <w:rPr>
          <w:rFonts w:ascii="宋体" w:eastAsia="宋体" w:hAnsi="宋体"/>
          <w:sz w:val="24"/>
          <w:szCs w:val="24"/>
        </w:rPr>
        <w:t>0%</w:t>
      </w:r>
      <w:r w:rsidR="00EC1692" w:rsidRPr="007F6727">
        <w:rPr>
          <w:rFonts w:ascii="宋体" w:eastAsia="宋体" w:hAnsi="宋体" w:hint="eastAsia"/>
          <w:sz w:val="24"/>
          <w:szCs w:val="24"/>
        </w:rPr>
        <w:t>。</w:t>
      </w:r>
    </w:p>
    <w:p w14:paraId="06F678EB" w14:textId="182EF71B" w:rsidR="005912B4" w:rsidRPr="007F6727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7F6727">
        <w:rPr>
          <w:rFonts w:ascii="宋体" w:eastAsia="宋体" w:hAnsi="宋体" w:hint="eastAsia"/>
          <w:sz w:val="24"/>
          <w:szCs w:val="24"/>
        </w:rPr>
        <w:t>红金龙</w:t>
      </w:r>
      <w:r w:rsidR="00EC1692" w:rsidRPr="007F6727">
        <w:rPr>
          <w:rFonts w:ascii="宋体" w:eastAsia="宋体" w:hAnsi="宋体" w:hint="eastAsia"/>
          <w:sz w:val="24"/>
          <w:szCs w:val="24"/>
        </w:rPr>
        <w:t>卷烟，在上月通过各种渠道补充了大量软精品后，本月</w:t>
      </w:r>
      <w:r w:rsidRPr="007F6727">
        <w:rPr>
          <w:rFonts w:ascii="宋体" w:eastAsia="宋体" w:hAnsi="宋体" w:hint="eastAsia"/>
          <w:sz w:val="24"/>
          <w:szCs w:val="24"/>
        </w:rPr>
        <w:t>需求</w:t>
      </w:r>
      <w:r w:rsidR="00EC1692" w:rsidRPr="007F6727">
        <w:rPr>
          <w:rFonts w:ascii="宋体" w:eastAsia="宋体" w:hAnsi="宋体" w:hint="eastAsia"/>
          <w:sz w:val="24"/>
          <w:szCs w:val="24"/>
        </w:rPr>
        <w:t>量和投放量基本匹配，中档位商户的需求甚至仅相当于投放量的4</w:t>
      </w:r>
      <w:r w:rsidR="00EC1692" w:rsidRPr="007F6727">
        <w:rPr>
          <w:rFonts w:ascii="宋体" w:eastAsia="宋体" w:hAnsi="宋体"/>
          <w:sz w:val="24"/>
          <w:szCs w:val="24"/>
        </w:rPr>
        <w:t>0%</w:t>
      </w:r>
      <w:r w:rsidR="00EC1692" w:rsidRPr="007F6727">
        <w:rPr>
          <w:rFonts w:ascii="宋体" w:eastAsia="宋体" w:hAnsi="宋体" w:hint="eastAsia"/>
          <w:sz w:val="24"/>
          <w:szCs w:val="24"/>
        </w:rPr>
        <w:t>左右。商户对。硬神州腾龙、硬新版的需求继续低于投放量的5</w:t>
      </w:r>
      <w:r w:rsidR="00EC1692" w:rsidRPr="007F6727">
        <w:rPr>
          <w:rFonts w:ascii="宋体" w:eastAsia="宋体" w:hAnsi="宋体"/>
          <w:sz w:val="24"/>
          <w:szCs w:val="24"/>
        </w:rPr>
        <w:t>0%</w:t>
      </w:r>
      <w:r w:rsidRPr="007F6727">
        <w:rPr>
          <w:rFonts w:ascii="宋体" w:eastAsia="宋体" w:hAnsi="宋体" w:hint="eastAsia"/>
          <w:sz w:val="24"/>
          <w:szCs w:val="24"/>
        </w:rPr>
        <w:t>。</w:t>
      </w:r>
    </w:p>
    <w:p w14:paraId="388981E0" w14:textId="0D5B1E48" w:rsidR="005912B4" w:rsidRPr="007F6727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7F6727">
        <w:rPr>
          <w:rFonts w:ascii="宋体" w:eastAsia="宋体" w:hAnsi="宋体" w:hint="eastAsia"/>
          <w:sz w:val="24"/>
          <w:szCs w:val="24"/>
        </w:rPr>
        <w:t>省外烟中，</w:t>
      </w:r>
      <w:r w:rsidR="00EC1692" w:rsidRPr="007F6727">
        <w:rPr>
          <w:rFonts w:ascii="宋体" w:eastAsia="宋体" w:hAnsi="宋体" w:hint="eastAsia"/>
          <w:sz w:val="24"/>
          <w:szCs w:val="24"/>
        </w:rPr>
        <w:t>1</w:t>
      </w:r>
      <w:r w:rsidR="00EC1692" w:rsidRPr="007F6727">
        <w:rPr>
          <w:rFonts w:ascii="宋体" w:eastAsia="宋体" w:hAnsi="宋体"/>
          <w:sz w:val="24"/>
          <w:szCs w:val="24"/>
        </w:rPr>
        <w:t>0-</w:t>
      </w:r>
      <w:r w:rsidR="00384916" w:rsidRPr="007F6727">
        <w:rPr>
          <w:rFonts w:ascii="宋体" w:eastAsia="宋体" w:hAnsi="宋体" w:hint="eastAsia"/>
          <w:sz w:val="24"/>
          <w:szCs w:val="24"/>
        </w:rPr>
        <w:t>1</w:t>
      </w:r>
      <w:r w:rsidR="00EC1692" w:rsidRPr="007F6727">
        <w:rPr>
          <w:rFonts w:ascii="宋体" w:eastAsia="宋体" w:hAnsi="宋体"/>
          <w:sz w:val="24"/>
          <w:szCs w:val="24"/>
        </w:rPr>
        <w:t>1</w:t>
      </w:r>
      <w:r w:rsidR="00384916" w:rsidRPr="007F6727">
        <w:rPr>
          <w:rFonts w:ascii="宋体" w:eastAsia="宋体" w:hAnsi="宋体" w:hint="eastAsia"/>
          <w:sz w:val="24"/>
          <w:szCs w:val="24"/>
        </w:rPr>
        <w:t>月</w:t>
      </w:r>
      <w:r w:rsidR="00EC1692" w:rsidRPr="007F6727">
        <w:rPr>
          <w:rFonts w:ascii="宋体" w:eastAsia="宋体" w:hAnsi="宋体" w:hint="eastAsia"/>
          <w:sz w:val="24"/>
          <w:szCs w:val="24"/>
        </w:rPr>
        <w:t>均</w:t>
      </w:r>
      <w:r w:rsidR="00384916" w:rsidRPr="007F6727">
        <w:rPr>
          <w:rFonts w:ascii="宋体" w:eastAsia="宋体" w:hAnsi="宋体" w:hint="eastAsia"/>
          <w:sz w:val="24"/>
          <w:szCs w:val="24"/>
        </w:rPr>
        <w:t>没有投放，需求量在2条以上的品</w:t>
      </w:r>
      <w:proofErr w:type="gramStart"/>
      <w:r w:rsidR="00384916" w:rsidRPr="007F6727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384916" w:rsidRPr="007F6727">
        <w:rPr>
          <w:rFonts w:ascii="宋体" w:eastAsia="宋体" w:hAnsi="宋体" w:hint="eastAsia"/>
          <w:sz w:val="24"/>
          <w:szCs w:val="24"/>
        </w:rPr>
        <w:t>是</w:t>
      </w:r>
      <w:r w:rsidRPr="007F6727">
        <w:rPr>
          <w:rFonts w:ascii="宋体" w:eastAsia="宋体" w:hAnsi="宋体" w:hint="eastAsia"/>
          <w:sz w:val="24"/>
          <w:szCs w:val="24"/>
        </w:rPr>
        <w:t>中华</w:t>
      </w:r>
      <w:r w:rsidR="00384916" w:rsidRPr="007F6727">
        <w:rPr>
          <w:rFonts w:ascii="宋体" w:eastAsia="宋体" w:hAnsi="宋体" w:hint="eastAsia"/>
          <w:sz w:val="24"/>
          <w:szCs w:val="24"/>
        </w:rPr>
        <w:t>（软）</w:t>
      </w:r>
      <w:r w:rsidRPr="007F6727">
        <w:rPr>
          <w:rFonts w:ascii="宋体" w:eastAsia="宋体" w:hAnsi="宋体" w:hint="eastAsia"/>
          <w:sz w:val="24"/>
          <w:szCs w:val="24"/>
        </w:rPr>
        <w:t>、中华</w:t>
      </w:r>
      <w:r w:rsidR="00384916" w:rsidRPr="007F6727">
        <w:rPr>
          <w:rFonts w:ascii="宋体" w:eastAsia="宋体" w:hAnsi="宋体" w:hint="eastAsia"/>
          <w:sz w:val="24"/>
          <w:szCs w:val="24"/>
        </w:rPr>
        <w:t>（硬）、钻石（荷花）、玉溪（软）</w:t>
      </w:r>
      <w:r w:rsidRPr="007F6727">
        <w:rPr>
          <w:rFonts w:ascii="宋体" w:eastAsia="宋体" w:hAnsi="宋体" w:hint="eastAsia"/>
          <w:sz w:val="24"/>
          <w:szCs w:val="24"/>
        </w:rPr>
        <w:t>。</w:t>
      </w:r>
    </w:p>
    <w:p w14:paraId="3E1E8D10" w14:textId="0476D262" w:rsidR="00A76957" w:rsidRPr="005912B4" w:rsidRDefault="00A76957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60051A09" w14:textId="4001EF79" w:rsidR="005546E2" w:rsidRDefault="005546E2" w:rsidP="005546E2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十堰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</w:t>
      </w:r>
      <w:r w:rsidR="00793B0D">
        <w:rPr>
          <w:rFonts w:ascii="宋体" w:eastAsia="宋体" w:hAnsi="宋体"/>
          <w:b/>
          <w:bCs/>
          <w:sz w:val="24"/>
          <w:szCs w:val="24"/>
        </w:rPr>
        <w:t>11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3EC4ADA7" w14:textId="77777777" w:rsidR="005546E2" w:rsidRPr="00A76957" w:rsidRDefault="005546E2" w:rsidP="005546E2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37900DD4" w14:textId="7FDC0D1D" w:rsidR="00A76957" w:rsidRDefault="005546E2" w:rsidP="005546E2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793B0D" w:rsidRPr="00A76957">
        <w:rPr>
          <w:rFonts w:ascii="宋体" w:eastAsia="宋体" w:hAnsi="宋体"/>
          <w:sz w:val="18"/>
          <w:szCs w:val="18"/>
        </w:rPr>
        <w:t>10月</w:t>
      </w:r>
      <w:r w:rsidR="00793B0D">
        <w:rPr>
          <w:rFonts w:ascii="宋体" w:eastAsia="宋体" w:hAnsi="宋体"/>
          <w:sz w:val="18"/>
          <w:szCs w:val="18"/>
        </w:rPr>
        <w:t>31-11</w:t>
      </w:r>
      <w:r w:rsidR="00793B0D">
        <w:rPr>
          <w:rFonts w:ascii="宋体" w:eastAsia="宋体" w:hAnsi="宋体" w:hint="eastAsia"/>
          <w:sz w:val="18"/>
          <w:szCs w:val="18"/>
        </w:rPr>
        <w:t>月6日，1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月7</w:t>
      </w:r>
      <w:r w:rsidR="00793B0D">
        <w:rPr>
          <w:rFonts w:ascii="宋体" w:eastAsia="宋体" w:hAnsi="宋体"/>
          <w:sz w:val="18"/>
          <w:szCs w:val="18"/>
        </w:rPr>
        <w:t>-13</w:t>
      </w:r>
      <w:r w:rsidR="00793B0D">
        <w:rPr>
          <w:rFonts w:ascii="宋体" w:eastAsia="宋体" w:hAnsi="宋体" w:hint="eastAsia"/>
          <w:sz w:val="18"/>
          <w:szCs w:val="18"/>
        </w:rPr>
        <w:t>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月1</w:t>
      </w:r>
      <w:r w:rsidR="00793B0D">
        <w:rPr>
          <w:rFonts w:ascii="宋体" w:eastAsia="宋体" w:hAnsi="宋体"/>
          <w:sz w:val="18"/>
          <w:szCs w:val="18"/>
        </w:rPr>
        <w:t>4-20</w:t>
      </w:r>
      <w:r w:rsidR="00793B0D">
        <w:rPr>
          <w:rFonts w:ascii="宋体" w:eastAsia="宋体" w:hAnsi="宋体" w:hint="eastAsia"/>
          <w:sz w:val="18"/>
          <w:szCs w:val="18"/>
        </w:rPr>
        <w:t>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</w:t>
      </w:r>
      <w:r w:rsidR="00793B0D">
        <w:rPr>
          <w:rFonts w:ascii="宋体" w:eastAsia="宋体" w:hAnsi="宋体"/>
          <w:sz w:val="18"/>
          <w:szCs w:val="18"/>
        </w:rPr>
        <w:t>21-27</w:t>
      </w:r>
      <w:r w:rsidR="00793B0D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F06FB4" w:rsidRPr="00F06FB4" w14:paraId="5B94DA51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8AD666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84FC2C6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EFF6DA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EDDE9A1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589690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F06FB4" w:rsidRPr="00F06FB4" w14:paraId="28A28330" w14:textId="77777777" w:rsidTr="00D22107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88449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BD508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C6C02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C7719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5D6F4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82737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295A94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8BD00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B9529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F06FB4" w:rsidRPr="00F06FB4" w14:paraId="18274E27" w14:textId="77777777" w:rsidTr="00D22107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D8F867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626DF7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56EC43" w14:textId="6F4648E5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  <w:r w:rsidR="00D22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="00D22107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B283A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70A7A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DCAEA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24EF3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CFB0EA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6E7FB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F06FB4" w:rsidRPr="00F06FB4" w14:paraId="07A0041A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DF580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065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257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918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DA3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48F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0A4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9B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C5B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7C4C92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A030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1C7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549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817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CE2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F80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930E53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3D5F2C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868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96CADE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578D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C4B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663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D565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411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ED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43687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286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80A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65719C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7614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C118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148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81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DBF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BE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531E07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57C95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609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F06FB4" w:rsidRPr="00F06FB4" w14:paraId="468E5E7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52D4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EC6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2AC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A5D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A2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BB6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ED3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F55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60B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7AD00D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E89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FD5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B31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2B50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7E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126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4BB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66C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3A13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0E7560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7137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E61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F81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6E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D28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8F7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3BD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D4D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DE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8B0E92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C2E9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83A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B8F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1D1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DA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270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24AD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44F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6A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6C03A6A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85DF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6EA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418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D24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7EA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C7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BAA67F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363111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BA6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F6F19A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E06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BE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F57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2C1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0BE2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A60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5BB3B8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E79F1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B7D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1B3783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7189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84B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E44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017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CFE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A81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2AC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0C2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6526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951B06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483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95E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0F5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6F6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801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B85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D43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91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877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F06FB4" w:rsidRPr="00F06FB4" w14:paraId="31A4B25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820C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2EB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FEF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42E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AD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304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BD8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EAA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91B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E6FB3F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978D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7D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A10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623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8ABF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F12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1C82C4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761B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16C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9316A6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73B1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26B3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28D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017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DAB6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4598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72BF0E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ABB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E84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E4B329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BAD2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DE8A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95A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D26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9B6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487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B20976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C5C4D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81CF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C390F41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10AC0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223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A5B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375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167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21.56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986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4C0603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776A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63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</w:tr>
      <w:tr w:rsidR="00F06FB4" w:rsidRPr="00F06FB4" w14:paraId="287BAC5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B053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9E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2719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21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9F9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9DF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36F3B0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88B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8FC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2.00</w:t>
            </w:r>
          </w:p>
        </w:tc>
      </w:tr>
      <w:tr w:rsidR="00F06FB4" w:rsidRPr="00F06FB4" w14:paraId="0CE4E6B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E964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655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70AF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F86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3F0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8.52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4DB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9BA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853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9CC0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2.00</w:t>
            </w:r>
          </w:p>
        </w:tc>
      </w:tr>
      <w:tr w:rsidR="00F06FB4" w:rsidRPr="00F06FB4" w14:paraId="6D4769A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48AF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5242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3CB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A3F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B14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EAD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5DD5CD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B8B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941D2F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</w:tr>
      <w:tr w:rsidR="00F06FB4" w:rsidRPr="00F06FB4" w14:paraId="6133756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D2BB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1C0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AE0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187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7A3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A80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439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FE0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3.33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650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2.00</w:t>
            </w:r>
          </w:p>
        </w:tc>
      </w:tr>
      <w:tr w:rsidR="00F06FB4" w:rsidRPr="00F06FB4" w14:paraId="5968B60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C10C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FDF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4FC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8DB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A2C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9B1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9FFBA0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C39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D17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</w:tr>
      <w:tr w:rsidR="00F06FB4" w:rsidRPr="00F06FB4" w14:paraId="2528BC5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CB11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AB2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C5C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04E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7A3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671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FDF39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C33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4A0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A6D8D0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843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07D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2C9B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8E2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767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30B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F69391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BF37C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087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E32034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8308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B06A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43C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426F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034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B42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E061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A5BFE0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982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0A16F6A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58E99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2D2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D9D3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441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AC2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3E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72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845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BF928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F06FB4" w:rsidRPr="00F06FB4" w14:paraId="18C4AF9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C1A2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886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DF0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2D8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CA7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28E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EE2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2BA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C64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B8F4F0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1223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D3E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00DA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67B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7D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61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F92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8274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C8E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2.00</w:t>
            </w:r>
          </w:p>
        </w:tc>
      </w:tr>
      <w:tr w:rsidR="00F06FB4" w:rsidRPr="00F06FB4" w14:paraId="5546D44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6CF7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52C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957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D780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B24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A93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C28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94A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C1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111499E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B3A7C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567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5F5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37F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C54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BB22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0E1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10.55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36F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7A8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</w:tr>
      <w:tr w:rsidR="00F06FB4" w:rsidRPr="00F06FB4" w14:paraId="6B044AD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1F66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D77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D3A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D5A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712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17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086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54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A26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F95540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8702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4463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6E7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E96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FF4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18.75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8AE4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3DE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4.09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90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4.67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595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3.00</w:t>
            </w:r>
          </w:p>
        </w:tc>
      </w:tr>
      <w:tr w:rsidR="00F06FB4" w:rsidRPr="00F06FB4" w14:paraId="0BFB46C8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50F7E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40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B08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B96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860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B46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267D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0C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437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DDD40A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71C6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982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944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B46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6F7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3F7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744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93B7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EC0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8508B0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703E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046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6F1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458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273B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BA6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E9B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0BB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429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3DDDB9A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23BC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DA0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EF8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1E5FB" w14:textId="4798A4E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97EA" w14:textId="6B0D91E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0BBA9" w14:textId="663C794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F91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D81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3054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0326590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8EF9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956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81B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1543" w14:textId="48ABE9F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90DE" w14:textId="4BACDC9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7348" w14:textId="04E2031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97AC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0F2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D8D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2F4986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1CF0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6B4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800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477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1E7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7A7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331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0AD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FCF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4E7A344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66E2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C03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0A0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746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91F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CF4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782BE1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DC4713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4A6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F06FB4" w:rsidRPr="00F06FB4" w14:paraId="4C2564E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F1F5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7E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03D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3EE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AFDC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F33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07E689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453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33F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0FF95A4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D3FF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FA9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4E9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CB0E1" w14:textId="578AEEA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A8B66" w14:textId="5BEF41C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6BA5" w14:textId="3E0354B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7D7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341F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3A0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7FA5899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9812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42D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24F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2964" w14:textId="41D99B5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BF5D" w14:textId="4C89853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2B0D" w14:textId="45C71A7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6A8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06C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867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44A5F2B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C06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09D0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356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4194" w14:textId="40041EA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9518" w14:textId="5359C71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79AC0" w14:textId="7DA1A3C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9A3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B0A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E8E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C2E899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E154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4003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191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2A8D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4B74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9B0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7F384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9EB7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8E2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0BEB25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0753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7E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551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064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A5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E17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6D50F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6C006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FB8D4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</w:tr>
      <w:tr w:rsidR="00F06FB4" w:rsidRPr="00F06FB4" w14:paraId="3B32121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C5EE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106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74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80E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36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52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39D587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6577C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78A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CB6F70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D9BC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18C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65C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A14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7C3A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09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343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25D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EA5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D22107" w:rsidRPr="00F06FB4" w14:paraId="2EA2B58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F739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AD4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EE19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869F" w14:textId="4C38E9D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7752" w14:textId="5CFB686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84D7" w14:textId="63C06DA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6164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8A6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0E0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874F33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AEDB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27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DE8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99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618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90B7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3C7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44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6B4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099305D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31A7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E5E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CD7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6CC7" w14:textId="65F4C07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F5A0" w14:textId="6A3D8A0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AB1C0" w14:textId="500097F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D62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B53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E1D3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C4A9535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F568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75D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18C6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3510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94E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1D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077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76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5CE5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4F7019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B00C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82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AD6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79E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385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20C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35042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EEC224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F81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5FC136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5F41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2E6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7A9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C3D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699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DF8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104532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DF6C47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56D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0C35B94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1311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C43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B79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0EFF" w14:textId="40849F2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6ED88" w14:textId="58B0A43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34A48" w14:textId="14CC400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8EC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AA2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6A4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F06FB4" w:rsidRPr="00F06FB4" w14:paraId="4860AE0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2BB2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BA0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8A1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348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0F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E0B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BB4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EAA455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5E8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DCFA42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0B4E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FFD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CF4D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B17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81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45F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2F7D8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93CC8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E5112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</w:tr>
      <w:tr w:rsidR="00D22107" w:rsidRPr="00F06FB4" w14:paraId="4B13E38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AA6E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6B5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D175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2E90" w14:textId="2A12FB1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0895" w14:textId="1A86CDC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ED6E" w14:textId="7DC26F2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A82B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1DB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EBC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3D4DD6BB" w14:textId="77777777" w:rsidTr="00D22107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12B7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D61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018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80E9" w14:textId="56E40AC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5CB0" w14:textId="7DFDBC1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90F3" w14:textId="71A294A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78E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A38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D81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</w:tr>
      <w:tr w:rsidR="00D22107" w:rsidRPr="00F06FB4" w14:paraId="63F0462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AA0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F16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718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2176" w14:textId="403CD5A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93A5" w14:textId="79BA29B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EA5F" w14:textId="388F0B3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918A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85D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C51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D22107" w:rsidRPr="00F06FB4" w14:paraId="2B514B3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0C3A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A3F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89A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A67B" w14:textId="00306D7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9C38" w14:textId="13DCE25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DA99" w14:textId="6B57CA1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F9A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5158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5C6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6876B5A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53D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46E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13BA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40F1" w14:textId="051007B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32E6" w14:textId="5305737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5C39" w14:textId="5E6F829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D92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EDA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83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</w:tr>
      <w:tr w:rsidR="00D22107" w:rsidRPr="00F06FB4" w14:paraId="056FF494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A481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4B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E19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7B40" w14:textId="28986AF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1E96" w14:textId="58A03EE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669D" w14:textId="36F1D6B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744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4FB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C2E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202811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862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4EBA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E73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083E" w14:textId="40F799E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20BE" w14:textId="5F480FE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05BF" w14:textId="176B7CC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395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A1D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950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5320F0D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FF41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569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EF0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E7EAA" w14:textId="673463E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41C2" w14:textId="097010C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8F04" w14:textId="453F971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304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9A2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019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64EE8B0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56DE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54CE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C63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B100" w14:textId="74D8859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2D5C" w14:textId="090B7A7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EC86" w14:textId="0A49D04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C32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377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B65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413E169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9906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652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2CAC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1C31" w14:textId="1A95BC5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419D" w14:textId="6147BD7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1E9F" w14:textId="529D3FD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738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03F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19B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5D6A6FD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4874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770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FEE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39C4" w14:textId="4588158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D71C" w14:textId="258266A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553E" w14:textId="6B53F19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BFFF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9BC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FA3C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7F7933B8" w14:textId="17545D5F" w:rsidR="005546E2" w:rsidRDefault="005546E2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4A3FC96D" w14:textId="4D6901A1" w:rsidR="00384916" w:rsidRPr="00881D6C" w:rsidRDefault="00384916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7" w:name="_Toc121672808"/>
      <w:r w:rsidRPr="00881D6C">
        <w:rPr>
          <w:rFonts w:ascii="黑体" w:eastAsia="黑体" w:hAnsi="黑体" w:hint="eastAsia"/>
          <w:b/>
          <w:bCs/>
          <w:sz w:val="28"/>
          <w:szCs w:val="28"/>
        </w:rPr>
        <w:lastRenderedPageBreak/>
        <w:t>荆州</w:t>
      </w:r>
      <w:bookmarkEnd w:id="17"/>
    </w:p>
    <w:p w14:paraId="0C1F47FF" w14:textId="273AE132" w:rsidR="00384916" w:rsidRPr="00D663D5" w:rsidRDefault="00384916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937420">
        <w:rPr>
          <w:rFonts w:ascii="宋体" w:eastAsia="宋体" w:hAnsi="宋体" w:hint="eastAsia"/>
          <w:sz w:val="24"/>
          <w:szCs w:val="24"/>
        </w:rPr>
        <w:t>在黄鹤楼一档烟中，高档位商户</w:t>
      </w:r>
      <w:r w:rsidR="00937420" w:rsidRPr="00937420">
        <w:rPr>
          <w:rFonts w:ascii="宋体" w:eastAsia="宋体" w:hAnsi="宋体" w:hint="eastAsia"/>
          <w:sz w:val="24"/>
          <w:szCs w:val="24"/>
        </w:rPr>
        <w:t>的需求缺口在</w:t>
      </w:r>
      <w:r w:rsidR="004765C2" w:rsidRPr="00937420">
        <w:rPr>
          <w:rFonts w:ascii="宋体" w:eastAsia="宋体" w:hAnsi="宋体" w:hint="eastAsia"/>
          <w:sz w:val="24"/>
          <w:szCs w:val="24"/>
        </w:rPr>
        <w:t>硬平安</w:t>
      </w:r>
      <w:r w:rsidRPr="00937420">
        <w:rPr>
          <w:rFonts w:ascii="宋体" w:eastAsia="宋体" w:hAnsi="宋体" w:hint="eastAsia"/>
          <w:sz w:val="24"/>
          <w:szCs w:val="24"/>
        </w:rPr>
        <w:t>、硬1</w:t>
      </w:r>
      <w:r w:rsidRPr="00937420">
        <w:rPr>
          <w:rFonts w:ascii="宋体" w:eastAsia="宋体" w:hAnsi="宋体"/>
          <w:sz w:val="24"/>
          <w:szCs w:val="24"/>
        </w:rPr>
        <w:t>916</w:t>
      </w:r>
      <w:r w:rsidR="00937420" w:rsidRPr="00937420">
        <w:rPr>
          <w:rFonts w:ascii="宋体" w:eastAsia="宋体" w:hAnsi="宋体" w:hint="eastAsia"/>
          <w:sz w:val="24"/>
          <w:szCs w:val="24"/>
        </w:rPr>
        <w:t>，</w:t>
      </w:r>
      <w:r w:rsidRPr="00937420">
        <w:rPr>
          <w:rFonts w:ascii="宋体" w:eastAsia="宋体" w:hAnsi="宋体" w:hint="eastAsia"/>
          <w:sz w:val="24"/>
          <w:szCs w:val="24"/>
        </w:rPr>
        <w:t>户均投放</w:t>
      </w:r>
      <w:r w:rsidR="004765C2" w:rsidRPr="00937420">
        <w:rPr>
          <w:rFonts w:ascii="宋体" w:eastAsia="宋体" w:hAnsi="宋体" w:hint="eastAsia"/>
          <w:sz w:val="24"/>
          <w:szCs w:val="24"/>
        </w:rPr>
        <w:t>量缺口</w:t>
      </w:r>
      <w:r w:rsidR="004765C2" w:rsidRPr="00D663D5">
        <w:rPr>
          <w:rFonts w:ascii="宋体" w:eastAsia="宋体" w:hAnsi="宋体" w:hint="eastAsia"/>
          <w:sz w:val="24"/>
          <w:szCs w:val="24"/>
        </w:rPr>
        <w:t>为</w:t>
      </w:r>
      <w:r w:rsidR="00937420" w:rsidRPr="00D663D5">
        <w:rPr>
          <w:rFonts w:ascii="宋体" w:eastAsia="宋体" w:hAnsi="宋体" w:hint="eastAsia"/>
          <w:sz w:val="24"/>
          <w:szCs w:val="24"/>
        </w:rPr>
        <w:t>0</w:t>
      </w:r>
      <w:r w:rsidR="00937420" w:rsidRPr="00D663D5">
        <w:rPr>
          <w:rFonts w:ascii="宋体" w:eastAsia="宋体" w:hAnsi="宋体"/>
          <w:sz w:val="24"/>
          <w:szCs w:val="24"/>
        </w:rPr>
        <w:t>.7</w:t>
      </w:r>
      <w:r w:rsidR="004765C2" w:rsidRPr="00D663D5">
        <w:rPr>
          <w:rFonts w:ascii="宋体" w:eastAsia="宋体" w:hAnsi="宋体" w:hint="eastAsia"/>
          <w:sz w:val="24"/>
          <w:szCs w:val="24"/>
        </w:rPr>
        <w:t>条和</w:t>
      </w:r>
      <w:r w:rsidR="00937420" w:rsidRPr="00D663D5">
        <w:rPr>
          <w:rFonts w:ascii="宋体" w:eastAsia="宋体" w:hAnsi="宋体" w:hint="eastAsia"/>
          <w:sz w:val="24"/>
          <w:szCs w:val="24"/>
        </w:rPr>
        <w:t>0</w:t>
      </w:r>
      <w:r w:rsidR="00937420" w:rsidRPr="00D663D5">
        <w:rPr>
          <w:rFonts w:ascii="宋体" w:eastAsia="宋体" w:hAnsi="宋体"/>
          <w:sz w:val="24"/>
          <w:szCs w:val="24"/>
        </w:rPr>
        <w:t>.4</w:t>
      </w:r>
      <w:r w:rsidR="004765C2" w:rsidRPr="00D663D5">
        <w:rPr>
          <w:rFonts w:ascii="宋体" w:eastAsia="宋体" w:hAnsi="宋体" w:hint="eastAsia"/>
          <w:sz w:val="24"/>
          <w:szCs w:val="24"/>
        </w:rPr>
        <w:t>条。</w:t>
      </w:r>
      <w:r w:rsidR="00937420" w:rsidRPr="00D663D5">
        <w:rPr>
          <w:rFonts w:ascii="宋体" w:eastAsia="宋体" w:hAnsi="宋体" w:hint="eastAsia"/>
          <w:sz w:val="24"/>
          <w:szCs w:val="24"/>
        </w:rPr>
        <w:t>中档位商户的需求缺口是硬1</w:t>
      </w:r>
      <w:r w:rsidR="00937420" w:rsidRPr="00D663D5">
        <w:rPr>
          <w:rFonts w:ascii="宋体" w:eastAsia="宋体" w:hAnsi="宋体"/>
          <w:sz w:val="24"/>
          <w:szCs w:val="24"/>
        </w:rPr>
        <w:t>916</w:t>
      </w:r>
      <w:r w:rsidR="00937420" w:rsidRPr="00D663D5">
        <w:rPr>
          <w:rFonts w:ascii="宋体" w:eastAsia="宋体" w:hAnsi="宋体" w:hint="eastAsia"/>
          <w:sz w:val="24"/>
          <w:szCs w:val="24"/>
        </w:rPr>
        <w:t>如意，户均投放量缺口是0</w:t>
      </w:r>
      <w:r w:rsidR="00937420" w:rsidRPr="00D663D5">
        <w:rPr>
          <w:rFonts w:ascii="宋体" w:eastAsia="宋体" w:hAnsi="宋体"/>
          <w:sz w:val="24"/>
          <w:szCs w:val="24"/>
        </w:rPr>
        <w:t>.3</w:t>
      </w:r>
      <w:r w:rsidR="00937420" w:rsidRPr="00D663D5">
        <w:rPr>
          <w:rFonts w:ascii="宋体" w:eastAsia="宋体" w:hAnsi="宋体" w:hint="eastAsia"/>
          <w:sz w:val="24"/>
          <w:szCs w:val="24"/>
        </w:rPr>
        <w:t>条。</w:t>
      </w:r>
    </w:p>
    <w:p w14:paraId="2719BC9B" w14:textId="1AECCF80" w:rsidR="00384916" w:rsidRPr="00D663D5" w:rsidRDefault="00384916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663D5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D663D5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D663D5">
        <w:rPr>
          <w:rFonts w:ascii="宋体" w:eastAsia="宋体" w:hAnsi="宋体" w:hint="eastAsia"/>
          <w:sz w:val="24"/>
          <w:szCs w:val="24"/>
        </w:rPr>
        <w:t>烟中，</w:t>
      </w:r>
      <w:r w:rsidR="004765C2" w:rsidRPr="00D663D5">
        <w:rPr>
          <w:rFonts w:ascii="宋体" w:eastAsia="宋体" w:hAnsi="宋体" w:hint="eastAsia"/>
          <w:sz w:val="24"/>
          <w:szCs w:val="24"/>
        </w:rPr>
        <w:t>高</w:t>
      </w:r>
      <w:r w:rsidRPr="00D663D5">
        <w:rPr>
          <w:rFonts w:ascii="宋体" w:eastAsia="宋体" w:hAnsi="宋体" w:hint="eastAsia"/>
          <w:sz w:val="24"/>
          <w:szCs w:val="24"/>
        </w:rPr>
        <w:t>档位和</w:t>
      </w:r>
      <w:r w:rsidR="004765C2" w:rsidRPr="00D663D5">
        <w:rPr>
          <w:rFonts w:ascii="宋体" w:eastAsia="宋体" w:hAnsi="宋体" w:hint="eastAsia"/>
          <w:sz w:val="24"/>
          <w:szCs w:val="24"/>
        </w:rPr>
        <w:t>中</w:t>
      </w:r>
      <w:r w:rsidRPr="00D663D5">
        <w:rPr>
          <w:rFonts w:ascii="宋体" w:eastAsia="宋体" w:hAnsi="宋体" w:hint="eastAsia"/>
          <w:sz w:val="24"/>
          <w:szCs w:val="24"/>
        </w:rPr>
        <w:t>档位商户需求量较大</w:t>
      </w:r>
      <w:r w:rsidR="00937420" w:rsidRPr="00D663D5">
        <w:rPr>
          <w:rFonts w:ascii="宋体" w:eastAsia="宋体" w:hAnsi="宋体" w:hint="eastAsia"/>
          <w:sz w:val="24"/>
          <w:szCs w:val="24"/>
        </w:rPr>
        <w:t>且存在缺口的</w:t>
      </w:r>
      <w:r w:rsidRPr="00D663D5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Pr="00D663D5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663D5">
        <w:rPr>
          <w:rFonts w:ascii="宋体" w:eastAsia="宋体" w:hAnsi="宋体" w:hint="eastAsia"/>
          <w:sz w:val="24"/>
          <w:szCs w:val="24"/>
        </w:rPr>
        <w:t>包括</w:t>
      </w:r>
      <w:r w:rsidR="004765C2" w:rsidRPr="00D663D5">
        <w:rPr>
          <w:rFonts w:ascii="宋体" w:eastAsia="宋体" w:hAnsi="宋体" w:hint="eastAsia"/>
          <w:sz w:val="24"/>
          <w:szCs w:val="24"/>
        </w:rPr>
        <w:t>软</w:t>
      </w:r>
      <w:r w:rsidRPr="00D663D5">
        <w:rPr>
          <w:rFonts w:ascii="宋体" w:eastAsia="宋体" w:hAnsi="宋体" w:hint="eastAsia"/>
          <w:sz w:val="24"/>
          <w:szCs w:val="24"/>
        </w:rPr>
        <w:t>珍品、</w:t>
      </w:r>
      <w:r w:rsidR="004765C2" w:rsidRPr="00D663D5">
        <w:rPr>
          <w:rFonts w:ascii="宋体" w:eastAsia="宋体" w:hAnsi="宋体" w:hint="eastAsia"/>
          <w:sz w:val="24"/>
          <w:szCs w:val="24"/>
        </w:rPr>
        <w:t>硬</w:t>
      </w:r>
      <w:r w:rsidRPr="00D663D5">
        <w:rPr>
          <w:rFonts w:ascii="宋体" w:eastAsia="宋体" w:hAnsi="宋体" w:hint="eastAsia"/>
          <w:sz w:val="24"/>
          <w:szCs w:val="24"/>
        </w:rPr>
        <w:t>珍品，</w:t>
      </w:r>
      <w:r w:rsidR="004765C2" w:rsidRPr="00D663D5">
        <w:rPr>
          <w:rFonts w:ascii="宋体" w:eastAsia="宋体" w:hAnsi="宋体" w:hint="eastAsia"/>
          <w:sz w:val="24"/>
          <w:szCs w:val="24"/>
        </w:rPr>
        <w:t>缺口都在户均</w:t>
      </w:r>
      <w:r w:rsidR="00937420" w:rsidRPr="00D663D5">
        <w:rPr>
          <w:rFonts w:ascii="宋体" w:eastAsia="宋体" w:hAnsi="宋体"/>
          <w:sz w:val="24"/>
          <w:szCs w:val="24"/>
        </w:rPr>
        <w:t>2</w:t>
      </w:r>
      <w:r w:rsidR="004765C2" w:rsidRPr="00D663D5">
        <w:rPr>
          <w:rFonts w:ascii="宋体" w:eastAsia="宋体" w:hAnsi="宋体"/>
          <w:sz w:val="24"/>
          <w:szCs w:val="24"/>
        </w:rPr>
        <w:t>-</w:t>
      </w:r>
      <w:r w:rsidR="00937420" w:rsidRPr="00D663D5">
        <w:rPr>
          <w:rFonts w:ascii="宋体" w:eastAsia="宋体" w:hAnsi="宋体"/>
          <w:sz w:val="24"/>
          <w:szCs w:val="24"/>
        </w:rPr>
        <w:t>4</w:t>
      </w:r>
      <w:r w:rsidR="004765C2" w:rsidRPr="00D663D5">
        <w:rPr>
          <w:rFonts w:ascii="宋体" w:eastAsia="宋体" w:hAnsi="宋体" w:hint="eastAsia"/>
          <w:sz w:val="24"/>
          <w:szCs w:val="24"/>
        </w:rPr>
        <w:t>条</w:t>
      </w:r>
      <w:r w:rsidR="00937420" w:rsidRPr="00D663D5">
        <w:rPr>
          <w:rFonts w:ascii="宋体" w:eastAsia="宋体" w:hAnsi="宋体" w:hint="eastAsia"/>
          <w:sz w:val="24"/>
          <w:szCs w:val="24"/>
        </w:rPr>
        <w:t>，和上月相比，投放和需求之间的缺口差异有所减小。</w:t>
      </w:r>
    </w:p>
    <w:p w14:paraId="21655E47" w14:textId="0B51E54A" w:rsidR="00384916" w:rsidRPr="00D663D5" w:rsidRDefault="00384916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663D5">
        <w:rPr>
          <w:rFonts w:ascii="宋体" w:eastAsia="宋体" w:hAnsi="宋体" w:hint="eastAsia"/>
          <w:sz w:val="24"/>
          <w:szCs w:val="24"/>
        </w:rPr>
        <w:t>黄鹤楼四五档烟，</w:t>
      </w:r>
      <w:r w:rsidR="00937420" w:rsidRPr="00D663D5">
        <w:rPr>
          <w:rFonts w:ascii="宋体" w:eastAsia="宋体" w:hAnsi="宋体" w:hint="eastAsia"/>
          <w:sz w:val="24"/>
          <w:szCs w:val="24"/>
        </w:rPr>
        <w:t>需求缺口主要在</w:t>
      </w:r>
      <w:r w:rsidRPr="00D663D5">
        <w:rPr>
          <w:rFonts w:ascii="宋体" w:eastAsia="宋体" w:hAnsi="宋体" w:hint="eastAsia"/>
          <w:sz w:val="24"/>
          <w:szCs w:val="24"/>
        </w:rPr>
        <w:t>高</w:t>
      </w:r>
      <w:r w:rsidR="00D663D5" w:rsidRPr="00D663D5">
        <w:rPr>
          <w:rFonts w:ascii="宋体" w:eastAsia="宋体" w:hAnsi="宋体" w:hint="eastAsia"/>
          <w:sz w:val="24"/>
          <w:szCs w:val="24"/>
        </w:rPr>
        <w:t>档位</w:t>
      </w:r>
      <w:r w:rsidRPr="00D663D5">
        <w:rPr>
          <w:rFonts w:ascii="宋体" w:eastAsia="宋体" w:hAnsi="宋体" w:hint="eastAsia"/>
          <w:sz w:val="24"/>
          <w:szCs w:val="24"/>
        </w:rPr>
        <w:t>商户</w:t>
      </w:r>
      <w:proofErr w:type="gramStart"/>
      <w:r w:rsidR="00937420" w:rsidRPr="00D663D5">
        <w:rPr>
          <w:rFonts w:ascii="宋体" w:eastAsia="宋体" w:hAnsi="宋体" w:hint="eastAsia"/>
          <w:sz w:val="24"/>
          <w:szCs w:val="24"/>
        </w:rPr>
        <w:t>对硬红和</w:t>
      </w:r>
      <w:proofErr w:type="gramEnd"/>
      <w:r w:rsidR="00937420" w:rsidRPr="00D663D5">
        <w:rPr>
          <w:rFonts w:ascii="宋体" w:eastAsia="宋体" w:hAnsi="宋体" w:hint="eastAsia"/>
          <w:sz w:val="24"/>
          <w:szCs w:val="24"/>
        </w:rPr>
        <w:t>硬奇景上面，</w:t>
      </w:r>
      <w:r w:rsidR="00D663D5" w:rsidRPr="00D663D5">
        <w:rPr>
          <w:rFonts w:ascii="宋体" w:eastAsia="宋体" w:hAnsi="宋体" w:hint="eastAsia"/>
          <w:sz w:val="24"/>
          <w:szCs w:val="24"/>
        </w:rPr>
        <w:t>缺口为户均3</w:t>
      </w:r>
      <w:r w:rsidR="00D663D5" w:rsidRPr="00D663D5">
        <w:rPr>
          <w:rFonts w:ascii="宋体" w:eastAsia="宋体" w:hAnsi="宋体"/>
          <w:sz w:val="24"/>
          <w:szCs w:val="24"/>
        </w:rPr>
        <w:t>-5</w:t>
      </w:r>
      <w:r w:rsidR="00D663D5" w:rsidRPr="00D663D5">
        <w:rPr>
          <w:rFonts w:ascii="宋体" w:eastAsia="宋体" w:hAnsi="宋体" w:hint="eastAsia"/>
          <w:sz w:val="24"/>
          <w:szCs w:val="24"/>
        </w:rPr>
        <w:t>条。</w:t>
      </w:r>
      <w:proofErr w:type="gramStart"/>
      <w:r w:rsidR="00D663D5" w:rsidRPr="00D663D5">
        <w:rPr>
          <w:rFonts w:ascii="宋体" w:eastAsia="宋体" w:hAnsi="宋体" w:hint="eastAsia"/>
          <w:sz w:val="24"/>
          <w:szCs w:val="24"/>
        </w:rPr>
        <w:t>软蓝在</w:t>
      </w:r>
      <w:proofErr w:type="gramEnd"/>
      <w:r w:rsidR="00D663D5" w:rsidRPr="00D663D5">
        <w:rPr>
          <w:rFonts w:ascii="宋体" w:eastAsia="宋体" w:hAnsi="宋体" w:hint="eastAsia"/>
          <w:sz w:val="24"/>
          <w:szCs w:val="24"/>
        </w:rPr>
        <w:t>经过上个月大量进货后，高档位商户</w:t>
      </w:r>
      <w:r w:rsidRPr="00D663D5">
        <w:rPr>
          <w:rFonts w:ascii="宋体" w:eastAsia="宋体" w:hAnsi="宋体" w:hint="eastAsia"/>
          <w:sz w:val="24"/>
          <w:szCs w:val="24"/>
        </w:rPr>
        <w:t>需求</w:t>
      </w:r>
      <w:r w:rsidR="00D663D5" w:rsidRPr="00D663D5">
        <w:rPr>
          <w:rFonts w:ascii="宋体" w:eastAsia="宋体" w:hAnsi="宋体" w:hint="eastAsia"/>
          <w:sz w:val="24"/>
          <w:szCs w:val="24"/>
        </w:rPr>
        <w:t>和投放基本持平，而中低档商户量仅相当于投放量的5</w:t>
      </w:r>
      <w:r w:rsidR="00D663D5" w:rsidRPr="00D663D5">
        <w:rPr>
          <w:rFonts w:ascii="宋体" w:eastAsia="宋体" w:hAnsi="宋体"/>
          <w:sz w:val="24"/>
          <w:szCs w:val="24"/>
        </w:rPr>
        <w:t>0%</w:t>
      </w:r>
      <w:r w:rsidR="00D663D5" w:rsidRPr="00D663D5">
        <w:rPr>
          <w:rFonts w:ascii="宋体" w:eastAsia="宋体" w:hAnsi="宋体" w:hint="eastAsia"/>
          <w:sz w:val="24"/>
          <w:szCs w:val="24"/>
        </w:rPr>
        <w:t>或更低。</w:t>
      </w:r>
    </w:p>
    <w:p w14:paraId="48DE86B6" w14:textId="5C90E89B" w:rsidR="00384916" w:rsidRPr="00D663D5" w:rsidRDefault="00384916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663D5">
        <w:rPr>
          <w:rFonts w:ascii="宋体" w:eastAsia="宋体" w:hAnsi="宋体" w:hint="eastAsia"/>
          <w:sz w:val="24"/>
          <w:szCs w:val="24"/>
        </w:rPr>
        <w:t>红</w:t>
      </w:r>
      <w:proofErr w:type="gramStart"/>
      <w:r w:rsidRPr="00D663D5">
        <w:rPr>
          <w:rFonts w:ascii="宋体" w:eastAsia="宋体" w:hAnsi="宋体" w:hint="eastAsia"/>
          <w:sz w:val="24"/>
          <w:szCs w:val="24"/>
        </w:rPr>
        <w:t>金龙软精品</w:t>
      </w:r>
      <w:proofErr w:type="gramEnd"/>
      <w:r w:rsidRPr="00D663D5">
        <w:rPr>
          <w:rFonts w:ascii="宋体" w:eastAsia="宋体" w:hAnsi="宋体" w:hint="eastAsia"/>
          <w:sz w:val="24"/>
          <w:szCs w:val="24"/>
        </w:rPr>
        <w:t>，</w:t>
      </w:r>
      <w:r w:rsidR="00D663D5" w:rsidRPr="00D663D5">
        <w:rPr>
          <w:rFonts w:ascii="宋体" w:eastAsia="宋体" w:hAnsi="宋体" w:hint="eastAsia"/>
          <w:sz w:val="24"/>
          <w:szCs w:val="24"/>
        </w:rPr>
        <w:t>在上个月补货后，中档位商户的需求量已讲到投放量的5</w:t>
      </w:r>
      <w:r w:rsidR="00D663D5" w:rsidRPr="00D663D5">
        <w:rPr>
          <w:rFonts w:ascii="宋体" w:eastAsia="宋体" w:hAnsi="宋体"/>
          <w:sz w:val="24"/>
          <w:szCs w:val="24"/>
        </w:rPr>
        <w:t>0%</w:t>
      </w:r>
      <w:r w:rsidR="00D663D5" w:rsidRPr="00D663D5">
        <w:rPr>
          <w:rFonts w:ascii="宋体" w:eastAsia="宋体" w:hAnsi="宋体" w:hint="eastAsia"/>
          <w:sz w:val="24"/>
          <w:szCs w:val="24"/>
        </w:rPr>
        <w:t>一下。商户</w:t>
      </w:r>
      <w:r w:rsidR="004765C2" w:rsidRPr="00D663D5">
        <w:rPr>
          <w:rFonts w:ascii="宋体" w:eastAsia="宋体" w:hAnsi="宋体" w:hint="eastAsia"/>
          <w:sz w:val="24"/>
          <w:szCs w:val="24"/>
        </w:rPr>
        <w:t>对硬神州腾龙、硬新版的需求</w:t>
      </w:r>
      <w:r w:rsidR="00D663D5" w:rsidRPr="00D663D5">
        <w:rPr>
          <w:rFonts w:ascii="宋体" w:eastAsia="宋体" w:hAnsi="宋体" w:hint="eastAsia"/>
          <w:sz w:val="24"/>
          <w:szCs w:val="24"/>
        </w:rPr>
        <w:t>也远小于</w:t>
      </w:r>
      <w:r w:rsidR="004765C2" w:rsidRPr="00D663D5">
        <w:rPr>
          <w:rFonts w:ascii="宋体" w:eastAsia="宋体" w:hAnsi="宋体" w:hint="eastAsia"/>
          <w:sz w:val="24"/>
          <w:szCs w:val="24"/>
        </w:rPr>
        <w:t>投放量</w:t>
      </w:r>
      <w:r w:rsidR="005276A0" w:rsidRPr="00D663D5">
        <w:rPr>
          <w:rFonts w:ascii="宋体" w:eastAsia="宋体" w:hAnsi="宋体" w:hint="eastAsia"/>
          <w:sz w:val="24"/>
          <w:szCs w:val="24"/>
        </w:rPr>
        <w:t>。</w:t>
      </w:r>
    </w:p>
    <w:p w14:paraId="6523F745" w14:textId="3E32ACCB" w:rsidR="00384916" w:rsidRPr="00D663D5" w:rsidRDefault="00384916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663D5">
        <w:rPr>
          <w:rFonts w:ascii="宋体" w:eastAsia="宋体" w:hAnsi="宋体" w:hint="eastAsia"/>
          <w:sz w:val="24"/>
          <w:szCs w:val="24"/>
        </w:rPr>
        <w:t>省外烟，</w:t>
      </w:r>
      <w:r w:rsidR="00D663D5" w:rsidRPr="00D663D5">
        <w:rPr>
          <w:rFonts w:ascii="宋体" w:eastAsia="宋体" w:hAnsi="宋体" w:hint="eastAsia"/>
          <w:sz w:val="24"/>
          <w:szCs w:val="24"/>
        </w:rPr>
        <w:t>高档位商户中存在较大需求和投放缺口的规格是</w:t>
      </w:r>
      <w:r w:rsidRPr="00D663D5">
        <w:rPr>
          <w:rFonts w:ascii="宋体" w:eastAsia="宋体" w:hAnsi="宋体" w:hint="eastAsia"/>
          <w:sz w:val="24"/>
          <w:szCs w:val="24"/>
        </w:rPr>
        <w:t>中华</w:t>
      </w:r>
      <w:r w:rsidR="005276A0" w:rsidRPr="00D663D5">
        <w:rPr>
          <w:rFonts w:ascii="宋体" w:eastAsia="宋体" w:hAnsi="宋体" w:hint="eastAsia"/>
          <w:sz w:val="24"/>
          <w:szCs w:val="24"/>
        </w:rPr>
        <w:t>（软）</w:t>
      </w:r>
      <w:r w:rsidRPr="00D663D5">
        <w:rPr>
          <w:rFonts w:ascii="宋体" w:eastAsia="宋体" w:hAnsi="宋体" w:hint="eastAsia"/>
          <w:sz w:val="24"/>
          <w:szCs w:val="24"/>
        </w:rPr>
        <w:t>、</w:t>
      </w:r>
      <w:r w:rsidR="00D663D5" w:rsidRPr="00D663D5">
        <w:rPr>
          <w:rFonts w:ascii="宋体" w:eastAsia="宋体" w:hAnsi="宋体" w:hint="eastAsia"/>
          <w:sz w:val="24"/>
          <w:szCs w:val="24"/>
        </w:rPr>
        <w:t>钻石</w:t>
      </w:r>
      <w:r w:rsidR="00D663D5" w:rsidRPr="00D663D5">
        <w:rPr>
          <w:rFonts w:ascii="宋体" w:eastAsia="宋体" w:hAnsi="宋体"/>
          <w:sz w:val="24"/>
          <w:szCs w:val="24"/>
        </w:rPr>
        <w:t>(荷花)</w:t>
      </w:r>
      <w:r w:rsidR="00D663D5" w:rsidRPr="00D663D5">
        <w:rPr>
          <w:rFonts w:ascii="宋体" w:eastAsia="宋体" w:hAnsi="宋体" w:hint="eastAsia"/>
          <w:sz w:val="24"/>
          <w:szCs w:val="24"/>
        </w:rPr>
        <w:t>、娇子</w:t>
      </w:r>
      <w:r w:rsidR="00D663D5" w:rsidRPr="00D663D5">
        <w:rPr>
          <w:rFonts w:ascii="宋体" w:eastAsia="宋体" w:hAnsi="宋体"/>
          <w:sz w:val="24"/>
          <w:szCs w:val="24"/>
        </w:rPr>
        <w:t>(宽窄好运)</w:t>
      </w:r>
      <w:r w:rsidR="00D663D5" w:rsidRPr="00D663D5">
        <w:rPr>
          <w:rFonts w:ascii="宋体" w:eastAsia="宋体" w:hAnsi="宋体" w:hint="eastAsia"/>
          <w:sz w:val="24"/>
          <w:szCs w:val="24"/>
        </w:rPr>
        <w:t>，缺口在0</w:t>
      </w:r>
      <w:r w:rsidR="00D663D5" w:rsidRPr="00D663D5">
        <w:rPr>
          <w:rFonts w:ascii="宋体" w:eastAsia="宋体" w:hAnsi="宋体"/>
          <w:sz w:val="24"/>
          <w:szCs w:val="24"/>
        </w:rPr>
        <w:t>.5-1</w:t>
      </w:r>
      <w:r w:rsidR="00D663D5" w:rsidRPr="00D663D5">
        <w:rPr>
          <w:rFonts w:ascii="宋体" w:eastAsia="宋体" w:hAnsi="宋体" w:hint="eastAsia"/>
          <w:sz w:val="24"/>
          <w:szCs w:val="24"/>
        </w:rPr>
        <w:t>条。中档位商户中的缺口规格是钻石</w:t>
      </w:r>
      <w:r w:rsidR="00D663D5" w:rsidRPr="00D663D5">
        <w:rPr>
          <w:rFonts w:ascii="宋体" w:eastAsia="宋体" w:hAnsi="宋体"/>
          <w:sz w:val="24"/>
          <w:szCs w:val="24"/>
        </w:rPr>
        <w:t>(荷花)</w:t>
      </w:r>
      <w:r w:rsidR="00D663D5" w:rsidRPr="00D663D5">
        <w:rPr>
          <w:rFonts w:ascii="宋体" w:eastAsia="宋体" w:hAnsi="宋体" w:hint="eastAsia"/>
          <w:sz w:val="24"/>
          <w:szCs w:val="24"/>
        </w:rPr>
        <w:t>、利群</w:t>
      </w:r>
      <w:r w:rsidR="00D663D5" w:rsidRPr="00D663D5">
        <w:rPr>
          <w:rFonts w:ascii="宋体" w:eastAsia="宋体" w:hAnsi="宋体"/>
          <w:sz w:val="24"/>
          <w:szCs w:val="24"/>
        </w:rPr>
        <w:t>(软长嘴)</w:t>
      </w:r>
      <w:r w:rsidR="00D663D5" w:rsidRPr="00D663D5">
        <w:rPr>
          <w:rFonts w:ascii="宋体" w:eastAsia="宋体" w:hAnsi="宋体" w:hint="eastAsia"/>
          <w:sz w:val="24"/>
          <w:szCs w:val="24"/>
        </w:rPr>
        <w:t>、</w:t>
      </w:r>
      <w:r w:rsidR="005276A0" w:rsidRPr="00D663D5">
        <w:rPr>
          <w:rFonts w:ascii="宋体" w:eastAsia="宋体" w:hAnsi="宋体" w:hint="eastAsia"/>
          <w:sz w:val="24"/>
          <w:szCs w:val="24"/>
        </w:rPr>
        <w:t>玉溪（软）、利群（夜西湖）</w:t>
      </w:r>
      <w:r w:rsidR="00D663D5" w:rsidRPr="00D663D5">
        <w:rPr>
          <w:rFonts w:ascii="宋体" w:eastAsia="宋体" w:hAnsi="宋体" w:hint="eastAsia"/>
          <w:sz w:val="24"/>
          <w:szCs w:val="24"/>
        </w:rPr>
        <w:t>，需求缺口为0</w:t>
      </w:r>
      <w:r w:rsidR="00D663D5" w:rsidRPr="00D663D5">
        <w:rPr>
          <w:rFonts w:ascii="宋体" w:eastAsia="宋体" w:hAnsi="宋体"/>
          <w:sz w:val="24"/>
          <w:szCs w:val="24"/>
        </w:rPr>
        <w:t>.3-0.9</w:t>
      </w:r>
      <w:r w:rsidR="00D663D5" w:rsidRPr="00D663D5">
        <w:rPr>
          <w:rFonts w:ascii="宋体" w:eastAsia="宋体" w:hAnsi="宋体" w:hint="eastAsia"/>
          <w:sz w:val="24"/>
          <w:szCs w:val="24"/>
        </w:rPr>
        <w:t>条之间</w:t>
      </w:r>
      <w:r w:rsidR="005276A0" w:rsidRPr="00D663D5">
        <w:rPr>
          <w:rFonts w:ascii="宋体" w:eastAsia="宋体" w:hAnsi="宋体" w:hint="eastAsia"/>
          <w:sz w:val="24"/>
          <w:szCs w:val="24"/>
        </w:rPr>
        <w:t>。</w:t>
      </w:r>
    </w:p>
    <w:p w14:paraId="0B96EA90" w14:textId="77777777" w:rsidR="00384916" w:rsidRDefault="00384916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44BE08A6" w14:textId="43F3B764" w:rsidR="008E1CC9" w:rsidRDefault="008E1CC9" w:rsidP="008E1CC9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荆州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793B0D">
        <w:rPr>
          <w:rFonts w:ascii="宋体" w:eastAsia="宋体" w:hAnsi="宋体"/>
          <w:b/>
          <w:bCs/>
          <w:sz w:val="24"/>
          <w:szCs w:val="24"/>
        </w:rPr>
        <w:t>1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495E982E" w14:textId="77777777" w:rsidR="008E1CC9" w:rsidRDefault="008E1CC9" w:rsidP="008E1CC9">
      <w:pPr>
        <w:pStyle w:val="a7"/>
        <w:spacing w:before="100" w:after="100" w:line="360" w:lineRule="auto"/>
        <w:ind w:firstLineChars="177" w:firstLine="320"/>
        <w:jc w:val="left"/>
        <w:rPr>
          <w:rFonts w:ascii="宋体" w:eastAsia="宋体" w:hAnsi="宋体"/>
          <w:b/>
          <w:bCs/>
          <w:sz w:val="18"/>
          <w:szCs w:val="18"/>
        </w:rPr>
      </w:pPr>
      <w:r w:rsidRPr="00A86201">
        <w:rPr>
          <w:rFonts w:ascii="宋体" w:eastAsia="宋体" w:hAnsi="宋体" w:hint="eastAsia"/>
          <w:b/>
          <w:bCs/>
          <w:sz w:val="18"/>
          <w:szCs w:val="18"/>
        </w:rPr>
        <w:t>注</w:t>
      </w:r>
      <w:r>
        <w:rPr>
          <w:rFonts w:ascii="宋体" w:eastAsia="宋体" w:hAnsi="宋体" w:hint="eastAsia"/>
          <w:b/>
          <w:bCs/>
          <w:sz w:val="18"/>
          <w:szCs w:val="18"/>
        </w:rPr>
        <w:t>1</w:t>
      </w:r>
      <w:r w:rsidRPr="00A86201">
        <w:rPr>
          <w:rFonts w:ascii="宋体" w:eastAsia="宋体" w:hAnsi="宋体" w:hint="eastAsia"/>
          <w:b/>
          <w:bCs/>
          <w:sz w:val="18"/>
          <w:szCs w:val="18"/>
        </w:rPr>
        <w:t>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438DA0A2" w14:textId="7F2B1BE3" w:rsidR="00A76957" w:rsidRPr="008E1CC9" w:rsidRDefault="008E1CC9" w:rsidP="008E1CC9">
      <w:pPr>
        <w:pStyle w:val="a7"/>
        <w:spacing w:before="100" w:after="100" w:line="360" w:lineRule="auto"/>
        <w:ind w:firstLineChars="177" w:firstLine="32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793B0D" w:rsidRPr="00A76957">
        <w:rPr>
          <w:rFonts w:ascii="宋体" w:eastAsia="宋体" w:hAnsi="宋体"/>
          <w:sz w:val="18"/>
          <w:szCs w:val="18"/>
        </w:rPr>
        <w:t>10月</w:t>
      </w:r>
      <w:r w:rsidR="00793B0D">
        <w:rPr>
          <w:rFonts w:ascii="宋体" w:eastAsia="宋体" w:hAnsi="宋体"/>
          <w:sz w:val="18"/>
          <w:szCs w:val="18"/>
        </w:rPr>
        <w:t>31-11</w:t>
      </w:r>
      <w:r w:rsidR="00793B0D">
        <w:rPr>
          <w:rFonts w:ascii="宋体" w:eastAsia="宋体" w:hAnsi="宋体" w:hint="eastAsia"/>
          <w:sz w:val="18"/>
          <w:szCs w:val="18"/>
        </w:rPr>
        <w:t>月6日，1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月7</w:t>
      </w:r>
      <w:r w:rsidR="00793B0D">
        <w:rPr>
          <w:rFonts w:ascii="宋体" w:eastAsia="宋体" w:hAnsi="宋体"/>
          <w:sz w:val="18"/>
          <w:szCs w:val="18"/>
        </w:rPr>
        <w:t>-13</w:t>
      </w:r>
      <w:r w:rsidR="00793B0D">
        <w:rPr>
          <w:rFonts w:ascii="宋体" w:eastAsia="宋体" w:hAnsi="宋体" w:hint="eastAsia"/>
          <w:sz w:val="18"/>
          <w:szCs w:val="18"/>
        </w:rPr>
        <w:t>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月1</w:t>
      </w:r>
      <w:r w:rsidR="00793B0D">
        <w:rPr>
          <w:rFonts w:ascii="宋体" w:eastAsia="宋体" w:hAnsi="宋体"/>
          <w:sz w:val="18"/>
          <w:szCs w:val="18"/>
        </w:rPr>
        <w:t>4-20</w:t>
      </w:r>
      <w:r w:rsidR="00793B0D">
        <w:rPr>
          <w:rFonts w:ascii="宋体" w:eastAsia="宋体" w:hAnsi="宋体" w:hint="eastAsia"/>
          <w:sz w:val="18"/>
          <w:szCs w:val="18"/>
        </w:rPr>
        <w:t>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</w:t>
      </w:r>
      <w:r w:rsidR="00793B0D">
        <w:rPr>
          <w:rFonts w:ascii="宋体" w:eastAsia="宋体" w:hAnsi="宋体"/>
          <w:sz w:val="18"/>
          <w:szCs w:val="18"/>
        </w:rPr>
        <w:t>21-27</w:t>
      </w:r>
      <w:r w:rsidR="00793B0D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F06FB4" w:rsidRPr="00F06FB4" w14:paraId="15B9D0C6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1C8A80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FA3009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119374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E5275DF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80D6B6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F06FB4" w:rsidRPr="00F06FB4" w14:paraId="2CB9B23F" w14:textId="77777777" w:rsidTr="00D22107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8AE87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03E67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ADD5B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EC05C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A65D4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55A9F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A671B0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85171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D399A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F06FB4" w:rsidRPr="00F06FB4" w14:paraId="384CDD67" w14:textId="77777777" w:rsidTr="00D22107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AF7EA6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43E9170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025250F" w14:textId="2DFB2A9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  <w:r w:rsidR="00D22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="00D22107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0B8F2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27FE22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F13A5D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CF1C3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7AAA2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DF304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12</w:t>
            </w:r>
          </w:p>
        </w:tc>
      </w:tr>
      <w:tr w:rsidR="00F06FB4" w:rsidRPr="00F06FB4" w14:paraId="7CEBCBFE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693AD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5D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F8B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47AB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38A6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654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C5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9CAD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58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D3BAF2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BBC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94F0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BC7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138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EF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34C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D9E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01474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DB7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F06FB4" w:rsidRPr="00F06FB4" w14:paraId="50367C7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AA70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C00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43E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0B93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E05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611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1F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8A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9CD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95CE71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95B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39D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B4F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229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251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1FDB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FB00F9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8B6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410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79EABB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9F48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FE0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8A6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FD4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783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53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5181CF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F80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2F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A37183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A72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254C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AB59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8D7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266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609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323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3C6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CA2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F06FB4" w:rsidRPr="00F06FB4" w14:paraId="08F9A9A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9814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4A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1FB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A4B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7F12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4C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A46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51B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F5C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681E95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E62E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2B3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3F3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B65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8F84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DA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5D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4EB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8C3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FACA72D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2492A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827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B72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BF5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5AD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F31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06A88A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208E2F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9F88F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1.17</w:t>
            </w:r>
          </w:p>
        </w:tc>
      </w:tr>
      <w:tr w:rsidR="00F06FB4" w:rsidRPr="00F06FB4" w14:paraId="76A2436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6668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1D2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FD9D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4552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DF4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9B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23D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F4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2CE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503845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0787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7A5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376C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913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F9A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002C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7BC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02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8975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32081F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8778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A79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6B5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7D4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387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099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A8CC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DBBD4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85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</w:tr>
      <w:tr w:rsidR="00F06FB4" w:rsidRPr="00F06FB4" w14:paraId="2638A1E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A0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259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EE4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BF0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7A5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A11D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87A9F6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E5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1DF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D6EE28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7345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D44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BBF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0AA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C38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DCD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8BA028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3007C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4C0399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1.58</w:t>
            </w:r>
          </w:p>
        </w:tc>
      </w:tr>
      <w:tr w:rsidR="00F06FB4" w:rsidRPr="00F06FB4" w14:paraId="1A27F07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613A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3AF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0A8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310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F4C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3D9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D3E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022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755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99A4A9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835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25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B1D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E2E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EEB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CB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98AB3F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3E0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863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F06FB4" w:rsidRPr="00F06FB4" w14:paraId="04A1D4DF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B4FB4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7A9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5CB2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63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B635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45.81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3B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40B2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BC1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17.23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B22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9.50</w:t>
            </w:r>
          </w:p>
        </w:tc>
      </w:tr>
      <w:tr w:rsidR="00F06FB4" w:rsidRPr="00F06FB4" w14:paraId="7ADFBC8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019C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A76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EEB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38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2AF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18.16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5D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5E48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D39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11.18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CC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5.42</w:t>
            </w:r>
          </w:p>
        </w:tc>
      </w:tr>
      <w:tr w:rsidR="00F06FB4" w:rsidRPr="00F06FB4" w14:paraId="137070D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1C26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6DA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E06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168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1E1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404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E8EE1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A39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8.45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62CC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3.25</w:t>
            </w:r>
          </w:p>
        </w:tc>
      </w:tr>
      <w:tr w:rsidR="00F06FB4" w:rsidRPr="00F06FB4" w14:paraId="5CFF10F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917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71C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1AC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507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BF5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B409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1F2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C2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43C0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9FB93C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B81D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FD5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372C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3D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1D4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471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411111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91B8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26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1.17</w:t>
            </w:r>
          </w:p>
        </w:tc>
      </w:tr>
      <w:tr w:rsidR="00F06FB4" w:rsidRPr="00F06FB4" w14:paraId="6FC9D88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20C3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A3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992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8D4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09F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60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87F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89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644C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0.08</w:t>
            </w:r>
          </w:p>
        </w:tc>
      </w:tr>
      <w:tr w:rsidR="00F06FB4" w:rsidRPr="00F06FB4" w14:paraId="6A5C9D7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51A3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D7F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01F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D45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3B5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1B2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4EC508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2F1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B2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</w:tr>
      <w:tr w:rsidR="00F06FB4" w:rsidRPr="00F06FB4" w14:paraId="4349E13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1F9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5C36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9D9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374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195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C55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990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0EB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2BD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F06FB4" w:rsidRPr="00F06FB4" w14:paraId="5CA4820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2586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5EA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07C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697C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8D8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7232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02B7FF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959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117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1.17</w:t>
            </w:r>
          </w:p>
        </w:tc>
      </w:tr>
      <w:tr w:rsidR="00F06FB4" w:rsidRPr="00F06FB4" w14:paraId="1AC7B087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71C1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D4D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E891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A9B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CF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7B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078CD5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466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391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F06FB4" w:rsidRPr="00F06FB4" w14:paraId="3CC4E78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FE3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4F4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6C2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E1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6C34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D7FC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28B2BF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76C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429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</w:tr>
      <w:tr w:rsidR="00F06FB4" w:rsidRPr="00F06FB4" w14:paraId="4132164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15F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F4C9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551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36D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520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EAA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912E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2D4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1.91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2F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</w:tr>
      <w:tr w:rsidR="00F06FB4" w:rsidRPr="00F06FB4" w14:paraId="477E3C2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D555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E99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DAF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1E4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462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A89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A6ECC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D2B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2.18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08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</w:tr>
      <w:tr w:rsidR="00F06FB4" w:rsidRPr="00F06FB4" w14:paraId="626574A7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675FD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52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B42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BBF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F7D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51.91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1DD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A5E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24.81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DAC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22.64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A76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16.83</w:t>
            </w:r>
          </w:p>
        </w:tc>
      </w:tr>
      <w:tr w:rsidR="00F06FB4" w:rsidRPr="00F06FB4" w14:paraId="7482A6D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915E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9A2E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079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912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78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3B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63CE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1FF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5F0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1.75</w:t>
            </w:r>
          </w:p>
        </w:tc>
      </w:tr>
      <w:tr w:rsidR="00F06FB4" w:rsidRPr="00F06FB4" w14:paraId="02248ED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7E25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37A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258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B6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8278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15.72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189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568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4.24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D09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3.73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E0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1.83</w:t>
            </w:r>
          </w:p>
        </w:tc>
      </w:tr>
      <w:tr w:rsidR="00F06FB4" w:rsidRPr="00F06FB4" w14:paraId="553F01CC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91E41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946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4C3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BB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295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038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89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743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45A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46EE46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4C3E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4C9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1041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E2A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2E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F3F7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3B1A50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A76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C8F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4B0376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CF9E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B7BB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034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7E2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A96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274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83AC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41E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70A3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6139CC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A263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BDA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0C04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535D" w14:textId="1CF5D45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DC19" w14:textId="13FD68C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5F3C" w14:textId="4F5D977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5447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0172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9E3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6B2FC1E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1DD8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359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247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F89E" w14:textId="7ECDE95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78A6" w14:textId="125EB3F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5B70" w14:textId="6772EBE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AE1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1FA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93E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F53350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EDC1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E2D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3AF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5E7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C66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7E8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0F7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0D3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9C1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AAEA5E1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558E2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F90B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D82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721B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44EC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2F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B844F6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0E4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B8A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F06FB4" w:rsidRPr="00F06FB4" w14:paraId="77E6805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E8B3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CA9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DE88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6FC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34F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7966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1A3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11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9EA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70D07EC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6D70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4D9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60D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0C06" w14:textId="23629F9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F595" w14:textId="189C215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1FD5" w14:textId="099EC5B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0BE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F7A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9D7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3EE6B81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C853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0533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7D6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CBDC1" w14:textId="036467D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51F5" w14:textId="63150E5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EA5E" w14:textId="7CAC09B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BAC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C7E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7C1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6B4200A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1A24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C2A2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081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45D6" w14:textId="29EEC14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DB89" w14:textId="315EB90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0AD6" w14:textId="26CD593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751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691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759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61F09C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08AE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D46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482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051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4C2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6E2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5A276D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4B5552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33C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F06FB4" w:rsidRPr="00F06FB4" w14:paraId="50709E6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6B86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78E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DB5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57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FF2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514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FFA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1C6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95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F06FB4" w:rsidRPr="00F06FB4" w14:paraId="5230457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9463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3DF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F6F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FB9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763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424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6D2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727E5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2C6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F06FB4" w:rsidRPr="00F06FB4" w14:paraId="61536DE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5402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80F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91A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41D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488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DC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C4E226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510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E0E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59662F9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B55E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B6B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53E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C5B1" w14:textId="63AEF80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E0F4" w14:textId="69E412A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DFB0" w14:textId="69DAA6D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1DC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658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F16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EF65E3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D934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93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37E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C3F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884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1D0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64F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61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173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D22107" w:rsidRPr="00F06FB4" w14:paraId="28E6694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378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3FDE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41D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9990" w14:textId="0E58AB8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EA59" w14:textId="1BC6490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4BA6" w14:textId="54E4655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E7C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8F01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854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2366E1B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E399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226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774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98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A7E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14D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4FF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270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FF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C971BC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F55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3349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70B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AB6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FAC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DA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07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33D1C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A80DC7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2.08</w:t>
            </w:r>
          </w:p>
        </w:tc>
      </w:tr>
      <w:tr w:rsidR="00F06FB4" w:rsidRPr="00F06FB4" w14:paraId="52C3D81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351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180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F93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CA8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954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994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ADE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505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DB2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D22107" w:rsidRPr="00F06FB4" w14:paraId="60FAC73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4B6A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F50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A96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373A" w14:textId="4585DCD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7F3E" w14:textId="2491056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38D5" w14:textId="553B076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E58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3FF1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811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F06FB4" w:rsidRPr="00F06FB4" w14:paraId="0258910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85DF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C62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505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7A7D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F6A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E44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34D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90A911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D04A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F06FB4" w:rsidRPr="00F06FB4" w14:paraId="0422A68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1686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F189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ACF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D54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D23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93F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4A3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231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297B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7CD408C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ACC6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647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922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BE1A" w14:textId="7ED7272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E6C6" w14:textId="646ED83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3961" w14:textId="1A4FC4A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3D5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28A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CC3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780A3028" w14:textId="77777777" w:rsidTr="00D22107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216A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D40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AF0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E9B3" w14:textId="3EFE490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65490" w14:textId="13464D3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6FEAB" w14:textId="770FF10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49E3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8C3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C03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1.42</w:t>
            </w:r>
          </w:p>
        </w:tc>
      </w:tr>
      <w:tr w:rsidR="00D22107" w:rsidRPr="00F06FB4" w14:paraId="1CC88EF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66CA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277A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956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E97D" w14:textId="1DB083F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71C0E" w14:textId="2244314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0F0A" w14:textId="657EF30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D73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1D2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7933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0.58</w:t>
            </w:r>
          </w:p>
        </w:tc>
      </w:tr>
      <w:tr w:rsidR="00D22107" w:rsidRPr="00F06FB4" w14:paraId="636CAE2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13A4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7CA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A62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E255" w14:textId="7EA70EA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D1B0" w14:textId="3F82E4B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1B9E" w14:textId="63AF22D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253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486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C74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1.42</w:t>
            </w:r>
          </w:p>
        </w:tc>
      </w:tr>
      <w:tr w:rsidR="00D22107" w:rsidRPr="00F06FB4" w14:paraId="0E3C0AB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30E2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AAA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1F3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4FB5" w14:textId="335A2D1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8002" w14:textId="3F5A46A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5C1D7" w14:textId="2E3CCD4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424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6A3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CAA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</w:tr>
      <w:tr w:rsidR="00D22107" w:rsidRPr="00F06FB4" w14:paraId="098048C6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3ED57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4FAC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35E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D2CA" w14:textId="7AEB2F8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555D" w14:textId="33ABB41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C3A7" w14:textId="09870F6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A2A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ABD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9E5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2.08</w:t>
            </w:r>
          </w:p>
        </w:tc>
      </w:tr>
      <w:tr w:rsidR="00D22107" w:rsidRPr="00F06FB4" w14:paraId="357601E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8D4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A85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E90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59072" w14:textId="2B0B929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5164" w14:textId="234B3C2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629FF" w14:textId="11F6CFD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C5C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0D5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EAD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</w:tr>
      <w:tr w:rsidR="00D22107" w:rsidRPr="00F06FB4" w14:paraId="2B9C776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4F58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35B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F9D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60DA" w14:textId="690BBF2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95F31" w14:textId="38E7F06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A608" w14:textId="02A964C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427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CCF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CB6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D22107" w:rsidRPr="00F06FB4" w14:paraId="4ED588F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C7E0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EE4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655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DB35" w14:textId="5781523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5719" w14:textId="4CCED48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2191" w14:textId="707FA56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1761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35F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EDD8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</w:tr>
      <w:tr w:rsidR="00D22107" w:rsidRPr="00F06FB4" w14:paraId="2395C2E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44E6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0F47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C59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9F62" w14:textId="4C6ED61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1E95" w14:textId="63985DC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2BE0" w14:textId="5C96226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D98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45B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502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1.42</w:t>
            </w:r>
          </w:p>
        </w:tc>
      </w:tr>
      <w:tr w:rsidR="00D22107" w:rsidRPr="00F06FB4" w14:paraId="4E8579D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1F0C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ECB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D33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ECE7" w14:textId="65BBFE7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2093" w14:textId="46DB818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8C41" w14:textId="4AA9EBD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865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5A4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F34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</w:tr>
    </w:tbl>
    <w:p w14:paraId="00C3ED9E" w14:textId="777F748D" w:rsidR="008E1CC9" w:rsidRDefault="008E1CC9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726C095E" w14:textId="4516F00F" w:rsidR="005276A0" w:rsidRPr="00881D6C" w:rsidRDefault="005276A0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8" w:name="_Toc121672809"/>
      <w:r w:rsidRPr="00881D6C">
        <w:rPr>
          <w:rFonts w:ascii="黑体" w:eastAsia="黑体" w:hAnsi="黑体" w:hint="eastAsia"/>
          <w:b/>
          <w:bCs/>
          <w:sz w:val="28"/>
          <w:szCs w:val="28"/>
        </w:rPr>
        <w:t>宜昌</w:t>
      </w:r>
      <w:bookmarkEnd w:id="18"/>
    </w:p>
    <w:p w14:paraId="309AAA50" w14:textId="345C6E64" w:rsidR="006F27A2" w:rsidRPr="006F27A2" w:rsidRDefault="006F27A2" w:rsidP="006F27A2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F27A2">
        <w:rPr>
          <w:rFonts w:ascii="宋体" w:eastAsia="宋体" w:hAnsi="宋体"/>
          <w:sz w:val="24"/>
          <w:szCs w:val="24"/>
        </w:rPr>
        <w:t>11</w:t>
      </w:r>
      <w:r w:rsidRPr="006F27A2">
        <w:rPr>
          <w:rFonts w:ascii="宋体" w:eastAsia="宋体" w:hAnsi="宋体" w:hint="eastAsia"/>
          <w:sz w:val="24"/>
          <w:szCs w:val="24"/>
        </w:rPr>
        <w:t>月宜昌在产品投放和市场需求上的差异有以下特点：黄鹤楼卷烟体现为部分规格投放量高于中高档位零售户需求；省外烟品</w:t>
      </w:r>
      <w:proofErr w:type="gramStart"/>
      <w:r w:rsidRPr="006F27A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6F27A2">
        <w:rPr>
          <w:rFonts w:ascii="宋体" w:eastAsia="宋体" w:hAnsi="宋体" w:hint="eastAsia"/>
          <w:sz w:val="24"/>
          <w:szCs w:val="24"/>
        </w:rPr>
        <w:t>上主要体现为产品未投放，但零售户，特别是高档位零售户有需求。具体情况如下：</w:t>
      </w:r>
    </w:p>
    <w:p w14:paraId="35B05B6D" w14:textId="616B8C9D" w:rsidR="005276A0" w:rsidRPr="00AA2222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AA2222">
        <w:rPr>
          <w:rFonts w:ascii="宋体" w:eastAsia="宋体" w:hAnsi="宋体" w:hint="eastAsia"/>
          <w:sz w:val="24"/>
          <w:szCs w:val="24"/>
        </w:rPr>
        <w:t>黄鹤楼一档烟中，</w:t>
      </w:r>
      <w:r w:rsidR="00AA2222" w:rsidRPr="00AA2222">
        <w:rPr>
          <w:rFonts w:ascii="宋体" w:eastAsia="宋体" w:hAnsi="宋体" w:hint="eastAsia"/>
          <w:sz w:val="24"/>
          <w:szCs w:val="24"/>
        </w:rPr>
        <w:t>总体上投放和</w:t>
      </w:r>
      <w:r w:rsidRPr="00AA2222">
        <w:rPr>
          <w:rFonts w:ascii="宋体" w:eastAsia="宋体" w:hAnsi="宋体" w:hint="eastAsia"/>
          <w:sz w:val="24"/>
          <w:szCs w:val="24"/>
        </w:rPr>
        <w:t>需求</w:t>
      </w:r>
      <w:r w:rsidR="00AA2222" w:rsidRPr="00AA2222">
        <w:rPr>
          <w:rFonts w:ascii="宋体" w:eastAsia="宋体" w:hAnsi="宋体" w:hint="eastAsia"/>
          <w:sz w:val="24"/>
          <w:szCs w:val="24"/>
        </w:rPr>
        <w:t>基本匹配。仅有</w:t>
      </w:r>
      <w:r w:rsidRPr="00AA2222">
        <w:rPr>
          <w:rFonts w:ascii="宋体" w:eastAsia="宋体" w:hAnsi="宋体" w:hint="eastAsia"/>
          <w:sz w:val="24"/>
          <w:szCs w:val="24"/>
        </w:rPr>
        <w:t>硬1</w:t>
      </w:r>
      <w:r w:rsidRPr="00AA2222">
        <w:rPr>
          <w:rFonts w:ascii="宋体" w:eastAsia="宋体" w:hAnsi="宋体"/>
          <w:sz w:val="24"/>
          <w:szCs w:val="24"/>
        </w:rPr>
        <w:t>916</w:t>
      </w:r>
      <w:r w:rsidR="00C3606B" w:rsidRPr="00AA2222">
        <w:rPr>
          <w:rFonts w:ascii="宋体" w:eastAsia="宋体" w:hAnsi="宋体" w:hint="eastAsia"/>
          <w:sz w:val="24"/>
          <w:szCs w:val="24"/>
        </w:rPr>
        <w:t>如意的</w:t>
      </w:r>
      <w:r w:rsidR="00AA2222" w:rsidRPr="00AA2222">
        <w:rPr>
          <w:rFonts w:ascii="宋体" w:eastAsia="宋体" w:hAnsi="宋体" w:hint="eastAsia"/>
          <w:sz w:val="24"/>
          <w:szCs w:val="24"/>
        </w:rPr>
        <w:t>投放高于商户</w:t>
      </w:r>
      <w:r w:rsidR="00C3606B" w:rsidRPr="00AA2222">
        <w:rPr>
          <w:rFonts w:ascii="宋体" w:eastAsia="宋体" w:hAnsi="宋体" w:hint="eastAsia"/>
          <w:sz w:val="24"/>
          <w:szCs w:val="24"/>
        </w:rPr>
        <w:t>需求</w:t>
      </w:r>
      <w:r w:rsidR="00AA2222" w:rsidRPr="00AA2222">
        <w:rPr>
          <w:rFonts w:ascii="宋体" w:eastAsia="宋体" w:hAnsi="宋体" w:hint="eastAsia"/>
          <w:sz w:val="24"/>
          <w:szCs w:val="24"/>
        </w:rPr>
        <w:t>1</w:t>
      </w:r>
      <w:r w:rsidR="00AA2222" w:rsidRPr="00AA2222">
        <w:rPr>
          <w:rFonts w:ascii="宋体" w:eastAsia="宋体" w:hAnsi="宋体"/>
          <w:sz w:val="24"/>
          <w:szCs w:val="24"/>
        </w:rPr>
        <w:t>-2</w:t>
      </w:r>
      <w:r w:rsidR="00AA2222" w:rsidRPr="00AA2222">
        <w:rPr>
          <w:rFonts w:ascii="宋体" w:eastAsia="宋体" w:hAnsi="宋体" w:hint="eastAsia"/>
          <w:sz w:val="24"/>
          <w:szCs w:val="24"/>
        </w:rPr>
        <w:t>条</w:t>
      </w:r>
      <w:r w:rsidR="00C3606B" w:rsidRPr="00AA2222">
        <w:rPr>
          <w:rFonts w:ascii="宋体" w:eastAsia="宋体" w:hAnsi="宋体" w:hint="eastAsia"/>
          <w:sz w:val="24"/>
          <w:szCs w:val="24"/>
        </w:rPr>
        <w:t>，</w:t>
      </w:r>
      <w:r w:rsidR="00AA2222" w:rsidRPr="00AA2222">
        <w:rPr>
          <w:rFonts w:ascii="宋体" w:eastAsia="宋体" w:hAnsi="宋体" w:hint="eastAsia"/>
          <w:sz w:val="24"/>
          <w:szCs w:val="24"/>
        </w:rPr>
        <w:t>这主要是因为上月商户刚刚多进了1</w:t>
      </w:r>
      <w:r w:rsidR="00AA2222" w:rsidRPr="00AA2222">
        <w:rPr>
          <w:rFonts w:ascii="宋体" w:eastAsia="宋体" w:hAnsi="宋体"/>
          <w:sz w:val="24"/>
          <w:szCs w:val="24"/>
        </w:rPr>
        <w:t>-2</w:t>
      </w:r>
      <w:r w:rsidR="00AA2222" w:rsidRPr="00AA2222">
        <w:rPr>
          <w:rFonts w:ascii="宋体" w:eastAsia="宋体" w:hAnsi="宋体" w:hint="eastAsia"/>
          <w:sz w:val="24"/>
          <w:szCs w:val="24"/>
        </w:rPr>
        <w:t>条，已提前自我补充。</w:t>
      </w:r>
    </w:p>
    <w:p w14:paraId="49B03D3D" w14:textId="7BB1CCCB" w:rsidR="005276A0" w:rsidRPr="00AA2222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AA2222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AA2222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AA2222">
        <w:rPr>
          <w:rFonts w:ascii="宋体" w:eastAsia="宋体" w:hAnsi="宋体" w:hint="eastAsia"/>
          <w:sz w:val="24"/>
          <w:szCs w:val="24"/>
        </w:rPr>
        <w:t>烟中，高档位</w:t>
      </w:r>
      <w:r w:rsidR="00AA2222" w:rsidRPr="00AA2222">
        <w:rPr>
          <w:rFonts w:ascii="宋体" w:eastAsia="宋体" w:hAnsi="宋体" w:hint="eastAsia"/>
          <w:sz w:val="24"/>
          <w:szCs w:val="24"/>
        </w:rPr>
        <w:t>商户对</w:t>
      </w:r>
      <w:r w:rsidR="00C3606B" w:rsidRPr="00AA2222">
        <w:rPr>
          <w:rFonts w:ascii="宋体" w:eastAsia="宋体" w:hAnsi="宋体" w:hint="eastAsia"/>
          <w:sz w:val="24"/>
          <w:szCs w:val="24"/>
        </w:rPr>
        <w:t>峡谷情、峡谷柔情</w:t>
      </w:r>
      <w:r w:rsidR="00AA2222" w:rsidRPr="00AA2222">
        <w:rPr>
          <w:rFonts w:ascii="宋体" w:eastAsia="宋体" w:hAnsi="宋体" w:hint="eastAsia"/>
          <w:sz w:val="24"/>
          <w:szCs w:val="24"/>
        </w:rPr>
        <w:t>有1</w:t>
      </w:r>
      <w:r w:rsidRPr="00AA2222">
        <w:rPr>
          <w:rFonts w:ascii="宋体" w:eastAsia="宋体" w:hAnsi="宋体" w:hint="eastAsia"/>
          <w:sz w:val="24"/>
          <w:szCs w:val="24"/>
        </w:rPr>
        <w:t>条</w:t>
      </w:r>
      <w:r w:rsidR="00C3606B" w:rsidRPr="00AA2222">
        <w:rPr>
          <w:rFonts w:ascii="宋体" w:eastAsia="宋体" w:hAnsi="宋体" w:hint="eastAsia"/>
          <w:sz w:val="24"/>
          <w:szCs w:val="24"/>
        </w:rPr>
        <w:t>左右</w:t>
      </w:r>
      <w:r w:rsidR="00AA2222" w:rsidRPr="00AA2222">
        <w:rPr>
          <w:rFonts w:ascii="宋体" w:eastAsia="宋体" w:hAnsi="宋体" w:hint="eastAsia"/>
          <w:sz w:val="24"/>
          <w:szCs w:val="24"/>
        </w:rPr>
        <w:t>需求缺口</w:t>
      </w:r>
      <w:r w:rsidRPr="00AA2222">
        <w:rPr>
          <w:rFonts w:ascii="宋体" w:eastAsia="宋体" w:hAnsi="宋体" w:hint="eastAsia"/>
          <w:sz w:val="24"/>
          <w:szCs w:val="24"/>
        </w:rPr>
        <w:t>。</w:t>
      </w:r>
      <w:r w:rsidR="00AA2222" w:rsidRPr="00AA2222">
        <w:rPr>
          <w:rFonts w:ascii="宋体" w:eastAsia="宋体" w:hAnsi="宋体" w:hint="eastAsia"/>
          <w:sz w:val="24"/>
          <w:szCs w:val="24"/>
        </w:rPr>
        <w:t>视窗的需求缺口为0</w:t>
      </w:r>
      <w:r w:rsidR="00AA2222" w:rsidRPr="00AA2222">
        <w:rPr>
          <w:rFonts w:ascii="宋体" w:eastAsia="宋体" w:hAnsi="宋体"/>
          <w:sz w:val="24"/>
          <w:szCs w:val="24"/>
        </w:rPr>
        <w:t>.5</w:t>
      </w:r>
      <w:r w:rsidR="00AA2222" w:rsidRPr="00AA2222">
        <w:rPr>
          <w:rFonts w:ascii="宋体" w:eastAsia="宋体" w:hAnsi="宋体" w:hint="eastAsia"/>
          <w:sz w:val="24"/>
          <w:szCs w:val="24"/>
        </w:rPr>
        <w:t>条。</w:t>
      </w:r>
    </w:p>
    <w:p w14:paraId="092A226F" w14:textId="3B92C617" w:rsidR="005276A0" w:rsidRPr="001C407A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1C407A">
        <w:rPr>
          <w:rFonts w:ascii="宋体" w:eastAsia="宋体" w:hAnsi="宋体" w:hint="eastAsia"/>
          <w:sz w:val="24"/>
          <w:szCs w:val="24"/>
        </w:rPr>
        <w:lastRenderedPageBreak/>
        <w:t>黄鹤楼四五档烟，</w:t>
      </w:r>
      <w:r w:rsidR="001C407A">
        <w:rPr>
          <w:rFonts w:ascii="宋体" w:eastAsia="宋体" w:hAnsi="宋体" w:hint="eastAsia"/>
          <w:sz w:val="24"/>
          <w:szCs w:val="24"/>
        </w:rPr>
        <w:t>本月</w:t>
      </w:r>
      <w:r w:rsidR="00AA2222" w:rsidRPr="001C407A">
        <w:rPr>
          <w:rFonts w:ascii="宋体" w:eastAsia="宋体" w:hAnsi="宋体" w:hint="eastAsia"/>
          <w:sz w:val="24"/>
          <w:szCs w:val="24"/>
        </w:rPr>
        <w:t>中</w:t>
      </w:r>
      <w:r w:rsidR="00C3606B" w:rsidRPr="001C407A">
        <w:rPr>
          <w:rFonts w:ascii="宋体" w:eastAsia="宋体" w:hAnsi="宋体" w:hint="eastAsia"/>
          <w:sz w:val="24"/>
          <w:szCs w:val="24"/>
        </w:rPr>
        <w:t>低档位</w:t>
      </w:r>
      <w:r w:rsidR="00AA2222" w:rsidRPr="001C407A">
        <w:rPr>
          <w:rFonts w:ascii="宋体" w:eastAsia="宋体" w:hAnsi="宋体" w:hint="eastAsia"/>
          <w:sz w:val="24"/>
          <w:szCs w:val="24"/>
        </w:rPr>
        <w:t>商户</w:t>
      </w:r>
      <w:r w:rsidR="00C3606B" w:rsidRPr="001C407A">
        <w:rPr>
          <w:rFonts w:ascii="宋体" w:eastAsia="宋体" w:hAnsi="宋体" w:hint="eastAsia"/>
          <w:sz w:val="24"/>
          <w:szCs w:val="24"/>
        </w:rPr>
        <w:t>对</w:t>
      </w:r>
      <w:r w:rsidR="00AA2222" w:rsidRPr="001C407A">
        <w:rPr>
          <w:rFonts w:ascii="宋体" w:eastAsia="宋体" w:hAnsi="宋体" w:hint="eastAsia"/>
          <w:sz w:val="24"/>
          <w:szCs w:val="24"/>
        </w:rPr>
        <w:t>软蓝、软红、硬红、硬奇景、</w:t>
      </w:r>
      <w:r w:rsidR="001C407A" w:rsidRPr="001C407A">
        <w:rPr>
          <w:rFonts w:ascii="宋体" w:eastAsia="宋体" w:hAnsi="宋体" w:hint="eastAsia"/>
          <w:sz w:val="24"/>
          <w:szCs w:val="24"/>
        </w:rPr>
        <w:t>天下名楼、</w:t>
      </w:r>
      <w:proofErr w:type="gramStart"/>
      <w:r w:rsidR="00C3606B" w:rsidRPr="001C407A">
        <w:rPr>
          <w:rFonts w:ascii="宋体" w:eastAsia="宋体" w:hAnsi="宋体" w:hint="eastAsia"/>
          <w:sz w:val="24"/>
          <w:szCs w:val="24"/>
        </w:rPr>
        <w:t>硬雪之</w:t>
      </w:r>
      <w:proofErr w:type="gramEnd"/>
      <w:r w:rsidR="00C3606B" w:rsidRPr="001C407A">
        <w:rPr>
          <w:rFonts w:ascii="宋体" w:eastAsia="宋体" w:hAnsi="宋体" w:hint="eastAsia"/>
          <w:sz w:val="24"/>
          <w:szCs w:val="24"/>
        </w:rPr>
        <w:t>景</w:t>
      </w:r>
      <w:r w:rsidR="001C407A" w:rsidRPr="001C407A">
        <w:rPr>
          <w:rFonts w:ascii="宋体" w:eastAsia="宋体" w:hAnsi="宋体" w:hint="eastAsia"/>
          <w:sz w:val="24"/>
          <w:szCs w:val="24"/>
        </w:rPr>
        <w:t>、软雪之景</w:t>
      </w:r>
      <w:r w:rsidR="00C3606B" w:rsidRPr="001C407A">
        <w:rPr>
          <w:rFonts w:ascii="宋体" w:eastAsia="宋体" w:hAnsi="宋体" w:hint="eastAsia"/>
          <w:sz w:val="24"/>
          <w:szCs w:val="24"/>
        </w:rPr>
        <w:t>的需求</w:t>
      </w:r>
      <w:r w:rsidR="001C407A" w:rsidRPr="001C407A">
        <w:rPr>
          <w:rFonts w:ascii="宋体" w:eastAsia="宋体" w:hAnsi="宋体" w:hint="eastAsia"/>
          <w:sz w:val="24"/>
          <w:szCs w:val="24"/>
        </w:rPr>
        <w:t>普遍低于投放量的7</w:t>
      </w:r>
      <w:r w:rsidR="001C407A" w:rsidRPr="001C407A">
        <w:rPr>
          <w:rFonts w:ascii="宋体" w:eastAsia="宋体" w:hAnsi="宋体"/>
          <w:sz w:val="24"/>
          <w:szCs w:val="24"/>
        </w:rPr>
        <w:t>0%</w:t>
      </w:r>
      <w:r w:rsidR="00C3606B" w:rsidRPr="001C407A">
        <w:rPr>
          <w:rFonts w:ascii="宋体" w:eastAsia="宋体" w:hAnsi="宋体" w:hint="eastAsia"/>
          <w:sz w:val="24"/>
          <w:szCs w:val="24"/>
        </w:rPr>
        <w:t>。</w:t>
      </w:r>
    </w:p>
    <w:p w14:paraId="3077A490" w14:textId="034646B2" w:rsidR="005276A0" w:rsidRPr="001C407A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1C407A">
        <w:rPr>
          <w:rFonts w:ascii="宋体" w:eastAsia="宋体" w:hAnsi="宋体" w:hint="eastAsia"/>
          <w:sz w:val="24"/>
          <w:szCs w:val="24"/>
        </w:rPr>
        <w:t>红金龙</w:t>
      </w:r>
      <w:r w:rsidR="001C407A" w:rsidRPr="001C407A">
        <w:rPr>
          <w:rFonts w:ascii="宋体" w:eastAsia="宋体" w:hAnsi="宋体" w:hint="eastAsia"/>
          <w:sz w:val="24"/>
          <w:szCs w:val="24"/>
        </w:rPr>
        <w:t>卷烟</w:t>
      </w:r>
      <w:r w:rsidRPr="001C407A">
        <w:rPr>
          <w:rFonts w:ascii="宋体" w:eastAsia="宋体" w:hAnsi="宋体" w:hint="eastAsia"/>
          <w:sz w:val="24"/>
          <w:szCs w:val="24"/>
        </w:rPr>
        <w:t>，中档位</w:t>
      </w:r>
      <w:r w:rsidR="001C407A" w:rsidRPr="001C407A">
        <w:rPr>
          <w:rFonts w:ascii="宋体" w:eastAsia="宋体" w:hAnsi="宋体" w:hint="eastAsia"/>
          <w:sz w:val="24"/>
          <w:szCs w:val="24"/>
        </w:rPr>
        <w:t>商户对各规格的需求都低于投放量的7</w:t>
      </w:r>
      <w:r w:rsidR="001C407A" w:rsidRPr="001C407A">
        <w:rPr>
          <w:rFonts w:ascii="宋体" w:eastAsia="宋体" w:hAnsi="宋体"/>
          <w:sz w:val="24"/>
          <w:szCs w:val="24"/>
        </w:rPr>
        <w:t>0%</w:t>
      </w:r>
      <w:r w:rsidRPr="001C407A">
        <w:rPr>
          <w:rFonts w:ascii="宋体" w:eastAsia="宋体" w:hAnsi="宋体" w:hint="eastAsia"/>
          <w:sz w:val="24"/>
          <w:szCs w:val="24"/>
        </w:rPr>
        <w:t>。</w:t>
      </w:r>
    </w:p>
    <w:p w14:paraId="78F0F08A" w14:textId="73D8280E" w:rsidR="005276A0" w:rsidRPr="001C407A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1C407A">
        <w:rPr>
          <w:rFonts w:ascii="宋体" w:eastAsia="宋体" w:hAnsi="宋体" w:hint="eastAsia"/>
          <w:sz w:val="24"/>
          <w:szCs w:val="24"/>
        </w:rPr>
        <w:t>省外烟中，高档位商户对</w:t>
      </w:r>
      <w:r w:rsidR="001C407A" w:rsidRPr="001C407A">
        <w:rPr>
          <w:rFonts w:ascii="宋体" w:eastAsia="宋体" w:hAnsi="宋体" w:hint="eastAsia"/>
          <w:sz w:val="24"/>
          <w:szCs w:val="24"/>
        </w:rPr>
        <w:t>中华（软）、中华（硬）、</w:t>
      </w:r>
      <w:r w:rsidR="00DB5ED6" w:rsidRPr="001C407A">
        <w:rPr>
          <w:rFonts w:ascii="宋体" w:eastAsia="宋体" w:hAnsi="宋体" w:hint="eastAsia"/>
          <w:sz w:val="24"/>
          <w:szCs w:val="24"/>
        </w:rPr>
        <w:t>钻石（荷花）、芙蓉王（硬）、贵烟（跨越）的户均</w:t>
      </w:r>
      <w:r w:rsidRPr="001C407A">
        <w:rPr>
          <w:rFonts w:ascii="宋体" w:eastAsia="宋体" w:hAnsi="宋体" w:hint="eastAsia"/>
          <w:sz w:val="24"/>
          <w:szCs w:val="24"/>
        </w:rPr>
        <w:t>需求都达到了</w:t>
      </w:r>
      <w:r w:rsidR="001C407A" w:rsidRPr="001C407A">
        <w:rPr>
          <w:rFonts w:ascii="宋体" w:eastAsia="宋体" w:hAnsi="宋体"/>
          <w:sz w:val="24"/>
          <w:szCs w:val="24"/>
        </w:rPr>
        <w:t>2</w:t>
      </w:r>
      <w:r w:rsidRPr="001C407A">
        <w:rPr>
          <w:rFonts w:ascii="宋体" w:eastAsia="宋体" w:hAnsi="宋体" w:hint="eastAsia"/>
          <w:sz w:val="24"/>
          <w:szCs w:val="24"/>
        </w:rPr>
        <w:t>条以上。</w:t>
      </w:r>
      <w:r w:rsidR="001C407A" w:rsidRPr="001C407A">
        <w:rPr>
          <w:rFonts w:ascii="宋体" w:eastAsia="宋体" w:hAnsi="宋体" w:hint="eastAsia"/>
          <w:sz w:val="24"/>
          <w:szCs w:val="24"/>
        </w:rPr>
        <w:t>和上月相比，新增高需求且存在需求缺口的规格是传统经典品种中华（软）、中华（硬）。</w:t>
      </w:r>
    </w:p>
    <w:p w14:paraId="6FA7413A" w14:textId="64EF2013" w:rsidR="008E1CC9" w:rsidRPr="001C407A" w:rsidRDefault="008E1CC9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7AA564D3" w14:textId="578DF5F0" w:rsidR="0091199C" w:rsidRDefault="0091199C" w:rsidP="0091199C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宜昌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793B0D">
        <w:rPr>
          <w:rFonts w:ascii="宋体" w:eastAsia="宋体" w:hAnsi="宋体"/>
          <w:b/>
          <w:bCs/>
          <w:sz w:val="24"/>
          <w:szCs w:val="24"/>
        </w:rPr>
        <w:t>1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3619DB67" w14:textId="77777777" w:rsidR="0091199C" w:rsidRPr="00A76957" w:rsidRDefault="0091199C" w:rsidP="0091199C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4E14EA9C" w14:textId="670E87A1" w:rsidR="008E1CC9" w:rsidRDefault="0091199C" w:rsidP="0091199C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793B0D" w:rsidRPr="00A76957">
        <w:rPr>
          <w:rFonts w:ascii="宋体" w:eastAsia="宋体" w:hAnsi="宋体"/>
          <w:sz w:val="18"/>
          <w:szCs w:val="18"/>
        </w:rPr>
        <w:t>10月</w:t>
      </w:r>
      <w:r w:rsidR="00793B0D">
        <w:rPr>
          <w:rFonts w:ascii="宋体" w:eastAsia="宋体" w:hAnsi="宋体"/>
          <w:sz w:val="18"/>
          <w:szCs w:val="18"/>
        </w:rPr>
        <w:t>31-11</w:t>
      </w:r>
      <w:r w:rsidR="00793B0D">
        <w:rPr>
          <w:rFonts w:ascii="宋体" w:eastAsia="宋体" w:hAnsi="宋体" w:hint="eastAsia"/>
          <w:sz w:val="18"/>
          <w:szCs w:val="18"/>
        </w:rPr>
        <w:t>月6日，1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月7</w:t>
      </w:r>
      <w:r w:rsidR="00793B0D">
        <w:rPr>
          <w:rFonts w:ascii="宋体" w:eastAsia="宋体" w:hAnsi="宋体"/>
          <w:sz w:val="18"/>
          <w:szCs w:val="18"/>
        </w:rPr>
        <w:t>-13</w:t>
      </w:r>
      <w:r w:rsidR="00793B0D">
        <w:rPr>
          <w:rFonts w:ascii="宋体" w:eastAsia="宋体" w:hAnsi="宋体" w:hint="eastAsia"/>
          <w:sz w:val="18"/>
          <w:szCs w:val="18"/>
        </w:rPr>
        <w:t>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月1</w:t>
      </w:r>
      <w:r w:rsidR="00793B0D">
        <w:rPr>
          <w:rFonts w:ascii="宋体" w:eastAsia="宋体" w:hAnsi="宋体"/>
          <w:sz w:val="18"/>
          <w:szCs w:val="18"/>
        </w:rPr>
        <w:t>4-20</w:t>
      </w:r>
      <w:r w:rsidR="00793B0D">
        <w:rPr>
          <w:rFonts w:ascii="宋体" w:eastAsia="宋体" w:hAnsi="宋体" w:hint="eastAsia"/>
          <w:sz w:val="18"/>
          <w:szCs w:val="18"/>
        </w:rPr>
        <w:t>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</w:t>
      </w:r>
      <w:r w:rsidR="00793B0D">
        <w:rPr>
          <w:rFonts w:ascii="宋体" w:eastAsia="宋体" w:hAnsi="宋体"/>
          <w:sz w:val="18"/>
          <w:szCs w:val="18"/>
        </w:rPr>
        <w:t>21-27</w:t>
      </w:r>
      <w:r w:rsidR="00793B0D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F06FB4" w:rsidRPr="00F06FB4" w14:paraId="74F6005E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2E1265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A8487E1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5D9EC0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7A007B0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53BFE8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F06FB4" w:rsidRPr="00F06FB4" w14:paraId="276EC269" w14:textId="77777777" w:rsidTr="00D22107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79153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302E4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6D572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B6487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06E56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9AA6A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F874D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A8297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4B725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F06FB4" w:rsidRPr="00F06FB4" w14:paraId="44C69F96" w14:textId="77777777" w:rsidTr="00D22107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F24F63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80634B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20DB59" w14:textId="49C5AA5E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  <w:r w:rsidR="00D22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="00D22107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8BA5C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63587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46E97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7822D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DEA34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C2A7B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F06FB4" w:rsidRPr="00F06FB4" w14:paraId="7284C3E4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21D3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F577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884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F4B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359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FB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C5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1BAF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177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5328D0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E57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900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348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0FC4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48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7D1C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45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2.14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F4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245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482FC2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9D9C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82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8AA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4A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C9F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115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7C0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574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D36F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2542E4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003C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28E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516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941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0E9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C28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7E6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085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FA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4009B4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F79E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C02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4A1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271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183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D4E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184FFA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AF8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F1C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0F16FE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10F8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FAF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CE0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0AF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259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B72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1E3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0AC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D7C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D47ADD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53A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F9D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AF7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23D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EC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A0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3CF6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7C7D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F92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48F666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5518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46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F34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A7C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9E7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09E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D87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C04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06B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D9260F2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8BD9D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F6F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ECA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4A41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4BD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2FE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7E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1AD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18AB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AC7D1E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E0A0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119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C7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859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18C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795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B96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54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69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D2BE1E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B970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DB5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EB4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E0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C4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BEC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80F5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F0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637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39646C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664C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555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571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A55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B2A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5AB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5C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AB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DE5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3FB773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6854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E3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AB3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503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5C2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DAB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55A927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C03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86B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6F3CD0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8576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25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DEA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B14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510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52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4FE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3.23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E89CC9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0EC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22F4D9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D575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721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F889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02B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011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93F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77F7F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13A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24D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9C97D6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0222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D20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C49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3B17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0F8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6E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E84C9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ACA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135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C5332EE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D4E08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72C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2F6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9C7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83B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46F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6E1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28.55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61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26.07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5C1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10.67</w:t>
            </w:r>
          </w:p>
        </w:tc>
      </w:tr>
      <w:tr w:rsidR="00F06FB4" w:rsidRPr="00F06FB4" w14:paraId="7FC603C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5941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7EE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7A9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24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2236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17.91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650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E7B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D1B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3.60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0D7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A46CDF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B7F7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15C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594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B42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9D5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60.46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572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54F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07D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20.13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70B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8.00</w:t>
            </w:r>
          </w:p>
        </w:tc>
      </w:tr>
      <w:tr w:rsidR="00F06FB4" w:rsidRPr="00F06FB4" w14:paraId="4E17C82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8454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EE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C2C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9D9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563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F2C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DEAB8D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4C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0AF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6DAEC5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6124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EC2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D91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C70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486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ECA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D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3759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1.73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FFD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5EE0C5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8BA0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F62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3A0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385D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2A5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DD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963E42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4910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596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D2BFE6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D777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C2F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C7F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7F0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657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9E5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BC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FDEB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668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0F6065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CE28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5F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927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97E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789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4C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A3F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9FC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C66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6EC44A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CB3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5F3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D05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49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F6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987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852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9E6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E92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E91FB0B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39F2E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64A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741D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4B3C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1FD2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F1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F8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D39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6C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3EA8A1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8BF2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C8A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C94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6B4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7AD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4AA2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999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2.77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87B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2.47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BC0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1.33</w:t>
            </w:r>
          </w:p>
        </w:tc>
      </w:tr>
      <w:tr w:rsidR="00F06FB4" w:rsidRPr="00F06FB4" w14:paraId="7227032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FFA3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8E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AD6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78C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F42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11.85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880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2CC3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3.23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D7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2.73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F5D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0.67</w:t>
            </w:r>
          </w:p>
        </w:tc>
      </w:tr>
      <w:tr w:rsidR="00F06FB4" w:rsidRPr="00F06FB4" w14:paraId="2A9DA29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1D4A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D58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3AC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36C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99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E90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B41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2.82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DA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AF17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</w:tr>
      <w:tr w:rsidR="00F06FB4" w:rsidRPr="00F06FB4" w14:paraId="4386A490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45911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E0E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D8C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6838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F32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52.92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99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E1DB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20.14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79CB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34BF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9.33</w:t>
            </w:r>
          </w:p>
        </w:tc>
      </w:tr>
      <w:tr w:rsidR="00F06FB4" w:rsidRPr="00F06FB4" w14:paraId="1D7FA2D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413F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850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7A7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4E9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FB5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13.95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ACA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492D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274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AAD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3.67</w:t>
            </w:r>
          </w:p>
        </w:tc>
      </w:tr>
      <w:tr w:rsidR="00F06FB4" w:rsidRPr="00F06FB4" w14:paraId="43D59DF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7F14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B18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3A8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AA9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B45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41.04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B5B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8CD9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6.41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4A1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7.13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365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3.00</w:t>
            </w:r>
          </w:p>
        </w:tc>
      </w:tr>
      <w:tr w:rsidR="00F06FB4" w:rsidRPr="00F06FB4" w14:paraId="78F410FD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CCB7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8D5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AB4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967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555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318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5ED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152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92E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60273E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CA3C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422D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B31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93A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879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E831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685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C1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E0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6B3C74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4DF3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6F0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AA9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92D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F59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A4CE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44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F45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06C3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0691C29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FE39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6BD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9325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FAE8" w14:textId="75E6D64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79EF" w14:textId="1255F9B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B5FD" w14:textId="075A2F6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A7E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AEC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F865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08AB3CA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33F4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41A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9A7D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CCD5" w14:textId="61D9176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6C62C" w14:textId="6018D77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41B3" w14:textId="1AC304B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675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487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013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AE3BC7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18F0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F5A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058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859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26F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5FE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946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226C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A28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FC39FFA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2C2E8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FA7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E22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93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DB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52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178EC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561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3B6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809F9B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D378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EE4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9A2E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8AC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5F4D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236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53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4DF9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769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2163CC0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DC06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81A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A4AD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41FD" w14:textId="6EB1994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6FBD" w14:textId="1FE6487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5D8E" w14:textId="5859DB9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9FDC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C7E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CD3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6D0BB7C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799E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775C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24B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5182" w14:textId="4383DBC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C2D1" w14:textId="72CB218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968E" w14:textId="7F1A304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19C2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6FF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FF4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71979E6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74D7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3191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030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757E" w14:textId="3C62570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3AF7" w14:textId="778D563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E78E" w14:textId="7F18E7E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F38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2E3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73C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4DCEF6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002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BD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7B7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FCC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3D84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C7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788AF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10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396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41962B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D54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025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BAB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DD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10A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DE1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767A8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9FF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384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AD0BDA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F41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333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061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BDC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5E1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95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2567CC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5C8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664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84A0EC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9C12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3182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8CF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A3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67F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40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CC80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B6D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51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6FD7E0C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5C11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25D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491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3380" w14:textId="44F5C5D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A9329" w14:textId="32EE094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C67AF" w14:textId="65EFAB8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6B9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FAA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3D8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A73E1A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6FF9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3B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19D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8B66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65D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83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7DC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DC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ED4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7835D91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51B3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BCE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467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9362" w14:textId="56F23C6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E127" w14:textId="6C3EBBB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8B1C" w14:textId="30C54A7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610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0C3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467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36A15AC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F0E5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666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FFE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CD8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E19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B85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BC5D5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838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C97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B8C112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E399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CC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834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155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617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777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2D0897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3.27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35934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2C3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602D3A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B6F6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48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32C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DD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557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627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78742F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0D9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3507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79D15A3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63C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5BA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02A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4504" w14:textId="4B96B8C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7275" w14:textId="355A48C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E1B3" w14:textId="74DC3F4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58C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D8C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431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B6B0BD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E7AF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FE7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02B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FE0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DFF7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E84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3971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73AF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329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45FA42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404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DA2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1CA2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53F2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17E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FD9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BD8642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7DAA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1D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24CA982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9091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958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B55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874CB" w14:textId="5C05421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54D69" w14:textId="595FC18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A1CA" w14:textId="6DDC5CA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AAC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AF4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896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443EF1C8" w14:textId="77777777" w:rsidTr="00D22107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DDC4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6F6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F1D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C7D0" w14:textId="42F3475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3B33" w14:textId="1D6119D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D5B0" w14:textId="2423DBA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A9A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9C3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54E7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</w:tr>
      <w:tr w:rsidR="00D22107" w:rsidRPr="00F06FB4" w14:paraId="4606E87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E705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1FB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5BF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CEB4" w14:textId="1CFF586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A869" w14:textId="6F9CDFD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6F87" w14:textId="6835DEE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6E6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2FA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B38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2B3B37C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FDDC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64B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0A7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05C5" w14:textId="7628A28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1330" w14:textId="6CA4639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C9E3" w14:textId="3C2B321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052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3E8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91B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4AEA6F4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7862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CDE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E0A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361E" w14:textId="386D050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324F8" w14:textId="0E94492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1289" w14:textId="398834F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06C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026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DCA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767EBB7E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AD001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837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2428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D84B" w14:textId="7A404D7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6A26" w14:textId="6973A41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F06D" w14:textId="5749588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370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C31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538B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26CEB50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BD55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911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10C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1602" w14:textId="312B03C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064C" w14:textId="768A3A9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5499" w14:textId="137CD03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33E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A88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9F0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3353D86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42C0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075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754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C9768" w14:textId="441FF01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976D5" w14:textId="5FF2053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7B34" w14:textId="659CC42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721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2A3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DF6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</w:tr>
      <w:tr w:rsidR="00D22107" w:rsidRPr="00F06FB4" w14:paraId="11DAA46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09FC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A63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240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529A" w14:textId="081C519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C139" w14:textId="60E4597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9B66" w14:textId="26221DE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5CE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541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394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0F6E651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0BE3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CE1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5C9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E518" w14:textId="53CF363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888F4" w14:textId="2F771BB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0487" w14:textId="718B471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9B40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CD5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013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</w:tr>
      <w:tr w:rsidR="00D22107" w:rsidRPr="00F06FB4" w14:paraId="38F25B7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C91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72B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5C91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180A7" w14:textId="40C2440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7112" w14:textId="07D5396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B7050" w14:textId="305B6C4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B6C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EB1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131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063D5CE7" w14:textId="7B21B35A" w:rsidR="0091199C" w:rsidRDefault="0091199C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5199B1A8" w14:textId="6F790F73" w:rsidR="00DB5ED6" w:rsidRPr="00881D6C" w:rsidRDefault="00DB5ED6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9" w:name="_Toc121672810"/>
      <w:r w:rsidRPr="00881D6C">
        <w:rPr>
          <w:rFonts w:ascii="黑体" w:eastAsia="黑体" w:hAnsi="黑体" w:hint="eastAsia"/>
          <w:b/>
          <w:bCs/>
          <w:sz w:val="28"/>
          <w:szCs w:val="28"/>
        </w:rPr>
        <w:t>襄阳</w:t>
      </w:r>
      <w:bookmarkEnd w:id="19"/>
    </w:p>
    <w:p w14:paraId="380163BE" w14:textId="13E925C9" w:rsidR="00DB5ED6" w:rsidRPr="006F27A2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F27A2">
        <w:rPr>
          <w:rFonts w:ascii="宋体" w:eastAsia="宋体" w:hAnsi="宋体" w:hint="eastAsia"/>
          <w:sz w:val="24"/>
          <w:szCs w:val="24"/>
        </w:rPr>
        <w:t>在黄鹤楼一档烟中，需求缺口主要在高档位商户对硬1</w:t>
      </w:r>
      <w:r w:rsidRPr="006F27A2">
        <w:rPr>
          <w:rFonts w:ascii="宋体" w:eastAsia="宋体" w:hAnsi="宋体"/>
          <w:sz w:val="24"/>
          <w:szCs w:val="24"/>
        </w:rPr>
        <w:t>916</w:t>
      </w:r>
      <w:r w:rsidRPr="006F27A2">
        <w:rPr>
          <w:rFonts w:ascii="宋体" w:eastAsia="宋体" w:hAnsi="宋体" w:hint="eastAsia"/>
          <w:sz w:val="24"/>
          <w:szCs w:val="24"/>
        </w:rPr>
        <w:t>如意</w:t>
      </w:r>
      <w:r w:rsidR="008958AE" w:rsidRPr="006F27A2">
        <w:rPr>
          <w:rFonts w:ascii="宋体" w:eastAsia="宋体" w:hAnsi="宋体" w:hint="eastAsia"/>
          <w:sz w:val="24"/>
          <w:szCs w:val="24"/>
        </w:rPr>
        <w:t>、软1</w:t>
      </w:r>
      <w:r w:rsidR="008958AE" w:rsidRPr="006F27A2">
        <w:rPr>
          <w:rFonts w:ascii="宋体" w:eastAsia="宋体" w:hAnsi="宋体"/>
          <w:sz w:val="24"/>
          <w:szCs w:val="24"/>
        </w:rPr>
        <w:t>916</w:t>
      </w:r>
      <w:r w:rsidR="008958AE" w:rsidRPr="006F27A2">
        <w:rPr>
          <w:rFonts w:ascii="宋体" w:eastAsia="宋体" w:hAnsi="宋体" w:hint="eastAsia"/>
          <w:sz w:val="24"/>
          <w:szCs w:val="24"/>
        </w:rPr>
        <w:t>、硬平安</w:t>
      </w:r>
      <w:r w:rsidRPr="006F27A2">
        <w:rPr>
          <w:rFonts w:ascii="宋体" w:eastAsia="宋体" w:hAnsi="宋体" w:hint="eastAsia"/>
          <w:sz w:val="24"/>
          <w:szCs w:val="24"/>
        </w:rPr>
        <w:t>的需求，户均</w:t>
      </w:r>
      <w:r w:rsidR="008958AE" w:rsidRPr="006F27A2">
        <w:rPr>
          <w:rFonts w:ascii="宋体" w:eastAsia="宋体" w:hAnsi="宋体" w:hint="eastAsia"/>
          <w:sz w:val="24"/>
          <w:szCs w:val="24"/>
        </w:rPr>
        <w:t>缺口</w:t>
      </w:r>
      <w:r w:rsidR="006F27A2" w:rsidRPr="006F27A2">
        <w:rPr>
          <w:rFonts w:ascii="宋体" w:eastAsia="宋体" w:hAnsi="宋体"/>
          <w:sz w:val="24"/>
          <w:szCs w:val="24"/>
        </w:rPr>
        <w:t>1-2</w:t>
      </w:r>
      <w:r w:rsidR="008958AE" w:rsidRPr="006F27A2">
        <w:rPr>
          <w:rFonts w:ascii="宋体" w:eastAsia="宋体" w:hAnsi="宋体" w:hint="eastAsia"/>
          <w:sz w:val="24"/>
          <w:szCs w:val="24"/>
        </w:rPr>
        <w:t>条</w:t>
      </w:r>
      <w:r w:rsidRPr="006F27A2">
        <w:rPr>
          <w:rFonts w:ascii="宋体" w:eastAsia="宋体" w:hAnsi="宋体" w:hint="eastAsia"/>
          <w:sz w:val="24"/>
          <w:szCs w:val="24"/>
        </w:rPr>
        <w:t>。</w:t>
      </w:r>
      <w:r w:rsidR="006F27A2" w:rsidRPr="006F27A2">
        <w:rPr>
          <w:rFonts w:ascii="宋体" w:eastAsia="宋体" w:hAnsi="宋体" w:hint="eastAsia"/>
          <w:sz w:val="24"/>
          <w:szCs w:val="24"/>
        </w:rPr>
        <w:t>硬1</w:t>
      </w:r>
      <w:r w:rsidR="006F27A2" w:rsidRPr="006F27A2">
        <w:rPr>
          <w:rFonts w:ascii="宋体" w:eastAsia="宋体" w:hAnsi="宋体"/>
          <w:sz w:val="24"/>
          <w:szCs w:val="24"/>
        </w:rPr>
        <w:t>9196</w:t>
      </w:r>
      <w:proofErr w:type="gramStart"/>
      <w:r w:rsidR="006F27A2" w:rsidRPr="006F27A2">
        <w:rPr>
          <w:rFonts w:ascii="宋体" w:eastAsia="宋体" w:hAnsi="宋体" w:hint="eastAsia"/>
          <w:sz w:val="24"/>
          <w:szCs w:val="24"/>
        </w:rPr>
        <w:t>红爆也</w:t>
      </w:r>
      <w:proofErr w:type="gramEnd"/>
      <w:r w:rsidR="006F27A2" w:rsidRPr="006F27A2">
        <w:rPr>
          <w:rFonts w:ascii="宋体" w:eastAsia="宋体" w:hAnsi="宋体" w:hint="eastAsia"/>
          <w:sz w:val="24"/>
          <w:szCs w:val="24"/>
        </w:rPr>
        <w:t>存在需求缺口。</w:t>
      </w:r>
    </w:p>
    <w:p w14:paraId="285C34F6" w14:textId="1FE462F3" w:rsidR="00DB5ED6" w:rsidRPr="006F27A2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F27A2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6F27A2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6F27A2">
        <w:rPr>
          <w:rFonts w:ascii="宋体" w:eastAsia="宋体" w:hAnsi="宋体" w:hint="eastAsia"/>
          <w:sz w:val="24"/>
          <w:szCs w:val="24"/>
        </w:rPr>
        <w:t>烟中，高档位零售户需求量较大</w:t>
      </w:r>
      <w:r w:rsidR="006F27A2" w:rsidRPr="006F27A2">
        <w:rPr>
          <w:rFonts w:ascii="宋体" w:eastAsia="宋体" w:hAnsi="宋体" w:hint="eastAsia"/>
          <w:sz w:val="24"/>
          <w:szCs w:val="24"/>
        </w:rPr>
        <w:t>且存在缺口的</w:t>
      </w:r>
      <w:r w:rsidRPr="006F27A2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Pr="006F27A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6F27A2" w:rsidRPr="006F27A2">
        <w:rPr>
          <w:rFonts w:ascii="宋体" w:eastAsia="宋体" w:hAnsi="宋体" w:hint="eastAsia"/>
          <w:sz w:val="24"/>
          <w:szCs w:val="24"/>
        </w:rPr>
        <w:t>是</w:t>
      </w:r>
      <w:r w:rsidR="005032EA" w:rsidRPr="006F27A2">
        <w:rPr>
          <w:rFonts w:ascii="宋体" w:eastAsia="宋体" w:hAnsi="宋体" w:hint="eastAsia"/>
          <w:sz w:val="24"/>
          <w:szCs w:val="24"/>
        </w:rPr>
        <w:t>软珍品</w:t>
      </w:r>
      <w:r w:rsidRPr="006F27A2">
        <w:rPr>
          <w:rFonts w:ascii="宋体" w:eastAsia="宋体" w:hAnsi="宋体" w:hint="eastAsia"/>
          <w:sz w:val="24"/>
          <w:szCs w:val="24"/>
        </w:rPr>
        <w:t>，缺口在户均</w:t>
      </w:r>
      <w:r w:rsidR="006F27A2" w:rsidRPr="006F27A2">
        <w:rPr>
          <w:rFonts w:ascii="宋体" w:eastAsia="宋体" w:hAnsi="宋体"/>
          <w:sz w:val="24"/>
          <w:szCs w:val="24"/>
        </w:rPr>
        <w:t>2</w:t>
      </w:r>
      <w:r w:rsidRPr="006F27A2">
        <w:rPr>
          <w:rFonts w:ascii="宋体" w:eastAsia="宋体" w:hAnsi="宋体" w:hint="eastAsia"/>
          <w:sz w:val="24"/>
          <w:szCs w:val="24"/>
        </w:rPr>
        <w:t>条左右</w:t>
      </w:r>
      <w:r w:rsidR="005032EA" w:rsidRPr="006F27A2">
        <w:rPr>
          <w:rFonts w:ascii="宋体" w:eastAsia="宋体" w:hAnsi="宋体" w:hint="eastAsia"/>
          <w:sz w:val="24"/>
          <w:szCs w:val="24"/>
        </w:rPr>
        <w:t>；视窗作为新品，也受到市场追捧，</w:t>
      </w:r>
      <w:r w:rsidR="006F27A2" w:rsidRPr="006F27A2">
        <w:rPr>
          <w:rFonts w:ascii="宋体" w:eastAsia="宋体" w:hAnsi="宋体" w:hint="eastAsia"/>
          <w:sz w:val="24"/>
          <w:szCs w:val="24"/>
        </w:rPr>
        <w:t>需求量和投放量之间</w:t>
      </w:r>
      <w:r w:rsidR="005032EA" w:rsidRPr="006F27A2">
        <w:rPr>
          <w:rFonts w:ascii="宋体" w:eastAsia="宋体" w:hAnsi="宋体" w:hint="eastAsia"/>
          <w:sz w:val="24"/>
          <w:szCs w:val="24"/>
        </w:rPr>
        <w:t>缺口</w:t>
      </w:r>
      <w:r w:rsidR="006F27A2" w:rsidRPr="006F27A2">
        <w:rPr>
          <w:rFonts w:ascii="宋体" w:eastAsia="宋体" w:hAnsi="宋体"/>
          <w:sz w:val="24"/>
          <w:szCs w:val="24"/>
        </w:rPr>
        <w:t>1.5</w:t>
      </w:r>
      <w:r w:rsidR="005032EA" w:rsidRPr="006F27A2">
        <w:rPr>
          <w:rFonts w:ascii="宋体" w:eastAsia="宋体" w:hAnsi="宋体" w:hint="eastAsia"/>
          <w:sz w:val="24"/>
          <w:szCs w:val="24"/>
        </w:rPr>
        <w:t>条左右。</w:t>
      </w:r>
      <w:r w:rsidR="006F27A2" w:rsidRPr="006F27A2">
        <w:rPr>
          <w:rFonts w:ascii="宋体" w:eastAsia="宋体" w:hAnsi="宋体" w:hint="eastAsia"/>
          <w:sz w:val="24"/>
          <w:szCs w:val="24"/>
        </w:rPr>
        <w:t>这两个品</w:t>
      </w:r>
      <w:proofErr w:type="gramStart"/>
      <w:r w:rsidR="006F27A2" w:rsidRPr="006F27A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6F27A2" w:rsidRPr="006F27A2">
        <w:rPr>
          <w:rFonts w:ascii="宋体" w:eastAsia="宋体" w:hAnsi="宋体" w:hint="eastAsia"/>
          <w:sz w:val="24"/>
          <w:szCs w:val="24"/>
        </w:rPr>
        <w:t>连续两个月需求均高于投放量。</w:t>
      </w:r>
      <w:r w:rsidR="005032EA" w:rsidRPr="006F27A2">
        <w:rPr>
          <w:rFonts w:ascii="宋体" w:eastAsia="宋体" w:hAnsi="宋体" w:hint="eastAsia"/>
          <w:sz w:val="24"/>
          <w:szCs w:val="24"/>
        </w:rPr>
        <w:t>对于中档位零售户来说，</w:t>
      </w:r>
      <w:r w:rsidR="006F27A2" w:rsidRPr="006F27A2">
        <w:rPr>
          <w:rFonts w:ascii="宋体" w:eastAsia="宋体" w:hAnsi="宋体" w:hint="eastAsia"/>
          <w:sz w:val="24"/>
          <w:szCs w:val="24"/>
        </w:rPr>
        <w:t>需求</w:t>
      </w:r>
      <w:r w:rsidR="005032EA" w:rsidRPr="006F27A2">
        <w:rPr>
          <w:rFonts w:ascii="宋体" w:eastAsia="宋体" w:hAnsi="宋体" w:hint="eastAsia"/>
          <w:sz w:val="24"/>
          <w:szCs w:val="24"/>
        </w:rPr>
        <w:t>缺口较大的品</w:t>
      </w:r>
      <w:proofErr w:type="gramStart"/>
      <w:r w:rsidR="005032EA" w:rsidRPr="006F27A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5032EA" w:rsidRPr="006F27A2">
        <w:rPr>
          <w:rFonts w:ascii="宋体" w:eastAsia="宋体" w:hAnsi="宋体" w:hint="eastAsia"/>
          <w:sz w:val="24"/>
          <w:szCs w:val="24"/>
        </w:rPr>
        <w:t>是软珍</w:t>
      </w:r>
      <w:r w:rsidR="006F27A2" w:rsidRPr="006F27A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5032EA" w:rsidRPr="006F27A2">
        <w:rPr>
          <w:rFonts w:ascii="宋体" w:eastAsia="宋体" w:hAnsi="宋体" w:hint="eastAsia"/>
          <w:sz w:val="24"/>
          <w:szCs w:val="24"/>
        </w:rPr>
        <w:t>硬珍</w:t>
      </w:r>
      <w:r w:rsidR="006F27A2" w:rsidRPr="006F27A2">
        <w:rPr>
          <w:rFonts w:ascii="宋体" w:eastAsia="宋体" w:hAnsi="宋体" w:hint="eastAsia"/>
          <w:sz w:val="24"/>
          <w:szCs w:val="24"/>
        </w:rPr>
        <w:t>在</w:t>
      </w:r>
      <w:proofErr w:type="gramEnd"/>
      <w:r w:rsidR="006F27A2" w:rsidRPr="006F27A2">
        <w:rPr>
          <w:rFonts w:ascii="宋体" w:eastAsia="宋体" w:hAnsi="宋体" w:hint="eastAsia"/>
          <w:sz w:val="24"/>
          <w:szCs w:val="24"/>
        </w:rPr>
        <w:t>1</w:t>
      </w:r>
      <w:r w:rsidR="006F27A2" w:rsidRPr="006F27A2">
        <w:rPr>
          <w:rFonts w:ascii="宋体" w:eastAsia="宋体" w:hAnsi="宋体"/>
          <w:sz w:val="24"/>
          <w:szCs w:val="24"/>
        </w:rPr>
        <w:t>0</w:t>
      </w:r>
      <w:r w:rsidR="006F27A2" w:rsidRPr="006F27A2">
        <w:rPr>
          <w:rFonts w:ascii="宋体" w:eastAsia="宋体" w:hAnsi="宋体" w:hint="eastAsia"/>
          <w:sz w:val="24"/>
          <w:szCs w:val="24"/>
        </w:rPr>
        <w:t>月补货后本月需求已经低于投放量的7</w:t>
      </w:r>
      <w:r w:rsidR="006F27A2" w:rsidRPr="006F27A2">
        <w:rPr>
          <w:rFonts w:ascii="宋体" w:eastAsia="宋体" w:hAnsi="宋体"/>
          <w:sz w:val="24"/>
          <w:szCs w:val="24"/>
        </w:rPr>
        <w:t>0%</w:t>
      </w:r>
      <w:r w:rsidR="005032EA" w:rsidRPr="006F27A2">
        <w:rPr>
          <w:rFonts w:ascii="宋体" w:eastAsia="宋体" w:hAnsi="宋体" w:hint="eastAsia"/>
          <w:sz w:val="24"/>
          <w:szCs w:val="24"/>
        </w:rPr>
        <w:t>。</w:t>
      </w:r>
    </w:p>
    <w:p w14:paraId="74687909" w14:textId="00D1F971" w:rsidR="00DB5ED6" w:rsidRPr="0083228C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3228C">
        <w:rPr>
          <w:rFonts w:ascii="宋体" w:eastAsia="宋体" w:hAnsi="宋体" w:hint="eastAsia"/>
          <w:sz w:val="24"/>
          <w:szCs w:val="24"/>
        </w:rPr>
        <w:t>黄鹤楼四五档烟，</w:t>
      </w:r>
      <w:r w:rsidR="0083228C" w:rsidRPr="0083228C">
        <w:rPr>
          <w:rFonts w:ascii="宋体" w:eastAsia="宋体" w:hAnsi="宋体" w:hint="eastAsia"/>
          <w:sz w:val="24"/>
          <w:szCs w:val="24"/>
        </w:rPr>
        <w:t>中低档商户</w:t>
      </w:r>
      <w:r w:rsidR="006F27A2" w:rsidRPr="0083228C">
        <w:rPr>
          <w:rFonts w:ascii="宋体" w:eastAsia="宋体" w:hAnsi="宋体" w:hint="eastAsia"/>
          <w:sz w:val="24"/>
          <w:szCs w:val="24"/>
        </w:rPr>
        <w:t>在1</w:t>
      </w:r>
      <w:r w:rsidR="006F27A2" w:rsidRPr="0083228C">
        <w:rPr>
          <w:rFonts w:ascii="宋体" w:eastAsia="宋体" w:hAnsi="宋体"/>
          <w:sz w:val="24"/>
          <w:szCs w:val="24"/>
        </w:rPr>
        <w:t>0</w:t>
      </w:r>
      <w:r w:rsidR="006F27A2" w:rsidRPr="0083228C">
        <w:rPr>
          <w:rFonts w:ascii="宋体" w:eastAsia="宋体" w:hAnsi="宋体" w:hint="eastAsia"/>
          <w:sz w:val="24"/>
          <w:szCs w:val="24"/>
        </w:rPr>
        <w:t>月补货后，本月表现为对</w:t>
      </w:r>
      <w:r w:rsidR="0083228C" w:rsidRPr="0083228C">
        <w:rPr>
          <w:rFonts w:ascii="宋体" w:eastAsia="宋体" w:hAnsi="宋体" w:hint="eastAsia"/>
          <w:sz w:val="24"/>
          <w:szCs w:val="24"/>
        </w:rPr>
        <w:t>软蓝、</w:t>
      </w:r>
      <w:r w:rsidR="005032EA" w:rsidRPr="0083228C">
        <w:rPr>
          <w:rFonts w:ascii="宋体" w:eastAsia="宋体" w:hAnsi="宋体" w:hint="eastAsia"/>
          <w:sz w:val="24"/>
          <w:szCs w:val="24"/>
        </w:rPr>
        <w:t>软红</w:t>
      </w:r>
      <w:proofErr w:type="gramStart"/>
      <w:r w:rsidR="005032EA" w:rsidRPr="0083228C">
        <w:rPr>
          <w:rFonts w:ascii="宋体" w:eastAsia="宋体" w:hAnsi="宋体" w:hint="eastAsia"/>
          <w:sz w:val="24"/>
          <w:szCs w:val="24"/>
        </w:rPr>
        <w:t>和硬红</w:t>
      </w:r>
      <w:r w:rsidR="006F27A2" w:rsidRPr="0083228C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6F27A2" w:rsidRPr="0083228C">
        <w:rPr>
          <w:rFonts w:ascii="宋体" w:eastAsia="宋体" w:hAnsi="宋体" w:hint="eastAsia"/>
          <w:sz w:val="24"/>
          <w:szCs w:val="24"/>
        </w:rPr>
        <w:t>需求偏低</w:t>
      </w:r>
      <w:r w:rsidR="005032EA" w:rsidRPr="0083228C">
        <w:rPr>
          <w:rFonts w:ascii="宋体" w:eastAsia="宋体" w:hAnsi="宋体" w:hint="eastAsia"/>
          <w:sz w:val="24"/>
          <w:szCs w:val="24"/>
        </w:rPr>
        <w:t>，</w:t>
      </w:r>
      <w:r w:rsidR="0083228C" w:rsidRPr="0083228C">
        <w:rPr>
          <w:rFonts w:ascii="宋体" w:eastAsia="宋体" w:hAnsi="宋体" w:hint="eastAsia"/>
          <w:sz w:val="24"/>
          <w:szCs w:val="24"/>
        </w:rPr>
        <w:t>只相当于投放量的6</w:t>
      </w:r>
      <w:r w:rsidR="0083228C" w:rsidRPr="0083228C">
        <w:rPr>
          <w:rFonts w:ascii="宋体" w:eastAsia="宋体" w:hAnsi="宋体"/>
          <w:sz w:val="24"/>
          <w:szCs w:val="24"/>
        </w:rPr>
        <w:t>0%</w:t>
      </w:r>
      <w:r w:rsidR="0083228C" w:rsidRPr="0083228C">
        <w:rPr>
          <w:rFonts w:ascii="宋体" w:eastAsia="宋体" w:hAnsi="宋体" w:hint="eastAsia"/>
          <w:sz w:val="24"/>
          <w:szCs w:val="24"/>
        </w:rPr>
        <w:t>或者更少。</w:t>
      </w:r>
      <w:r w:rsidR="0083228C">
        <w:rPr>
          <w:rFonts w:ascii="宋体" w:eastAsia="宋体" w:hAnsi="宋体" w:hint="eastAsia"/>
          <w:sz w:val="24"/>
          <w:szCs w:val="24"/>
        </w:rPr>
        <w:t>其他黄鹤楼</w:t>
      </w:r>
      <w:proofErr w:type="gramStart"/>
      <w:r w:rsidR="0083228C">
        <w:rPr>
          <w:rFonts w:ascii="宋体" w:eastAsia="宋体" w:hAnsi="宋体" w:hint="eastAsia"/>
          <w:sz w:val="24"/>
          <w:szCs w:val="24"/>
        </w:rPr>
        <w:t>五档烟也</w:t>
      </w:r>
      <w:proofErr w:type="gramEnd"/>
      <w:r w:rsidR="0083228C">
        <w:rPr>
          <w:rFonts w:ascii="宋体" w:eastAsia="宋体" w:hAnsi="宋体" w:hint="eastAsia"/>
          <w:sz w:val="24"/>
          <w:szCs w:val="24"/>
        </w:rPr>
        <w:t>表现为需求不足。</w:t>
      </w:r>
    </w:p>
    <w:p w14:paraId="66F84CE5" w14:textId="331B1717" w:rsidR="00DB5ED6" w:rsidRPr="0083228C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3228C">
        <w:rPr>
          <w:rFonts w:ascii="宋体" w:eastAsia="宋体" w:hAnsi="宋体" w:hint="eastAsia"/>
          <w:sz w:val="24"/>
          <w:szCs w:val="24"/>
        </w:rPr>
        <w:t>红金龙的</w:t>
      </w:r>
      <w:r w:rsidR="0083228C" w:rsidRPr="0083228C">
        <w:rPr>
          <w:rFonts w:ascii="宋体" w:eastAsia="宋体" w:hAnsi="宋体" w:hint="eastAsia"/>
          <w:sz w:val="24"/>
          <w:szCs w:val="24"/>
        </w:rPr>
        <w:t>三款规格的需求量本月均明显低于投放量</w:t>
      </w:r>
      <w:r w:rsidRPr="0083228C">
        <w:rPr>
          <w:rFonts w:ascii="宋体" w:eastAsia="宋体" w:hAnsi="宋体" w:hint="eastAsia"/>
          <w:sz w:val="24"/>
          <w:szCs w:val="24"/>
        </w:rPr>
        <w:t>。</w:t>
      </w:r>
    </w:p>
    <w:p w14:paraId="5EAAEC7E" w14:textId="7065C85B" w:rsidR="00DB5ED6" w:rsidRPr="0083228C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3228C">
        <w:rPr>
          <w:rFonts w:ascii="宋体" w:eastAsia="宋体" w:hAnsi="宋体" w:hint="eastAsia"/>
          <w:sz w:val="24"/>
          <w:szCs w:val="24"/>
        </w:rPr>
        <w:t>省外烟中，高档位商户对</w:t>
      </w:r>
      <w:r w:rsidR="005032EA" w:rsidRPr="0083228C">
        <w:rPr>
          <w:rFonts w:ascii="宋体" w:eastAsia="宋体" w:hAnsi="宋体" w:hint="eastAsia"/>
          <w:sz w:val="24"/>
          <w:szCs w:val="24"/>
        </w:rPr>
        <w:t>中华（软）、中华（双中支）、中华（硬）、</w:t>
      </w:r>
      <w:r w:rsidRPr="0083228C">
        <w:rPr>
          <w:rFonts w:ascii="宋体" w:eastAsia="宋体" w:hAnsi="宋体" w:hint="eastAsia"/>
          <w:sz w:val="24"/>
          <w:szCs w:val="24"/>
        </w:rPr>
        <w:t>钻石（荷花）、</w:t>
      </w:r>
      <w:r w:rsidR="0083228C" w:rsidRPr="0083228C">
        <w:rPr>
          <w:rFonts w:ascii="宋体" w:eastAsia="宋体" w:hAnsi="宋体" w:hint="eastAsia"/>
          <w:sz w:val="24"/>
          <w:szCs w:val="24"/>
        </w:rPr>
        <w:t>利群（软长嘴）</w:t>
      </w:r>
      <w:r w:rsidRPr="0083228C">
        <w:rPr>
          <w:rFonts w:ascii="宋体" w:eastAsia="宋体" w:hAnsi="宋体" w:hint="eastAsia"/>
          <w:sz w:val="24"/>
          <w:szCs w:val="24"/>
        </w:rPr>
        <w:t>的户均需求都达到了</w:t>
      </w:r>
      <w:r w:rsidR="005032EA" w:rsidRPr="0083228C">
        <w:rPr>
          <w:rFonts w:ascii="宋体" w:eastAsia="宋体" w:hAnsi="宋体" w:hint="eastAsia"/>
          <w:sz w:val="24"/>
          <w:szCs w:val="24"/>
        </w:rPr>
        <w:t>2</w:t>
      </w:r>
      <w:r w:rsidRPr="0083228C">
        <w:rPr>
          <w:rFonts w:ascii="宋体" w:eastAsia="宋体" w:hAnsi="宋体" w:hint="eastAsia"/>
          <w:sz w:val="24"/>
          <w:szCs w:val="24"/>
        </w:rPr>
        <w:t>条以上。</w:t>
      </w:r>
    </w:p>
    <w:p w14:paraId="231E045A" w14:textId="77777777" w:rsidR="00DB5ED6" w:rsidRDefault="00DB5ED6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326BB5E6" w14:textId="141AC950" w:rsidR="00302E8F" w:rsidRDefault="00302E8F" w:rsidP="00302E8F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襄阳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793B0D">
        <w:rPr>
          <w:rFonts w:ascii="宋体" w:eastAsia="宋体" w:hAnsi="宋体"/>
          <w:b/>
          <w:bCs/>
          <w:sz w:val="24"/>
          <w:szCs w:val="24"/>
        </w:rPr>
        <w:t>1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692E02F5" w14:textId="77777777" w:rsidR="00302E8F" w:rsidRPr="00A76957" w:rsidRDefault="00302E8F" w:rsidP="00302E8F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6D76163D" w14:textId="30587B1F" w:rsidR="00302E8F" w:rsidRDefault="00302E8F" w:rsidP="00302E8F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793B0D" w:rsidRPr="00A76957">
        <w:rPr>
          <w:rFonts w:ascii="宋体" w:eastAsia="宋体" w:hAnsi="宋体"/>
          <w:sz w:val="18"/>
          <w:szCs w:val="18"/>
        </w:rPr>
        <w:t>10月</w:t>
      </w:r>
      <w:r w:rsidR="00793B0D">
        <w:rPr>
          <w:rFonts w:ascii="宋体" w:eastAsia="宋体" w:hAnsi="宋体"/>
          <w:sz w:val="18"/>
          <w:szCs w:val="18"/>
        </w:rPr>
        <w:t>31-11</w:t>
      </w:r>
      <w:r w:rsidR="00793B0D">
        <w:rPr>
          <w:rFonts w:ascii="宋体" w:eastAsia="宋体" w:hAnsi="宋体" w:hint="eastAsia"/>
          <w:sz w:val="18"/>
          <w:szCs w:val="18"/>
        </w:rPr>
        <w:t>月6日，1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月7</w:t>
      </w:r>
      <w:r w:rsidR="00793B0D">
        <w:rPr>
          <w:rFonts w:ascii="宋体" w:eastAsia="宋体" w:hAnsi="宋体"/>
          <w:sz w:val="18"/>
          <w:szCs w:val="18"/>
        </w:rPr>
        <w:t>-13</w:t>
      </w:r>
      <w:r w:rsidR="00793B0D">
        <w:rPr>
          <w:rFonts w:ascii="宋体" w:eastAsia="宋体" w:hAnsi="宋体" w:hint="eastAsia"/>
          <w:sz w:val="18"/>
          <w:szCs w:val="18"/>
        </w:rPr>
        <w:t>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月1</w:t>
      </w:r>
      <w:r w:rsidR="00793B0D">
        <w:rPr>
          <w:rFonts w:ascii="宋体" w:eastAsia="宋体" w:hAnsi="宋体"/>
          <w:sz w:val="18"/>
          <w:szCs w:val="18"/>
        </w:rPr>
        <w:t>4-20</w:t>
      </w:r>
      <w:r w:rsidR="00793B0D">
        <w:rPr>
          <w:rFonts w:ascii="宋体" w:eastAsia="宋体" w:hAnsi="宋体" w:hint="eastAsia"/>
          <w:sz w:val="18"/>
          <w:szCs w:val="18"/>
        </w:rPr>
        <w:t>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</w:t>
      </w:r>
      <w:r w:rsidR="00793B0D">
        <w:rPr>
          <w:rFonts w:ascii="宋体" w:eastAsia="宋体" w:hAnsi="宋体"/>
          <w:sz w:val="18"/>
          <w:szCs w:val="18"/>
        </w:rPr>
        <w:t>21-27</w:t>
      </w:r>
      <w:r w:rsidR="00793B0D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</w:t>
      </w:r>
      <w:r w:rsidR="00793B0D" w:rsidRPr="00A76957">
        <w:rPr>
          <w:rFonts w:ascii="宋体" w:eastAsia="宋体" w:hAnsi="宋体" w:hint="eastAsia"/>
          <w:sz w:val="18"/>
          <w:szCs w:val="18"/>
        </w:rPr>
        <w:lastRenderedPageBreak/>
        <w:t>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F06FB4" w:rsidRPr="00F06FB4" w14:paraId="027515D1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912679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7DBDF6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ED3D36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523F53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540CA0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F06FB4" w:rsidRPr="00F06FB4" w14:paraId="39AF7465" w14:textId="77777777" w:rsidTr="00D22107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D2B58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8B34F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7BE3A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D9B4D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FC86C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CA9FB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05DDDC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124B9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EB15C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F06FB4" w:rsidRPr="00F06FB4" w14:paraId="430B6326" w14:textId="77777777" w:rsidTr="00D22107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B111F4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AE8F54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167783" w14:textId="6429D33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  <w:r w:rsidR="00D22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="00D22107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F3CAC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B8487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C0818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34F2E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B5754D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05FB76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F06FB4" w:rsidRPr="00F06FB4" w14:paraId="11651AEF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79142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4C6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9A1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C85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67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EA6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D62A2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D8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00824" w14:textId="08EA2396" w:rsidR="00F06FB4" w:rsidRPr="00F06FB4" w:rsidRDefault="00D22107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F06FB4" w:rsidRPr="00F06FB4" w14:paraId="66915E2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6EBB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6B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75D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E66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296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DFCB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393A75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288297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BD182" w14:textId="1963F1B5" w:rsidR="00F06FB4" w:rsidRPr="00F06FB4" w:rsidRDefault="00D22107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F06FB4" w:rsidRPr="00F06FB4" w14:paraId="01B4B24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6477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D5F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1DE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F11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1F2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EC1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02234E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390D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8D15C" w14:textId="2A3C79C8" w:rsidR="00F06FB4" w:rsidRPr="00F06FB4" w:rsidRDefault="00D22107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F06FB4" w:rsidRPr="00F06FB4" w14:paraId="1DD149F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8314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12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B7F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9184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59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FB5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4AF387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894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EE71" w14:textId="6D18BD01" w:rsidR="00F06FB4" w:rsidRPr="00F06FB4" w:rsidRDefault="00D22107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F06FB4" w:rsidRPr="00F06FB4" w14:paraId="429ECEE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FEF5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79B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F41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F0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187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CCA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22E99C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435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D9D0D" w14:textId="6917B6E9" w:rsidR="00F06FB4" w:rsidRPr="00F06FB4" w:rsidRDefault="00D22107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126A15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3F27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ABAA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8055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B96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28A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159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041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AFF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005AC" w14:textId="36A133E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3E82BF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8DBE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F1F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1C3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A7C0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39B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164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91C622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4D6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F31D9" w14:textId="6150DA3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741BC4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BB6A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7A7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B6C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5879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BED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0CA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8A3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F2C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CF9A4" w14:textId="75CF694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6461A765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0D65F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C79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A85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682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6EE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DD7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9F2363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C174AC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C89DC" w14:textId="3105F28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214692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FABC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B6B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126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9CD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C0C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D39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78FAD5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F9642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50B6F" w14:textId="4C36E28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EBF3B9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3EAF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FD1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42C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D96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195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0A4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7EE204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3A5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DB617" w14:textId="4DF74BE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37E10D8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DE24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902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807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8D80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6D7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270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C532B5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DB267A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E0F63" w14:textId="232731C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33C3A07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0AF3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7DA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E00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AE1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3C5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825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7082E0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D99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AA39D" w14:textId="31ACC7B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30BAE8A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0CF2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BD2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3A4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2C0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1DA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2EF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750C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ECF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5A801" w14:textId="4C76114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0A664E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C5B0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3DB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1F4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BEE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956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7E3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154D54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BB9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B34D3" w14:textId="6881457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36BA2B3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9110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658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DA8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D76F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8AB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99C1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503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D4C363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A15FB" w14:textId="278D114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E7831D4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4ED2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9B7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018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044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70F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239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0A8E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48.82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777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33.30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3AF48" w14:textId="69DD018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6E57C08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C4F3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73A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E89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FC16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1A8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2CC9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E0EA58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10.59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FCA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3.70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BCA95" w14:textId="5E91448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4EE29A7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19B0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597B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189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815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F78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20.52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18E2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3A9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9.68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1977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C219E" w14:textId="05FDF13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54DBB1A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DA36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3434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850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0AC1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CCB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701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203779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0F00B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C57A9" w14:textId="7A1C8BF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A19B8A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C3E6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8EE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0B7B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B19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B9B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679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B53CC7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210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2.90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74EE1" w14:textId="0A5A59F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54F1F0A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7B6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B48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A428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458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6D9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050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E31FEA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45B3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C0614" w14:textId="473B349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058567F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90F4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F8E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7A4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960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F51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7B8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D72B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0C5B90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9364F" w14:textId="455E9F5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283F57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14A1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11E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9CD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C5D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4AC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CDE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B1F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408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2ED2" w14:textId="5A129AF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22860D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EBD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4D0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29C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BDC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A3D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BD0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D54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D358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B0269" w14:textId="16CF42C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52BBF6FF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80B20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772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292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9607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578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770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AB0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C05F0B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FF5F8" w14:textId="58D821D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355D2E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F6E8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EFD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C68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042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6DA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16D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B26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703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37ED7" w14:textId="7696F52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3A1347A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994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0D3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85B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9B8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155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5748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506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9F2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1.40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F1FD" w14:textId="1848581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EF097D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1D71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A6D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E6D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AFC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171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184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517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EFA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B1CE6" w14:textId="2A67A8A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B3B3A9A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E0FB6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959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2E2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74A6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E797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29.98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4DA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138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24.82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CB79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17.70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B8933" w14:textId="65BD905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03C78A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3EDF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C727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054B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B24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C6F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21.42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32A5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AE1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8.59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6C3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5.90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395F4" w14:textId="3120F05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A1AB3C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E3FD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0CE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26A4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413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AA44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19.55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90B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8.19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56A3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6.23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85A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5.10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7BA7" w14:textId="57B1510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63CE4CA5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814D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672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FB1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A81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D15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F5A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4775D0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8EE8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4741" w14:textId="487EA3C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673B5A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F537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11FC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9D0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4AD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F04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82E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7B3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B56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B9C30" w14:textId="3D5DFD8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2CC2FA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BCA4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D3D5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601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EC8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1FD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F77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48611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15C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E5C00" w14:textId="59D3338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CFEFE8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411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AE0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D4C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CF00" w14:textId="6DAC5E7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24D0" w14:textId="6C64A8B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3C64" w14:textId="3437681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B9D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746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A5516" w14:textId="47BC0CE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36EDAF8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6D96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F413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FF4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33A2" w14:textId="46ADF57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8B195" w14:textId="681F287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71E7" w14:textId="7947912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7D6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24D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79E8" w14:textId="1449122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38DC078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63E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D301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0C7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EB1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4BF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194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8A7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DF6B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E9662" w14:textId="524945A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95D4E09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92B97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3B7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F92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701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EB4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F2D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41A045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525361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95BA3" w14:textId="6001939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02FB132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7969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31A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340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97B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00E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2A3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0982B1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15C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16562" w14:textId="37891BF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4EF1B65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967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1DE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948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1EE5" w14:textId="6024B23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1514" w14:textId="23AB12E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76A99" w14:textId="543CF6E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2A4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BBB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3DC29" w14:textId="4436BC7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5180929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DBA5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9BE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2BD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B83B0" w14:textId="5A2129D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D3B3" w14:textId="2877B18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4EED" w14:textId="187D5FF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85D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4FF6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6A18D" w14:textId="02E99A5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660DC04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461C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EE9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659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E497" w14:textId="7E5C992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3836" w14:textId="7BA079B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7B23" w14:textId="633F47D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A99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97F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E9D1A" w14:textId="56D3E04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0549882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D80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70E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A75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2CD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059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96D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FD2DB9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74045F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90174" w14:textId="194F5B9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D04D08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7E3F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E78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D2E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E6A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2FB4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6FE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34838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A5A12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39B2C" w14:textId="1478590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6327E40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1D53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E767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0C3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9BA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261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303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545B5B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FA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C4535" w14:textId="73C87D3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6593B3C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408A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EC2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7D9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D38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CB0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6AB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DDA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4D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A3C9B" w14:textId="6D78269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31084ED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5300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0B97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D46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6D25" w14:textId="3F14B18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1177" w14:textId="2814933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C0B8" w14:textId="024E6BB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3F6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B26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F0A3B" w14:textId="356DE5B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52D3612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5DDB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354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100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D21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095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C0F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C1A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3D6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A6DCE" w14:textId="5413975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32DF93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430E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C5D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A9B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5DB9" w14:textId="66E706F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668A" w14:textId="3966A02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838A" w14:textId="4127210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E22F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614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39F96" w14:textId="0EA1E55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0986C73C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5D8A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579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26C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5BC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EA4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A17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ECDC74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4E2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A1A12" w14:textId="5BC2A12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56FCF4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6001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748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664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D34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55A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3E0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6F1D2F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636EC3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14423" w14:textId="54AC914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49B228A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EB09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E26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71B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99C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6EF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B7E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EFA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C6E45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37F93" w14:textId="7B4E61A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52F8DB4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E915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AE6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2035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94A5" w14:textId="62044B9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6EEE" w14:textId="7E4D285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9D5E" w14:textId="47A0E02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F11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E012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F6600" w14:textId="09043B9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47C10DF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00A8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D20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18B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C03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92C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424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0FF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2C9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00CA" w14:textId="026F3BD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C323CC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27D1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02C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511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3C5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9C4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C14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D4F7C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F3209C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DB62A" w14:textId="46B4F2F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5E9292E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3729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F1B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C20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7A1E" w14:textId="7584757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9202" w14:textId="700B5F6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05103" w14:textId="798E338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0A45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D66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61E3C" w14:textId="26D9C7D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54FB878" w14:textId="77777777" w:rsidTr="00D22107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719A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032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B43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2D71" w14:textId="6D494F1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24050" w14:textId="28F918D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A0511" w14:textId="1C7AA12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14C5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BA14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695DA" w14:textId="0BD57D3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CFEB9F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4992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3500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93A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6FD2" w14:textId="2B2CAC6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9265" w14:textId="5E19B17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214FE" w14:textId="45F1C6E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281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EA8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21365" w14:textId="1830B01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0D2E62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051D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095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0CB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DEF1" w14:textId="106C882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6CD5" w14:textId="4BED070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2ACD" w14:textId="4B482DB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3F9A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525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4D3D" w14:textId="1EDF724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377E5F8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C9C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06A7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190F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ABAC" w14:textId="6C89CCD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D20F" w14:textId="030F03D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447E" w14:textId="773E80F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74B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22E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38B6" w14:textId="6B26E23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BFA0C78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ADD7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D05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5A57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D7B2" w14:textId="1E03EA7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AA59" w14:textId="31375BC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D447" w14:textId="3244ECA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674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230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7558E" w14:textId="4DC1494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714575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D0FF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5AC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6AE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E021" w14:textId="5C60725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4560" w14:textId="3357E3D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36997" w14:textId="10BB60C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870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8BE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439B" w14:textId="0B24CE7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6EB1F84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8849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889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4DD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E1062" w14:textId="3BEC82C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6821" w14:textId="0A640A9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27C60" w14:textId="283C3E4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462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AA8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5AF47" w14:textId="1E122C8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4BD2CA1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EB28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C7A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2CB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A0FEC" w14:textId="4D1B731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B298" w14:textId="173540D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2D3D" w14:textId="5F03B5F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D439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EE2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BA30" w14:textId="3A43542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4B126DE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F713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AF1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892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AD87" w14:textId="56BD47B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D54E" w14:textId="4C2AAC1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5F331" w14:textId="2D6C52F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F812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AE8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2812D" w14:textId="4FF1A2C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3191F21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FB0A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E02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A1D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AB02C" w14:textId="4567D11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53863" w14:textId="169B323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14D7" w14:textId="489EC52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650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BC9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3D5E8" w14:textId="03FF20A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</w:tbl>
    <w:p w14:paraId="4536BE53" w14:textId="603040EE" w:rsidR="00302E8F" w:rsidRDefault="00302E8F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45D435D7" w14:textId="54C2E1DD" w:rsidR="005032EA" w:rsidRPr="00881D6C" w:rsidRDefault="005032EA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0" w:name="_Toc121672811"/>
      <w:r w:rsidRPr="00881D6C">
        <w:rPr>
          <w:rFonts w:ascii="黑体" w:eastAsia="黑体" w:hAnsi="黑体" w:hint="eastAsia"/>
          <w:b/>
          <w:bCs/>
          <w:sz w:val="28"/>
          <w:szCs w:val="28"/>
        </w:rPr>
        <w:t>鄂州</w:t>
      </w:r>
      <w:bookmarkEnd w:id="20"/>
    </w:p>
    <w:p w14:paraId="3ECE05A2" w14:textId="4DBA48CB" w:rsidR="0046079B" w:rsidRPr="0046079B" w:rsidRDefault="0046079B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6079B">
        <w:rPr>
          <w:rFonts w:ascii="宋体" w:eastAsia="宋体" w:hAnsi="宋体" w:hint="eastAsia"/>
          <w:sz w:val="24"/>
          <w:szCs w:val="24"/>
        </w:rPr>
        <w:t>黄鹤楼一档烟，高档位商户的需求缺口规格是硬1</w:t>
      </w:r>
      <w:r w:rsidRPr="0046079B">
        <w:rPr>
          <w:rFonts w:ascii="宋体" w:eastAsia="宋体" w:hAnsi="宋体"/>
          <w:sz w:val="24"/>
          <w:szCs w:val="24"/>
        </w:rPr>
        <w:t>916</w:t>
      </w:r>
      <w:r w:rsidRPr="0046079B">
        <w:rPr>
          <w:rFonts w:ascii="宋体" w:eastAsia="宋体" w:hAnsi="宋体" w:hint="eastAsia"/>
          <w:sz w:val="24"/>
          <w:szCs w:val="24"/>
        </w:rPr>
        <w:t>如意、软1</w:t>
      </w:r>
      <w:r w:rsidRPr="0046079B">
        <w:rPr>
          <w:rFonts w:ascii="宋体" w:eastAsia="宋体" w:hAnsi="宋体"/>
          <w:sz w:val="24"/>
          <w:szCs w:val="24"/>
        </w:rPr>
        <w:t>916</w:t>
      </w:r>
      <w:r w:rsidRPr="0046079B">
        <w:rPr>
          <w:rFonts w:ascii="宋体" w:eastAsia="宋体" w:hAnsi="宋体" w:hint="eastAsia"/>
          <w:sz w:val="24"/>
          <w:szCs w:val="24"/>
        </w:rPr>
        <w:t>、硬平安，缺口在户均0</w:t>
      </w:r>
      <w:r w:rsidRPr="0046079B">
        <w:rPr>
          <w:rFonts w:ascii="宋体" w:eastAsia="宋体" w:hAnsi="宋体"/>
          <w:sz w:val="24"/>
          <w:szCs w:val="24"/>
        </w:rPr>
        <w:t>.5-1</w:t>
      </w:r>
      <w:r w:rsidRPr="0046079B">
        <w:rPr>
          <w:rFonts w:ascii="宋体" w:eastAsia="宋体" w:hAnsi="宋体" w:hint="eastAsia"/>
          <w:sz w:val="24"/>
          <w:szCs w:val="24"/>
        </w:rPr>
        <w:t>条。</w:t>
      </w:r>
    </w:p>
    <w:p w14:paraId="7E8771A1" w14:textId="103C1C33" w:rsidR="0046079B" w:rsidRDefault="0046079B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6079B">
        <w:rPr>
          <w:rFonts w:ascii="宋体" w:eastAsia="宋体" w:hAnsi="宋体" w:hint="eastAsia"/>
          <w:sz w:val="24"/>
          <w:szCs w:val="24"/>
        </w:rPr>
        <w:lastRenderedPageBreak/>
        <w:t>黄鹤楼二三</w:t>
      </w:r>
      <w:proofErr w:type="gramStart"/>
      <w:r w:rsidRPr="0046079B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46079B">
        <w:rPr>
          <w:rFonts w:ascii="宋体" w:eastAsia="宋体" w:hAnsi="宋体" w:hint="eastAsia"/>
          <w:sz w:val="24"/>
          <w:szCs w:val="24"/>
        </w:rPr>
        <w:t>烟中，需求缺口主要体现在高档位商户对珍品细支、金典中支、硬峡谷情细支</w:t>
      </w:r>
      <w:r>
        <w:rPr>
          <w:rFonts w:ascii="宋体" w:eastAsia="宋体" w:hAnsi="宋体" w:hint="eastAsia"/>
          <w:sz w:val="24"/>
          <w:szCs w:val="24"/>
        </w:rPr>
        <w:t>、硬峡谷柔情</w:t>
      </w:r>
      <w:r w:rsidRPr="0046079B">
        <w:rPr>
          <w:rFonts w:ascii="宋体" w:eastAsia="宋体" w:hAnsi="宋体" w:hint="eastAsia"/>
          <w:sz w:val="24"/>
          <w:szCs w:val="24"/>
        </w:rPr>
        <w:t>的需求，缺口在户均2</w:t>
      </w:r>
      <w:r w:rsidRPr="0046079B">
        <w:rPr>
          <w:rFonts w:ascii="宋体" w:eastAsia="宋体" w:hAnsi="宋体"/>
          <w:sz w:val="24"/>
          <w:szCs w:val="24"/>
        </w:rPr>
        <w:t>-3</w:t>
      </w:r>
      <w:r w:rsidRPr="0046079B">
        <w:rPr>
          <w:rFonts w:ascii="宋体" w:eastAsia="宋体" w:hAnsi="宋体" w:hint="eastAsia"/>
          <w:sz w:val="24"/>
          <w:szCs w:val="24"/>
        </w:rPr>
        <w:t>条。</w:t>
      </w:r>
    </w:p>
    <w:p w14:paraId="6D129A1B" w14:textId="74A7540A" w:rsidR="006443AD" w:rsidRPr="00DB7AA9" w:rsidRDefault="006443AD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黄鹤楼四五档烟，</w:t>
      </w:r>
      <w:proofErr w:type="gramStart"/>
      <w:r>
        <w:rPr>
          <w:rFonts w:ascii="宋体" w:eastAsia="宋体" w:hAnsi="宋体" w:hint="eastAsia"/>
          <w:sz w:val="24"/>
          <w:szCs w:val="24"/>
        </w:rPr>
        <w:t>本月软蓝的</w:t>
      </w:r>
      <w:proofErr w:type="gramEnd"/>
      <w:r>
        <w:rPr>
          <w:rFonts w:ascii="宋体" w:eastAsia="宋体" w:hAnsi="宋体" w:hint="eastAsia"/>
          <w:sz w:val="24"/>
          <w:szCs w:val="24"/>
        </w:rPr>
        <w:t>户均需求大幅低于投放量，高中</w:t>
      </w:r>
      <w:r w:rsidR="006B6273">
        <w:rPr>
          <w:rFonts w:ascii="宋体" w:eastAsia="宋体" w:hAnsi="宋体" w:hint="eastAsia"/>
          <w:sz w:val="24"/>
          <w:szCs w:val="24"/>
        </w:rPr>
        <w:t>低</w:t>
      </w:r>
      <w:r>
        <w:rPr>
          <w:rFonts w:ascii="宋体" w:eastAsia="宋体" w:hAnsi="宋体" w:hint="eastAsia"/>
          <w:sz w:val="24"/>
          <w:szCs w:val="24"/>
        </w:rPr>
        <w:t>档位商户的需求量分别只相当于投放量的4</w:t>
      </w:r>
      <w:r>
        <w:rPr>
          <w:rFonts w:ascii="宋体" w:eastAsia="宋体" w:hAnsi="宋体"/>
          <w:sz w:val="24"/>
          <w:szCs w:val="24"/>
        </w:rPr>
        <w:t>5%</w:t>
      </w:r>
      <w:r>
        <w:rPr>
          <w:rFonts w:ascii="宋体" w:eastAsia="宋体" w:hAnsi="宋体" w:hint="eastAsia"/>
          <w:sz w:val="24"/>
          <w:szCs w:val="24"/>
        </w:rPr>
        <w:t>、2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、4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。软红的需求</w:t>
      </w:r>
      <w:r w:rsidR="006B6273">
        <w:rPr>
          <w:rFonts w:ascii="宋体" w:eastAsia="宋体" w:hAnsi="宋体" w:hint="eastAsia"/>
          <w:sz w:val="24"/>
          <w:szCs w:val="24"/>
        </w:rPr>
        <w:t>超过投放量很多，高中低档位商户的需求量相当于投放量的5倍、1</w:t>
      </w:r>
      <w:r w:rsidR="006B6273">
        <w:rPr>
          <w:rFonts w:ascii="宋体" w:eastAsia="宋体" w:hAnsi="宋体"/>
          <w:sz w:val="24"/>
          <w:szCs w:val="24"/>
        </w:rPr>
        <w:t>.8</w:t>
      </w:r>
      <w:r w:rsidR="006B6273">
        <w:rPr>
          <w:rFonts w:ascii="宋体" w:eastAsia="宋体" w:hAnsi="宋体" w:hint="eastAsia"/>
          <w:sz w:val="24"/>
          <w:szCs w:val="24"/>
        </w:rPr>
        <w:t>倍、2</w:t>
      </w:r>
      <w:r w:rsidR="006B6273">
        <w:rPr>
          <w:rFonts w:ascii="宋体" w:eastAsia="宋体" w:hAnsi="宋体"/>
          <w:sz w:val="24"/>
          <w:szCs w:val="24"/>
        </w:rPr>
        <w:t>.1</w:t>
      </w:r>
      <w:r w:rsidR="006B6273">
        <w:rPr>
          <w:rFonts w:ascii="宋体" w:eastAsia="宋体" w:hAnsi="宋体" w:hint="eastAsia"/>
          <w:sz w:val="24"/>
          <w:szCs w:val="24"/>
        </w:rPr>
        <w:t>倍。硬奇景，中高档位商户的需求量也比投放量高2条左右</w:t>
      </w:r>
      <w:r w:rsidR="006B6273" w:rsidRPr="00DB7AA9">
        <w:rPr>
          <w:rFonts w:ascii="宋体" w:eastAsia="宋体" w:hAnsi="宋体" w:hint="eastAsia"/>
          <w:sz w:val="24"/>
          <w:szCs w:val="24"/>
        </w:rPr>
        <w:t>。</w:t>
      </w:r>
    </w:p>
    <w:p w14:paraId="48312E40" w14:textId="59AFE46C" w:rsidR="005032EA" w:rsidRPr="00DB7AA9" w:rsidRDefault="005032EA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B7AA9">
        <w:rPr>
          <w:rFonts w:ascii="宋体" w:eastAsia="宋体" w:hAnsi="宋体" w:hint="eastAsia"/>
          <w:sz w:val="24"/>
          <w:szCs w:val="24"/>
        </w:rPr>
        <w:t>对于红金龙，</w:t>
      </w:r>
      <w:r w:rsidR="00DB7AA9" w:rsidRPr="00DB7AA9">
        <w:rPr>
          <w:rFonts w:ascii="宋体" w:eastAsia="宋体" w:hAnsi="宋体" w:hint="eastAsia"/>
          <w:sz w:val="24"/>
          <w:szCs w:val="24"/>
        </w:rPr>
        <w:t>除了</w:t>
      </w:r>
      <w:r w:rsidR="006209B9" w:rsidRPr="00DB7AA9">
        <w:rPr>
          <w:rFonts w:ascii="宋体" w:eastAsia="宋体" w:hAnsi="宋体" w:hint="eastAsia"/>
          <w:sz w:val="24"/>
          <w:szCs w:val="24"/>
        </w:rPr>
        <w:t>软精品的</w:t>
      </w:r>
      <w:r w:rsidR="00DB7AA9" w:rsidRPr="00DB7AA9">
        <w:rPr>
          <w:rFonts w:ascii="宋体" w:eastAsia="宋体" w:hAnsi="宋体" w:hint="eastAsia"/>
          <w:sz w:val="24"/>
          <w:szCs w:val="24"/>
        </w:rPr>
        <w:t>高档位商户</w:t>
      </w:r>
      <w:r w:rsidR="006209B9" w:rsidRPr="00DB7AA9">
        <w:rPr>
          <w:rFonts w:ascii="宋体" w:eastAsia="宋体" w:hAnsi="宋体" w:hint="eastAsia"/>
          <w:sz w:val="24"/>
          <w:szCs w:val="24"/>
        </w:rPr>
        <w:t>需求</w:t>
      </w:r>
      <w:r w:rsidR="00DB7AA9" w:rsidRPr="00DB7AA9">
        <w:rPr>
          <w:rFonts w:ascii="宋体" w:eastAsia="宋体" w:hAnsi="宋体" w:hint="eastAsia"/>
          <w:sz w:val="24"/>
          <w:szCs w:val="24"/>
        </w:rPr>
        <w:t>和</w:t>
      </w:r>
      <w:r w:rsidR="006209B9" w:rsidRPr="00DB7AA9">
        <w:rPr>
          <w:rFonts w:ascii="宋体" w:eastAsia="宋体" w:hAnsi="宋体" w:hint="eastAsia"/>
          <w:sz w:val="24"/>
          <w:szCs w:val="24"/>
        </w:rPr>
        <w:t>投放量</w:t>
      </w:r>
      <w:r w:rsidR="00DB7AA9" w:rsidRPr="00DB7AA9">
        <w:rPr>
          <w:rFonts w:ascii="宋体" w:eastAsia="宋体" w:hAnsi="宋体" w:hint="eastAsia"/>
          <w:sz w:val="24"/>
          <w:szCs w:val="24"/>
        </w:rPr>
        <w:t>基本匹配外，其他规格的各档位商户的需求均为0。</w:t>
      </w:r>
    </w:p>
    <w:p w14:paraId="3637CEF1" w14:textId="78433353" w:rsidR="00302E8F" w:rsidRPr="00DB7AA9" w:rsidRDefault="005032EA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B7AA9">
        <w:rPr>
          <w:rFonts w:ascii="宋体" w:eastAsia="宋体" w:hAnsi="宋体" w:hint="eastAsia"/>
          <w:sz w:val="24"/>
          <w:szCs w:val="24"/>
        </w:rPr>
        <w:t>省外烟方面，</w:t>
      </w:r>
      <w:r w:rsidR="00DB7AA9" w:rsidRPr="00DB7AA9">
        <w:rPr>
          <w:rFonts w:ascii="宋体" w:eastAsia="宋体" w:hAnsi="宋体" w:hint="eastAsia"/>
          <w:sz w:val="24"/>
          <w:szCs w:val="24"/>
        </w:rPr>
        <w:t>需求缺口主要体现在高</w:t>
      </w:r>
      <w:r w:rsidRPr="00DB7AA9">
        <w:rPr>
          <w:rFonts w:ascii="宋体" w:eastAsia="宋体" w:hAnsi="宋体" w:hint="eastAsia"/>
          <w:sz w:val="24"/>
          <w:szCs w:val="24"/>
        </w:rPr>
        <w:t>档位商户</w:t>
      </w:r>
      <w:r w:rsidR="00DB7AA9" w:rsidRPr="00DB7AA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DB7AA9" w:rsidRPr="00DB7AA9">
        <w:rPr>
          <w:rFonts w:ascii="宋体" w:eastAsia="宋体" w:hAnsi="宋体" w:hint="eastAsia"/>
          <w:sz w:val="24"/>
          <w:szCs w:val="24"/>
        </w:rPr>
        <w:t>他们对娇子</w:t>
      </w:r>
      <w:proofErr w:type="gramEnd"/>
      <w:r w:rsidR="00DB7AA9" w:rsidRPr="00DB7AA9">
        <w:rPr>
          <w:rFonts w:ascii="宋体" w:eastAsia="宋体" w:hAnsi="宋体" w:hint="eastAsia"/>
          <w:sz w:val="24"/>
          <w:szCs w:val="24"/>
        </w:rPr>
        <w:t>（宽窄好运）、芙蓉王（硬）、利群（长嘴）</w:t>
      </w:r>
      <w:r w:rsidRPr="00DB7AA9">
        <w:rPr>
          <w:rFonts w:ascii="宋体" w:eastAsia="宋体" w:hAnsi="宋体" w:hint="eastAsia"/>
          <w:sz w:val="24"/>
          <w:szCs w:val="24"/>
        </w:rPr>
        <w:t>的</w:t>
      </w:r>
      <w:r w:rsidR="00DB7AA9" w:rsidRPr="00DB7AA9">
        <w:rPr>
          <w:rFonts w:ascii="宋体" w:eastAsia="宋体" w:hAnsi="宋体" w:hint="eastAsia"/>
          <w:sz w:val="24"/>
          <w:szCs w:val="24"/>
        </w:rPr>
        <w:t>当月</w:t>
      </w:r>
      <w:r w:rsidRPr="00DB7AA9">
        <w:rPr>
          <w:rFonts w:ascii="宋体" w:eastAsia="宋体" w:hAnsi="宋体" w:hint="eastAsia"/>
          <w:sz w:val="24"/>
          <w:szCs w:val="24"/>
        </w:rPr>
        <w:t>户均需求</w:t>
      </w:r>
      <w:r w:rsidR="00DB7AA9" w:rsidRPr="00DB7AA9">
        <w:rPr>
          <w:rFonts w:ascii="宋体" w:eastAsia="宋体" w:hAnsi="宋体" w:hint="eastAsia"/>
          <w:sz w:val="24"/>
          <w:szCs w:val="24"/>
        </w:rPr>
        <w:t>在2</w:t>
      </w:r>
      <w:r w:rsidR="00DB7AA9" w:rsidRPr="00DB7AA9">
        <w:rPr>
          <w:rFonts w:ascii="宋体" w:eastAsia="宋体" w:hAnsi="宋体"/>
          <w:sz w:val="24"/>
          <w:szCs w:val="24"/>
        </w:rPr>
        <w:t>-3</w:t>
      </w:r>
      <w:r w:rsidRPr="00DB7AA9">
        <w:rPr>
          <w:rFonts w:ascii="宋体" w:eastAsia="宋体" w:hAnsi="宋体" w:hint="eastAsia"/>
          <w:sz w:val="24"/>
          <w:szCs w:val="24"/>
        </w:rPr>
        <w:t>条</w:t>
      </w:r>
      <w:r w:rsidR="00DB7AA9" w:rsidRPr="00DB7AA9">
        <w:rPr>
          <w:rFonts w:ascii="宋体" w:eastAsia="宋体" w:hAnsi="宋体" w:hint="eastAsia"/>
          <w:sz w:val="24"/>
          <w:szCs w:val="24"/>
        </w:rPr>
        <w:t>，但本月投放量均为0</w:t>
      </w:r>
      <w:r w:rsidRPr="00DB7AA9">
        <w:rPr>
          <w:rFonts w:ascii="宋体" w:eastAsia="宋体" w:hAnsi="宋体" w:hint="eastAsia"/>
          <w:sz w:val="24"/>
          <w:szCs w:val="24"/>
        </w:rPr>
        <w:t>。</w:t>
      </w:r>
    </w:p>
    <w:p w14:paraId="3325A268" w14:textId="77777777" w:rsidR="005032EA" w:rsidRDefault="005032EA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02D85767" w14:textId="16ACBA4E" w:rsidR="00302E8F" w:rsidRDefault="00302E8F" w:rsidP="00302E8F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鄂州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793B0D">
        <w:rPr>
          <w:rFonts w:ascii="宋体" w:eastAsia="宋体" w:hAnsi="宋体"/>
          <w:b/>
          <w:bCs/>
          <w:sz w:val="24"/>
          <w:szCs w:val="24"/>
        </w:rPr>
        <w:t>1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409DBAE6" w14:textId="77777777" w:rsidR="00302E8F" w:rsidRPr="00A76957" w:rsidRDefault="00302E8F" w:rsidP="00302E8F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350C42CE" w14:textId="2010C179" w:rsidR="00302E8F" w:rsidRDefault="00302E8F" w:rsidP="00302E8F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793B0D" w:rsidRPr="00A76957">
        <w:rPr>
          <w:rFonts w:ascii="宋体" w:eastAsia="宋体" w:hAnsi="宋体"/>
          <w:sz w:val="18"/>
          <w:szCs w:val="18"/>
        </w:rPr>
        <w:t>10月</w:t>
      </w:r>
      <w:r w:rsidR="00793B0D">
        <w:rPr>
          <w:rFonts w:ascii="宋体" w:eastAsia="宋体" w:hAnsi="宋体"/>
          <w:sz w:val="18"/>
          <w:szCs w:val="18"/>
        </w:rPr>
        <w:t>31-11</w:t>
      </w:r>
      <w:r w:rsidR="00793B0D">
        <w:rPr>
          <w:rFonts w:ascii="宋体" w:eastAsia="宋体" w:hAnsi="宋体" w:hint="eastAsia"/>
          <w:sz w:val="18"/>
          <w:szCs w:val="18"/>
        </w:rPr>
        <w:t>月6日，1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月7</w:t>
      </w:r>
      <w:r w:rsidR="00793B0D">
        <w:rPr>
          <w:rFonts w:ascii="宋体" w:eastAsia="宋体" w:hAnsi="宋体"/>
          <w:sz w:val="18"/>
          <w:szCs w:val="18"/>
        </w:rPr>
        <w:t>-13</w:t>
      </w:r>
      <w:r w:rsidR="00793B0D">
        <w:rPr>
          <w:rFonts w:ascii="宋体" w:eastAsia="宋体" w:hAnsi="宋体" w:hint="eastAsia"/>
          <w:sz w:val="18"/>
          <w:szCs w:val="18"/>
        </w:rPr>
        <w:t>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月1</w:t>
      </w:r>
      <w:r w:rsidR="00793B0D">
        <w:rPr>
          <w:rFonts w:ascii="宋体" w:eastAsia="宋体" w:hAnsi="宋体"/>
          <w:sz w:val="18"/>
          <w:szCs w:val="18"/>
        </w:rPr>
        <w:t>4-20</w:t>
      </w:r>
      <w:r w:rsidR="00793B0D">
        <w:rPr>
          <w:rFonts w:ascii="宋体" w:eastAsia="宋体" w:hAnsi="宋体" w:hint="eastAsia"/>
          <w:sz w:val="18"/>
          <w:szCs w:val="18"/>
        </w:rPr>
        <w:t>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</w:t>
      </w:r>
      <w:r w:rsidR="00793B0D">
        <w:rPr>
          <w:rFonts w:ascii="宋体" w:eastAsia="宋体" w:hAnsi="宋体"/>
          <w:sz w:val="18"/>
          <w:szCs w:val="18"/>
        </w:rPr>
        <w:t>21-27</w:t>
      </w:r>
      <w:r w:rsidR="00793B0D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F06FB4" w:rsidRPr="00F06FB4" w14:paraId="392B47E4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9F1BC5D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D3EAB1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DF56E6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15A427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472389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F06FB4" w:rsidRPr="00F06FB4" w14:paraId="3418A0E6" w14:textId="77777777" w:rsidTr="00D22107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71B8E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CECC1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791A6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F5A44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ACE62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0556C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ADE27F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7B11B1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069C0D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F06FB4" w:rsidRPr="00F06FB4" w14:paraId="2AEF36C6" w14:textId="77777777" w:rsidTr="00D22107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FE15D6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3C883E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78B55D" w14:textId="762F913C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  <w:r w:rsidR="00D22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="00D22107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D2B49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66A57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E6072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ACCC2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214A2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26FE1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F06FB4" w:rsidRPr="00F06FB4" w14:paraId="74FBEFAF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519A8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FFB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3C4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8B1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32B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760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41A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1B6F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4C9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B063AC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705D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AC2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C80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4B2C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186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B8A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4E6D60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D80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C25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E491A5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CBF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920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F10F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F2E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396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BECF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84DF98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5BF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640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2647A6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470B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5190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5D9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00A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29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E9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8E7389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3DC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6F8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8F4AC7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81AD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225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4C1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50A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A38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61B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8F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BDE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F6D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3F7D53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465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4E0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D3D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A7E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44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A234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45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E58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DEF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AF570A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C6AD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80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7E9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96A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CA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F2F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BB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52A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63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6AACEF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090F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02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9C6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D7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EF4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80D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9B7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D22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561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6FB7ACC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1506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</w:t>
            </w: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4B7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F3B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4A4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0CE4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73C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2D9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65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1.11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723F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366031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2A34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92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D69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412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A7B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9384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870CD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46B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B2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225884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1165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228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6D9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C7F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6E2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A29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81075E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922D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B9B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D7ED58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EDF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F14F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626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D99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836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BE3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78356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49D8A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257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A27699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32B0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B81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20F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5A34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B47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5030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20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E70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21AB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FEA6AA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9DB6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142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A03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C569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F6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8665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5AB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F84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0D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17A48D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B540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2663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8C44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49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1F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B11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E30AAA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A6B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B1F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5DC5CE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8837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657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823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6F7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DD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3D0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809702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20137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400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73744E3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4CB2F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859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EE0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92E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D55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46.39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8AB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2E1C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17.00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71D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8.89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80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5.67</w:t>
            </w:r>
          </w:p>
        </w:tc>
      </w:tr>
      <w:tr w:rsidR="00F06FB4" w:rsidRPr="00F06FB4" w14:paraId="59BC1B4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AA91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64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A0C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AE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32C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FA2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51B23C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D39387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73790D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3.17</w:t>
            </w:r>
          </w:p>
        </w:tc>
      </w:tr>
      <w:tr w:rsidR="00F06FB4" w:rsidRPr="00F06FB4" w14:paraId="3680107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FAC8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0EF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C61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4E6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C52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12.83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D11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39F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13.57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E9A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E67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3.83</w:t>
            </w:r>
          </w:p>
        </w:tc>
      </w:tr>
      <w:tr w:rsidR="00F06FB4" w:rsidRPr="00F06FB4" w14:paraId="2C96889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4341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48A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8F7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2BF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2A0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335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5B8B66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FFD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531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A5CE98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2782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10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3C41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38B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8B14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6E6D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B826F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60F2B5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EFF11D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1.83</w:t>
            </w:r>
          </w:p>
        </w:tc>
      </w:tr>
      <w:tr w:rsidR="00F06FB4" w:rsidRPr="00F06FB4" w14:paraId="0648084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D51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7BE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2E40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2AB7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0D0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ED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85B172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994934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93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F06FB4" w:rsidRPr="00F06FB4" w14:paraId="035E3D9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32B2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F49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4AD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9E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16A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F17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C6A0C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7C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2E9EE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</w:tr>
      <w:tr w:rsidR="00F06FB4" w:rsidRPr="00F06FB4" w14:paraId="11BE557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EA88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D32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5B0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90FE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14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2FE1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52B7E4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E25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F9D9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8ADC60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AB3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8B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15D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0A3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62D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5351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09341B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314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BC5B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AB3D3F6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35A6D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FD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A64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4C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99B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6B8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14711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E7789C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EDAA8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</w:tr>
      <w:tr w:rsidR="00F06FB4" w:rsidRPr="00F06FB4" w14:paraId="0E491B5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52D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FC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C64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9B8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7EC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BE8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965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268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1.78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C9B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F06FB4" w:rsidRPr="00F06FB4" w14:paraId="2610C6A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9F37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7AB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771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32F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B6C3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B0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E2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AA2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1.56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EFC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AEB65A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0B6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D19C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F42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68D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95B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668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AE7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A97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DDF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66F0934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7D3D2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E77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CD72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E6B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B12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12.36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425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8C70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B6C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E81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ECFF0C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0E3B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86F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089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93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E3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630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6DE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A8AB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83B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B2D2F2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5A4A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FC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640D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2E0C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54C1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F17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107C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5109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ADC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31BEDEF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8115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F4A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BF9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614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96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F47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501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6A2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8A0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7CA3F3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3B71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382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31B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3BD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1C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091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2A0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F50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48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85DC84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82F4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41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113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7FA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787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53E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A9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DD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096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CE968F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827A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4FFE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79B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983FF" w14:textId="3172C2A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9CD04" w14:textId="558D281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AE433" w14:textId="37EC290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158E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C69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9B3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023B8F2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BFA6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4B1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983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0F855" w14:textId="318D91F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BA1B" w14:textId="60806B6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86DB" w14:textId="308AC71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D72B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040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DB0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5A1EA0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EAFB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F6C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6E6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C53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2316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E863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F327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B95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949D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45C77EC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3E12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0F3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2A5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38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36F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016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3AB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1D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3F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7E632C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15A1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4D5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C70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DE2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E4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84B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361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0EC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12B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62E26C8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6C18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2B9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07A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D282" w14:textId="6042C9D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73FC" w14:textId="2F11EE1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4B36" w14:textId="28FED78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271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7A5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456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6947CB6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C81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120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005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D29D" w14:textId="6007694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C147" w14:textId="1CD28BC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9E62" w14:textId="79EACCD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C40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3E9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7AE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211446F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3264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49C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A0D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AD33" w14:textId="308DA51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6DD9" w14:textId="4A9A2DE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DC07" w14:textId="57A748D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A2E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5D4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D72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A604B9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31EC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FF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851E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6C3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A8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D91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5D3AC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4A6D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F83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EDD3F7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0133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9E2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976C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F12C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20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942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F01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438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83D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031C37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7D3A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76D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7AD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12B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18C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4E6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E0AA38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930514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E57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782CA2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3D5B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A2A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686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E6CA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9EE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D1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36AA83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DC3464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E46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D06FD3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26E1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586F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ED0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C370" w14:textId="3DD5F9B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8BBD" w14:textId="5D4278E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8249" w14:textId="7565A56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264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348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45A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A9B3F0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C45B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BACE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62C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E056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C7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C35E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EDCE4F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AF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E2A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564655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D8EC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AB6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8E5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FBBF3" w14:textId="4D39040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4326" w14:textId="5DC0DE1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BF9" w14:textId="6DDE2F2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539F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005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DF4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B40E286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2181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317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C01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9AD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B5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79D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0374B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3A0400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405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646428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27F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F1B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084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64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E5C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1CA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59F4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BA57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445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E8A5F9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23AD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F3C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7FB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4782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8CF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3130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72CE73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87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78B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69487CA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2FC2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0302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DC7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F06A" w14:textId="0A799AF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CDFE8" w14:textId="46CFE18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B979" w14:textId="3FBEDDB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29E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25FA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6B4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A5797A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A71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86E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2CB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83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7F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266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4C18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A49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56E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75FD7E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23F6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584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5BF8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0DA0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5B4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FFB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07C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A9685B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3D5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58F6F94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983F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818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205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6C97" w14:textId="0AFF2F4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C588" w14:textId="72A461D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3C2BA" w14:textId="0BD757A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4EF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CE54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86F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28D073BC" w14:textId="77777777" w:rsidTr="00D22107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2E28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81E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F79A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CE9D" w14:textId="3F4CF9A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39CB" w14:textId="7026122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1C00" w14:textId="32C4495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247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685E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0AF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D22107" w:rsidRPr="00F06FB4" w14:paraId="36A487A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4AA2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25C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496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4698" w14:textId="0354677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FC06" w14:textId="53FBBD6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64F8" w14:textId="139AE3A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626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AB6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F33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31B0D8B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5097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9782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E43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B63E" w14:textId="151E786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656F" w14:textId="4597518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FF02" w14:textId="3CD465C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C59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383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F08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2BEB40F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9E8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F323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BF3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A860" w14:textId="58F0DF2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6455" w14:textId="45F3F22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FB94" w14:textId="30F6FB9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296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C0B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0ED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</w:tr>
      <w:tr w:rsidR="00D22107" w:rsidRPr="00F06FB4" w14:paraId="7D49D370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72F4B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56F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325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5A65" w14:textId="6345791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BB46" w14:textId="7C7A0FA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1318" w14:textId="268634D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4F1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3DB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000C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</w:tr>
      <w:tr w:rsidR="00D22107" w:rsidRPr="00F06FB4" w14:paraId="7FCCC8E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5C0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91E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DD9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591A" w14:textId="6BE799D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375" w14:textId="16A06E5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679D" w14:textId="1B62348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D27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16A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662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1.83</w:t>
            </w:r>
          </w:p>
        </w:tc>
      </w:tr>
      <w:tr w:rsidR="00D22107" w:rsidRPr="00F06FB4" w14:paraId="5CD47E2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3C8E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9D0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4EF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2F42" w14:textId="7D587D3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A776" w14:textId="3DD9539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4FAFD" w14:textId="3D01412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7A5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A7C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7CA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2.33</w:t>
            </w:r>
          </w:p>
        </w:tc>
      </w:tr>
      <w:tr w:rsidR="00D22107" w:rsidRPr="00F06FB4" w14:paraId="6347DFC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7E76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4EFF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7EF7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7C4C" w14:textId="1925FA2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682B" w14:textId="78DA25D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1D81" w14:textId="2804389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963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35FE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DF1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</w:tr>
      <w:tr w:rsidR="00D22107" w:rsidRPr="00F06FB4" w14:paraId="4F87139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0A32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91B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5FA1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16D2" w14:textId="607A1B6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5C6A" w14:textId="350C6A9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3E87" w14:textId="32B22BD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89B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5F6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495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4FB6719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707B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76A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E4F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F08E" w14:textId="1651B5C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4CDC" w14:textId="0D0B76D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3C28" w14:textId="7A7321F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B92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6DE5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D522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6B3C7F2C" w14:textId="0AE7BA71" w:rsidR="00302E8F" w:rsidRDefault="00302E8F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1EF9CEF8" w14:textId="7832D600" w:rsidR="006209B9" w:rsidRPr="00881D6C" w:rsidRDefault="006209B9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1" w:name="_Toc121672812"/>
      <w:r w:rsidRPr="00881D6C">
        <w:rPr>
          <w:rFonts w:ascii="黑体" w:eastAsia="黑体" w:hAnsi="黑体" w:hint="eastAsia"/>
          <w:b/>
          <w:bCs/>
          <w:sz w:val="28"/>
          <w:szCs w:val="28"/>
        </w:rPr>
        <w:t>黄冈</w:t>
      </w:r>
      <w:bookmarkEnd w:id="21"/>
    </w:p>
    <w:p w14:paraId="7085C5A0" w14:textId="03EC51B5" w:rsidR="006209B9" w:rsidRPr="006F6445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F6445">
        <w:rPr>
          <w:rFonts w:ascii="宋体" w:eastAsia="宋体" w:hAnsi="宋体" w:hint="eastAsia"/>
          <w:sz w:val="24"/>
          <w:szCs w:val="24"/>
        </w:rPr>
        <w:t>在黄鹤楼一档烟中，高档位商户对硬1</w:t>
      </w:r>
      <w:r w:rsidRPr="006F6445">
        <w:rPr>
          <w:rFonts w:ascii="宋体" w:eastAsia="宋体" w:hAnsi="宋体"/>
          <w:sz w:val="24"/>
          <w:szCs w:val="24"/>
        </w:rPr>
        <w:t>916</w:t>
      </w:r>
      <w:r w:rsidRPr="006F6445">
        <w:rPr>
          <w:rFonts w:ascii="宋体" w:eastAsia="宋体" w:hAnsi="宋体" w:hint="eastAsia"/>
          <w:sz w:val="24"/>
          <w:szCs w:val="24"/>
        </w:rPr>
        <w:t>如意、软1</w:t>
      </w:r>
      <w:r w:rsidRPr="006F6445">
        <w:rPr>
          <w:rFonts w:ascii="宋体" w:eastAsia="宋体" w:hAnsi="宋体"/>
          <w:sz w:val="24"/>
          <w:szCs w:val="24"/>
        </w:rPr>
        <w:t>916</w:t>
      </w:r>
      <w:r w:rsidR="006F6445" w:rsidRPr="006F6445">
        <w:rPr>
          <w:rFonts w:ascii="宋体" w:eastAsia="宋体" w:hAnsi="宋体" w:hint="eastAsia"/>
          <w:sz w:val="24"/>
          <w:szCs w:val="24"/>
        </w:rPr>
        <w:t>的需求分别为1</w:t>
      </w:r>
      <w:r w:rsidR="006F6445" w:rsidRPr="006F6445">
        <w:rPr>
          <w:rFonts w:ascii="宋体" w:eastAsia="宋体" w:hAnsi="宋体"/>
          <w:sz w:val="24"/>
          <w:szCs w:val="24"/>
        </w:rPr>
        <w:t>.1</w:t>
      </w:r>
      <w:r w:rsidR="006F6445" w:rsidRPr="006F6445">
        <w:rPr>
          <w:rFonts w:ascii="宋体" w:eastAsia="宋体" w:hAnsi="宋体" w:hint="eastAsia"/>
          <w:sz w:val="24"/>
          <w:szCs w:val="24"/>
        </w:rPr>
        <w:t>条和0</w:t>
      </w:r>
      <w:r w:rsidR="006F6445" w:rsidRPr="006F6445">
        <w:rPr>
          <w:rFonts w:ascii="宋体" w:eastAsia="宋体" w:hAnsi="宋体"/>
          <w:sz w:val="24"/>
          <w:szCs w:val="24"/>
        </w:rPr>
        <w:t>.6</w:t>
      </w:r>
      <w:r w:rsidR="006F6445" w:rsidRPr="006F6445">
        <w:rPr>
          <w:rFonts w:ascii="宋体" w:eastAsia="宋体" w:hAnsi="宋体" w:hint="eastAsia"/>
          <w:sz w:val="24"/>
          <w:szCs w:val="24"/>
        </w:rPr>
        <w:t>条</w:t>
      </w:r>
      <w:r w:rsidRPr="006F6445">
        <w:rPr>
          <w:rFonts w:ascii="宋体" w:eastAsia="宋体" w:hAnsi="宋体" w:hint="eastAsia"/>
          <w:sz w:val="24"/>
          <w:szCs w:val="24"/>
        </w:rPr>
        <w:t>，</w:t>
      </w:r>
      <w:r w:rsidR="006F6445" w:rsidRPr="006F6445">
        <w:rPr>
          <w:rFonts w:ascii="宋体" w:eastAsia="宋体" w:hAnsi="宋体" w:hint="eastAsia"/>
          <w:sz w:val="24"/>
          <w:szCs w:val="24"/>
        </w:rPr>
        <w:t>但本月对应规格的投放量是0</w:t>
      </w:r>
      <w:r w:rsidR="006F6445" w:rsidRPr="006F6445">
        <w:rPr>
          <w:rFonts w:ascii="宋体" w:eastAsia="宋体" w:hAnsi="宋体"/>
          <w:sz w:val="24"/>
          <w:szCs w:val="24"/>
        </w:rPr>
        <w:t>.71</w:t>
      </w:r>
      <w:r w:rsidR="006F6445" w:rsidRPr="006F6445">
        <w:rPr>
          <w:rFonts w:ascii="宋体" w:eastAsia="宋体" w:hAnsi="宋体" w:hint="eastAsia"/>
          <w:sz w:val="24"/>
          <w:szCs w:val="24"/>
        </w:rPr>
        <w:t>和0</w:t>
      </w:r>
      <w:r w:rsidR="006F6445" w:rsidRPr="006F6445">
        <w:rPr>
          <w:rFonts w:ascii="宋体" w:eastAsia="宋体" w:hAnsi="宋体"/>
          <w:sz w:val="24"/>
          <w:szCs w:val="24"/>
        </w:rPr>
        <w:t>.36</w:t>
      </w:r>
      <w:r w:rsidR="006F6445" w:rsidRPr="006F6445">
        <w:rPr>
          <w:rFonts w:ascii="宋体" w:eastAsia="宋体" w:hAnsi="宋体" w:hint="eastAsia"/>
          <w:sz w:val="24"/>
          <w:szCs w:val="24"/>
        </w:rPr>
        <w:t>条，低于商户月均需求量。</w:t>
      </w:r>
    </w:p>
    <w:p w14:paraId="56FB7A8B" w14:textId="550F0866" w:rsidR="006209B9" w:rsidRPr="006F6445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F6445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6F6445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6F6445">
        <w:rPr>
          <w:rFonts w:ascii="宋体" w:eastAsia="宋体" w:hAnsi="宋体" w:hint="eastAsia"/>
          <w:sz w:val="24"/>
          <w:szCs w:val="24"/>
        </w:rPr>
        <w:t>烟中，高档位商户需求量较大的品</w:t>
      </w:r>
      <w:proofErr w:type="gramStart"/>
      <w:r w:rsidRPr="006F6445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6F6445">
        <w:rPr>
          <w:rFonts w:ascii="宋体" w:eastAsia="宋体" w:hAnsi="宋体" w:hint="eastAsia"/>
          <w:sz w:val="24"/>
          <w:szCs w:val="24"/>
        </w:rPr>
        <w:t>包括硬珍品、</w:t>
      </w:r>
      <w:r w:rsidR="006F6445" w:rsidRPr="006F6445">
        <w:rPr>
          <w:rFonts w:ascii="宋体" w:eastAsia="宋体" w:hAnsi="宋体" w:hint="eastAsia"/>
          <w:sz w:val="24"/>
          <w:szCs w:val="24"/>
        </w:rPr>
        <w:t>视窗和硬峡谷情细支</w:t>
      </w:r>
      <w:r w:rsidRPr="006F6445">
        <w:rPr>
          <w:rFonts w:ascii="宋体" w:eastAsia="宋体" w:hAnsi="宋体" w:hint="eastAsia"/>
          <w:sz w:val="24"/>
          <w:szCs w:val="24"/>
        </w:rPr>
        <w:t>，</w:t>
      </w:r>
      <w:r w:rsidR="006F6445" w:rsidRPr="006F6445">
        <w:rPr>
          <w:rFonts w:ascii="宋体" w:eastAsia="宋体" w:hAnsi="宋体" w:hint="eastAsia"/>
          <w:sz w:val="24"/>
          <w:szCs w:val="24"/>
        </w:rPr>
        <w:t>需求缺口在1</w:t>
      </w:r>
      <w:r w:rsidR="006F6445" w:rsidRPr="006F6445">
        <w:rPr>
          <w:rFonts w:ascii="宋体" w:eastAsia="宋体" w:hAnsi="宋体"/>
          <w:sz w:val="24"/>
          <w:szCs w:val="24"/>
        </w:rPr>
        <w:t>-1.5</w:t>
      </w:r>
      <w:r w:rsidR="006F6445" w:rsidRPr="006F6445">
        <w:rPr>
          <w:rFonts w:ascii="宋体" w:eastAsia="宋体" w:hAnsi="宋体" w:hint="eastAsia"/>
          <w:sz w:val="24"/>
          <w:szCs w:val="24"/>
        </w:rPr>
        <w:t>条。</w:t>
      </w:r>
      <w:r w:rsidRPr="006F6445">
        <w:rPr>
          <w:rFonts w:ascii="宋体" w:eastAsia="宋体" w:hAnsi="宋体" w:hint="eastAsia"/>
          <w:sz w:val="24"/>
          <w:szCs w:val="24"/>
        </w:rPr>
        <w:t>硬珍品需求量</w:t>
      </w:r>
      <w:r w:rsidR="006F6445" w:rsidRPr="006F6445">
        <w:rPr>
          <w:rFonts w:ascii="宋体" w:eastAsia="宋体" w:hAnsi="宋体" w:hint="eastAsia"/>
          <w:sz w:val="24"/>
          <w:szCs w:val="24"/>
        </w:rPr>
        <w:t>缺口和上月相比有所收敛。</w:t>
      </w:r>
    </w:p>
    <w:p w14:paraId="0899043C" w14:textId="758996B7" w:rsidR="006209B9" w:rsidRPr="006F6445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F6445">
        <w:rPr>
          <w:rFonts w:ascii="宋体" w:eastAsia="宋体" w:hAnsi="宋体" w:hint="eastAsia"/>
          <w:sz w:val="24"/>
          <w:szCs w:val="24"/>
        </w:rPr>
        <w:t>黄鹤楼四五档烟，主要体现在</w:t>
      </w:r>
      <w:r w:rsidR="006F6445" w:rsidRPr="006F6445">
        <w:rPr>
          <w:rFonts w:ascii="宋体" w:eastAsia="宋体" w:hAnsi="宋体" w:hint="eastAsia"/>
          <w:sz w:val="24"/>
          <w:szCs w:val="24"/>
        </w:rPr>
        <w:t>高</w:t>
      </w:r>
      <w:r w:rsidRPr="006F6445">
        <w:rPr>
          <w:rFonts w:ascii="宋体" w:eastAsia="宋体" w:hAnsi="宋体" w:hint="eastAsia"/>
          <w:sz w:val="24"/>
          <w:szCs w:val="24"/>
        </w:rPr>
        <w:t>档位商户对</w:t>
      </w:r>
      <w:r w:rsidR="00DE713B" w:rsidRPr="006F6445">
        <w:rPr>
          <w:rFonts w:ascii="宋体" w:eastAsia="宋体" w:hAnsi="宋体" w:hint="eastAsia"/>
          <w:sz w:val="24"/>
          <w:szCs w:val="24"/>
        </w:rPr>
        <w:t>软蓝</w:t>
      </w:r>
      <w:r w:rsidRPr="006F6445">
        <w:rPr>
          <w:rFonts w:ascii="宋体" w:eastAsia="宋体" w:hAnsi="宋体" w:hint="eastAsia"/>
          <w:sz w:val="24"/>
          <w:szCs w:val="24"/>
        </w:rPr>
        <w:t>、软红、</w:t>
      </w:r>
      <w:proofErr w:type="gramStart"/>
      <w:r w:rsidRPr="006F6445">
        <w:rPr>
          <w:rFonts w:ascii="宋体" w:eastAsia="宋体" w:hAnsi="宋体" w:hint="eastAsia"/>
          <w:sz w:val="24"/>
          <w:szCs w:val="24"/>
        </w:rPr>
        <w:t>硬红的</w:t>
      </w:r>
      <w:proofErr w:type="gramEnd"/>
      <w:r w:rsidR="006F6445" w:rsidRPr="006F6445">
        <w:rPr>
          <w:rFonts w:ascii="宋体" w:eastAsia="宋体" w:hAnsi="宋体" w:hint="eastAsia"/>
          <w:sz w:val="24"/>
          <w:szCs w:val="24"/>
        </w:rPr>
        <w:t>高</w:t>
      </w:r>
      <w:r w:rsidRPr="006F6445">
        <w:rPr>
          <w:rFonts w:ascii="宋体" w:eastAsia="宋体" w:hAnsi="宋体" w:hint="eastAsia"/>
          <w:sz w:val="24"/>
          <w:szCs w:val="24"/>
        </w:rPr>
        <w:t>需求量</w:t>
      </w:r>
      <w:r w:rsidR="006F6445" w:rsidRPr="006F6445">
        <w:rPr>
          <w:rFonts w:ascii="宋体" w:eastAsia="宋体" w:hAnsi="宋体" w:hint="eastAsia"/>
          <w:sz w:val="24"/>
          <w:szCs w:val="24"/>
        </w:rPr>
        <w:t>缺口，上月需求量不足</w:t>
      </w:r>
      <w:r w:rsidRPr="006F6445">
        <w:rPr>
          <w:rFonts w:ascii="宋体" w:eastAsia="宋体" w:hAnsi="宋体" w:hint="eastAsia"/>
          <w:sz w:val="24"/>
          <w:szCs w:val="24"/>
        </w:rPr>
        <w:t>投放量的5</w:t>
      </w:r>
      <w:r w:rsidRPr="006F6445">
        <w:rPr>
          <w:rFonts w:ascii="宋体" w:eastAsia="宋体" w:hAnsi="宋体"/>
          <w:sz w:val="24"/>
          <w:szCs w:val="24"/>
        </w:rPr>
        <w:t>0%</w:t>
      </w:r>
      <w:r w:rsidR="006F6445" w:rsidRPr="006F6445">
        <w:rPr>
          <w:rFonts w:ascii="宋体" w:eastAsia="宋体" w:hAnsi="宋体" w:hint="eastAsia"/>
          <w:sz w:val="24"/>
          <w:szCs w:val="24"/>
        </w:rPr>
        <w:t>，但本月需求量变成了投放量的2倍左右，这可能和商户资金周转备货有关。</w:t>
      </w:r>
    </w:p>
    <w:p w14:paraId="71442E30" w14:textId="4D710D7D" w:rsidR="006209B9" w:rsidRPr="006F6445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F6445">
        <w:rPr>
          <w:rFonts w:ascii="宋体" w:eastAsia="宋体" w:hAnsi="宋体" w:hint="eastAsia"/>
          <w:sz w:val="24"/>
          <w:szCs w:val="24"/>
        </w:rPr>
        <w:t>红金龙的需求集中主要集中在高档位商户，</w:t>
      </w:r>
      <w:r w:rsidR="006F6445" w:rsidRPr="006F6445">
        <w:rPr>
          <w:rFonts w:ascii="宋体" w:eastAsia="宋体" w:hAnsi="宋体" w:hint="eastAsia"/>
          <w:sz w:val="24"/>
          <w:szCs w:val="24"/>
        </w:rPr>
        <w:t>他们对软精品、硬神州腾龙的需求量达到了投放量的</w:t>
      </w:r>
      <w:r w:rsidR="006F6445" w:rsidRPr="006F6445">
        <w:rPr>
          <w:rFonts w:ascii="宋体" w:eastAsia="宋体" w:hAnsi="宋体"/>
          <w:sz w:val="24"/>
          <w:szCs w:val="24"/>
        </w:rPr>
        <w:t>2</w:t>
      </w:r>
      <w:r w:rsidR="006F6445" w:rsidRPr="006F6445">
        <w:rPr>
          <w:rFonts w:ascii="宋体" w:eastAsia="宋体" w:hAnsi="宋体" w:hint="eastAsia"/>
          <w:sz w:val="24"/>
          <w:szCs w:val="24"/>
        </w:rPr>
        <w:t>倍左右。</w:t>
      </w:r>
    </w:p>
    <w:p w14:paraId="5FACD0B6" w14:textId="4793723D" w:rsidR="006209B9" w:rsidRPr="006F6445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F6445">
        <w:rPr>
          <w:rFonts w:ascii="宋体" w:eastAsia="宋体" w:hAnsi="宋体" w:hint="eastAsia"/>
          <w:sz w:val="24"/>
          <w:szCs w:val="24"/>
        </w:rPr>
        <w:t>省外烟中，高档位商户对中华</w:t>
      </w:r>
      <w:r w:rsidR="00E31072" w:rsidRPr="006F6445">
        <w:rPr>
          <w:rFonts w:ascii="宋体" w:eastAsia="宋体" w:hAnsi="宋体" w:hint="eastAsia"/>
          <w:sz w:val="24"/>
          <w:szCs w:val="24"/>
        </w:rPr>
        <w:t>（硬）和</w:t>
      </w:r>
      <w:r w:rsidR="006F6445" w:rsidRPr="006F6445">
        <w:rPr>
          <w:rFonts w:ascii="宋体" w:eastAsia="宋体" w:hAnsi="宋体" w:hint="eastAsia"/>
          <w:sz w:val="24"/>
          <w:szCs w:val="24"/>
        </w:rPr>
        <w:t>玉溪（软）</w:t>
      </w:r>
      <w:r w:rsidRPr="006F6445">
        <w:rPr>
          <w:rFonts w:ascii="宋体" w:eastAsia="宋体" w:hAnsi="宋体" w:hint="eastAsia"/>
          <w:sz w:val="24"/>
          <w:szCs w:val="24"/>
        </w:rPr>
        <w:t>需求都达到了</w:t>
      </w:r>
      <w:r w:rsidR="00E31072" w:rsidRPr="006F6445">
        <w:rPr>
          <w:rFonts w:ascii="宋体" w:eastAsia="宋体" w:hAnsi="宋体" w:hint="eastAsia"/>
          <w:sz w:val="24"/>
          <w:szCs w:val="24"/>
        </w:rPr>
        <w:t>2</w:t>
      </w:r>
      <w:r w:rsidRPr="006F6445">
        <w:rPr>
          <w:rFonts w:ascii="宋体" w:eastAsia="宋体" w:hAnsi="宋体" w:hint="eastAsia"/>
          <w:sz w:val="24"/>
          <w:szCs w:val="24"/>
        </w:rPr>
        <w:t>条。</w:t>
      </w:r>
      <w:r w:rsidR="006F6445" w:rsidRPr="006F6445">
        <w:rPr>
          <w:rFonts w:ascii="宋体" w:eastAsia="宋体" w:hAnsi="宋体" w:hint="eastAsia"/>
          <w:sz w:val="24"/>
          <w:szCs w:val="24"/>
        </w:rPr>
        <w:t>对中华（软）、钻石（荷花）、</w:t>
      </w:r>
      <w:r w:rsidR="00E31072" w:rsidRPr="006F6445">
        <w:rPr>
          <w:rFonts w:ascii="宋体" w:eastAsia="宋体" w:hAnsi="宋体" w:hint="eastAsia"/>
          <w:sz w:val="24"/>
          <w:szCs w:val="24"/>
        </w:rPr>
        <w:t>芙蓉王（硬）、贵烟（跨越）的需求</w:t>
      </w:r>
      <w:r w:rsidR="006F6445" w:rsidRPr="006F6445">
        <w:rPr>
          <w:rFonts w:ascii="宋体" w:eastAsia="宋体" w:hAnsi="宋体" w:hint="eastAsia"/>
          <w:sz w:val="24"/>
          <w:szCs w:val="24"/>
        </w:rPr>
        <w:t>超过1条</w:t>
      </w:r>
      <w:r w:rsidR="00E31072" w:rsidRPr="006F6445">
        <w:rPr>
          <w:rFonts w:ascii="宋体" w:eastAsia="宋体" w:hAnsi="宋体" w:hint="eastAsia"/>
          <w:sz w:val="24"/>
          <w:szCs w:val="24"/>
        </w:rPr>
        <w:t>。</w:t>
      </w:r>
      <w:r w:rsidRPr="006F6445">
        <w:rPr>
          <w:rFonts w:ascii="宋体" w:eastAsia="宋体" w:hAnsi="宋体" w:hint="eastAsia"/>
          <w:sz w:val="24"/>
          <w:szCs w:val="24"/>
        </w:rPr>
        <w:t>这</w:t>
      </w:r>
      <w:r w:rsidR="00E31072" w:rsidRPr="006F6445">
        <w:rPr>
          <w:rFonts w:ascii="宋体" w:eastAsia="宋体" w:hAnsi="宋体" w:hint="eastAsia"/>
          <w:sz w:val="24"/>
          <w:szCs w:val="24"/>
        </w:rPr>
        <w:t>几</w:t>
      </w:r>
      <w:r w:rsidRPr="006F6445">
        <w:rPr>
          <w:rFonts w:ascii="宋体" w:eastAsia="宋体" w:hAnsi="宋体" w:hint="eastAsia"/>
          <w:sz w:val="24"/>
          <w:szCs w:val="24"/>
        </w:rPr>
        <w:t>款产品在1</w:t>
      </w:r>
      <w:r w:rsidR="006F6445" w:rsidRPr="006F6445">
        <w:rPr>
          <w:rFonts w:ascii="宋体" w:eastAsia="宋体" w:hAnsi="宋体"/>
          <w:sz w:val="24"/>
          <w:szCs w:val="24"/>
        </w:rPr>
        <w:t>1</w:t>
      </w:r>
      <w:r w:rsidRPr="006F6445">
        <w:rPr>
          <w:rFonts w:ascii="宋体" w:eastAsia="宋体" w:hAnsi="宋体" w:hint="eastAsia"/>
          <w:sz w:val="24"/>
          <w:szCs w:val="24"/>
        </w:rPr>
        <w:t>月份几乎没有投放。</w:t>
      </w:r>
    </w:p>
    <w:p w14:paraId="76E83379" w14:textId="7E927914" w:rsidR="00302E8F" w:rsidRPr="00793B0D" w:rsidRDefault="00302E8F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color w:val="4472C4" w:themeColor="accent1"/>
          <w:sz w:val="24"/>
          <w:szCs w:val="24"/>
        </w:rPr>
      </w:pPr>
    </w:p>
    <w:p w14:paraId="35DA9E5B" w14:textId="77777777" w:rsidR="006209B9" w:rsidRDefault="006209B9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47861E44" w14:textId="71A6AD7A" w:rsidR="001908B1" w:rsidRDefault="001908B1" w:rsidP="001908B1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黄冈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793B0D">
        <w:rPr>
          <w:rFonts w:ascii="宋体" w:eastAsia="宋体" w:hAnsi="宋体"/>
          <w:b/>
          <w:bCs/>
          <w:sz w:val="24"/>
          <w:szCs w:val="24"/>
        </w:rPr>
        <w:t>1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7F43DF4E" w14:textId="77777777" w:rsidR="001908B1" w:rsidRPr="00A76957" w:rsidRDefault="001908B1" w:rsidP="001908B1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69DAB3E9" w14:textId="6E3C79FA" w:rsidR="001908B1" w:rsidRDefault="001908B1" w:rsidP="001908B1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793B0D" w:rsidRPr="00A76957">
        <w:rPr>
          <w:rFonts w:ascii="宋体" w:eastAsia="宋体" w:hAnsi="宋体"/>
          <w:sz w:val="18"/>
          <w:szCs w:val="18"/>
        </w:rPr>
        <w:t>10月</w:t>
      </w:r>
      <w:r w:rsidR="00793B0D">
        <w:rPr>
          <w:rFonts w:ascii="宋体" w:eastAsia="宋体" w:hAnsi="宋体"/>
          <w:sz w:val="18"/>
          <w:szCs w:val="18"/>
        </w:rPr>
        <w:t>31-11</w:t>
      </w:r>
      <w:r w:rsidR="00793B0D">
        <w:rPr>
          <w:rFonts w:ascii="宋体" w:eastAsia="宋体" w:hAnsi="宋体" w:hint="eastAsia"/>
          <w:sz w:val="18"/>
          <w:szCs w:val="18"/>
        </w:rPr>
        <w:t>月6日，1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月7</w:t>
      </w:r>
      <w:r w:rsidR="00793B0D">
        <w:rPr>
          <w:rFonts w:ascii="宋体" w:eastAsia="宋体" w:hAnsi="宋体"/>
          <w:sz w:val="18"/>
          <w:szCs w:val="18"/>
        </w:rPr>
        <w:t>-13</w:t>
      </w:r>
      <w:r w:rsidR="00793B0D">
        <w:rPr>
          <w:rFonts w:ascii="宋体" w:eastAsia="宋体" w:hAnsi="宋体" w:hint="eastAsia"/>
          <w:sz w:val="18"/>
          <w:szCs w:val="18"/>
        </w:rPr>
        <w:t>日， 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</w:t>
      </w:r>
      <w:r w:rsidR="00793B0D">
        <w:rPr>
          <w:rFonts w:ascii="宋体" w:eastAsia="宋体" w:hAnsi="宋体"/>
          <w:sz w:val="18"/>
          <w:szCs w:val="18"/>
        </w:rPr>
        <w:t>21-27</w:t>
      </w:r>
      <w:r w:rsidR="00793B0D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F06FB4" w:rsidRPr="00F06FB4" w14:paraId="6D5C8D72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55E469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2850D0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B0E5AD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67D478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4EE965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F06FB4" w:rsidRPr="00F06FB4" w14:paraId="6CB12183" w14:textId="77777777" w:rsidTr="00D22107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AB52B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91EE1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686CA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1D439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B7F56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4DD3D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C5E3F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C8097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1F3E9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F06FB4" w:rsidRPr="00F06FB4" w14:paraId="77ED136A" w14:textId="77777777" w:rsidTr="00D22107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25F85C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59B8EB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BDD1A6" w14:textId="4813DFE9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  <w:r w:rsidR="00D22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="00D22107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C20B3B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9BF26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2AE97B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FEC92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F76D0A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30670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22107" w:rsidRPr="00F06FB4" w14:paraId="1878C9D9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B939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4B95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2AB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D97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714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B27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7BC0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4E85B" w14:textId="08B51D7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2AB0C" w14:textId="52E9FD6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5E22D10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43F2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AE2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5A3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BDB1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975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940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99FD03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BBDF" w14:textId="27386E2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E2C35" w14:textId="75AAC01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4DEF535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B043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9A2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8A3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251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7C8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6E8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EA16FE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E2371" w14:textId="3AE73ED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86F0" w14:textId="329724B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E2ED73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D2C9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4E1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288A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1C0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27F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E60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767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221A8" w14:textId="5462821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1DCC1" w14:textId="6B695B7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DBF927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24F0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EFD3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EA0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4B2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240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596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9556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D5F93" w14:textId="6224965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87579" w14:textId="43E7119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A177F1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22A6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1AF8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7760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D0C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260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BC2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D7D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48C73" w14:textId="30A8BBC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CE699" w14:textId="129B9A2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D3886B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31A1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C35D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9C14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DB0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63B6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E02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EEF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464ED" w14:textId="5439C81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959D" w14:textId="767606D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5346E2B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617A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C8A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224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E54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821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219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8B8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50F9" w14:textId="47BF118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B2A69" w14:textId="28F127D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2722A42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BDB9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541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1208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553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591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3F5C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FB7F4B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4A14B" w14:textId="0810075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CA1A5" w14:textId="4691624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424F1AD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BEE5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04B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547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2837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3A5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604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EFA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94578" w14:textId="69F751C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AD80C" w14:textId="52751AF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31731A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5020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B4CD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917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9FC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7B4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0E2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A4F4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F3CF7" w14:textId="500914B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2AD17" w14:textId="719813E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86BB95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7EB5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54F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2073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71C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7EC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E3C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67AC9B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A5B4F" w14:textId="076C66A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DC501" w14:textId="72414CA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0E3142B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3045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880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E81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76E0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CF9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E36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6DF348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E86D6" w14:textId="64AAFB0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7CC9C" w14:textId="4E268FB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9D255F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9D36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FD9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8EA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8B3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40F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C24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2045F7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BA2F" w14:textId="0E6CCD4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97D22" w14:textId="386337D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487DE8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018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5F0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5D5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94E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11E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E353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7EC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9A065" w14:textId="7F0CDEA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B0A53" w14:textId="51630CD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6E1A9AE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FD83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E8F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4E31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BCA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EBF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584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551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EB8F" w14:textId="2BC7C60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9A20" w14:textId="5FEFD7F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517FAE21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5BBF5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5B4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2924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8AD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97D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25.49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09F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E2D65B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98D7" w14:textId="2A03D38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B198B" w14:textId="0F3BF18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FC1A66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8108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E5A5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92E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4C7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FD1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8FE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D5E943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11.32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924B9" w14:textId="6FD6C09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2BB21" w14:textId="09AC70C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1D4A70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86BF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D52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FA6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760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41C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9CC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FC484C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1506" w14:textId="1CA7B6A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E4047" w14:textId="376F3B6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482D86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7A89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B201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E28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3C8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8E3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7E6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D6ABAE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1A05D" w14:textId="6915FA8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1E534" w14:textId="41462E8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E6DF9C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5B3F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4FC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C78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52A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8FC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3DD1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BBF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C47C1" w14:textId="0B3813A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97A19" w14:textId="3C743B5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A9D2DC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57C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228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3A7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804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EAD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3A81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B33DCE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A1B9" w14:textId="01570A5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F1032" w14:textId="5215AFA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1BE6FC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1D61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8C5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CB2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6FA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93D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B3E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C1C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03062" w14:textId="0334A48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CFCE3" w14:textId="2500903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5A5488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2DA9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CC3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FDC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4E3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171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A8A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085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13DF0" w14:textId="1599226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1EBF1" w14:textId="21A9025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2DDACE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C43E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6AF9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160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7A9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421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C99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74E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3B3F5" w14:textId="2ECA318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BA961" w14:textId="6BCCA41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09621D0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E07E2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424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0A6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3501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007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35A2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8FF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0A064" w14:textId="1DDA101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5F5DE" w14:textId="24BF0AC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756291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BEC1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61A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375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633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01F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AFF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0EB1A0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37E2D" w14:textId="51A946D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C5E2F" w14:textId="500E203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34C55D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3F0B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6524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57A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07E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C98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A70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80512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51A55" w14:textId="660EC86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00352" w14:textId="48F7556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EFB1ED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5753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989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E25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561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B571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0A0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E02DEB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6544A" w14:textId="602B255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C7E04" w14:textId="5393D4F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CCA406F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B1192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E45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5A7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48A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D17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25.49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9A0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31C93B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B35F5" w14:textId="724408C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1E27B" w14:textId="695ECAD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62DE841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69B3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A1D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94BF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DF4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9887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6AF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E6194A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113EE" w14:textId="37112DB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640BD" w14:textId="7497BD1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69CD47E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EBEE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552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5533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537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729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9.77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EDF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9C3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26CAD" w14:textId="29133ED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175E" w14:textId="7C3F182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C4CA4C2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CC2E3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410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823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EB2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EE7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00E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4D7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2E4F" w14:textId="625D850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07E5E" w14:textId="1B8DFAD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9F1FF2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95A5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B16A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62E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2E6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1FB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BA6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ED1D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53B09" w14:textId="38C56B1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6B3F0" w14:textId="30DBE06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60FA9A0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5D2C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203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BF5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A5E2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AC3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0BBD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ABE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98860" w14:textId="08A9E30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17B0E" w14:textId="7E3C4C9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06CC2A6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5005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3A7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A7F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8671" w14:textId="1C5151A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783D" w14:textId="6BB44AB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982C" w14:textId="547CA1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ABE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551B3" w14:textId="7877CB6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C3F7B" w14:textId="6A525A9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4FD7C01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674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72B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122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2290" w14:textId="448005D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BC76" w14:textId="4689E66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E603" w14:textId="7F8C77C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F7B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57C78" w14:textId="26C20C6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4FDC1" w14:textId="746B810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34FA475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1DAB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C76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04C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F76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F67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D417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82D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B3B94" w14:textId="7D63707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98AAF" w14:textId="5B416EF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EFB42F2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EF646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9AF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7F72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ACE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F2F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B2A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FA01C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A103" w14:textId="6ADE47E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4C8E0" w14:textId="7849CA0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947DA4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4044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A6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24D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05A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9E5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BB0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01F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0F3B" w14:textId="6C79CF5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8295F" w14:textId="41D8240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901E71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ED66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EEC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4AF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B772" w14:textId="23354A3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7D95" w14:textId="5961FC8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AFEA" w14:textId="5088BFB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7AEB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5EB41" w14:textId="18136B9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21D6" w14:textId="1BEB882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44B5D7C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AF06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E50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3EA8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92FD6" w14:textId="4D9294A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E2B6" w14:textId="2BA9573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21BEA" w14:textId="6D38F7C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918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D1116" w14:textId="3C140C0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52413" w14:textId="35D2DE9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C35D4E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2BB5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C33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AB5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FA94" w14:textId="2A12689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9CEA9" w14:textId="4A71E45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33DC" w14:textId="7BF837D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728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AD606" w14:textId="681E1F8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17F84" w14:textId="75B216F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0C64AE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5759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DDDC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072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85C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69D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915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4C1116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53883" w14:textId="66ACD76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5FE37" w14:textId="4C276F2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6FCEB96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5B38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6047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ED5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4EF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44B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C560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0C291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08709" w14:textId="0FD0AEA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92289" w14:textId="1FDFDCD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04AF227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CC51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2079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8FA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5414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4F05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2D5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615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5198E" w14:textId="53C9693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212FC" w14:textId="6A2834B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7FEAEF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9322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6BC1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A79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F36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261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02F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5CDD00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2326D" w14:textId="70D6BC1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53493" w14:textId="237B400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14FEEEA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BF39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570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799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6BBA" w14:textId="3A437D9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7856" w14:textId="74019CA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7D2C" w14:textId="4B56CD0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B34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6E69B" w14:textId="78FBDA3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9BD46" w14:textId="4A54F7F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0CF2091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6A72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7FB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854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965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75D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BAC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A10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09F38" w14:textId="70F01C1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90ADA" w14:textId="38B9458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99C465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89A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7AA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D1F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63B2" w14:textId="523F5E8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6646" w14:textId="71E9AB9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77A0" w14:textId="481E827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41A0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85856" w14:textId="4671A42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BF7F" w14:textId="36ADFA0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4A50D269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2BA29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CB93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9883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395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86A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4B7A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1C5FBE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D80EC" w14:textId="10B315E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79375" w14:textId="4B5CD2A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0AFE39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D6F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A7B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D2D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E33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9B2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048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F1B955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2.84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C4262" w14:textId="415C1F6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B6A0B" w14:textId="430A25C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02CDE0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A030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C76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0D9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020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612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3B48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1C8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F073C" w14:textId="062E70A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54D22" w14:textId="7758770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343A225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D9F3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96B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B79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CB8B" w14:textId="3751392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4E51" w14:textId="41BD743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4374" w14:textId="3BE3458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A4A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CDA56" w14:textId="3EA40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0E124" w14:textId="17DBD7D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0F90B5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4D5B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094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773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1AD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D49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A16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E23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BF982" w14:textId="35BF297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F9E50" w14:textId="67F3E38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29F7F4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311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7F9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ADF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4B4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89E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5C1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39A3A1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3617D" w14:textId="01A572E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FF038" w14:textId="126C105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00AD71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2354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211F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489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AFDA" w14:textId="061263E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1B7B" w14:textId="220D605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F1CFE" w14:textId="2C3B381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17E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A251A" w14:textId="43369B4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E4005" w14:textId="56BB240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6FEB86BC" w14:textId="77777777" w:rsidTr="00D22107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1819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698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414F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FE50" w14:textId="1E96425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F2B7" w14:textId="64E0B97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4467" w14:textId="23DCBEC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E8E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7C1D4" w14:textId="20EFE0F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39D6E" w14:textId="6462259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3A29D9D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CCB3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CCA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198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00A0" w14:textId="0973638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E221" w14:textId="57C96F8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C3F6" w14:textId="74A825C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822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28DBF" w14:textId="2D953CF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4BD2A" w14:textId="2449E8A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44DF7DF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7B27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C45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FA1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74C9" w14:textId="433D5BD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FA3F" w14:textId="501D212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F157" w14:textId="54F4AEB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6882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0EE37" w14:textId="514FB6A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FB5D4" w14:textId="426F28B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067514E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0B23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C6D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246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4DFD4" w14:textId="4C83CC2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9724" w14:textId="695326B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12B9" w14:textId="040DDC8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2A7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AB008" w14:textId="7A1EFAF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0178" w14:textId="3D7A748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C99175E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010F3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201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7FE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ACF0" w14:textId="5F920FE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3C17" w14:textId="7431F4F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3471" w14:textId="2F813BA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B71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666E9" w14:textId="118F78F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6E12B" w14:textId="1DD4929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BC6DB4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26EC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9FD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DCE2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855A" w14:textId="6D43DC3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C4D5" w14:textId="7ED884A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F1E0" w14:textId="150F335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F7B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E0890" w14:textId="4820EA2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25D4" w14:textId="7F0986B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743F270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6310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4F9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B48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C875" w14:textId="07325F6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FE80" w14:textId="3C5056D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7812" w14:textId="7A84B3B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493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DAF5C" w14:textId="31C3EA7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D1C30" w14:textId="2B8334F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0A497E2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8AC8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F9C6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ABD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DB7A" w14:textId="2ABB116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DF3E" w14:textId="2A45BCF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142E" w14:textId="4AA1DF0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0D9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239E2" w14:textId="4407446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37483" w14:textId="6392B63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48DF328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9CA0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48C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2EB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31AC" w14:textId="10FAC97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4B62" w14:textId="52DDD6E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B56A" w14:textId="25F5FC7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D499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4A60" w14:textId="65D712F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DF14F" w14:textId="0E659D2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22107" w:rsidRPr="00F06FB4" w14:paraId="215A4BA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232D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6A9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2DE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0955E" w14:textId="68E6693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20CD" w14:textId="5F5D1C1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1072" w14:textId="7DB30FE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B33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83E1D" w14:textId="06FF130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393D0" w14:textId="6B4A789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</w:tbl>
    <w:p w14:paraId="3F8DF3DE" w14:textId="43D14F75" w:rsidR="001908B1" w:rsidRPr="001908B1" w:rsidRDefault="001908B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2CC55F6D" w14:textId="134BCE31" w:rsidR="007833D3" w:rsidRPr="00881D6C" w:rsidRDefault="007833D3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2" w:name="_Toc121672813"/>
      <w:r w:rsidRPr="00881D6C">
        <w:rPr>
          <w:rFonts w:ascii="黑体" w:eastAsia="黑体" w:hAnsi="黑体" w:hint="eastAsia"/>
          <w:b/>
          <w:bCs/>
          <w:sz w:val="28"/>
          <w:szCs w:val="28"/>
        </w:rPr>
        <w:lastRenderedPageBreak/>
        <w:t>咸宁</w:t>
      </w:r>
      <w:bookmarkEnd w:id="22"/>
    </w:p>
    <w:p w14:paraId="2AEAB13D" w14:textId="67B02B14" w:rsidR="007833D3" w:rsidRPr="005405C3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405C3">
        <w:rPr>
          <w:rFonts w:ascii="宋体" w:eastAsia="宋体" w:hAnsi="宋体" w:hint="eastAsia"/>
          <w:sz w:val="24"/>
          <w:szCs w:val="24"/>
        </w:rPr>
        <w:t>在黄鹤楼一档烟中，高档位商户对硬1</w:t>
      </w:r>
      <w:r w:rsidRPr="005405C3">
        <w:rPr>
          <w:rFonts w:ascii="宋体" w:eastAsia="宋体" w:hAnsi="宋体"/>
          <w:sz w:val="24"/>
          <w:szCs w:val="24"/>
        </w:rPr>
        <w:t>916</w:t>
      </w:r>
      <w:r w:rsidRPr="005405C3">
        <w:rPr>
          <w:rFonts w:ascii="宋体" w:eastAsia="宋体" w:hAnsi="宋体" w:hint="eastAsia"/>
          <w:sz w:val="24"/>
          <w:szCs w:val="24"/>
        </w:rPr>
        <w:t>如意、硬平安、硬1</w:t>
      </w:r>
      <w:r w:rsidRPr="005405C3">
        <w:rPr>
          <w:rFonts w:ascii="宋体" w:eastAsia="宋体" w:hAnsi="宋体"/>
          <w:sz w:val="24"/>
          <w:szCs w:val="24"/>
        </w:rPr>
        <w:t>916</w:t>
      </w:r>
      <w:proofErr w:type="gramStart"/>
      <w:r w:rsidRPr="005405C3">
        <w:rPr>
          <w:rFonts w:ascii="宋体" w:eastAsia="宋体" w:hAnsi="宋体" w:hint="eastAsia"/>
          <w:sz w:val="24"/>
          <w:szCs w:val="24"/>
        </w:rPr>
        <w:t>红爆均有</w:t>
      </w:r>
      <w:proofErr w:type="gramEnd"/>
      <w:r w:rsidRPr="005405C3">
        <w:rPr>
          <w:rFonts w:ascii="宋体" w:eastAsia="宋体" w:hAnsi="宋体" w:hint="eastAsia"/>
          <w:sz w:val="24"/>
          <w:szCs w:val="24"/>
        </w:rPr>
        <w:t>较高需求。在1</w:t>
      </w:r>
      <w:r w:rsidR="005405C3" w:rsidRPr="005405C3">
        <w:rPr>
          <w:rFonts w:ascii="宋体" w:eastAsia="宋体" w:hAnsi="宋体"/>
          <w:sz w:val="24"/>
          <w:szCs w:val="24"/>
        </w:rPr>
        <w:t>1</w:t>
      </w:r>
      <w:r w:rsidRPr="005405C3">
        <w:rPr>
          <w:rFonts w:ascii="宋体" w:eastAsia="宋体" w:hAnsi="宋体" w:hint="eastAsia"/>
          <w:sz w:val="24"/>
          <w:szCs w:val="24"/>
        </w:rPr>
        <w:t>月份投放</w:t>
      </w:r>
      <w:r w:rsidR="005405C3" w:rsidRPr="005405C3">
        <w:rPr>
          <w:rFonts w:ascii="宋体" w:eastAsia="宋体" w:hAnsi="宋体" w:hint="eastAsia"/>
          <w:sz w:val="24"/>
          <w:szCs w:val="24"/>
        </w:rPr>
        <w:t>十分有限</w:t>
      </w:r>
      <w:r w:rsidRPr="005405C3">
        <w:rPr>
          <w:rFonts w:ascii="宋体" w:eastAsia="宋体" w:hAnsi="宋体" w:hint="eastAsia"/>
          <w:sz w:val="24"/>
          <w:szCs w:val="24"/>
        </w:rPr>
        <w:t>的情况下，商户对其进货需求达到</w:t>
      </w:r>
      <w:r w:rsidR="005405C3" w:rsidRPr="005405C3">
        <w:rPr>
          <w:rFonts w:ascii="宋体" w:eastAsia="宋体" w:hAnsi="宋体" w:hint="eastAsia"/>
          <w:sz w:val="24"/>
          <w:szCs w:val="24"/>
        </w:rPr>
        <w:t>1</w:t>
      </w:r>
      <w:r w:rsidR="005405C3" w:rsidRPr="005405C3">
        <w:rPr>
          <w:rFonts w:ascii="宋体" w:eastAsia="宋体" w:hAnsi="宋体"/>
          <w:sz w:val="24"/>
          <w:szCs w:val="24"/>
        </w:rPr>
        <w:t>-1.5</w:t>
      </w:r>
      <w:r w:rsidRPr="005405C3">
        <w:rPr>
          <w:rFonts w:ascii="宋体" w:eastAsia="宋体" w:hAnsi="宋体" w:hint="eastAsia"/>
          <w:sz w:val="24"/>
          <w:szCs w:val="24"/>
        </w:rPr>
        <w:t>条。</w:t>
      </w:r>
    </w:p>
    <w:p w14:paraId="089E466F" w14:textId="7859F171" w:rsidR="007833D3" w:rsidRPr="005405C3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405C3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5405C3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5405C3">
        <w:rPr>
          <w:rFonts w:ascii="宋体" w:eastAsia="宋体" w:hAnsi="宋体" w:hint="eastAsia"/>
          <w:sz w:val="24"/>
          <w:szCs w:val="24"/>
        </w:rPr>
        <w:t>烟中，中档位和高档位商户对几乎所有这一档位的黄鹤楼品</w:t>
      </w:r>
      <w:proofErr w:type="gramStart"/>
      <w:r w:rsidRPr="005405C3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5405C3">
        <w:rPr>
          <w:rFonts w:ascii="宋体" w:eastAsia="宋体" w:hAnsi="宋体" w:hint="eastAsia"/>
          <w:sz w:val="24"/>
          <w:szCs w:val="24"/>
        </w:rPr>
        <w:t>的需求量都存在</w:t>
      </w:r>
      <w:r w:rsidR="005405C3" w:rsidRPr="005405C3">
        <w:rPr>
          <w:rFonts w:ascii="宋体" w:eastAsia="宋体" w:hAnsi="宋体" w:hint="eastAsia"/>
          <w:sz w:val="24"/>
          <w:szCs w:val="24"/>
        </w:rPr>
        <w:t>2</w:t>
      </w:r>
      <w:r w:rsidR="005405C3" w:rsidRPr="005405C3">
        <w:rPr>
          <w:rFonts w:ascii="宋体" w:eastAsia="宋体" w:hAnsi="宋体"/>
          <w:sz w:val="24"/>
          <w:szCs w:val="24"/>
        </w:rPr>
        <w:t>-3</w:t>
      </w:r>
      <w:r w:rsidR="005405C3" w:rsidRPr="005405C3">
        <w:rPr>
          <w:rFonts w:ascii="宋体" w:eastAsia="宋体" w:hAnsi="宋体" w:hint="eastAsia"/>
          <w:sz w:val="24"/>
          <w:szCs w:val="24"/>
        </w:rPr>
        <w:t>条的需求</w:t>
      </w:r>
      <w:r w:rsidRPr="005405C3">
        <w:rPr>
          <w:rFonts w:ascii="宋体" w:eastAsia="宋体" w:hAnsi="宋体" w:hint="eastAsia"/>
          <w:sz w:val="24"/>
          <w:szCs w:val="24"/>
        </w:rPr>
        <w:t>缺口。这主要是由于1</w:t>
      </w:r>
      <w:r w:rsidRPr="005405C3">
        <w:rPr>
          <w:rFonts w:ascii="宋体" w:eastAsia="宋体" w:hAnsi="宋体"/>
          <w:sz w:val="24"/>
          <w:szCs w:val="24"/>
        </w:rPr>
        <w:t>0</w:t>
      </w:r>
      <w:r w:rsidR="005405C3" w:rsidRPr="005405C3">
        <w:rPr>
          <w:rFonts w:ascii="宋体" w:eastAsia="宋体" w:hAnsi="宋体"/>
          <w:sz w:val="24"/>
          <w:szCs w:val="24"/>
        </w:rPr>
        <w:t>-11</w:t>
      </w:r>
      <w:r w:rsidRPr="005405C3">
        <w:rPr>
          <w:rFonts w:ascii="宋体" w:eastAsia="宋体" w:hAnsi="宋体" w:hint="eastAsia"/>
          <w:sz w:val="24"/>
          <w:szCs w:val="24"/>
        </w:rPr>
        <w:t>月份在这个档位的投放量非常有限。</w:t>
      </w:r>
    </w:p>
    <w:p w14:paraId="3B00B890" w14:textId="12860BB7" w:rsidR="007833D3" w:rsidRPr="005405C3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405C3">
        <w:rPr>
          <w:rFonts w:ascii="宋体" w:eastAsia="宋体" w:hAnsi="宋体" w:hint="eastAsia"/>
          <w:sz w:val="24"/>
          <w:szCs w:val="24"/>
        </w:rPr>
        <w:t>黄鹤楼四五档烟，主要体现在</w:t>
      </w:r>
      <w:r w:rsidR="005405C3" w:rsidRPr="005405C3">
        <w:rPr>
          <w:rFonts w:ascii="宋体" w:eastAsia="宋体" w:hAnsi="宋体" w:hint="eastAsia"/>
          <w:sz w:val="24"/>
          <w:szCs w:val="24"/>
        </w:rPr>
        <w:t>高</w:t>
      </w:r>
      <w:r w:rsidRPr="005405C3">
        <w:rPr>
          <w:rFonts w:ascii="宋体" w:eastAsia="宋体" w:hAnsi="宋体" w:hint="eastAsia"/>
          <w:sz w:val="24"/>
          <w:szCs w:val="24"/>
        </w:rPr>
        <w:t>档位商户对</w:t>
      </w:r>
      <w:r w:rsidR="005405C3" w:rsidRPr="005405C3">
        <w:rPr>
          <w:rFonts w:ascii="宋体" w:eastAsia="宋体" w:hAnsi="宋体" w:hint="eastAsia"/>
          <w:sz w:val="24"/>
          <w:szCs w:val="24"/>
        </w:rPr>
        <w:t>两红</w:t>
      </w:r>
      <w:proofErr w:type="gramStart"/>
      <w:r w:rsidR="005405C3" w:rsidRPr="005405C3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5405C3" w:rsidRPr="005405C3">
        <w:rPr>
          <w:rFonts w:ascii="宋体" w:eastAsia="宋体" w:hAnsi="宋体" w:hint="eastAsia"/>
          <w:sz w:val="24"/>
          <w:szCs w:val="24"/>
        </w:rPr>
        <w:t>蓝的</w:t>
      </w:r>
      <w:r w:rsidRPr="005405C3">
        <w:rPr>
          <w:rFonts w:ascii="宋体" w:eastAsia="宋体" w:hAnsi="宋体" w:hint="eastAsia"/>
          <w:sz w:val="24"/>
          <w:szCs w:val="24"/>
        </w:rPr>
        <w:t>需求量</w:t>
      </w:r>
      <w:r w:rsidR="005405C3" w:rsidRPr="005405C3">
        <w:rPr>
          <w:rFonts w:ascii="宋体" w:eastAsia="宋体" w:hAnsi="宋体" w:hint="eastAsia"/>
          <w:sz w:val="24"/>
          <w:szCs w:val="24"/>
        </w:rPr>
        <w:t>达到</w:t>
      </w:r>
      <w:r w:rsidRPr="005405C3">
        <w:rPr>
          <w:rFonts w:ascii="宋体" w:eastAsia="宋体" w:hAnsi="宋体" w:hint="eastAsia"/>
          <w:sz w:val="24"/>
          <w:szCs w:val="24"/>
        </w:rPr>
        <w:t>投放量</w:t>
      </w:r>
      <w:r w:rsidR="005405C3" w:rsidRPr="005405C3">
        <w:rPr>
          <w:rFonts w:ascii="宋体" w:eastAsia="宋体" w:hAnsi="宋体" w:hint="eastAsia"/>
          <w:sz w:val="24"/>
          <w:szCs w:val="24"/>
        </w:rPr>
        <w:t>的1</w:t>
      </w:r>
      <w:r w:rsidR="005405C3" w:rsidRPr="005405C3">
        <w:rPr>
          <w:rFonts w:ascii="宋体" w:eastAsia="宋体" w:hAnsi="宋体"/>
          <w:sz w:val="24"/>
          <w:szCs w:val="24"/>
        </w:rPr>
        <w:t>.5-2</w:t>
      </w:r>
      <w:r w:rsidR="005405C3" w:rsidRPr="005405C3">
        <w:rPr>
          <w:rFonts w:ascii="宋体" w:eastAsia="宋体" w:hAnsi="宋体" w:hint="eastAsia"/>
          <w:sz w:val="24"/>
          <w:szCs w:val="24"/>
        </w:rPr>
        <w:t>倍</w:t>
      </w:r>
      <w:r w:rsidRPr="005405C3">
        <w:rPr>
          <w:rFonts w:ascii="宋体" w:eastAsia="宋体" w:hAnsi="宋体" w:hint="eastAsia"/>
          <w:sz w:val="24"/>
          <w:szCs w:val="24"/>
        </w:rPr>
        <w:t>，</w:t>
      </w:r>
      <w:r w:rsidR="005405C3" w:rsidRPr="005405C3">
        <w:rPr>
          <w:rFonts w:ascii="宋体" w:eastAsia="宋体" w:hAnsi="宋体" w:hint="eastAsia"/>
          <w:sz w:val="24"/>
          <w:szCs w:val="24"/>
        </w:rPr>
        <w:t>这是连续第二个月的强劲需求</w:t>
      </w:r>
      <w:r w:rsidR="00EE78D4" w:rsidRPr="005405C3">
        <w:rPr>
          <w:rFonts w:ascii="宋体" w:eastAsia="宋体" w:hAnsi="宋体" w:hint="eastAsia"/>
          <w:sz w:val="24"/>
          <w:szCs w:val="24"/>
        </w:rPr>
        <w:t>。</w:t>
      </w:r>
    </w:p>
    <w:p w14:paraId="25B5348C" w14:textId="6957EFE1" w:rsidR="007833D3" w:rsidRPr="005405C3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405C3">
        <w:rPr>
          <w:rFonts w:ascii="宋体" w:eastAsia="宋体" w:hAnsi="宋体" w:hint="eastAsia"/>
          <w:sz w:val="24"/>
          <w:szCs w:val="24"/>
        </w:rPr>
        <w:t>红金龙的需求</w:t>
      </w:r>
      <w:r w:rsidR="00EE78D4" w:rsidRPr="005405C3">
        <w:rPr>
          <w:rFonts w:ascii="宋体" w:eastAsia="宋体" w:hAnsi="宋体" w:hint="eastAsia"/>
          <w:sz w:val="24"/>
          <w:szCs w:val="24"/>
        </w:rPr>
        <w:t>总体上</w:t>
      </w:r>
      <w:r w:rsidR="005405C3">
        <w:rPr>
          <w:rFonts w:ascii="宋体" w:eastAsia="宋体" w:hAnsi="宋体" w:hint="eastAsia"/>
          <w:sz w:val="24"/>
          <w:szCs w:val="24"/>
        </w:rPr>
        <w:t>继续</w:t>
      </w:r>
      <w:r w:rsidR="00EE78D4" w:rsidRPr="005405C3">
        <w:rPr>
          <w:rFonts w:ascii="宋体" w:eastAsia="宋体" w:hAnsi="宋体" w:hint="eastAsia"/>
          <w:sz w:val="24"/>
          <w:szCs w:val="24"/>
        </w:rPr>
        <w:t>低迷，</w:t>
      </w:r>
      <w:r w:rsidR="005405C3" w:rsidRPr="005405C3">
        <w:rPr>
          <w:rFonts w:ascii="宋体" w:eastAsia="宋体" w:hAnsi="宋体" w:hint="eastAsia"/>
          <w:sz w:val="24"/>
          <w:szCs w:val="24"/>
        </w:rPr>
        <w:t>三款规格</w:t>
      </w:r>
      <w:r w:rsidR="00EE78D4" w:rsidRPr="005405C3">
        <w:rPr>
          <w:rFonts w:ascii="宋体" w:eastAsia="宋体" w:hAnsi="宋体" w:hint="eastAsia"/>
          <w:sz w:val="24"/>
          <w:szCs w:val="24"/>
        </w:rPr>
        <w:t>需求则几乎为零。</w:t>
      </w:r>
      <w:r w:rsidR="005405C3" w:rsidRPr="005405C3">
        <w:rPr>
          <w:rFonts w:ascii="宋体" w:eastAsia="宋体" w:hAnsi="宋体" w:hint="eastAsia"/>
          <w:sz w:val="24"/>
          <w:szCs w:val="24"/>
        </w:rPr>
        <w:t>这可能和零售商户在年底的规格选择有关。</w:t>
      </w:r>
    </w:p>
    <w:p w14:paraId="33AD963C" w14:textId="15F07F89" w:rsidR="007833D3" w:rsidRPr="005405C3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405C3">
        <w:rPr>
          <w:rFonts w:ascii="宋体" w:eastAsia="宋体" w:hAnsi="宋体" w:hint="eastAsia"/>
          <w:sz w:val="24"/>
          <w:szCs w:val="24"/>
        </w:rPr>
        <w:t>省外烟中，</w:t>
      </w:r>
      <w:r w:rsidR="00EE78D4" w:rsidRPr="005405C3">
        <w:rPr>
          <w:rFonts w:ascii="宋体" w:eastAsia="宋体" w:hAnsi="宋体" w:hint="eastAsia"/>
          <w:sz w:val="24"/>
          <w:szCs w:val="24"/>
        </w:rPr>
        <w:t>需求差异主要来自二三四</w:t>
      </w:r>
      <w:proofErr w:type="gramStart"/>
      <w:r w:rsidR="00EE78D4" w:rsidRPr="005405C3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="00EE78D4" w:rsidRPr="005405C3">
        <w:rPr>
          <w:rFonts w:ascii="宋体" w:eastAsia="宋体" w:hAnsi="宋体" w:hint="eastAsia"/>
          <w:sz w:val="24"/>
          <w:szCs w:val="24"/>
        </w:rPr>
        <w:t>卷烟。中</w:t>
      </w:r>
      <w:r w:rsidRPr="005405C3">
        <w:rPr>
          <w:rFonts w:ascii="宋体" w:eastAsia="宋体" w:hAnsi="宋体" w:hint="eastAsia"/>
          <w:sz w:val="24"/>
          <w:szCs w:val="24"/>
        </w:rPr>
        <w:t>高档位商户对中华（硬）</w:t>
      </w:r>
      <w:r w:rsidR="00EE78D4" w:rsidRPr="005405C3">
        <w:rPr>
          <w:rFonts w:ascii="宋体" w:eastAsia="宋体" w:hAnsi="宋体" w:hint="eastAsia"/>
          <w:sz w:val="24"/>
          <w:szCs w:val="24"/>
        </w:rPr>
        <w:t>、娇子（宽窄好运）、芙蓉王（硬）</w:t>
      </w:r>
      <w:r w:rsidRPr="005405C3">
        <w:rPr>
          <w:rFonts w:ascii="宋体" w:eastAsia="宋体" w:hAnsi="宋体" w:hint="eastAsia"/>
          <w:sz w:val="24"/>
          <w:szCs w:val="24"/>
        </w:rPr>
        <w:t>的需求都</w:t>
      </w:r>
      <w:r w:rsidR="00EE78D4" w:rsidRPr="005405C3">
        <w:rPr>
          <w:rFonts w:ascii="宋体" w:eastAsia="宋体" w:hAnsi="宋体" w:hint="eastAsia"/>
          <w:sz w:val="24"/>
          <w:szCs w:val="24"/>
        </w:rPr>
        <w:t>在月均3条以上</w:t>
      </w:r>
      <w:r w:rsidR="005405C3" w:rsidRPr="005405C3">
        <w:rPr>
          <w:rFonts w:ascii="宋体" w:eastAsia="宋体" w:hAnsi="宋体" w:hint="eastAsia"/>
          <w:sz w:val="24"/>
          <w:szCs w:val="24"/>
        </w:rPr>
        <w:t>，</w:t>
      </w:r>
      <w:r w:rsidR="00EE78D4" w:rsidRPr="005405C3">
        <w:rPr>
          <w:rFonts w:ascii="宋体" w:eastAsia="宋体" w:hAnsi="宋体" w:hint="eastAsia"/>
          <w:sz w:val="24"/>
          <w:szCs w:val="24"/>
        </w:rPr>
        <w:t>而</w:t>
      </w:r>
      <w:r w:rsidRPr="005405C3">
        <w:rPr>
          <w:rFonts w:ascii="宋体" w:eastAsia="宋体" w:hAnsi="宋体" w:hint="eastAsia"/>
          <w:sz w:val="24"/>
          <w:szCs w:val="24"/>
        </w:rPr>
        <w:t>这几款产品在1</w:t>
      </w:r>
      <w:r w:rsidRPr="005405C3">
        <w:rPr>
          <w:rFonts w:ascii="宋体" w:eastAsia="宋体" w:hAnsi="宋体"/>
          <w:sz w:val="24"/>
          <w:szCs w:val="24"/>
        </w:rPr>
        <w:t>0</w:t>
      </w:r>
      <w:r w:rsidR="005405C3" w:rsidRPr="005405C3">
        <w:rPr>
          <w:rFonts w:ascii="宋体" w:eastAsia="宋体" w:hAnsi="宋体"/>
          <w:sz w:val="24"/>
          <w:szCs w:val="24"/>
        </w:rPr>
        <w:t>-11</w:t>
      </w:r>
      <w:r w:rsidRPr="005405C3">
        <w:rPr>
          <w:rFonts w:ascii="宋体" w:eastAsia="宋体" w:hAnsi="宋体" w:hint="eastAsia"/>
          <w:sz w:val="24"/>
          <w:szCs w:val="24"/>
        </w:rPr>
        <w:t>月份投放</w:t>
      </w:r>
      <w:r w:rsidR="00EE78D4" w:rsidRPr="005405C3">
        <w:rPr>
          <w:rFonts w:ascii="宋体" w:eastAsia="宋体" w:hAnsi="宋体" w:hint="eastAsia"/>
          <w:sz w:val="24"/>
          <w:szCs w:val="24"/>
        </w:rPr>
        <w:t>量几乎为0或者在1条以下</w:t>
      </w:r>
      <w:r w:rsidRPr="005405C3">
        <w:rPr>
          <w:rFonts w:ascii="宋体" w:eastAsia="宋体" w:hAnsi="宋体" w:hint="eastAsia"/>
          <w:sz w:val="24"/>
          <w:szCs w:val="24"/>
        </w:rPr>
        <w:t>。</w:t>
      </w:r>
    </w:p>
    <w:p w14:paraId="78F0C36D" w14:textId="77777777" w:rsidR="001908B1" w:rsidRPr="007833D3" w:rsidRDefault="001908B1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</w:p>
    <w:p w14:paraId="29CCE209" w14:textId="33137E23" w:rsidR="00714F41" w:rsidRDefault="00714F41" w:rsidP="00714F41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咸宁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793B0D">
        <w:rPr>
          <w:rFonts w:ascii="宋体" w:eastAsia="宋体" w:hAnsi="宋体"/>
          <w:b/>
          <w:bCs/>
          <w:sz w:val="24"/>
          <w:szCs w:val="24"/>
        </w:rPr>
        <w:t>1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34082EFD" w14:textId="77777777" w:rsidR="00714F41" w:rsidRPr="00A76957" w:rsidRDefault="00714F41" w:rsidP="00714F41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38FF70D5" w14:textId="0545160B" w:rsidR="00714F41" w:rsidRDefault="00714F41" w:rsidP="00714F41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793B0D" w:rsidRPr="00A76957">
        <w:rPr>
          <w:rFonts w:ascii="宋体" w:eastAsia="宋体" w:hAnsi="宋体"/>
          <w:sz w:val="18"/>
          <w:szCs w:val="18"/>
        </w:rPr>
        <w:t>10月</w:t>
      </w:r>
      <w:r w:rsidR="00793B0D">
        <w:rPr>
          <w:rFonts w:ascii="宋体" w:eastAsia="宋体" w:hAnsi="宋体"/>
          <w:sz w:val="18"/>
          <w:szCs w:val="18"/>
        </w:rPr>
        <w:t>31-11</w:t>
      </w:r>
      <w:r w:rsidR="00793B0D">
        <w:rPr>
          <w:rFonts w:ascii="宋体" w:eastAsia="宋体" w:hAnsi="宋体" w:hint="eastAsia"/>
          <w:sz w:val="18"/>
          <w:szCs w:val="18"/>
        </w:rPr>
        <w:t>月6日，1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月7</w:t>
      </w:r>
      <w:r w:rsidR="00793B0D">
        <w:rPr>
          <w:rFonts w:ascii="宋体" w:eastAsia="宋体" w:hAnsi="宋体"/>
          <w:sz w:val="18"/>
          <w:szCs w:val="18"/>
        </w:rPr>
        <w:t>-13</w:t>
      </w:r>
      <w:r w:rsidR="00793B0D">
        <w:rPr>
          <w:rFonts w:ascii="宋体" w:eastAsia="宋体" w:hAnsi="宋体" w:hint="eastAsia"/>
          <w:sz w:val="18"/>
          <w:szCs w:val="18"/>
        </w:rPr>
        <w:t>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</w:t>
      </w:r>
      <w:r w:rsidR="00793B0D">
        <w:rPr>
          <w:rFonts w:ascii="宋体" w:eastAsia="宋体" w:hAnsi="宋体"/>
          <w:sz w:val="18"/>
          <w:szCs w:val="18"/>
        </w:rPr>
        <w:t>14-20</w:t>
      </w:r>
      <w:r w:rsidR="00793B0D">
        <w:rPr>
          <w:rFonts w:ascii="宋体" w:eastAsia="宋体" w:hAnsi="宋体" w:hint="eastAsia"/>
          <w:sz w:val="18"/>
          <w:szCs w:val="18"/>
        </w:rPr>
        <w:t>日， 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</w:t>
      </w:r>
      <w:r w:rsidR="00793B0D">
        <w:rPr>
          <w:rFonts w:ascii="宋体" w:eastAsia="宋体" w:hAnsi="宋体"/>
          <w:sz w:val="18"/>
          <w:szCs w:val="18"/>
        </w:rPr>
        <w:t>21-27</w:t>
      </w:r>
      <w:r w:rsidR="00793B0D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F06FB4" w:rsidRPr="00F06FB4" w14:paraId="0CE0FAF4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4C23CEB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A7ED3E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4556AF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1B7EBF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BDA32F0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F06FB4" w:rsidRPr="00F06FB4" w14:paraId="19268CB4" w14:textId="77777777" w:rsidTr="00D22107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082D5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C0667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284A8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C0390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F593B9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4F7BC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4C410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68A60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B6429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F06FB4" w:rsidRPr="00F06FB4" w14:paraId="1522BFA5" w14:textId="77777777" w:rsidTr="00D22107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6F09F0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812580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C858F7" w14:textId="5D9375B5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  <w:r w:rsidR="00D22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="00D22107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09D3B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30B36F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047AF3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1AA26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D460A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8D5C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F06FB4" w:rsidRPr="00F06FB4" w14:paraId="7B8F5C9C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EDD4D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D44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553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884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0A4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106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61C0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FFC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05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657236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D03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D9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65D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55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8D2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E32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842D11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817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2C1F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6331D1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4F82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1D8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96A1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72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8AD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64E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CE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7E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68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8F812C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F794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AF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534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0CC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038C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E5E1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7FC7C9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47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9EF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869881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497C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B94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24A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BDB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F5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1D6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EC5C2B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D45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58E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ABDAA9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5B35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EF2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00F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9D9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9C9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941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0F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410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75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FED087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77D1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A15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531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1E1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CFD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69B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2A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713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77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32B3B9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9D41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EFB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2C8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0F6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BC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67F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A74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A5D5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8BB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25708D5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A5A2A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C13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518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1C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7BF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31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D268C5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E37CC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23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B613A6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A8CF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06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08D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FA6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80E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CFD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5D5841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B38D67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A65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A413B1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A7E7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C7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564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D3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BC50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BF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C5E5A4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BA81A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BE0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31DF46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49BB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F52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B70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5E6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E98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359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6D0AF4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EE042C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ABC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3A7DE3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681C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D0E5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62F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15F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FCE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B13A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85D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CF7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AE1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6C7E75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46B1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81B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F97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20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1FDC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5FB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D21873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A4DD28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54B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3332FF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3A53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0A8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28F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82B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C916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FDF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866267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FB2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6B38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C93561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5023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8A6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E93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9B4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CFE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88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233609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E2C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457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C8218B2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014E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BE1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A41E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9C2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385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1F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6D5D87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131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EB8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5.11</w:t>
            </w:r>
          </w:p>
        </w:tc>
      </w:tr>
      <w:tr w:rsidR="00F06FB4" w:rsidRPr="00F06FB4" w14:paraId="133A382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A342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FE6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C84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002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241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7D5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FE15D8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10.21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3CDE59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CEE0B7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3.11</w:t>
            </w:r>
          </w:p>
        </w:tc>
      </w:tr>
      <w:tr w:rsidR="00F06FB4" w:rsidRPr="00F06FB4" w14:paraId="02262EE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845C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73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92C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7AB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B4A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9.94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E08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8AF6E5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13.21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8445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7D8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3.78</w:t>
            </w:r>
          </w:p>
        </w:tc>
      </w:tr>
      <w:tr w:rsidR="00F06FB4" w:rsidRPr="00F06FB4" w14:paraId="392214B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611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44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224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C39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FC4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FE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34C702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67726D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DEA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7655F7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09F5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DD3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884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431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C8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40B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F49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1060B2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4C4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</w:tr>
      <w:tr w:rsidR="00F06FB4" w:rsidRPr="00F06FB4" w14:paraId="7EF6CCC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B1A5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30F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0D2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C10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9E8E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9E5E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A768B6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CF44F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867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</w:tr>
      <w:tr w:rsidR="00F06FB4" w:rsidRPr="00F06FB4" w14:paraId="71D0EB6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A064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40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B66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37B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F8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15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D0463F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C7C9E2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1AD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F06FB4" w:rsidRPr="00F06FB4" w14:paraId="78EAB72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333E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A6A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C25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3D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C0D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4F5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9C40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167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53E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7B6A08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25FF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458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077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3B6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9A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DB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465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CE7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6B6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E3F9412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84064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19C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3B1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8E8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0BE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EA4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AE63AB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D67D89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3ED360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1.67</w:t>
            </w:r>
          </w:p>
        </w:tc>
      </w:tr>
      <w:tr w:rsidR="00F06FB4" w:rsidRPr="00F06FB4" w14:paraId="066821C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0605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AF5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60D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308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90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962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649E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19F21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0DAD69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1.44</w:t>
            </w:r>
          </w:p>
        </w:tc>
      </w:tr>
      <w:tr w:rsidR="00F06FB4" w:rsidRPr="00F06FB4" w14:paraId="3B8DE41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5640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4C7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0DE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730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41B9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BC0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4B17DF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08C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D18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</w:tr>
      <w:tr w:rsidR="00F06FB4" w:rsidRPr="00F06FB4" w14:paraId="2E44891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4BA0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465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EFA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1CD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DE1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0A3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CA3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C02A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12D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</w:tr>
      <w:tr w:rsidR="00F06FB4" w:rsidRPr="00F06FB4" w14:paraId="542FAC91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CBEF5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70E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2F9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27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673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AC5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FC5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752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6A0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4E0849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C139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445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EE0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86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64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E6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AB7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F61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55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2F2E1C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C9E4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E84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EDB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A6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02F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BC91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98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2C2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577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C2DCFA8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4053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9B9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288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79F9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2FD3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CC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AA82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465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9E2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070CCA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4399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1723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F86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542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E94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40D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DE6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0A0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ABA7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3CBDC8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8504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885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3AB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6FCD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518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229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314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3C8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92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062739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C48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91C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BB9F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917EF" w14:textId="204BF760" w:rsidR="00F06FB4" w:rsidRPr="00F06FB4" w:rsidRDefault="00D22107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80D4E" w14:textId="1D5DD1A7" w:rsidR="00F06FB4" w:rsidRPr="00F06FB4" w:rsidRDefault="00D22107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34F3E" w14:textId="3340BADA" w:rsidR="00F06FB4" w:rsidRPr="00F06FB4" w:rsidRDefault="00D22107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B23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C9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244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5C72D0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9196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A0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027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406FD" w14:textId="554D0619" w:rsidR="00F06FB4" w:rsidRPr="00F06FB4" w:rsidRDefault="00D22107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CF280" w14:textId="06EFE32C" w:rsidR="00F06FB4" w:rsidRPr="00F06FB4" w:rsidRDefault="00D22107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FE322" w14:textId="3BEACCA7" w:rsidR="00F06FB4" w:rsidRPr="00F06FB4" w:rsidRDefault="00D22107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3F8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166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619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74D107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76ED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F26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7F9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58D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044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50A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FA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32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87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B784EB2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D64EB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745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402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70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AE9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E9A5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31B1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69B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974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3DBE23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FE7D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D1F0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60A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A0B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43B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94B7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77E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E62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E75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79E7D4D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347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6C3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346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0727" w14:textId="738643B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1691" w14:textId="3A66730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A9BE" w14:textId="542E8C4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BB8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449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570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208B2E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8E3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470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546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8EC5" w14:textId="35CF2CC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DA82" w14:textId="3EF35E6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76E2" w14:textId="39CBFF8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84C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CDD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7B2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DACA54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307F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E78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997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09A8" w14:textId="0B493EC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432F" w14:textId="22AFA8E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0AB0" w14:textId="76F1E1B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C6A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976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61F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1C3E58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E8F1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DC9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0832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386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39E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8B3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76F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2A6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B72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7E58B5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A184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55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C24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E27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7E3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EA6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C147D5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1E4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ACA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BBB24F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F481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AEB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48B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5A5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BA1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A8D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51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E49D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FC1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CAE863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7234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130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844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FA8A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069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FAD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624F89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3.43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361C2F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B5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784F2B0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FEBA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79A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CB9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3EF9" w14:textId="4941CE6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9087" w14:textId="672120D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5C1D" w14:textId="6814623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B2E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2371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1C4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0EB89B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2BE2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6C74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A23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DCA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81A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CA1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E02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CF9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214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38B7757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E478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0C6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25F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E260" w14:textId="24DB04A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4375" w14:textId="0B02B51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BD63" w14:textId="11CB867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6FA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A611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854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927B7D2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487E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0A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26D5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5E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0DA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E13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01EC3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3.86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D04BB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220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DC4CCB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3B32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BC98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70B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4E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209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680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6AD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DCBC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226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45D2B4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D852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333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3C0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60A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18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9AF1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7A4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872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EEC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048D2F8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31A5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4EA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33D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2956" w14:textId="5B8BFA4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82C2" w14:textId="5A8AA72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475B" w14:textId="1C7B536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6A1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3D94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6C9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89B5EE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62BB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9A4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342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123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F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38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2A0A51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820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685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BE292B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4705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FB8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FA7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05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567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184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02F329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A4E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B1F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6575F11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25AD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4532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159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744AE" w14:textId="586B334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A698" w14:textId="13C19F5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F7D4" w14:textId="3E4FEBD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34F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B7D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469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59BDD9BB" w14:textId="77777777" w:rsidTr="00D22107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FDDF1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62C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72C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8AF1" w14:textId="49DC3E2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3E67" w14:textId="6AA3CFC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E331" w14:textId="79999F9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1863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089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F2DD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2.22</w:t>
            </w:r>
          </w:p>
        </w:tc>
      </w:tr>
      <w:tr w:rsidR="00D22107" w:rsidRPr="00F06FB4" w14:paraId="263BF01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6D23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8EC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395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9327" w14:textId="4B48475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2E5C" w14:textId="24CACCC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6E8A" w14:textId="3F9A79D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48C4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926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4B9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EBECF5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56F5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ABD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6DA6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A10D" w14:textId="4853121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4990" w14:textId="06F67B5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BEAFC" w14:textId="5F590F8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9EF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2B6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4D4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</w:tr>
      <w:tr w:rsidR="00D22107" w:rsidRPr="00F06FB4" w14:paraId="06191A5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4375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A63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87F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BFFD" w14:textId="0892C04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26E6" w14:textId="14A94E1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2529" w14:textId="264754D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8D6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9DC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E05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</w:tr>
      <w:tr w:rsidR="00D22107" w:rsidRPr="00F06FB4" w14:paraId="50974A39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32517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956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9D8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5F30" w14:textId="15D1FDB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A1E9" w14:textId="035C74A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2995" w14:textId="63640AC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0CF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901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8725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1.78</w:t>
            </w:r>
          </w:p>
        </w:tc>
      </w:tr>
      <w:tr w:rsidR="00D22107" w:rsidRPr="00F06FB4" w14:paraId="2BB64DC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745A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BC1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561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39E7" w14:textId="1CF9366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2292" w14:textId="5584F67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3F1BC" w14:textId="41B54E4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AA1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226D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7F53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</w:tr>
      <w:tr w:rsidR="00D22107" w:rsidRPr="00F06FB4" w14:paraId="786B985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2207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201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C23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42E2B" w14:textId="26B27EA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E2F8" w14:textId="1B1ABE6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F22E" w14:textId="4737584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D770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F06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92D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</w:tr>
      <w:tr w:rsidR="00D22107" w:rsidRPr="00F06FB4" w14:paraId="550A232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F8DE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CA8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DA7A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D996" w14:textId="63F710D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0523" w14:textId="026E29B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71203" w14:textId="4CE0B56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F87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004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332A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1.56</w:t>
            </w:r>
          </w:p>
        </w:tc>
      </w:tr>
      <w:tr w:rsidR="00D22107" w:rsidRPr="00F06FB4" w14:paraId="136DF4F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27E4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789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8E0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58E9" w14:textId="758CE8C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C45B" w14:textId="37EB063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8524" w14:textId="6D25FA5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84C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AF5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69A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</w:tr>
      <w:tr w:rsidR="00D22107" w:rsidRPr="00F06FB4" w14:paraId="3240E01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C009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D48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2F4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BB16" w14:textId="17F210F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1919" w14:textId="6779619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DD9AE" w14:textId="5E935C6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BCF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C73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618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</w:tr>
    </w:tbl>
    <w:p w14:paraId="6CCCAB66" w14:textId="2145FFE4" w:rsidR="00302E8F" w:rsidRPr="00714F41" w:rsidRDefault="00302E8F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23C1DDF0" w14:textId="503D9DD9" w:rsidR="00EE78D4" w:rsidRPr="00881D6C" w:rsidRDefault="00793B0D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仙桃</w:t>
      </w:r>
    </w:p>
    <w:p w14:paraId="5F6BF6E2" w14:textId="2C061181" w:rsidR="00EE78D4" w:rsidRPr="00344B3F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44B3F">
        <w:rPr>
          <w:rFonts w:ascii="宋体" w:eastAsia="宋体" w:hAnsi="宋体" w:hint="eastAsia"/>
          <w:sz w:val="24"/>
          <w:szCs w:val="24"/>
        </w:rPr>
        <w:t>在黄鹤楼一档烟中，高档位商户对</w:t>
      </w:r>
      <w:r w:rsidR="005405C3" w:rsidRPr="00344B3F">
        <w:rPr>
          <w:rFonts w:ascii="宋体" w:eastAsia="宋体" w:hAnsi="宋体" w:hint="eastAsia"/>
          <w:sz w:val="24"/>
          <w:szCs w:val="24"/>
        </w:rPr>
        <w:t>1</w:t>
      </w:r>
      <w:r w:rsidR="005405C3" w:rsidRPr="00344B3F">
        <w:rPr>
          <w:rFonts w:ascii="宋体" w:eastAsia="宋体" w:hAnsi="宋体"/>
          <w:sz w:val="24"/>
          <w:szCs w:val="24"/>
        </w:rPr>
        <w:t>916</w:t>
      </w:r>
      <w:r w:rsidR="005405C3" w:rsidRPr="00344B3F">
        <w:rPr>
          <w:rFonts w:ascii="宋体" w:eastAsia="宋体" w:hAnsi="宋体" w:hint="eastAsia"/>
          <w:sz w:val="24"/>
          <w:szCs w:val="24"/>
        </w:rPr>
        <w:t>中支、</w:t>
      </w:r>
      <w:r w:rsidRPr="00344B3F">
        <w:rPr>
          <w:rFonts w:ascii="宋体" w:eastAsia="宋体" w:hAnsi="宋体" w:hint="eastAsia"/>
          <w:sz w:val="24"/>
          <w:szCs w:val="24"/>
        </w:rPr>
        <w:t>软1</w:t>
      </w:r>
      <w:r w:rsidRPr="00344B3F">
        <w:rPr>
          <w:rFonts w:ascii="宋体" w:eastAsia="宋体" w:hAnsi="宋体"/>
          <w:sz w:val="24"/>
          <w:szCs w:val="24"/>
        </w:rPr>
        <w:t>916</w:t>
      </w:r>
      <w:r w:rsidRPr="00344B3F">
        <w:rPr>
          <w:rFonts w:ascii="宋体" w:eastAsia="宋体" w:hAnsi="宋体" w:hint="eastAsia"/>
          <w:sz w:val="24"/>
          <w:szCs w:val="24"/>
        </w:rPr>
        <w:t>、硬平安</w:t>
      </w:r>
      <w:r w:rsidR="005405C3" w:rsidRPr="00344B3F">
        <w:rPr>
          <w:rFonts w:ascii="宋体" w:eastAsia="宋体" w:hAnsi="宋体" w:hint="eastAsia"/>
          <w:sz w:val="24"/>
          <w:szCs w:val="24"/>
        </w:rPr>
        <w:t>、硬1</w:t>
      </w:r>
      <w:r w:rsidR="005405C3" w:rsidRPr="00344B3F">
        <w:rPr>
          <w:rFonts w:ascii="宋体" w:eastAsia="宋体" w:hAnsi="宋体"/>
          <w:sz w:val="24"/>
          <w:szCs w:val="24"/>
        </w:rPr>
        <w:t>5</w:t>
      </w:r>
      <w:r w:rsidR="005405C3" w:rsidRPr="00344B3F">
        <w:rPr>
          <w:rFonts w:ascii="宋体" w:eastAsia="宋体" w:hAnsi="宋体" w:hint="eastAsia"/>
          <w:sz w:val="24"/>
          <w:szCs w:val="24"/>
        </w:rPr>
        <w:t>、硬1</w:t>
      </w:r>
      <w:r w:rsidR="005405C3" w:rsidRPr="00344B3F">
        <w:rPr>
          <w:rFonts w:ascii="宋体" w:eastAsia="宋体" w:hAnsi="宋体"/>
          <w:sz w:val="24"/>
          <w:szCs w:val="24"/>
        </w:rPr>
        <w:t>5</w:t>
      </w:r>
      <w:r w:rsidR="005405C3" w:rsidRPr="00344B3F">
        <w:rPr>
          <w:rFonts w:ascii="宋体" w:eastAsia="宋体" w:hAnsi="宋体" w:hint="eastAsia"/>
          <w:sz w:val="24"/>
          <w:szCs w:val="24"/>
        </w:rPr>
        <w:t>细支存在需求缺口，缺口在月户均1条左右</w:t>
      </w:r>
      <w:r w:rsidRPr="00344B3F">
        <w:rPr>
          <w:rFonts w:ascii="宋体" w:eastAsia="宋体" w:hAnsi="宋体" w:hint="eastAsia"/>
          <w:sz w:val="24"/>
          <w:szCs w:val="24"/>
        </w:rPr>
        <w:t>。</w:t>
      </w:r>
    </w:p>
    <w:p w14:paraId="4BEB2CDE" w14:textId="7B25BD76" w:rsidR="00EE78D4" w:rsidRPr="00344B3F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44B3F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344B3F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344B3F">
        <w:rPr>
          <w:rFonts w:ascii="宋体" w:eastAsia="宋体" w:hAnsi="宋体" w:hint="eastAsia"/>
          <w:sz w:val="24"/>
          <w:szCs w:val="24"/>
        </w:rPr>
        <w:t>烟中，高档位商户软珍、</w:t>
      </w:r>
      <w:proofErr w:type="gramStart"/>
      <w:r w:rsidRPr="00344B3F">
        <w:rPr>
          <w:rFonts w:ascii="宋体" w:eastAsia="宋体" w:hAnsi="宋体" w:hint="eastAsia"/>
          <w:sz w:val="24"/>
          <w:szCs w:val="24"/>
        </w:rPr>
        <w:t>硬珍需求量</w:t>
      </w:r>
      <w:proofErr w:type="gramEnd"/>
      <w:r w:rsidR="005405C3" w:rsidRPr="00344B3F">
        <w:rPr>
          <w:rFonts w:ascii="宋体" w:eastAsia="宋体" w:hAnsi="宋体" w:hint="eastAsia"/>
          <w:sz w:val="24"/>
          <w:szCs w:val="24"/>
        </w:rPr>
        <w:t>高于投放量分别达到5条和1</w:t>
      </w:r>
      <w:r w:rsidR="005405C3" w:rsidRPr="00344B3F">
        <w:rPr>
          <w:rFonts w:ascii="宋体" w:eastAsia="宋体" w:hAnsi="宋体"/>
          <w:sz w:val="24"/>
          <w:szCs w:val="24"/>
        </w:rPr>
        <w:t>1</w:t>
      </w:r>
      <w:r w:rsidR="005405C3" w:rsidRPr="00344B3F">
        <w:rPr>
          <w:rFonts w:ascii="宋体" w:eastAsia="宋体" w:hAnsi="宋体" w:hint="eastAsia"/>
          <w:sz w:val="24"/>
          <w:szCs w:val="24"/>
        </w:rPr>
        <w:t>条</w:t>
      </w:r>
      <w:r w:rsidRPr="00344B3F">
        <w:rPr>
          <w:rFonts w:ascii="宋体" w:eastAsia="宋体" w:hAnsi="宋体" w:hint="eastAsia"/>
          <w:sz w:val="24"/>
          <w:szCs w:val="24"/>
        </w:rPr>
        <w:t>。</w:t>
      </w:r>
      <w:r w:rsidR="005405C3" w:rsidRPr="00344B3F">
        <w:rPr>
          <w:rFonts w:ascii="宋体" w:eastAsia="宋体" w:hAnsi="宋体" w:hint="eastAsia"/>
          <w:sz w:val="24"/>
          <w:szCs w:val="24"/>
        </w:rPr>
        <w:t>中档位商户中，软珍品、硬珍品也存在2</w:t>
      </w:r>
      <w:r w:rsidR="005405C3" w:rsidRPr="00344B3F">
        <w:rPr>
          <w:rFonts w:ascii="宋体" w:eastAsia="宋体" w:hAnsi="宋体"/>
          <w:sz w:val="24"/>
          <w:szCs w:val="24"/>
        </w:rPr>
        <w:t>-3</w:t>
      </w:r>
      <w:r w:rsidR="005405C3" w:rsidRPr="00344B3F">
        <w:rPr>
          <w:rFonts w:ascii="宋体" w:eastAsia="宋体" w:hAnsi="宋体" w:hint="eastAsia"/>
          <w:sz w:val="24"/>
          <w:szCs w:val="24"/>
        </w:rPr>
        <w:t>条需求缺口。</w:t>
      </w:r>
    </w:p>
    <w:p w14:paraId="182528A7" w14:textId="1F76CF80" w:rsidR="00EE78D4" w:rsidRPr="00344B3F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44B3F">
        <w:rPr>
          <w:rFonts w:ascii="宋体" w:eastAsia="宋体" w:hAnsi="宋体" w:hint="eastAsia"/>
          <w:sz w:val="24"/>
          <w:szCs w:val="24"/>
        </w:rPr>
        <w:t>黄鹤楼四五档烟，中档位商户对软蓝、软红</w:t>
      </w:r>
      <w:r w:rsidR="00344B3F" w:rsidRPr="00344B3F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344B3F" w:rsidRPr="00344B3F">
        <w:rPr>
          <w:rFonts w:ascii="宋体" w:eastAsia="宋体" w:hAnsi="宋体" w:hint="eastAsia"/>
          <w:sz w:val="24"/>
          <w:szCs w:val="24"/>
        </w:rPr>
        <w:t>硬红</w:t>
      </w:r>
      <w:r w:rsidRPr="00344B3F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Pr="00344B3F">
        <w:rPr>
          <w:rFonts w:ascii="宋体" w:eastAsia="宋体" w:hAnsi="宋体" w:hint="eastAsia"/>
          <w:sz w:val="24"/>
          <w:szCs w:val="24"/>
        </w:rPr>
        <w:t>需求量</w:t>
      </w:r>
      <w:r w:rsidR="00344B3F" w:rsidRPr="00344B3F">
        <w:rPr>
          <w:rFonts w:ascii="宋体" w:eastAsia="宋体" w:hAnsi="宋体" w:hint="eastAsia"/>
          <w:sz w:val="24"/>
          <w:szCs w:val="24"/>
        </w:rPr>
        <w:t>低于</w:t>
      </w:r>
      <w:r w:rsidRPr="00344B3F">
        <w:rPr>
          <w:rFonts w:ascii="宋体" w:eastAsia="宋体" w:hAnsi="宋体" w:hint="eastAsia"/>
          <w:sz w:val="24"/>
          <w:szCs w:val="24"/>
        </w:rPr>
        <w:t>投放量</w:t>
      </w:r>
      <w:r w:rsidR="00344B3F" w:rsidRPr="00344B3F">
        <w:rPr>
          <w:rFonts w:ascii="宋体" w:eastAsia="宋体" w:hAnsi="宋体" w:hint="eastAsia"/>
          <w:sz w:val="24"/>
          <w:szCs w:val="24"/>
        </w:rPr>
        <w:t>5</w:t>
      </w:r>
      <w:r w:rsidR="00344B3F" w:rsidRPr="00344B3F">
        <w:rPr>
          <w:rFonts w:ascii="宋体" w:eastAsia="宋体" w:hAnsi="宋体"/>
          <w:sz w:val="24"/>
          <w:szCs w:val="24"/>
        </w:rPr>
        <w:t>0%</w:t>
      </w:r>
      <w:r w:rsidR="00344B3F" w:rsidRPr="00344B3F">
        <w:rPr>
          <w:rFonts w:ascii="宋体" w:eastAsia="宋体" w:hAnsi="宋体" w:hint="eastAsia"/>
          <w:sz w:val="24"/>
          <w:szCs w:val="24"/>
        </w:rPr>
        <w:t>以上，这应该是受到上个月进货量大增的影响。高档位</w:t>
      </w:r>
      <w:r w:rsidRPr="00344B3F">
        <w:rPr>
          <w:rFonts w:ascii="宋体" w:eastAsia="宋体" w:hAnsi="宋体" w:hint="eastAsia"/>
          <w:sz w:val="24"/>
          <w:szCs w:val="24"/>
        </w:rPr>
        <w:t>商户</w:t>
      </w:r>
      <w:proofErr w:type="gramStart"/>
      <w:r w:rsidRPr="00344B3F">
        <w:rPr>
          <w:rFonts w:ascii="宋体" w:eastAsia="宋体" w:hAnsi="宋体" w:hint="eastAsia"/>
          <w:sz w:val="24"/>
          <w:szCs w:val="24"/>
        </w:rPr>
        <w:t>对硬红的</w:t>
      </w:r>
      <w:proofErr w:type="gramEnd"/>
      <w:r w:rsidRPr="00344B3F">
        <w:rPr>
          <w:rFonts w:ascii="宋体" w:eastAsia="宋体" w:hAnsi="宋体" w:hint="eastAsia"/>
          <w:sz w:val="24"/>
          <w:szCs w:val="24"/>
        </w:rPr>
        <w:t>需求量</w:t>
      </w:r>
      <w:r w:rsidR="00344B3F" w:rsidRPr="00344B3F">
        <w:rPr>
          <w:rFonts w:ascii="宋体" w:eastAsia="宋体" w:hAnsi="宋体" w:hint="eastAsia"/>
          <w:sz w:val="24"/>
          <w:szCs w:val="24"/>
        </w:rPr>
        <w:t>继续</w:t>
      </w:r>
      <w:r w:rsidRPr="00344B3F">
        <w:rPr>
          <w:rFonts w:ascii="宋体" w:eastAsia="宋体" w:hAnsi="宋体" w:hint="eastAsia"/>
          <w:sz w:val="24"/>
          <w:szCs w:val="24"/>
        </w:rPr>
        <w:t>超过了投放量的</w:t>
      </w:r>
      <w:r w:rsidR="00344B3F" w:rsidRPr="00344B3F">
        <w:rPr>
          <w:rFonts w:ascii="宋体" w:eastAsia="宋体" w:hAnsi="宋体" w:hint="eastAsia"/>
          <w:sz w:val="24"/>
          <w:szCs w:val="24"/>
        </w:rPr>
        <w:t>4</w:t>
      </w:r>
      <w:r w:rsidR="00344B3F" w:rsidRPr="00344B3F">
        <w:rPr>
          <w:rFonts w:ascii="宋体" w:eastAsia="宋体" w:hAnsi="宋体"/>
          <w:sz w:val="24"/>
          <w:szCs w:val="24"/>
        </w:rPr>
        <w:t>0</w:t>
      </w:r>
      <w:r w:rsidRPr="00344B3F">
        <w:rPr>
          <w:rFonts w:ascii="宋体" w:eastAsia="宋体" w:hAnsi="宋体"/>
          <w:sz w:val="24"/>
          <w:szCs w:val="24"/>
        </w:rPr>
        <w:t>%</w:t>
      </w:r>
      <w:r w:rsidRPr="00344B3F">
        <w:rPr>
          <w:rFonts w:ascii="宋体" w:eastAsia="宋体" w:hAnsi="宋体" w:hint="eastAsia"/>
          <w:sz w:val="24"/>
          <w:szCs w:val="24"/>
        </w:rPr>
        <w:t>。对</w:t>
      </w:r>
      <w:r w:rsidR="00344B3F" w:rsidRPr="00344B3F">
        <w:rPr>
          <w:rFonts w:ascii="宋体" w:eastAsia="宋体" w:hAnsi="宋体" w:hint="eastAsia"/>
          <w:sz w:val="24"/>
          <w:szCs w:val="24"/>
        </w:rPr>
        <w:t>软红</w:t>
      </w:r>
      <w:proofErr w:type="gramStart"/>
      <w:r w:rsidR="00344B3F" w:rsidRPr="00344B3F">
        <w:rPr>
          <w:rFonts w:ascii="宋体" w:eastAsia="宋体" w:hAnsi="宋体" w:hint="eastAsia"/>
          <w:sz w:val="24"/>
          <w:szCs w:val="24"/>
        </w:rPr>
        <w:t>和</w:t>
      </w:r>
      <w:r w:rsidRPr="00344B3F">
        <w:rPr>
          <w:rFonts w:ascii="宋体" w:eastAsia="宋体" w:hAnsi="宋体" w:hint="eastAsia"/>
          <w:sz w:val="24"/>
          <w:szCs w:val="24"/>
        </w:rPr>
        <w:t>硬银紫</w:t>
      </w:r>
      <w:proofErr w:type="gramEnd"/>
      <w:r w:rsidRPr="00344B3F">
        <w:rPr>
          <w:rFonts w:ascii="宋体" w:eastAsia="宋体" w:hAnsi="宋体" w:hint="eastAsia"/>
          <w:sz w:val="24"/>
          <w:szCs w:val="24"/>
        </w:rPr>
        <w:t>的需求量也超过投放量的</w:t>
      </w:r>
      <w:r w:rsidR="00344B3F" w:rsidRPr="00344B3F">
        <w:rPr>
          <w:rFonts w:ascii="宋体" w:eastAsia="宋体" w:hAnsi="宋体" w:hint="eastAsia"/>
          <w:sz w:val="24"/>
          <w:szCs w:val="24"/>
        </w:rPr>
        <w:t>5</w:t>
      </w:r>
      <w:r w:rsidR="00344B3F" w:rsidRPr="00344B3F">
        <w:rPr>
          <w:rFonts w:ascii="宋体" w:eastAsia="宋体" w:hAnsi="宋体"/>
          <w:sz w:val="24"/>
          <w:szCs w:val="24"/>
        </w:rPr>
        <w:t>0%</w:t>
      </w:r>
      <w:r w:rsidRPr="00344B3F">
        <w:rPr>
          <w:rFonts w:ascii="宋体" w:eastAsia="宋体" w:hAnsi="宋体" w:hint="eastAsia"/>
          <w:sz w:val="24"/>
          <w:szCs w:val="24"/>
        </w:rPr>
        <w:t>。</w:t>
      </w:r>
    </w:p>
    <w:p w14:paraId="649546A3" w14:textId="2D17DE56" w:rsidR="00EE78D4" w:rsidRPr="00344B3F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44B3F">
        <w:rPr>
          <w:rFonts w:ascii="宋体" w:eastAsia="宋体" w:hAnsi="宋体" w:hint="eastAsia"/>
          <w:sz w:val="24"/>
          <w:szCs w:val="24"/>
        </w:rPr>
        <w:t>红金龙的需求</w:t>
      </w:r>
      <w:r w:rsidR="00F8748B" w:rsidRPr="00344B3F">
        <w:rPr>
          <w:rFonts w:ascii="宋体" w:eastAsia="宋体" w:hAnsi="宋体" w:hint="eastAsia"/>
          <w:sz w:val="24"/>
          <w:szCs w:val="24"/>
        </w:rPr>
        <w:t>集中于软精品</w:t>
      </w:r>
      <w:r w:rsidR="00344B3F" w:rsidRPr="00344B3F">
        <w:rPr>
          <w:rFonts w:ascii="宋体" w:eastAsia="宋体" w:hAnsi="宋体" w:hint="eastAsia"/>
          <w:sz w:val="24"/>
          <w:szCs w:val="24"/>
        </w:rPr>
        <w:t>和硬神州腾龙</w:t>
      </w:r>
      <w:r w:rsidR="00F8748B" w:rsidRPr="00344B3F">
        <w:rPr>
          <w:rFonts w:ascii="宋体" w:eastAsia="宋体" w:hAnsi="宋体" w:hint="eastAsia"/>
          <w:sz w:val="24"/>
          <w:szCs w:val="24"/>
        </w:rPr>
        <w:t>，</w:t>
      </w:r>
      <w:r w:rsidR="00344B3F" w:rsidRPr="00344B3F">
        <w:rPr>
          <w:rFonts w:ascii="宋体" w:eastAsia="宋体" w:hAnsi="宋体" w:hint="eastAsia"/>
          <w:sz w:val="24"/>
          <w:szCs w:val="24"/>
        </w:rPr>
        <w:t>高档位商户的</w:t>
      </w:r>
      <w:r w:rsidRPr="00344B3F">
        <w:rPr>
          <w:rFonts w:ascii="宋体" w:eastAsia="宋体" w:hAnsi="宋体" w:hint="eastAsia"/>
          <w:sz w:val="24"/>
          <w:szCs w:val="24"/>
        </w:rPr>
        <w:t>需求</w:t>
      </w:r>
      <w:r w:rsidR="00F8748B" w:rsidRPr="00344B3F">
        <w:rPr>
          <w:rFonts w:ascii="宋体" w:eastAsia="宋体" w:hAnsi="宋体" w:hint="eastAsia"/>
          <w:sz w:val="24"/>
          <w:szCs w:val="24"/>
        </w:rPr>
        <w:t>量</w:t>
      </w:r>
      <w:r w:rsidR="00344B3F" w:rsidRPr="00344B3F">
        <w:rPr>
          <w:rFonts w:ascii="宋体" w:eastAsia="宋体" w:hAnsi="宋体" w:hint="eastAsia"/>
          <w:sz w:val="24"/>
          <w:szCs w:val="24"/>
        </w:rPr>
        <w:t>均相当于</w:t>
      </w:r>
      <w:r w:rsidRPr="00344B3F">
        <w:rPr>
          <w:rFonts w:ascii="宋体" w:eastAsia="宋体" w:hAnsi="宋体" w:hint="eastAsia"/>
          <w:sz w:val="24"/>
          <w:szCs w:val="24"/>
        </w:rPr>
        <w:t>投放量的</w:t>
      </w:r>
      <w:r w:rsidR="00344B3F" w:rsidRPr="00344B3F">
        <w:rPr>
          <w:rFonts w:ascii="宋体" w:eastAsia="宋体" w:hAnsi="宋体" w:hint="eastAsia"/>
          <w:sz w:val="24"/>
          <w:szCs w:val="24"/>
        </w:rPr>
        <w:t>2倍</w:t>
      </w:r>
      <w:r w:rsidRPr="00344B3F">
        <w:rPr>
          <w:rFonts w:ascii="宋体" w:eastAsia="宋体" w:hAnsi="宋体" w:hint="eastAsia"/>
          <w:sz w:val="24"/>
          <w:szCs w:val="24"/>
        </w:rPr>
        <w:t>。</w:t>
      </w:r>
    </w:p>
    <w:p w14:paraId="4DC3CF5A" w14:textId="459E2423" w:rsidR="00EE78D4" w:rsidRPr="00344B3F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44B3F">
        <w:rPr>
          <w:rFonts w:ascii="宋体" w:eastAsia="宋体" w:hAnsi="宋体" w:hint="eastAsia"/>
          <w:sz w:val="24"/>
          <w:szCs w:val="24"/>
        </w:rPr>
        <w:t>省外烟中，</w:t>
      </w:r>
      <w:r w:rsidR="00344B3F" w:rsidRPr="00344B3F">
        <w:rPr>
          <w:rFonts w:ascii="宋体" w:eastAsia="宋体" w:hAnsi="宋体" w:hint="eastAsia"/>
          <w:sz w:val="24"/>
          <w:szCs w:val="24"/>
        </w:rPr>
        <w:t>在至少两个月有限投放的情况下，高档位商户对黄金叶（天叶）、中华（金中支）、中华（软）、中华（双中支）、钻石（荷花）、中华（硬）、娇子</w:t>
      </w:r>
      <w:r w:rsidR="00344B3F" w:rsidRPr="00344B3F">
        <w:rPr>
          <w:rFonts w:ascii="宋体" w:eastAsia="宋体" w:hAnsi="宋体" w:hint="eastAsia"/>
          <w:sz w:val="24"/>
          <w:szCs w:val="24"/>
        </w:rPr>
        <w:lastRenderedPageBreak/>
        <w:t>（宽窄好运）、芙蓉王（硬）、玉溪（软）、贵烟（跨越） 的需求</w:t>
      </w:r>
      <w:r w:rsidR="00344B3F">
        <w:rPr>
          <w:rFonts w:ascii="宋体" w:eastAsia="宋体" w:hAnsi="宋体" w:hint="eastAsia"/>
          <w:sz w:val="24"/>
          <w:szCs w:val="24"/>
        </w:rPr>
        <w:t>缺口</w:t>
      </w:r>
      <w:r w:rsidR="00344B3F" w:rsidRPr="00344B3F">
        <w:rPr>
          <w:rFonts w:ascii="宋体" w:eastAsia="宋体" w:hAnsi="宋体" w:hint="eastAsia"/>
          <w:sz w:val="24"/>
          <w:szCs w:val="24"/>
        </w:rPr>
        <w:t>都超过了</w:t>
      </w:r>
      <w:r w:rsidR="00344B3F" w:rsidRPr="00344B3F">
        <w:rPr>
          <w:rFonts w:ascii="宋体" w:eastAsia="宋体" w:hAnsi="宋体"/>
          <w:sz w:val="24"/>
          <w:szCs w:val="24"/>
        </w:rPr>
        <w:t>3</w:t>
      </w:r>
      <w:r w:rsidR="00344B3F" w:rsidRPr="00344B3F">
        <w:rPr>
          <w:rFonts w:ascii="宋体" w:eastAsia="宋体" w:hAnsi="宋体" w:hint="eastAsia"/>
          <w:sz w:val="24"/>
          <w:szCs w:val="24"/>
        </w:rPr>
        <w:t>条</w:t>
      </w:r>
      <w:r w:rsidR="00F8748B" w:rsidRPr="00344B3F">
        <w:rPr>
          <w:rFonts w:ascii="宋体" w:eastAsia="宋体" w:hAnsi="宋体" w:hint="eastAsia"/>
          <w:sz w:val="24"/>
          <w:szCs w:val="24"/>
        </w:rPr>
        <w:t>。</w:t>
      </w:r>
    </w:p>
    <w:p w14:paraId="66B65415" w14:textId="7BC49945" w:rsidR="00714F41" w:rsidRDefault="00714F4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60C1BC59" w14:textId="4E93D1B6" w:rsidR="00714F41" w:rsidRDefault="00793B0D" w:rsidP="00714F41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仙桃</w:t>
      </w:r>
      <w:r w:rsidR="00714F41"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714F41"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="00714F41"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>
        <w:rPr>
          <w:rFonts w:ascii="宋体" w:eastAsia="宋体" w:hAnsi="宋体"/>
          <w:b/>
          <w:bCs/>
          <w:sz w:val="24"/>
          <w:szCs w:val="24"/>
        </w:rPr>
        <w:t>1</w:t>
      </w:r>
      <w:r w:rsidR="00714F41"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036397D3" w14:textId="77777777" w:rsidR="00714F41" w:rsidRPr="00A76957" w:rsidRDefault="00714F41" w:rsidP="00714F41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4038DEA2" w14:textId="2C821EC7" w:rsidR="00714F41" w:rsidRDefault="00714F41" w:rsidP="00714F41">
      <w:pPr>
        <w:rPr>
          <w:rFonts w:ascii="宋体" w:eastAsia="宋体" w:hAnsi="宋体"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793B0D" w:rsidRPr="00A76957">
        <w:rPr>
          <w:rFonts w:ascii="宋体" w:eastAsia="宋体" w:hAnsi="宋体"/>
          <w:sz w:val="18"/>
          <w:szCs w:val="18"/>
        </w:rPr>
        <w:t>10月</w:t>
      </w:r>
      <w:r w:rsidR="00793B0D">
        <w:rPr>
          <w:rFonts w:ascii="宋体" w:eastAsia="宋体" w:hAnsi="宋体"/>
          <w:sz w:val="18"/>
          <w:szCs w:val="18"/>
        </w:rPr>
        <w:t>31-11</w:t>
      </w:r>
      <w:r w:rsidR="00793B0D">
        <w:rPr>
          <w:rFonts w:ascii="宋体" w:eastAsia="宋体" w:hAnsi="宋体" w:hint="eastAsia"/>
          <w:sz w:val="18"/>
          <w:szCs w:val="18"/>
        </w:rPr>
        <w:t>月6日，1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月7</w:t>
      </w:r>
      <w:r w:rsidR="00793B0D">
        <w:rPr>
          <w:rFonts w:ascii="宋体" w:eastAsia="宋体" w:hAnsi="宋体"/>
          <w:sz w:val="18"/>
          <w:szCs w:val="18"/>
        </w:rPr>
        <w:t>-13</w:t>
      </w:r>
      <w:r w:rsidR="00793B0D">
        <w:rPr>
          <w:rFonts w:ascii="宋体" w:eastAsia="宋体" w:hAnsi="宋体" w:hint="eastAsia"/>
          <w:sz w:val="18"/>
          <w:szCs w:val="18"/>
        </w:rPr>
        <w:t>日，1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</w:t>
      </w:r>
      <w:r w:rsidR="00793B0D">
        <w:rPr>
          <w:rFonts w:ascii="宋体" w:eastAsia="宋体" w:hAnsi="宋体"/>
          <w:sz w:val="18"/>
          <w:szCs w:val="18"/>
        </w:rPr>
        <w:t>14-20</w:t>
      </w:r>
      <w:r w:rsidR="00793B0D">
        <w:rPr>
          <w:rFonts w:ascii="宋体" w:eastAsia="宋体" w:hAnsi="宋体" w:hint="eastAsia"/>
          <w:sz w:val="18"/>
          <w:szCs w:val="18"/>
        </w:rPr>
        <w:t>日， 1</w:t>
      </w:r>
      <w:r w:rsidR="00793B0D">
        <w:rPr>
          <w:rFonts w:ascii="宋体" w:eastAsia="宋体" w:hAnsi="宋体"/>
          <w:sz w:val="18"/>
          <w:szCs w:val="18"/>
        </w:rPr>
        <w:t>1</w:t>
      </w:r>
      <w:r w:rsidR="00793B0D">
        <w:rPr>
          <w:rFonts w:ascii="宋体" w:eastAsia="宋体" w:hAnsi="宋体" w:hint="eastAsia"/>
          <w:sz w:val="18"/>
          <w:szCs w:val="18"/>
        </w:rPr>
        <w:t>月</w:t>
      </w:r>
      <w:r w:rsidR="00793B0D">
        <w:rPr>
          <w:rFonts w:ascii="宋体" w:eastAsia="宋体" w:hAnsi="宋体"/>
          <w:sz w:val="18"/>
          <w:szCs w:val="18"/>
        </w:rPr>
        <w:t>21-27</w:t>
      </w:r>
      <w:r w:rsidR="00793B0D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p w14:paraId="16E3834D" w14:textId="77777777" w:rsidR="00F06FB4" w:rsidRDefault="00F06FB4" w:rsidP="00714F41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F06FB4" w:rsidRPr="00F06FB4" w14:paraId="33A09F83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222885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79771F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DB9D08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23FB4B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6C5FB7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F06FB4" w:rsidRPr="00F06FB4" w14:paraId="60E52A56" w14:textId="77777777" w:rsidTr="00D22107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1428A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67594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D8691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4338B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E4B82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2787B1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316140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0BADC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17B77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F06FB4" w:rsidRPr="00F06FB4" w14:paraId="54B8D7A1" w14:textId="77777777" w:rsidTr="00D22107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2961F9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447222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F6D9EA" w14:textId="5801CF9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  <w:r w:rsidR="00D22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="00D22107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412970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381FF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2FF4E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D3A43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4F27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B0CD1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</w:tr>
      <w:tr w:rsidR="00F06FB4" w:rsidRPr="00F06FB4" w14:paraId="0DF828FB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50F7B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D34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0C5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D66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E5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012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8AAB14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93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5A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DFA750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8EAB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5DE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1E3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FF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9AF5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75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C63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9472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A841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</w:tr>
      <w:tr w:rsidR="00F06FB4" w:rsidRPr="00F06FB4" w14:paraId="29F2E9F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814A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7B0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6B8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F0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5C5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1A1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A74F62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95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C88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0B8E78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76DE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B68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161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E55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1FE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F74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9000DB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80B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FF1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C19CCC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6364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0E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378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B9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3E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83F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C5B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10D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195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73AFDE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2509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06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047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358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A5B7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00F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676B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735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C7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5947A8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B871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81F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875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9D6F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7EB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711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739190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59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471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80C4A7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E3F5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282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E2C7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E7C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4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738F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87032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FD2C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76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CC3D849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27647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45C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0CD4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50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1A8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7A43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A03714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11E6DF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723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</w:tr>
      <w:tr w:rsidR="00F06FB4" w:rsidRPr="00F06FB4" w14:paraId="54C536B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D51B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4DA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5EB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AF5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DD9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F30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BEF49D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030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52E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F06FB4" w:rsidRPr="00F06FB4" w14:paraId="500097B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CE1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35D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81B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B4F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D70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EDB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143067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77D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5BE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8E0272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95B0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74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C01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22E5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4A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943F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C00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BFD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3.53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698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1.07</w:t>
            </w:r>
          </w:p>
        </w:tc>
      </w:tr>
      <w:tr w:rsidR="00F06FB4" w:rsidRPr="00F06FB4" w14:paraId="4277802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C51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70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9A5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2BF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#N/A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381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#N/A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B6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#N/A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C9B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C54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07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36F898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B385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774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0EE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A1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7A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EEE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F1886B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AF58EF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3.27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97AB49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2.43</w:t>
            </w:r>
          </w:p>
        </w:tc>
      </w:tr>
      <w:tr w:rsidR="00F06FB4" w:rsidRPr="00F06FB4" w14:paraId="2D1307F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BFD7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E75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F36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DD5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BA7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C7C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78C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855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F274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</w:tr>
      <w:tr w:rsidR="00F06FB4" w:rsidRPr="00F06FB4" w14:paraId="2E7CFD9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47C0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B2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98A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7465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7BF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DE4A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F6A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251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38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1.79</w:t>
            </w:r>
          </w:p>
        </w:tc>
      </w:tr>
      <w:tr w:rsidR="00F06FB4" w:rsidRPr="00F06FB4" w14:paraId="70ED3FB2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A4A8D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C6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A6C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7EC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50E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33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500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50F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CF7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6.71</w:t>
            </w:r>
          </w:p>
        </w:tc>
      </w:tr>
      <w:tr w:rsidR="00F06FB4" w:rsidRPr="00F06FB4" w14:paraId="4AC54DC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1967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FE0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AE6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676A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36D9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104A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7ECC57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8DF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83F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</w:tr>
      <w:tr w:rsidR="00F06FB4" w:rsidRPr="00F06FB4" w14:paraId="164DEA9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6937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9FA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14C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9A4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EE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62.39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2AD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12.76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A4D73E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60.30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EB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23.53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B9B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14.86</w:t>
            </w:r>
          </w:p>
        </w:tc>
      </w:tr>
      <w:tr w:rsidR="00F06FB4" w:rsidRPr="00F06FB4" w14:paraId="19C9D46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C446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A55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D65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7EDF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0400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CBB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236520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AE5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0AEA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5540D8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5432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59E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1E0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ADC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CD20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9C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B68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2DF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3.87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224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3.86</w:t>
            </w:r>
          </w:p>
        </w:tc>
      </w:tr>
      <w:tr w:rsidR="00F06FB4" w:rsidRPr="00F06FB4" w14:paraId="43329DA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81CA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F410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882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E9E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238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C4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955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8DA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EF8E4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1.29</w:t>
            </w:r>
          </w:p>
        </w:tc>
      </w:tr>
      <w:tr w:rsidR="00F06FB4" w:rsidRPr="00F06FB4" w14:paraId="7A768B9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6D14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7BA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D434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29A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83A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2F9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040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44E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2.30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5E7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1.29</w:t>
            </w:r>
          </w:p>
        </w:tc>
      </w:tr>
      <w:tr w:rsidR="00F06FB4" w:rsidRPr="00F06FB4" w14:paraId="063F63A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62A2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CBFD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762A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B30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B72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9E0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34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20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1E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</w:tr>
      <w:tr w:rsidR="00F06FB4" w:rsidRPr="00F06FB4" w14:paraId="4EC55CE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A0A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469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F3F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ACB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FBBB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A0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442E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857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C91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794515E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A4EC2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227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461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9FF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BA90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7E0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C2C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50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88B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2.57</w:t>
            </w:r>
          </w:p>
        </w:tc>
      </w:tr>
      <w:tr w:rsidR="00F06FB4" w:rsidRPr="00F06FB4" w14:paraId="09D22DF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2380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075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6C6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409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435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FE5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A0C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3DE1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2D3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</w:tr>
      <w:tr w:rsidR="00F06FB4" w:rsidRPr="00F06FB4" w14:paraId="3612743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AED5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354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0AD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7AF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7EE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232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6B74F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73089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1E438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2.36</w:t>
            </w:r>
          </w:p>
        </w:tc>
      </w:tr>
      <w:tr w:rsidR="00F06FB4" w:rsidRPr="00F06FB4" w14:paraId="2458C50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C68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699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327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3DE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450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A27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50B50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774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BF4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2.71</w:t>
            </w:r>
          </w:p>
        </w:tc>
      </w:tr>
      <w:tr w:rsidR="00F06FB4" w:rsidRPr="00F06FB4" w14:paraId="4D86B459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AEE69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28A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82D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2DA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08D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ABC0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4BD356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CC3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4C465E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7.86</w:t>
            </w:r>
          </w:p>
        </w:tc>
      </w:tr>
      <w:tr w:rsidR="00F06FB4" w:rsidRPr="00F06FB4" w14:paraId="2797F33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19B3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617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412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F39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EF2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6CD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1E51F5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1F0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21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6.21</w:t>
            </w:r>
          </w:p>
        </w:tc>
      </w:tr>
      <w:tr w:rsidR="00F06FB4" w:rsidRPr="00F06FB4" w14:paraId="106330C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A07C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463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64C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71A1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A3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442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B74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5D9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856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5.21</w:t>
            </w:r>
          </w:p>
        </w:tc>
      </w:tr>
      <w:tr w:rsidR="00F06FB4" w:rsidRPr="00F06FB4" w14:paraId="37D03AAB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38F56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9F2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B46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98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396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84E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8C73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363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2BF4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286D6D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776F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523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3DA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6EB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DD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26BD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B8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47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45A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78C049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87F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E4D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11F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64C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312E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437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58E2FB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EA6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761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620952C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892D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D2E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42A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DC7D" w14:textId="36B4BD1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61A1" w14:textId="43E9D79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B3C7F" w14:textId="42F62D1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BA4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8C4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8E3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4B0FA12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AC63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1E40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48F3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637AB" w14:textId="76F121D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9868" w14:textId="40D399D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D8CF3" w14:textId="7AA84AE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FE7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4AA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318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874113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5DC8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95FC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85D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C76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3C1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31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0AD56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8F23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B54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186F1BD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5ACE5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AA5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29E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CD5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87A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E87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EB202C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1AF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01FF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</w:tr>
      <w:tr w:rsidR="00F06FB4" w:rsidRPr="00F06FB4" w14:paraId="56EC846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4C38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63E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FF9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402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4B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8D7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F39BD1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7FC8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0042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3437B22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0C98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EC8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B30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7978" w14:textId="3147490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C256" w14:textId="4F2DEF7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663F6" w14:textId="4B16B33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5C4F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2D1B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141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06F925A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AF6C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3F3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D68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DA8E" w14:textId="6C4BB49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52D3" w14:textId="1521D55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4F4E" w14:textId="1DDEE0B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375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831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8AB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6E406C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6BCA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40F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9059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6519" w14:textId="72C402C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31A6" w14:textId="41C7617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5E4F" w14:textId="6AD631A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CE9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48B8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08D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7E5B60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5CE4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36A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8B5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C2E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FAA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5BA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9276CC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47B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0D0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</w:tr>
      <w:tr w:rsidR="00F06FB4" w:rsidRPr="00F06FB4" w14:paraId="3F93B84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616F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FB4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511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18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A01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EED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CF28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F5C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88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</w:tr>
      <w:tr w:rsidR="00F06FB4" w:rsidRPr="00F06FB4" w14:paraId="41B97D5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1EB6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A7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99A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600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A8C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18E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68FD82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AE5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0BC0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</w:tr>
      <w:tr w:rsidR="00F06FB4" w:rsidRPr="00F06FB4" w14:paraId="136CFC3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AE3B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1DF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DDA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533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123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1EA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2D297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06C8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61F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D22107" w:rsidRPr="00F06FB4" w14:paraId="3F6C013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3D2F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496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697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95998" w14:textId="252D7FC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E1C0" w14:textId="466DE2A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722C" w14:textId="0542217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B95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BAD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A6F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</w:tr>
      <w:tr w:rsidR="00F06FB4" w:rsidRPr="00F06FB4" w14:paraId="677BFC3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6810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D2C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578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1FE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A16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E1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BF9A2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8CD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7A5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25A65D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830F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C0D4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80C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BCC9" w14:textId="68C06A5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6634" w14:textId="4512D4A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A40A" w14:textId="6E0EBD9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1AF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DE4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294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3AA593F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26DF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FCF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ACA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83F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6E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D7E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CB8A89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8E9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C3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</w:tr>
      <w:tr w:rsidR="00F06FB4" w:rsidRPr="00F06FB4" w14:paraId="191CFF6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EA95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63B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39E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C4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3AC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E03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129D52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CE423D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0E8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F06FB4" w:rsidRPr="00F06FB4" w14:paraId="0D2B9FD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FBCC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29B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EC6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4D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0A8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7EB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D0CA8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C9D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315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D22107" w:rsidRPr="00F06FB4" w14:paraId="4829B64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FD9E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D10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B5A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21B6" w14:textId="020BFFF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0C9F" w14:textId="2BD04E0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10DE" w14:textId="45D5CB2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FE1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E82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1F4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F06FB4" w:rsidRPr="00F06FB4" w14:paraId="3E0187E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32A6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D512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F52C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BF0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AA3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DF2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EF8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007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967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</w:tr>
      <w:tr w:rsidR="00F06FB4" w:rsidRPr="00F06FB4" w14:paraId="7EED93A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87A3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92F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AE0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F272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E0E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BA9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11AB5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CE7E25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9EA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D22107" w:rsidRPr="00F06FB4" w14:paraId="6FCF258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775B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EE5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DD1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E92D8" w14:textId="4C410FE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2EC0" w14:textId="1ED82A8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6420" w14:textId="1E93BA7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FA7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7A3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0A6E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35CE4444" w14:textId="77777777" w:rsidTr="00D22107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C9B8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91E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20B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BF21" w14:textId="0811DFC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54D18" w14:textId="464755E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9871" w14:textId="78F7FD3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F14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176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8AA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4.07</w:t>
            </w:r>
          </w:p>
        </w:tc>
      </w:tr>
      <w:tr w:rsidR="00D22107" w:rsidRPr="00F06FB4" w14:paraId="0ED8F5A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DAF4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468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655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A2F3" w14:textId="096ABAA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2BE7" w14:textId="32572BB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1EC6" w14:textId="070CD5E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745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FE77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C31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2.21</w:t>
            </w:r>
          </w:p>
        </w:tc>
      </w:tr>
      <w:tr w:rsidR="00D22107" w:rsidRPr="00F06FB4" w14:paraId="19D7CC9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557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9B9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804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A82C" w14:textId="4E9DAF5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5B2E" w14:textId="71A2CD1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BA38" w14:textId="2A3FA49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CD4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51C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A930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</w:tr>
      <w:tr w:rsidR="00D22107" w:rsidRPr="00F06FB4" w14:paraId="572A6A7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15EA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032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846D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6A42" w14:textId="3514A8D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57DF" w14:textId="0BCA4E6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BD15" w14:textId="5BDBACF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BBE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53C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8CC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</w:tr>
      <w:tr w:rsidR="00D22107" w:rsidRPr="00F06FB4" w14:paraId="4D68E292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3053D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</w:t>
            </w: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BCD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663F7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FA55" w14:textId="7F42C43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759A" w14:textId="239F6CA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99659" w14:textId="380132D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A27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33D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42A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4.36</w:t>
            </w:r>
          </w:p>
        </w:tc>
      </w:tr>
      <w:tr w:rsidR="00D22107" w:rsidRPr="00F06FB4" w14:paraId="1B9495E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8CAD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A5EB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613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30E5" w14:textId="5BA74BB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2C5D0" w14:textId="046CB2A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A9E2" w14:textId="78EAB8C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1D8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1A3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4823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3.07</w:t>
            </w:r>
          </w:p>
        </w:tc>
      </w:tr>
      <w:tr w:rsidR="00D22107" w:rsidRPr="00F06FB4" w14:paraId="5A263A8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8A16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4D35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AD0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5390" w14:textId="442DD46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97E5F" w14:textId="587B047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1F228" w14:textId="2F3C4C4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B4B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5FB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045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3.57</w:t>
            </w:r>
          </w:p>
        </w:tc>
      </w:tr>
      <w:tr w:rsidR="00D22107" w:rsidRPr="00F06FB4" w14:paraId="529DEFF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11A1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319F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976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8032" w14:textId="513603A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CAF7" w14:textId="54F318C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4689" w14:textId="10A86C9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E9A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B85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DAC7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3.86</w:t>
            </w:r>
          </w:p>
        </w:tc>
      </w:tr>
      <w:tr w:rsidR="00D22107" w:rsidRPr="00F06FB4" w14:paraId="01D3B96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B294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4C4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F2F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F041" w14:textId="140C5E6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D77D" w14:textId="16019B7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A324" w14:textId="08604D6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44F8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CC4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D95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</w:tr>
      <w:tr w:rsidR="00D22107" w:rsidRPr="00F06FB4" w14:paraId="3968B93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B63A1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E37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441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9FE5A" w14:textId="25AB6B9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992A" w14:textId="4C25A32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AB43" w14:textId="748FE8F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DFC5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392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5DF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2.36</w:t>
            </w:r>
          </w:p>
        </w:tc>
      </w:tr>
    </w:tbl>
    <w:p w14:paraId="6CA24F66" w14:textId="60C39A9A" w:rsidR="00714F41" w:rsidRDefault="00714F4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6258E625" w14:textId="77777777" w:rsidR="00793B0D" w:rsidRPr="00714F41" w:rsidRDefault="00793B0D" w:rsidP="00793B0D">
      <w:pPr>
        <w:rPr>
          <w:rFonts w:ascii="宋体" w:eastAsia="宋体" w:hAnsi="宋体"/>
          <w:b/>
          <w:bCs/>
          <w:sz w:val="28"/>
          <w:szCs w:val="28"/>
        </w:rPr>
      </w:pPr>
    </w:p>
    <w:p w14:paraId="078215D3" w14:textId="5985AAAB" w:rsidR="00793B0D" w:rsidRPr="00881D6C" w:rsidRDefault="00793B0D" w:rsidP="00793B0D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潜江</w:t>
      </w:r>
    </w:p>
    <w:p w14:paraId="248C0736" w14:textId="57D85EC5" w:rsidR="00793B0D" w:rsidRPr="00441CB1" w:rsidRDefault="00793B0D" w:rsidP="00793B0D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41CB1">
        <w:rPr>
          <w:rFonts w:ascii="宋体" w:eastAsia="宋体" w:hAnsi="宋体" w:hint="eastAsia"/>
          <w:sz w:val="24"/>
          <w:szCs w:val="24"/>
        </w:rPr>
        <w:t>在黄鹤楼一档烟中，高档位商户对硬1</w:t>
      </w:r>
      <w:r w:rsidRPr="00441CB1">
        <w:rPr>
          <w:rFonts w:ascii="宋体" w:eastAsia="宋体" w:hAnsi="宋体"/>
          <w:sz w:val="24"/>
          <w:szCs w:val="24"/>
        </w:rPr>
        <w:t>916</w:t>
      </w:r>
      <w:r w:rsidRPr="00441CB1">
        <w:rPr>
          <w:rFonts w:ascii="宋体" w:eastAsia="宋体" w:hAnsi="宋体" w:hint="eastAsia"/>
          <w:sz w:val="24"/>
          <w:szCs w:val="24"/>
        </w:rPr>
        <w:t>如意、软1</w:t>
      </w:r>
      <w:r w:rsidRPr="00441CB1">
        <w:rPr>
          <w:rFonts w:ascii="宋体" w:eastAsia="宋体" w:hAnsi="宋体"/>
          <w:sz w:val="24"/>
          <w:szCs w:val="24"/>
        </w:rPr>
        <w:t>916</w:t>
      </w:r>
      <w:r w:rsidRPr="00441CB1">
        <w:rPr>
          <w:rFonts w:ascii="宋体" w:eastAsia="宋体" w:hAnsi="宋体" w:hint="eastAsia"/>
          <w:sz w:val="24"/>
          <w:szCs w:val="24"/>
        </w:rPr>
        <w:t>、硬平安有</w:t>
      </w:r>
      <w:r w:rsidR="00344B3F" w:rsidRPr="00441CB1">
        <w:rPr>
          <w:rFonts w:ascii="宋体" w:eastAsia="宋体" w:hAnsi="宋体" w:hint="eastAsia"/>
          <w:sz w:val="24"/>
          <w:szCs w:val="24"/>
        </w:rPr>
        <w:t>1</w:t>
      </w:r>
      <w:r w:rsidR="00344B3F" w:rsidRPr="00441CB1">
        <w:rPr>
          <w:rFonts w:ascii="宋体" w:eastAsia="宋体" w:hAnsi="宋体"/>
          <w:sz w:val="24"/>
          <w:szCs w:val="24"/>
        </w:rPr>
        <w:t>-2</w:t>
      </w:r>
      <w:r w:rsidR="00344B3F" w:rsidRPr="00441CB1">
        <w:rPr>
          <w:rFonts w:ascii="宋体" w:eastAsia="宋体" w:hAnsi="宋体" w:hint="eastAsia"/>
          <w:sz w:val="24"/>
          <w:szCs w:val="24"/>
        </w:rPr>
        <w:t>条的需求缺口</w:t>
      </w:r>
      <w:r w:rsidRPr="00441CB1">
        <w:rPr>
          <w:rFonts w:ascii="宋体" w:eastAsia="宋体" w:hAnsi="宋体" w:hint="eastAsia"/>
          <w:sz w:val="24"/>
          <w:szCs w:val="24"/>
        </w:rPr>
        <w:t>。</w:t>
      </w:r>
    </w:p>
    <w:p w14:paraId="2AFD6801" w14:textId="56A05A5C" w:rsidR="00793B0D" w:rsidRPr="00441CB1" w:rsidRDefault="00793B0D" w:rsidP="00793B0D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41CB1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441CB1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441CB1">
        <w:rPr>
          <w:rFonts w:ascii="宋体" w:eastAsia="宋体" w:hAnsi="宋体" w:hint="eastAsia"/>
          <w:sz w:val="24"/>
          <w:szCs w:val="24"/>
        </w:rPr>
        <w:t>烟中，</w:t>
      </w:r>
      <w:r w:rsidR="00344B3F" w:rsidRPr="00441CB1">
        <w:rPr>
          <w:rFonts w:ascii="宋体" w:eastAsia="宋体" w:hAnsi="宋体" w:hint="eastAsia"/>
          <w:sz w:val="24"/>
          <w:szCs w:val="24"/>
        </w:rPr>
        <w:t>各档位商户对硬峡谷情细支的需求均低于投放条数。</w:t>
      </w:r>
    </w:p>
    <w:p w14:paraId="568BA97B" w14:textId="67D79245" w:rsidR="00793B0D" w:rsidRPr="00441CB1" w:rsidRDefault="00793B0D" w:rsidP="00793B0D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41CB1">
        <w:rPr>
          <w:rFonts w:ascii="宋体" w:eastAsia="宋体" w:hAnsi="宋体" w:hint="eastAsia"/>
          <w:sz w:val="24"/>
          <w:szCs w:val="24"/>
        </w:rPr>
        <w:t>黄鹤楼四五档烟，中档位商户对软蓝、软红</w:t>
      </w:r>
      <w:r w:rsidR="00441CB1" w:rsidRPr="00441CB1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441CB1" w:rsidRPr="00441CB1">
        <w:rPr>
          <w:rFonts w:ascii="宋体" w:eastAsia="宋体" w:hAnsi="宋体" w:hint="eastAsia"/>
          <w:sz w:val="24"/>
          <w:szCs w:val="24"/>
        </w:rPr>
        <w:t>硬红</w:t>
      </w:r>
      <w:r w:rsidRPr="00441CB1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Pr="00441CB1">
        <w:rPr>
          <w:rFonts w:ascii="宋体" w:eastAsia="宋体" w:hAnsi="宋体" w:hint="eastAsia"/>
          <w:sz w:val="24"/>
          <w:szCs w:val="24"/>
        </w:rPr>
        <w:t>需求量</w:t>
      </w:r>
      <w:r w:rsidR="00441CB1" w:rsidRPr="00441CB1">
        <w:rPr>
          <w:rFonts w:ascii="宋体" w:eastAsia="宋体" w:hAnsi="宋体" w:hint="eastAsia"/>
          <w:sz w:val="24"/>
          <w:szCs w:val="24"/>
        </w:rPr>
        <w:t>低于</w:t>
      </w:r>
      <w:r w:rsidRPr="00441CB1">
        <w:rPr>
          <w:rFonts w:ascii="宋体" w:eastAsia="宋体" w:hAnsi="宋体" w:hint="eastAsia"/>
          <w:sz w:val="24"/>
          <w:szCs w:val="24"/>
        </w:rPr>
        <w:t>投放</w:t>
      </w:r>
      <w:r w:rsidR="00441CB1" w:rsidRPr="00441CB1">
        <w:rPr>
          <w:rFonts w:ascii="宋体" w:eastAsia="宋体" w:hAnsi="宋体" w:hint="eastAsia"/>
          <w:sz w:val="24"/>
          <w:szCs w:val="24"/>
        </w:rPr>
        <w:t>条数的5</w:t>
      </w:r>
      <w:r w:rsidR="00441CB1" w:rsidRPr="00441CB1">
        <w:rPr>
          <w:rFonts w:ascii="宋体" w:eastAsia="宋体" w:hAnsi="宋体"/>
          <w:sz w:val="24"/>
          <w:szCs w:val="24"/>
        </w:rPr>
        <w:t>0</w:t>
      </w:r>
      <w:r w:rsidRPr="00441CB1">
        <w:rPr>
          <w:rFonts w:ascii="宋体" w:eastAsia="宋体" w:hAnsi="宋体"/>
          <w:sz w:val="24"/>
          <w:szCs w:val="24"/>
        </w:rPr>
        <w:t>%</w:t>
      </w:r>
      <w:r w:rsidRPr="00441CB1">
        <w:rPr>
          <w:rFonts w:ascii="宋体" w:eastAsia="宋体" w:hAnsi="宋体" w:hint="eastAsia"/>
          <w:sz w:val="24"/>
          <w:szCs w:val="24"/>
        </w:rPr>
        <w:t>；</w:t>
      </w:r>
      <w:r w:rsidR="00441CB1" w:rsidRPr="00441CB1">
        <w:rPr>
          <w:rFonts w:ascii="宋体" w:eastAsia="宋体" w:hAnsi="宋体"/>
          <w:sz w:val="24"/>
          <w:szCs w:val="24"/>
        </w:rPr>
        <w:t xml:space="preserve"> </w:t>
      </w:r>
    </w:p>
    <w:p w14:paraId="46F1B996" w14:textId="3D27D8C8" w:rsidR="00793B0D" w:rsidRPr="00441CB1" w:rsidRDefault="00793B0D" w:rsidP="00793B0D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41CB1">
        <w:rPr>
          <w:rFonts w:ascii="宋体" w:eastAsia="宋体" w:hAnsi="宋体" w:hint="eastAsia"/>
          <w:sz w:val="24"/>
          <w:szCs w:val="24"/>
        </w:rPr>
        <w:t>红金龙的需求</w:t>
      </w:r>
      <w:r w:rsidR="00441CB1" w:rsidRPr="00441CB1">
        <w:rPr>
          <w:rFonts w:ascii="宋体" w:eastAsia="宋体" w:hAnsi="宋体" w:hint="eastAsia"/>
          <w:sz w:val="24"/>
          <w:szCs w:val="24"/>
        </w:rPr>
        <w:t>普遍低迷，不足投放量的5</w:t>
      </w:r>
      <w:r w:rsidR="00441CB1" w:rsidRPr="00441CB1">
        <w:rPr>
          <w:rFonts w:ascii="宋体" w:eastAsia="宋体" w:hAnsi="宋体"/>
          <w:sz w:val="24"/>
          <w:szCs w:val="24"/>
        </w:rPr>
        <w:t>0%</w:t>
      </w:r>
      <w:r w:rsidRPr="00441CB1">
        <w:rPr>
          <w:rFonts w:ascii="宋体" w:eastAsia="宋体" w:hAnsi="宋体" w:hint="eastAsia"/>
          <w:sz w:val="24"/>
          <w:szCs w:val="24"/>
        </w:rPr>
        <w:t>。</w:t>
      </w:r>
      <w:r w:rsidR="00441CB1" w:rsidRPr="00441CB1">
        <w:rPr>
          <w:rFonts w:ascii="宋体" w:eastAsia="宋体" w:hAnsi="宋体" w:hint="eastAsia"/>
          <w:sz w:val="24"/>
          <w:szCs w:val="24"/>
        </w:rPr>
        <w:t>而中低档位商户对硬神州腾龙、硬新版的需求量更是不到投放量的2</w:t>
      </w:r>
      <w:r w:rsidR="00441CB1" w:rsidRPr="00441CB1">
        <w:rPr>
          <w:rFonts w:ascii="宋体" w:eastAsia="宋体" w:hAnsi="宋体"/>
          <w:sz w:val="24"/>
          <w:szCs w:val="24"/>
        </w:rPr>
        <w:t>5%</w:t>
      </w:r>
      <w:r w:rsidR="00441CB1" w:rsidRPr="00441CB1">
        <w:rPr>
          <w:rFonts w:ascii="宋体" w:eastAsia="宋体" w:hAnsi="宋体" w:hint="eastAsia"/>
          <w:sz w:val="24"/>
          <w:szCs w:val="24"/>
        </w:rPr>
        <w:t>。</w:t>
      </w:r>
    </w:p>
    <w:p w14:paraId="42698A88" w14:textId="6A32E317" w:rsidR="00793B0D" w:rsidRPr="00441CB1" w:rsidRDefault="00793B0D" w:rsidP="00793B0D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41CB1">
        <w:rPr>
          <w:rFonts w:ascii="宋体" w:eastAsia="宋体" w:hAnsi="宋体" w:hint="eastAsia"/>
          <w:sz w:val="24"/>
          <w:szCs w:val="24"/>
        </w:rPr>
        <w:t>省外烟中，总体上投放</w:t>
      </w:r>
      <w:r w:rsidR="00441CB1" w:rsidRPr="00441CB1">
        <w:rPr>
          <w:rFonts w:ascii="宋体" w:eastAsia="宋体" w:hAnsi="宋体" w:hint="eastAsia"/>
          <w:sz w:val="24"/>
          <w:szCs w:val="24"/>
        </w:rPr>
        <w:t>能够满足需求</w:t>
      </w:r>
      <w:r w:rsidRPr="00441CB1">
        <w:rPr>
          <w:rFonts w:ascii="宋体" w:eastAsia="宋体" w:hAnsi="宋体" w:hint="eastAsia"/>
          <w:sz w:val="24"/>
          <w:szCs w:val="24"/>
        </w:rPr>
        <w:t>。但在中华（硬）、</w:t>
      </w:r>
      <w:r w:rsidR="00441CB1" w:rsidRPr="00441CB1">
        <w:rPr>
          <w:rFonts w:ascii="宋体" w:eastAsia="宋体" w:hAnsi="宋体" w:hint="eastAsia"/>
          <w:sz w:val="24"/>
          <w:szCs w:val="24"/>
        </w:rPr>
        <w:t>中华（软）、钻石（荷花）、</w:t>
      </w:r>
      <w:r w:rsidRPr="00441CB1">
        <w:rPr>
          <w:rFonts w:ascii="宋体" w:eastAsia="宋体" w:hAnsi="宋体" w:hint="eastAsia"/>
          <w:sz w:val="24"/>
          <w:szCs w:val="24"/>
        </w:rPr>
        <w:t>利群（软长嘴）、</w:t>
      </w:r>
      <w:r w:rsidR="00441CB1" w:rsidRPr="00441CB1">
        <w:rPr>
          <w:rFonts w:ascii="宋体" w:eastAsia="宋体" w:hAnsi="宋体" w:hint="eastAsia"/>
          <w:sz w:val="24"/>
          <w:szCs w:val="24"/>
        </w:rPr>
        <w:t>玉溪（软）</w:t>
      </w:r>
      <w:r w:rsidRPr="00441CB1">
        <w:rPr>
          <w:rFonts w:ascii="宋体" w:eastAsia="宋体" w:hAnsi="宋体" w:hint="eastAsia"/>
          <w:sz w:val="24"/>
          <w:szCs w:val="24"/>
        </w:rPr>
        <w:t>等品</w:t>
      </w:r>
      <w:proofErr w:type="gramStart"/>
      <w:r w:rsidRPr="00441CB1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441CB1">
        <w:rPr>
          <w:rFonts w:ascii="宋体" w:eastAsia="宋体" w:hAnsi="宋体" w:hint="eastAsia"/>
          <w:sz w:val="24"/>
          <w:szCs w:val="24"/>
        </w:rPr>
        <w:t>，也存在需求小幅低于投放</w:t>
      </w:r>
      <w:r w:rsidR="00441CB1" w:rsidRPr="00441CB1">
        <w:rPr>
          <w:rFonts w:ascii="宋体" w:eastAsia="宋体" w:hAnsi="宋体" w:hint="eastAsia"/>
          <w:sz w:val="24"/>
          <w:szCs w:val="24"/>
        </w:rPr>
        <w:t>条数4条以上</w:t>
      </w:r>
      <w:r w:rsidRPr="00441CB1">
        <w:rPr>
          <w:rFonts w:ascii="宋体" w:eastAsia="宋体" w:hAnsi="宋体" w:hint="eastAsia"/>
          <w:sz w:val="24"/>
          <w:szCs w:val="24"/>
        </w:rPr>
        <w:t>的情况。</w:t>
      </w:r>
    </w:p>
    <w:p w14:paraId="65F4517B" w14:textId="77777777" w:rsidR="00793B0D" w:rsidRDefault="00793B0D" w:rsidP="00793B0D">
      <w:pPr>
        <w:rPr>
          <w:rFonts w:ascii="宋体" w:eastAsia="宋体" w:hAnsi="宋体"/>
          <w:b/>
          <w:bCs/>
          <w:sz w:val="28"/>
          <w:szCs w:val="28"/>
        </w:rPr>
      </w:pPr>
    </w:p>
    <w:p w14:paraId="68E6BFDC" w14:textId="65C2235E" w:rsidR="00793B0D" w:rsidRDefault="00793B0D" w:rsidP="00793B0D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潜江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>
        <w:rPr>
          <w:rFonts w:ascii="宋体" w:eastAsia="宋体" w:hAnsi="宋体"/>
          <w:b/>
          <w:bCs/>
          <w:sz w:val="24"/>
          <w:szCs w:val="24"/>
        </w:rPr>
        <w:t>1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775B5580" w14:textId="77777777" w:rsidR="00793B0D" w:rsidRPr="00A76957" w:rsidRDefault="00793B0D" w:rsidP="00793B0D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05EC1600" w14:textId="77777777" w:rsidR="00793B0D" w:rsidRDefault="00793B0D" w:rsidP="00793B0D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1</w:t>
      </w:r>
      <w:r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10月</w:t>
      </w:r>
      <w:r>
        <w:rPr>
          <w:rFonts w:ascii="宋体" w:eastAsia="宋体" w:hAnsi="宋体"/>
          <w:sz w:val="18"/>
          <w:szCs w:val="18"/>
        </w:rPr>
        <w:t>31-11</w:t>
      </w:r>
      <w:r>
        <w:rPr>
          <w:rFonts w:ascii="宋体" w:eastAsia="宋体" w:hAnsi="宋体" w:hint="eastAsia"/>
          <w:sz w:val="18"/>
          <w:szCs w:val="18"/>
        </w:rPr>
        <w:t>月6日，1</w:t>
      </w:r>
      <w:r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 w:hint="eastAsia"/>
          <w:sz w:val="18"/>
          <w:szCs w:val="18"/>
        </w:rPr>
        <w:t>月7</w:t>
      </w:r>
      <w:r>
        <w:rPr>
          <w:rFonts w:ascii="宋体" w:eastAsia="宋体" w:hAnsi="宋体"/>
          <w:sz w:val="18"/>
          <w:szCs w:val="18"/>
        </w:rPr>
        <w:t>-13</w:t>
      </w:r>
      <w:r>
        <w:rPr>
          <w:rFonts w:ascii="宋体" w:eastAsia="宋体" w:hAnsi="宋体" w:hint="eastAsia"/>
          <w:sz w:val="18"/>
          <w:szCs w:val="18"/>
        </w:rPr>
        <w:t>日，1</w:t>
      </w:r>
      <w:r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14-20</w:t>
      </w:r>
      <w:r>
        <w:rPr>
          <w:rFonts w:ascii="宋体" w:eastAsia="宋体" w:hAnsi="宋体" w:hint="eastAsia"/>
          <w:sz w:val="18"/>
          <w:szCs w:val="18"/>
        </w:rPr>
        <w:t>日， 1</w:t>
      </w:r>
      <w:r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21-27</w:t>
      </w:r>
      <w:r>
        <w:rPr>
          <w:rFonts w:ascii="宋体" w:eastAsia="宋体" w:hAnsi="宋体" w:hint="eastAsia"/>
          <w:sz w:val="18"/>
          <w:szCs w:val="18"/>
        </w:rPr>
        <w:t>日，</w:t>
      </w:r>
      <w:r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F06FB4" w:rsidRPr="00F06FB4" w14:paraId="30745769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5D5FE4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3473CF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4BBF11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DEDB430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265414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F06FB4" w:rsidRPr="00F06FB4" w14:paraId="6D975C5D" w14:textId="77777777" w:rsidTr="00D22107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4A304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2C266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C955C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ED1E9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0BA880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00545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B0A6D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FD24A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74DEE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F06FB4" w:rsidRPr="00F06FB4" w14:paraId="6D232E5A" w14:textId="77777777" w:rsidTr="00D22107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2BF5AF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2108C7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E9A4EC" w14:textId="01E9A0E8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  <w:r w:rsidR="00D22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="00D22107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68B69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31BC4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1118E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EF554B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BF176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F1324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F06FB4" w:rsidRPr="00F06FB4" w14:paraId="09A82610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61AFE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7C7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5E6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D94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71C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ACB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1A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BD1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EC7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105AD9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8FA7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B27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ABF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C3F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69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54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38FE60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E8C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763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99C169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147B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BA0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7F2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CDA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A5F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57C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556BBE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E54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F7B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3C917F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BD3B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993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4BC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4D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9F5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F54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88E2D0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8B5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212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8CAB01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8B63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6BB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07C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45A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65D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CB0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923019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F31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F03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EBABB7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360F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C2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CD0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60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CE21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D2F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FBF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E8F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AAC2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9F35B1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5BA2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B3B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8B7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C3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1B91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51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405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A2F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65A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A89757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95E0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73D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649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766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2CA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FD6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463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A3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E7C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3F2E834A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BF900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334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78F5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F71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32E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69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08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672B4E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39E5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F06FB4" w:rsidRPr="00F06FB4" w14:paraId="588756A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F883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B4F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977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7B8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D93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9BD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E4CB1E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23B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144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DD8057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944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E79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B71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E2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204E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844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95C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2A73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4BE5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BDA2ED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7C1D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18F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6B6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7C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E62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3B5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CDE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3AF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2.71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D43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</w:tr>
      <w:tr w:rsidR="00D22107" w:rsidRPr="00F06FB4" w14:paraId="117D551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3290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930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A18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890A" w14:textId="787B0A8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2C09" w14:textId="4AC201C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2239" w14:textId="2370FF2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0AD1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10A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244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0C9B98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62E0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5E6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2F83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9C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C1D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C18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8C9086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42A8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EEFCE4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1.50</w:t>
            </w:r>
          </w:p>
        </w:tc>
      </w:tr>
      <w:tr w:rsidR="00F06FB4" w:rsidRPr="00F06FB4" w14:paraId="1775828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F8FA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5C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414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BDB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2A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27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D55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096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80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A6CFFF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DC20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1F0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184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DDA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B15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A76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09C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CF7AA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29B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F06FB4" w:rsidRPr="00F06FB4" w14:paraId="6F5D00CD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6557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9B9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3BEC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8FF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F51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33.25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49D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EEA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762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15.70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945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5.88</w:t>
            </w:r>
          </w:p>
        </w:tc>
      </w:tr>
      <w:tr w:rsidR="00F06FB4" w:rsidRPr="00F06FB4" w14:paraId="7C52BC8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4B1B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42B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8D9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AFE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12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21.84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599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58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650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12.30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BFD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6.38</w:t>
            </w:r>
          </w:p>
        </w:tc>
      </w:tr>
      <w:tr w:rsidR="00F06FB4" w:rsidRPr="00F06FB4" w14:paraId="0BCA157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7842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730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70A8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134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347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C45C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96C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D53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13.10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5E8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4.38</w:t>
            </w:r>
          </w:p>
        </w:tc>
      </w:tr>
      <w:tr w:rsidR="00F06FB4" w:rsidRPr="00F06FB4" w14:paraId="539C905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5A88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356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D17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569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CE5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EA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73B20A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FECE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0BA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9AD268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A1EB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831E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F87A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84A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23A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17.45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C85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2D7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C84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3.90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80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0.75</w:t>
            </w:r>
          </w:p>
        </w:tc>
      </w:tr>
      <w:tr w:rsidR="00F06FB4" w:rsidRPr="00F06FB4" w14:paraId="3D22128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D0C0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08D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04B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BE2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00A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7F2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9D6B4E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7CF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36C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F06FB4" w:rsidRPr="00F06FB4" w14:paraId="75FD4F4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CC5E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097C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0F2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E41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859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DAA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62969B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9A4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234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5CC5391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84E7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BB4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1AB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C81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6521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B1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7B2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9E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EAD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6564F1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B02A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042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488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A10C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8E0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F71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7F97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18B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65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9BD53B8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62C7C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4AD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0F7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06E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93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D51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C13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A64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3.10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E3F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2.00</w:t>
            </w:r>
          </w:p>
        </w:tc>
      </w:tr>
      <w:tr w:rsidR="00F06FB4" w:rsidRPr="00F06FB4" w14:paraId="4F16B7A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720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CC5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FB5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2AF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8CE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D9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FBE9EF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6014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2.81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42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</w:tr>
      <w:tr w:rsidR="00F06FB4" w:rsidRPr="00F06FB4" w14:paraId="3DFD2D0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DEE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391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E42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18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EF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8E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C26D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983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7A9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A4B4DD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50DE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39A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AAF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42B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3C2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1C7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72E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2.73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3CD3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3DE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1.25</w:t>
            </w:r>
          </w:p>
        </w:tc>
      </w:tr>
      <w:tr w:rsidR="00F06FB4" w:rsidRPr="00F06FB4" w14:paraId="43BFDEF6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5B7DA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AE70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162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117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5A02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41.69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CD7A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B8A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30.47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9B58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14.60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E3D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12.75</w:t>
            </w:r>
          </w:p>
        </w:tc>
      </w:tr>
      <w:tr w:rsidR="00F06FB4" w:rsidRPr="00F06FB4" w14:paraId="09ABC64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9691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2975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A11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45E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7DA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30.49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B93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997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10.20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F5B9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4.80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A9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3.38</w:t>
            </w:r>
          </w:p>
        </w:tc>
      </w:tr>
      <w:tr w:rsidR="00F06FB4" w:rsidRPr="00F06FB4" w14:paraId="7D46F09F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27AC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9D6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36F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2EB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64CA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30.49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1CD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9E0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11.33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129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6.20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273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2.50</w:t>
            </w:r>
          </w:p>
        </w:tc>
      </w:tr>
      <w:tr w:rsidR="00F06FB4" w:rsidRPr="00F06FB4" w14:paraId="4B4F8708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9F1D5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F4BC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CB2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FE04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A54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9CA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BA1B8E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02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1C9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657943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C092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454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8C2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D2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7DA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B3E1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2BC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591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D0F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3B038E3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E88F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CE1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4181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9B4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78E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AB3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084C4B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0CE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AA4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6A76DFB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3472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E2E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D78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6B8C0" w14:textId="0D103E3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A5067" w14:textId="35B257C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512B" w14:textId="0B83F33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989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AF8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B3F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709BA3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1D53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4F0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EA3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84A3" w14:textId="5AFAF61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4073" w14:textId="45DE6EE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5073" w14:textId="593273B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08F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E17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DB9B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9E9197B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A37E2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B9C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2D9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5CE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58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8B6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115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25B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125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377ED9B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35728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</w:t>
            </w: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5A5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C06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1DF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10C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9AE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A71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192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304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E47D8D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30B6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56A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EAE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D21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F7C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C658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FD1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A8C7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B62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1BCACB4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6DF2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278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D390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33DF" w14:textId="281407D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D5E4" w14:textId="0B2496A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6A8A" w14:textId="57FFF7F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4FA6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820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72D1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38FA769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5A53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AFF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C316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55E8" w14:textId="3750233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4C05" w14:textId="35F9AFA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3222" w14:textId="680B300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314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5811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BC8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4634DB7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4042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083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061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621A" w14:textId="158EA79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31B8" w14:textId="1BFE416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85B7B" w14:textId="6079546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261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56B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333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7AF3BDD8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44D6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4FB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5EA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59B6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19E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87B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6F0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8F0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FC27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87DFB6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7024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2C8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CA6B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57D1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EDA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2B59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771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AD0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D3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6EDDAFD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20B0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4A3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9E1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25D4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0729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B48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057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8EE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50B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00C5FCD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F38D3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C43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D8A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6FB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5CC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3F0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A4F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AB3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625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69F76A8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F43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638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462F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69246" w14:textId="644558B0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65C5" w14:textId="6121DBC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DDFC" w14:textId="56020DB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AE7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E19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314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882CCBA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836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F57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B72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5CE4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1AD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87C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6C1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4CDA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1E4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5AEFA302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4D3F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514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C56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7ACD" w14:textId="0628C8D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CC69" w14:textId="2A6E7225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ABFE" w14:textId="1477D0E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F80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0CB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CE9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1E693A16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7A30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63F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12F4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C04E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680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E68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6B2B66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A1E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DB6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29B1505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61EA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E38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A8D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76A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EA9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40A2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584D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2.93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467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BD118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F06FB4" w:rsidRPr="00F06FB4" w14:paraId="3448A53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43CE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2F5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383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1389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626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2DDB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C05B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4C6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C0FF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D22107" w:rsidRPr="00F06FB4" w14:paraId="1018FE56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8149D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A3C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D8FC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2C63" w14:textId="3C5E978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C0EF" w14:textId="5A1A833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F6B0B" w14:textId="316E8BAF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2CC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4DFC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B1F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06FB4" w:rsidRPr="00F06FB4" w14:paraId="4C07990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1DAE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539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C3F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C65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3581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2597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128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1.47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BDA6C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28D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F06FB4" w:rsidRPr="00F06FB4" w14:paraId="73EF85DE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725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19B3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3BF8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1754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D791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BEA6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F6BD280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5D6E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1235" w14:textId="77777777" w:rsidR="00F06FB4" w:rsidRPr="00F06FB4" w:rsidRDefault="00F06FB4" w:rsidP="00F06F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</w:tr>
      <w:tr w:rsidR="00D22107" w:rsidRPr="00F06FB4" w14:paraId="4BA44FBC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9759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1B5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4CB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26F4" w14:textId="1858462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3F00" w14:textId="10EBD174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AD1B" w14:textId="3EA12DB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B0F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AFA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193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7388D44E" w14:textId="77777777" w:rsidTr="00D22107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C9C4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68A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9415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BE4C" w14:textId="0BB94A88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4D31" w14:textId="1878690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13A2" w14:textId="0C1D979A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2EF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1F3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028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</w:tr>
      <w:tr w:rsidR="00D22107" w:rsidRPr="00F06FB4" w14:paraId="2D329C85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5A28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02E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C956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CB86" w14:textId="4E98B5A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AC78" w14:textId="2174021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5ACC" w14:textId="5AF5E80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30D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245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B41E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D22107" w:rsidRPr="00F06FB4" w14:paraId="62929AB7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67F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694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DC1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AF54" w14:textId="27161DD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1A36" w14:textId="6FF96CB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74449" w14:textId="32C2923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86F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F23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408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1.63</w:t>
            </w:r>
          </w:p>
        </w:tc>
      </w:tr>
      <w:tr w:rsidR="00D22107" w:rsidRPr="00F06FB4" w14:paraId="5C5AB9A4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63B3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8E6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70F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9D1C" w14:textId="0B177C0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1709" w14:textId="7369EC4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8244" w14:textId="3B63F05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6E4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722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621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D22107" w:rsidRPr="00F06FB4" w14:paraId="7B482675" w14:textId="77777777" w:rsidTr="00D2210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0B0E1" w14:textId="77777777" w:rsidR="00D22107" w:rsidRPr="00F06FB4" w:rsidRDefault="00D22107" w:rsidP="00D221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7B9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E6C8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76D3" w14:textId="2BE30DD6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5346" w14:textId="6E3799A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5701" w14:textId="6FCE2ADC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B282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E37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307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3.13</w:t>
            </w:r>
          </w:p>
        </w:tc>
      </w:tr>
      <w:tr w:rsidR="00D22107" w:rsidRPr="00F06FB4" w14:paraId="2F90B08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4B5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4328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427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2035" w14:textId="20E8D5C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5B94" w14:textId="7F73D81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04429" w14:textId="7FD324F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BB6C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18F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A9F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1.25</w:t>
            </w:r>
          </w:p>
        </w:tc>
      </w:tr>
      <w:tr w:rsidR="00D22107" w:rsidRPr="00F06FB4" w14:paraId="342B8DC0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48C4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6E9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FD42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BBB9" w14:textId="6A89394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6D84" w14:textId="4DE5326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3B78" w14:textId="371C2A2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2E41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4E4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CB63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D22107" w:rsidRPr="00F06FB4" w14:paraId="4528EF39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9D11A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7775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B95E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1A58" w14:textId="45CEF0D3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A1F1" w14:textId="3C4E699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A40B" w14:textId="5BAD320B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1FD4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B5B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4C67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1.25</w:t>
            </w:r>
          </w:p>
        </w:tc>
      </w:tr>
      <w:tr w:rsidR="00D22107" w:rsidRPr="00F06FB4" w14:paraId="31F8F6E1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E357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4B26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F0DB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EBBB" w14:textId="3CFD8AB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4D89" w14:textId="22DD1922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4A20" w14:textId="5876A3CE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80CB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DD69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F40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1.75</w:t>
            </w:r>
          </w:p>
        </w:tc>
      </w:tr>
      <w:tr w:rsidR="00D22107" w:rsidRPr="00F06FB4" w14:paraId="398E83ED" w14:textId="77777777" w:rsidTr="00D2210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3E803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87F7F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0251F" w14:textId="77777777" w:rsidR="00D22107" w:rsidRPr="00F06FB4" w:rsidRDefault="00D22107" w:rsidP="00D221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E504" w14:textId="2195FD59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A7A43" w14:textId="2FD6F19D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10B79" w14:textId="6861A991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DE1A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4750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6A6ED" w14:textId="77777777" w:rsidR="00D22107" w:rsidRPr="00F06FB4" w:rsidRDefault="00D22107" w:rsidP="00D2210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</w:tbl>
    <w:p w14:paraId="06E7944E" w14:textId="77777777" w:rsidR="00793B0D" w:rsidRDefault="00793B0D" w:rsidP="00793B0D">
      <w:pPr>
        <w:rPr>
          <w:rFonts w:ascii="宋体" w:eastAsia="宋体" w:hAnsi="宋体"/>
          <w:b/>
          <w:bCs/>
          <w:sz w:val="28"/>
          <w:szCs w:val="28"/>
        </w:rPr>
      </w:pPr>
    </w:p>
    <w:p w14:paraId="2F865B45" w14:textId="77777777" w:rsidR="00793B0D" w:rsidRDefault="00793B0D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557BBBA2" w14:textId="320063B3" w:rsidR="0042065C" w:rsidRPr="009A593F" w:rsidRDefault="00D42453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23" w:name="_Toc121672815"/>
      <w:r w:rsidRPr="00D42453">
        <w:rPr>
          <w:rFonts w:ascii="黑体" w:eastAsia="黑体" w:hAnsi="黑体" w:hint="eastAsia"/>
          <w:sz w:val="32"/>
          <w:szCs w:val="32"/>
        </w:rPr>
        <w:t>新品培育监测</w:t>
      </w:r>
      <w:bookmarkEnd w:id="23"/>
    </w:p>
    <w:p w14:paraId="06DA238D" w14:textId="3F339E4C" w:rsidR="0042065C" w:rsidRDefault="00416E9A" w:rsidP="009A593F">
      <w:pPr>
        <w:pStyle w:val="a7"/>
        <w:numPr>
          <w:ilvl w:val="0"/>
          <w:numId w:val="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纳入监测的新品规格简介</w:t>
      </w:r>
    </w:p>
    <w:p w14:paraId="052137B2" w14:textId="3A4CA71F" w:rsidR="00833D21" w:rsidRDefault="00833D21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本次监测有</w:t>
      </w:r>
      <w:r w:rsidR="00B96F35" w:rsidRPr="008113C5">
        <w:rPr>
          <w:rFonts w:ascii="宋体" w:eastAsia="宋体" w:hAnsi="宋体" w:hint="eastAsia"/>
          <w:sz w:val="24"/>
          <w:szCs w:val="24"/>
        </w:rPr>
        <w:t>7种新品规格</w:t>
      </w:r>
      <w:r>
        <w:rPr>
          <w:rFonts w:ascii="宋体" w:eastAsia="宋体" w:hAnsi="宋体" w:hint="eastAsia"/>
          <w:sz w:val="24"/>
          <w:szCs w:val="24"/>
        </w:rPr>
        <w:t>，它们是黄鹤楼1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中支、黄鹤楼1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如意、黄鹤楼细支珍品、黄鹤楼视窗、黄鹤楼金典中支、黄鹤楼硬蓝、黄鹤楼感恩中支。由于上市时间和</w:t>
      </w:r>
      <w:r w:rsidR="00416E9A">
        <w:rPr>
          <w:rFonts w:ascii="宋体" w:eastAsia="宋体" w:hAnsi="宋体" w:hint="eastAsia"/>
          <w:sz w:val="24"/>
          <w:szCs w:val="24"/>
        </w:rPr>
        <w:t>上市城市速度</w:t>
      </w:r>
      <w:r>
        <w:rPr>
          <w:rFonts w:ascii="宋体" w:eastAsia="宋体" w:hAnsi="宋体" w:hint="eastAsia"/>
          <w:sz w:val="24"/>
          <w:szCs w:val="24"/>
        </w:rPr>
        <w:t>不同，</w:t>
      </w:r>
      <w:r w:rsidR="00416E9A">
        <w:rPr>
          <w:rFonts w:ascii="宋体" w:eastAsia="宋体" w:hAnsi="宋体" w:hint="eastAsia"/>
          <w:sz w:val="24"/>
          <w:szCs w:val="24"/>
        </w:rPr>
        <w:t>7个新品规格的投放情况也有差异。</w:t>
      </w:r>
    </w:p>
    <w:p w14:paraId="29B41E1D" w14:textId="0BAC52FC" w:rsidR="00416E9A" w:rsidRDefault="00416E9A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其中投放城市较多的是黄鹤楼1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如意、黄鹤楼硬蓝、黄鹤楼感恩中支；</w:t>
      </w:r>
    </w:p>
    <w:p w14:paraId="6CF83E8C" w14:textId="45CC46FB" w:rsidR="00416E9A" w:rsidRDefault="00416E9A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在一部分城市有投放的黄鹤楼细支珍品、黄鹤楼金典中支；</w:t>
      </w:r>
    </w:p>
    <w:p w14:paraId="48CBD8BC" w14:textId="5E5EF684" w:rsidR="00416E9A" w:rsidRDefault="00416E9A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仅在个别城市投放的黄鹤楼1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中支、黄鹤楼视窗。</w:t>
      </w:r>
    </w:p>
    <w:p w14:paraId="31A2DF18" w14:textId="77777777" w:rsidR="00416E9A" w:rsidRDefault="00416E9A" w:rsidP="00416E9A">
      <w:pPr>
        <w:pStyle w:val="a7"/>
        <w:numPr>
          <w:ilvl w:val="0"/>
          <w:numId w:val="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知晓率和订购率</w:t>
      </w:r>
    </w:p>
    <w:p w14:paraId="21E336C2" w14:textId="72457852" w:rsidR="009679D3" w:rsidRDefault="00416E9A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7款新品</w:t>
      </w:r>
      <w:r w:rsidR="00B96F35" w:rsidRPr="008113C5">
        <w:rPr>
          <w:rFonts w:ascii="宋体" w:eastAsia="宋体" w:hAnsi="宋体" w:hint="eastAsia"/>
          <w:sz w:val="24"/>
          <w:szCs w:val="24"/>
        </w:rPr>
        <w:t>的知晓率</w:t>
      </w:r>
      <w:r w:rsidR="009679D3">
        <w:rPr>
          <w:rFonts w:ascii="宋体" w:eastAsia="宋体" w:hAnsi="宋体" w:hint="eastAsia"/>
          <w:sz w:val="24"/>
          <w:szCs w:val="24"/>
        </w:rPr>
        <w:t>都不错</w:t>
      </w:r>
      <w:r w:rsidR="00B96F35" w:rsidRPr="008113C5">
        <w:rPr>
          <w:rFonts w:ascii="宋体" w:eastAsia="宋体" w:hAnsi="宋体" w:hint="eastAsia"/>
          <w:sz w:val="24"/>
          <w:szCs w:val="24"/>
        </w:rPr>
        <w:t>，</w:t>
      </w:r>
      <w:r w:rsidR="008113C5">
        <w:rPr>
          <w:rFonts w:ascii="宋体" w:eastAsia="宋体" w:hAnsi="宋体" w:hint="eastAsia"/>
          <w:sz w:val="24"/>
          <w:szCs w:val="24"/>
        </w:rPr>
        <w:t>但</w:t>
      </w:r>
      <w:r w:rsidR="009679D3">
        <w:rPr>
          <w:rFonts w:ascii="宋体" w:eastAsia="宋体" w:hAnsi="宋体" w:hint="eastAsia"/>
          <w:sz w:val="24"/>
          <w:szCs w:val="24"/>
        </w:rPr>
        <w:t>由于</w:t>
      </w:r>
      <w:r w:rsidR="008113C5">
        <w:rPr>
          <w:rFonts w:ascii="宋体" w:eastAsia="宋体" w:hAnsi="宋体" w:hint="eastAsia"/>
          <w:sz w:val="24"/>
          <w:szCs w:val="24"/>
        </w:rPr>
        <w:t>投放策略方面存在差异，使得</w:t>
      </w:r>
      <w:r w:rsidR="009679D3">
        <w:rPr>
          <w:rFonts w:ascii="宋体" w:eastAsia="宋体" w:hAnsi="宋体" w:hint="eastAsia"/>
          <w:sz w:val="24"/>
          <w:szCs w:val="24"/>
        </w:rPr>
        <w:t>这7款产品订购率差异较大。</w:t>
      </w:r>
    </w:p>
    <w:p w14:paraId="7EC8C738" w14:textId="11AD4F86" w:rsidR="00F1205D" w:rsidRDefault="009679D3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投放较多的黄鹤楼1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如意、黄鹤楼感恩中支的</w:t>
      </w:r>
      <w:r w:rsidR="00E879FC">
        <w:rPr>
          <w:rFonts w:ascii="宋体" w:eastAsia="宋体" w:hAnsi="宋体" w:hint="eastAsia"/>
          <w:sz w:val="24"/>
          <w:szCs w:val="24"/>
        </w:rPr>
        <w:t>全省平均</w:t>
      </w:r>
      <w:proofErr w:type="gramStart"/>
      <w:r>
        <w:rPr>
          <w:rFonts w:ascii="宋体" w:eastAsia="宋体" w:hAnsi="宋体" w:hint="eastAsia"/>
          <w:sz w:val="24"/>
          <w:szCs w:val="24"/>
        </w:rPr>
        <w:t>订购率能达到</w:t>
      </w:r>
      <w:proofErr w:type="gramEnd"/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0%</w:t>
      </w:r>
      <w:r w:rsidR="00922E88">
        <w:rPr>
          <w:rFonts w:ascii="宋体" w:eastAsia="宋体" w:hAnsi="宋体" w:hint="eastAsia"/>
          <w:sz w:val="24"/>
          <w:szCs w:val="24"/>
        </w:rPr>
        <w:t>以上，硬蓝在4</w:t>
      </w:r>
      <w:r w:rsidR="00922E88">
        <w:rPr>
          <w:rFonts w:ascii="宋体" w:eastAsia="宋体" w:hAnsi="宋体"/>
          <w:sz w:val="24"/>
          <w:szCs w:val="24"/>
        </w:rPr>
        <w:t>4%</w:t>
      </w:r>
      <w:r>
        <w:rPr>
          <w:rFonts w:ascii="宋体" w:eastAsia="宋体" w:hAnsi="宋体" w:hint="eastAsia"/>
          <w:sz w:val="24"/>
          <w:szCs w:val="24"/>
        </w:rPr>
        <w:t>；在部分城市有投放的黄鹤楼细支珍品、黄鹤楼金典中支</w:t>
      </w:r>
      <w:r w:rsidR="00E879FC">
        <w:rPr>
          <w:rFonts w:ascii="宋体" w:eastAsia="宋体" w:hAnsi="宋体" w:hint="eastAsia"/>
          <w:sz w:val="24"/>
          <w:szCs w:val="24"/>
        </w:rPr>
        <w:t>的全省平均</w:t>
      </w:r>
      <w:r>
        <w:rPr>
          <w:rFonts w:ascii="宋体" w:eastAsia="宋体" w:hAnsi="宋体" w:hint="eastAsia"/>
          <w:sz w:val="24"/>
          <w:szCs w:val="24"/>
        </w:rPr>
        <w:t>订购率为</w:t>
      </w:r>
      <w:r w:rsidR="00922E88">
        <w:rPr>
          <w:rFonts w:ascii="宋体" w:eastAsia="宋体" w:hAnsi="宋体"/>
          <w:sz w:val="24"/>
          <w:szCs w:val="24"/>
        </w:rPr>
        <w:t>46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和</w:t>
      </w:r>
      <w:r w:rsidR="00922E88">
        <w:rPr>
          <w:rFonts w:ascii="宋体" w:eastAsia="宋体" w:hAnsi="宋体"/>
          <w:sz w:val="24"/>
          <w:szCs w:val="24"/>
        </w:rPr>
        <w:t>41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；仅在个别城市投放的黄鹤楼1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中支、黄鹤楼视窗</w:t>
      </w:r>
      <w:r w:rsidR="00E879FC">
        <w:rPr>
          <w:rFonts w:ascii="宋体" w:eastAsia="宋体" w:hAnsi="宋体" w:hint="eastAsia"/>
          <w:sz w:val="24"/>
          <w:szCs w:val="24"/>
        </w:rPr>
        <w:t>全省平均</w:t>
      </w:r>
      <w:r>
        <w:rPr>
          <w:rFonts w:ascii="宋体" w:eastAsia="宋体" w:hAnsi="宋体" w:hint="eastAsia"/>
          <w:sz w:val="24"/>
          <w:szCs w:val="24"/>
        </w:rPr>
        <w:t>订购率为1</w:t>
      </w:r>
      <w:r>
        <w:rPr>
          <w:rFonts w:ascii="宋体" w:eastAsia="宋体" w:hAnsi="宋体"/>
          <w:sz w:val="24"/>
          <w:szCs w:val="24"/>
        </w:rPr>
        <w:t>5%</w:t>
      </w:r>
      <w:r>
        <w:rPr>
          <w:rFonts w:ascii="宋体" w:eastAsia="宋体" w:hAnsi="宋体" w:hint="eastAsia"/>
          <w:sz w:val="24"/>
          <w:szCs w:val="24"/>
        </w:rPr>
        <w:t>和1</w:t>
      </w:r>
      <w:r w:rsidR="00922E88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%</w:t>
      </w:r>
      <w:r w:rsidR="00922E88">
        <w:rPr>
          <w:rFonts w:ascii="宋体" w:eastAsia="宋体" w:hAnsi="宋体" w:hint="eastAsia"/>
          <w:sz w:val="24"/>
          <w:szCs w:val="24"/>
        </w:rPr>
        <w:t>。</w:t>
      </w:r>
    </w:p>
    <w:p w14:paraId="24B74DC3" w14:textId="23B675EE" w:rsidR="00D8623E" w:rsidRDefault="00416E9A" w:rsidP="005A0AED">
      <w:pPr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29D6E887" wp14:editId="469F0A22">
            <wp:extent cx="241935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1D396B3F-FBAB-2A6E-6485-ADE19D6897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5B950" wp14:editId="5E549084">
            <wp:extent cx="1530350" cy="2743200"/>
            <wp:effectExtent l="0" t="0" r="1270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50F1CE20-97DA-3319-A1D1-798D9B9977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61C04AB" w14:textId="6E94250B" w:rsidR="00D8623E" w:rsidRDefault="00D8623E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1654B256" w14:textId="679830AB" w:rsidR="00D8623E" w:rsidRDefault="00D8623E" w:rsidP="009A593F">
      <w:pPr>
        <w:pStyle w:val="a7"/>
        <w:numPr>
          <w:ilvl w:val="0"/>
          <w:numId w:val="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4" w:name="_Toc121672817"/>
      <w:r>
        <w:rPr>
          <w:rFonts w:ascii="黑体" w:eastAsia="黑体" w:hAnsi="黑体" w:hint="eastAsia"/>
          <w:b/>
          <w:bCs/>
          <w:sz w:val="28"/>
          <w:szCs w:val="28"/>
        </w:rPr>
        <w:t>零售价格</w:t>
      </w:r>
      <w:bookmarkEnd w:id="24"/>
    </w:p>
    <w:p w14:paraId="4A4A40DE" w14:textId="7208E23D" w:rsidR="00D8623E" w:rsidRDefault="0053032F" w:rsidP="00D8623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 w:rsidRPr="0053032F">
        <w:rPr>
          <w:rFonts w:ascii="宋体" w:eastAsia="宋体" w:hAnsi="宋体" w:hint="eastAsia"/>
          <w:sz w:val="24"/>
          <w:szCs w:val="24"/>
        </w:rPr>
        <w:t>除了视窗以外，其他6个品</w:t>
      </w:r>
      <w:proofErr w:type="gramStart"/>
      <w:r w:rsidRPr="0053032F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53032F">
        <w:rPr>
          <w:rFonts w:ascii="宋体" w:eastAsia="宋体" w:hAnsi="宋体" w:hint="eastAsia"/>
          <w:sz w:val="24"/>
          <w:szCs w:val="24"/>
        </w:rPr>
        <w:t>的零售价格，基本围绕建议零售价小幅波动。</w:t>
      </w:r>
      <w:r w:rsidRPr="0053032F">
        <w:rPr>
          <w:rFonts w:ascii="宋体" w:eastAsia="宋体" w:hAnsi="宋体" w:hint="eastAsia"/>
          <w:sz w:val="24"/>
          <w:szCs w:val="24"/>
        </w:rPr>
        <w:lastRenderedPageBreak/>
        <w:t>视窗由于作为新品，其</w:t>
      </w:r>
      <w:r w:rsidRPr="0053032F">
        <w:rPr>
          <w:rFonts w:ascii="宋体" w:eastAsia="宋体" w:hAnsi="宋体"/>
          <w:sz w:val="24"/>
          <w:szCs w:val="24"/>
        </w:rPr>
        <w:t>中空</w:t>
      </w:r>
      <w:proofErr w:type="gramStart"/>
      <w:r w:rsidRPr="0053032F">
        <w:rPr>
          <w:rFonts w:ascii="宋体" w:eastAsia="宋体" w:hAnsi="宋体"/>
          <w:sz w:val="24"/>
          <w:szCs w:val="24"/>
        </w:rPr>
        <w:t>透明嘴棒设计</w:t>
      </w:r>
      <w:proofErr w:type="gramEnd"/>
      <w:r w:rsidRPr="0053032F">
        <w:rPr>
          <w:rFonts w:ascii="宋体" w:eastAsia="宋体" w:hAnsi="宋体" w:hint="eastAsia"/>
          <w:sz w:val="24"/>
          <w:szCs w:val="24"/>
        </w:rPr>
        <w:t>，受到市场关注，</w:t>
      </w:r>
      <w:r w:rsidR="006413C0">
        <w:rPr>
          <w:rFonts w:ascii="宋体" w:eastAsia="宋体" w:hAnsi="宋体" w:hint="eastAsia"/>
          <w:sz w:val="24"/>
          <w:szCs w:val="24"/>
        </w:rPr>
        <w:t>被消费者成为“涡轮增加3</w:t>
      </w:r>
      <w:r w:rsidR="006413C0">
        <w:rPr>
          <w:rFonts w:ascii="宋体" w:eastAsia="宋体" w:hAnsi="宋体"/>
          <w:sz w:val="24"/>
          <w:szCs w:val="24"/>
        </w:rPr>
        <w:t>.0</w:t>
      </w:r>
      <w:r w:rsidR="006413C0">
        <w:rPr>
          <w:rFonts w:ascii="宋体" w:eastAsia="宋体" w:hAnsi="宋体" w:hint="eastAsia"/>
          <w:sz w:val="24"/>
          <w:szCs w:val="24"/>
        </w:rPr>
        <w:t>”。</w:t>
      </w:r>
      <w:r w:rsidRPr="0053032F">
        <w:rPr>
          <w:rFonts w:ascii="宋体" w:eastAsia="宋体" w:hAnsi="宋体" w:hint="eastAsia"/>
          <w:sz w:val="24"/>
          <w:szCs w:val="24"/>
        </w:rPr>
        <w:t>由于投放城市数量少，</w:t>
      </w:r>
      <w:r>
        <w:rPr>
          <w:rFonts w:ascii="宋体" w:eastAsia="宋体" w:hAnsi="宋体" w:hint="eastAsia"/>
          <w:sz w:val="24"/>
          <w:szCs w:val="24"/>
        </w:rPr>
        <w:t>且主要针对高档位零售户发货，再</w:t>
      </w:r>
      <w:r w:rsidRPr="0053032F">
        <w:rPr>
          <w:rFonts w:ascii="宋体" w:eastAsia="宋体" w:hAnsi="宋体" w:hint="eastAsia"/>
          <w:sz w:val="24"/>
          <w:szCs w:val="24"/>
        </w:rPr>
        <w:t>加上个别城市炒作，</w:t>
      </w:r>
      <w:r>
        <w:rPr>
          <w:rFonts w:ascii="宋体" w:eastAsia="宋体" w:hAnsi="宋体" w:hint="eastAsia"/>
          <w:sz w:val="24"/>
          <w:szCs w:val="24"/>
        </w:rPr>
        <w:t>尽管价格已经比春节时期回落，但目前</w:t>
      </w:r>
      <w:r w:rsidRPr="0053032F">
        <w:rPr>
          <w:rFonts w:ascii="宋体" w:eastAsia="宋体" w:hAnsi="宋体" w:hint="eastAsia"/>
          <w:sz w:val="24"/>
          <w:szCs w:val="24"/>
        </w:rPr>
        <w:t>零售价格</w:t>
      </w:r>
      <w:r>
        <w:rPr>
          <w:rFonts w:ascii="宋体" w:eastAsia="宋体" w:hAnsi="宋体" w:hint="eastAsia"/>
          <w:sz w:val="24"/>
          <w:szCs w:val="24"/>
        </w:rPr>
        <w:t>仍</w:t>
      </w:r>
      <w:proofErr w:type="gramStart"/>
      <w:r w:rsidRPr="0053032F">
        <w:rPr>
          <w:rFonts w:ascii="宋体" w:eastAsia="宋体" w:hAnsi="宋体" w:hint="eastAsia"/>
          <w:sz w:val="24"/>
          <w:szCs w:val="24"/>
        </w:rPr>
        <w:t>比建议</w:t>
      </w:r>
      <w:proofErr w:type="gramEnd"/>
      <w:r w:rsidRPr="0053032F">
        <w:rPr>
          <w:rFonts w:ascii="宋体" w:eastAsia="宋体" w:hAnsi="宋体" w:hint="eastAsia"/>
          <w:sz w:val="24"/>
          <w:szCs w:val="24"/>
        </w:rPr>
        <w:t>零售价高4</w:t>
      </w:r>
      <w:r w:rsidRPr="0053032F">
        <w:rPr>
          <w:rFonts w:ascii="宋体" w:eastAsia="宋体" w:hAnsi="宋体"/>
          <w:sz w:val="24"/>
          <w:szCs w:val="24"/>
        </w:rPr>
        <w:t>0%</w:t>
      </w:r>
      <w:r w:rsidRPr="0053032F">
        <w:rPr>
          <w:rFonts w:ascii="宋体" w:eastAsia="宋体" w:hAnsi="宋体" w:hint="eastAsia"/>
          <w:sz w:val="24"/>
          <w:szCs w:val="24"/>
        </w:rPr>
        <w:t>以上。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2689"/>
        <w:gridCol w:w="1417"/>
        <w:gridCol w:w="1276"/>
        <w:gridCol w:w="1276"/>
        <w:gridCol w:w="1559"/>
      </w:tblGrid>
      <w:tr w:rsidR="007A2BC9" w:rsidRPr="00434358" w14:paraId="6084E006" w14:textId="77777777" w:rsidTr="007A2BC9">
        <w:trPr>
          <w:trHeight w:val="2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2B4225" w14:textId="77777777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955BFB" w14:textId="77777777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整条零售价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7F6A485" w14:textId="77777777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单包零售价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C12515F" w14:textId="77777777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建议零售价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C84ED4" w14:textId="77777777" w:rsidR="00434358" w:rsidRPr="00434358" w:rsidRDefault="00434358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整条价格指数</w:t>
            </w:r>
          </w:p>
        </w:tc>
      </w:tr>
      <w:tr w:rsidR="003A77F0" w:rsidRPr="00434358" w14:paraId="0D8C0A7A" w14:textId="77777777" w:rsidTr="00434358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32B2E" w14:textId="152FBD43" w:rsidR="003A77F0" w:rsidRPr="00434358" w:rsidRDefault="003A77F0" w:rsidP="003A7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黄鹤楼1916中支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C7E37" w14:textId="1FBA206C" w:rsidR="003A77F0" w:rsidRPr="00434358" w:rsidRDefault="003A77F0" w:rsidP="003A77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1139.23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30383" w14:textId="747EC90C" w:rsidR="003A77F0" w:rsidRPr="00434358" w:rsidRDefault="003A77F0" w:rsidP="003A77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117.96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720F" w14:textId="2B98A907" w:rsidR="003A77F0" w:rsidRPr="00434358" w:rsidRDefault="003A77F0" w:rsidP="003A77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8F80" w14:textId="044CF308" w:rsidR="003A77F0" w:rsidRPr="00434358" w:rsidRDefault="003A77F0" w:rsidP="003A77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95</w:t>
            </w:r>
          </w:p>
        </w:tc>
      </w:tr>
      <w:tr w:rsidR="003A77F0" w:rsidRPr="00434358" w14:paraId="4147E2F1" w14:textId="77777777" w:rsidTr="00434358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AB027" w14:textId="637C66BD" w:rsidR="003A77F0" w:rsidRPr="00434358" w:rsidRDefault="003A77F0" w:rsidP="003A7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黄鹤楼硬1916如意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4AD1A" w14:textId="2D52D173" w:rsidR="003A77F0" w:rsidRPr="00434358" w:rsidRDefault="003A77F0" w:rsidP="003A77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967.62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16542" w14:textId="12727C61" w:rsidR="003A77F0" w:rsidRPr="00434358" w:rsidRDefault="003A77F0" w:rsidP="003A77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99.54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7242" w14:textId="06333156" w:rsidR="003A77F0" w:rsidRPr="00434358" w:rsidRDefault="003A77F0" w:rsidP="003A77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53A6" w14:textId="76530FD1" w:rsidR="003A77F0" w:rsidRPr="00434358" w:rsidRDefault="003A77F0" w:rsidP="003A77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97</w:t>
            </w:r>
          </w:p>
        </w:tc>
      </w:tr>
      <w:tr w:rsidR="003A77F0" w:rsidRPr="00434358" w14:paraId="743D68C4" w14:textId="77777777" w:rsidTr="00434358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A1702" w14:textId="367E51BA" w:rsidR="003A77F0" w:rsidRPr="00434358" w:rsidRDefault="003A77F0" w:rsidP="003A7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黄鹤楼珍品细支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1914D" w14:textId="1A79F814" w:rsidR="003A77F0" w:rsidRPr="00434358" w:rsidRDefault="003A77F0" w:rsidP="003A77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481.72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00E43" w14:textId="2515CAD0" w:rsidR="003A77F0" w:rsidRPr="00434358" w:rsidRDefault="003A77F0" w:rsidP="003A77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49.98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011A2" w14:textId="6C2FB66F" w:rsidR="003A77F0" w:rsidRPr="00434358" w:rsidRDefault="003A77F0" w:rsidP="003A77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3FE8" w14:textId="4D5DA877" w:rsidR="003A77F0" w:rsidRPr="00434358" w:rsidRDefault="003A77F0" w:rsidP="003A77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96</w:t>
            </w:r>
          </w:p>
        </w:tc>
      </w:tr>
      <w:tr w:rsidR="003A77F0" w:rsidRPr="00434358" w14:paraId="7EB47389" w14:textId="77777777" w:rsidTr="00434358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91DF6" w14:textId="27122A15" w:rsidR="003A77F0" w:rsidRPr="00434358" w:rsidRDefault="003A77F0" w:rsidP="003A7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黄鹤楼视窗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F62D2" w14:textId="60E28F94" w:rsidR="003A77F0" w:rsidRPr="00434358" w:rsidRDefault="003A77F0" w:rsidP="003A77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581.15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F0740" w14:textId="30F81700" w:rsidR="003A77F0" w:rsidRPr="00434358" w:rsidRDefault="003A77F0" w:rsidP="003A77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65.96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10EB" w14:textId="17272394" w:rsidR="003A77F0" w:rsidRPr="00434358" w:rsidRDefault="003A77F0" w:rsidP="003A77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EC13" w14:textId="579BE773" w:rsidR="003A77F0" w:rsidRPr="00434358" w:rsidRDefault="003A77F0" w:rsidP="003A77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145</w:t>
            </w:r>
          </w:p>
        </w:tc>
      </w:tr>
      <w:tr w:rsidR="003A77F0" w:rsidRPr="00434358" w14:paraId="5A26AB84" w14:textId="77777777" w:rsidTr="00434358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1386B" w14:textId="7EE5357A" w:rsidR="003A77F0" w:rsidRPr="00434358" w:rsidRDefault="003A77F0" w:rsidP="003A7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黄鹤楼金典中支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E3F34" w14:textId="08ACDC09" w:rsidR="003A77F0" w:rsidRPr="00434358" w:rsidRDefault="003A77F0" w:rsidP="003A77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476.52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BA21B" w14:textId="17A383E3" w:rsidR="003A77F0" w:rsidRPr="00434358" w:rsidRDefault="003A77F0" w:rsidP="003A77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B529" w14:textId="7265D770" w:rsidR="003A77F0" w:rsidRPr="00434358" w:rsidRDefault="003A77F0" w:rsidP="003A77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A715" w14:textId="4B27F629" w:rsidR="003A77F0" w:rsidRPr="00434358" w:rsidRDefault="003A77F0" w:rsidP="003A77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95</w:t>
            </w:r>
          </w:p>
        </w:tc>
      </w:tr>
      <w:tr w:rsidR="003A77F0" w:rsidRPr="00434358" w14:paraId="4F95B020" w14:textId="77777777" w:rsidTr="00434358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ECD75" w14:textId="3A417EF5" w:rsidR="003A77F0" w:rsidRPr="00434358" w:rsidRDefault="003A77F0" w:rsidP="003A7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黄鹤楼硬蓝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CC790" w14:textId="42B3FC53" w:rsidR="003A77F0" w:rsidRPr="00434358" w:rsidRDefault="003A77F0" w:rsidP="003A77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201.9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0B2C9" w14:textId="76AF8443" w:rsidR="003A77F0" w:rsidRPr="00434358" w:rsidRDefault="003A77F0" w:rsidP="003A77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20.64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9D4" w14:textId="1DDD30A4" w:rsidR="003A77F0" w:rsidRPr="00434358" w:rsidRDefault="003A77F0" w:rsidP="003A77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8ECB" w14:textId="13F88F51" w:rsidR="003A77F0" w:rsidRPr="00434358" w:rsidRDefault="003A77F0" w:rsidP="003A77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101</w:t>
            </w:r>
          </w:p>
        </w:tc>
      </w:tr>
      <w:tr w:rsidR="003A77F0" w:rsidRPr="00434358" w14:paraId="75CA004E" w14:textId="77777777" w:rsidTr="00434358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2A62C" w14:textId="7DB05DBC" w:rsidR="003A77F0" w:rsidRPr="00434358" w:rsidRDefault="003A77F0" w:rsidP="003A77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黄鹤楼感恩中支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DCB10" w14:textId="5A56BC94" w:rsidR="003A77F0" w:rsidRPr="00434358" w:rsidRDefault="003A77F0" w:rsidP="003A77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262.75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63FFEE" w14:textId="66C15C7A" w:rsidR="003A77F0" w:rsidRPr="00434358" w:rsidRDefault="003A77F0" w:rsidP="003A77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27.08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FC25" w14:textId="28E078E9" w:rsidR="003A77F0" w:rsidRPr="00434358" w:rsidRDefault="003A77F0" w:rsidP="003A77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D122" w14:textId="6973A938" w:rsidR="003A77F0" w:rsidRPr="00434358" w:rsidRDefault="003A77F0" w:rsidP="003A77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101</w:t>
            </w:r>
          </w:p>
        </w:tc>
      </w:tr>
    </w:tbl>
    <w:p w14:paraId="2D189B66" w14:textId="240E56FF" w:rsidR="00D8623E" w:rsidRDefault="00D8623E" w:rsidP="00D8623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1D5E8BEE" w14:textId="3A4569E8" w:rsidR="00D8623E" w:rsidRDefault="00D8623E" w:rsidP="009A593F">
      <w:pPr>
        <w:pStyle w:val="a7"/>
        <w:numPr>
          <w:ilvl w:val="0"/>
          <w:numId w:val="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5" w:name="_Toc121672818"/>
      <w:r>
        <w:rPr>
          <w:rFonts w:ascii="黑体" w:eastAsia="黑体" w:hAnsi="黑体" w:hint="eastAsia"/>
          <w:b/>
          <w:bCs/>
          <w:sz w:val="28"/>
          <w:szCs w:val="28"/>
        </w:rPr>
        <w:t>行情价格</w:t>
      </w:r>
      <w:bookmarkEnd w:id="25"/>
    </w:p>
    <w:p w14:paraId="4F2AE447" w14:textId="27F86B52" w:rsidR="00D8623E" w:rsidRPr="006A36CF" w:rsidRDefault="006413C0" w:rsidP="00D8623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36CF">
        <w:rPr>
          <w:rFonts w:ascii="宋体" w:eastAsia="宋体" w:hAnsi="宋体" w:hint="eastAsia"/>
          <w:sz w:val="24"/>
          <w:szCs w:val="24"/>
        </w:rPr>
        <w:t>7款新品的市场收货价均高于批发价，其中视窗的市场收货价甚至高于建议零售价4</w:t>
      </w:r>
      <w:r w:rsidRPr="006A36CF">
        <w:rPr>
          <w:rFonts w:ascii="宋体" w:eastAsia="宋体" w:hAnsi="宋体"/>
          <w:sz w:val="24"/>
          <w:szCs w:val="24"/>
        </w:rPr>
        <w:t>0%</w:t>
      </w:r>
      <w:r w:rsidRPr="006A36CF">
        <w:rPr>
          <w:rFonts w:ascii="宋体" w:eastAsia="宋体" w:hAnsi="宋体" w:hint="eastAsia"/>
          <w:sz w:val="24"/>
          <w:szCs w:val="24"/>
        </w:rPr>
        <w:t>以上</w:t>
      </w:r>
      <w:r w:rsidR="006A36CF" w:rsidRPr="006A36CF">
        <w:rPr>
          <w:rFonts w:ascii="宋体" w:eastAsia="宋体" w:hAnsi="宋体" w:hint="eastAsia"/>
          <w:sz w:val="24"/>
          <w:szCs w:val="24"/>
        </w:rPr>
        <w:t>，说明这几款新品整体上</w:t>
      </w:r>
      <w:r w:rsidR="00203AD0">
        <w:rPr>
          <w:rFonts w:ascii="宋体" w:eastAsia="宋体" w:hAnsi="宋体" w:hint="eastAsia"/>
          <w:sz w:val="24"/>
          <w:szCs w:val="24"/>
        </w:rPr>
        <w:t>符合市场预期</w:t>
      </w:r>
      <w:r w:rsidR="006A36CF" w:rsidRPr="006A36CF">
        <w:rPr>
          <w:rFonts w:ascii="宋体" w:eastAsia="宋体" w:hAnsi="宋体" w:hint="eastAsia"/>
          <w:sz w:val="24"/>
          <w:szCs w:val="24"/>
        </w:rPr>
        <w:t>。</w:t>
      </w:r>
      <w:r w:rsidR="00203AD0">
        <w:rPr>
          <w:rFonts w:ascii="宋体" w:eastAsia="宋体" w:hAnsi="宋体" w:hint="eastAsia"/>
          <w:sz w:val="24"/>
          <w:szCs w:val="24"/>
        </w:rPr>
        <w:t>而视窗则是由于仅在有限城市投放，但产品特点受到市场认可，加上部分炒作因素，使得市场行情价格偏高。</w:t>
      </w:r>
      <w:r w:rsidRPr="006A36CF">
        <w:rPr>
          <w:rFonts w:ascii="宋体" w:eastAsia="宋体" w:hAnsi="宋体" w:hint="eastAsia"/>
          <w:sz w:val="24"/>
          <w:szCs w:val="24"/>
        </w:rPr>
        <w:t>分城市看，</w:t>
      </w:r>
      <w:r w:rsidR="006A36CF" w:rsidRPr="006A36CF">
        <w:rPr>
          <w:rFonts w:ascii="宋体" w:eastAsia="宋体" w:hAnsi="宋体" w:hint="eastAsia"/>
          <w:sz w:val="24"/>
          <w:szCs w:val="24"/>
        </w:rPr>
        <w:t>也有个别城市动销慢，使得收货价偏低。</w:t>
      </w:r>
      <w:r w:rsidR="00D96070">
        <w:rPr>
          <w:rFonts w:ascii="宋体" w:eastAsia="宋体" w:hAnsi="宋体" w:hint="eastAsia"/>
          <w:sz w:val="24"/>
          <w:szCs w:val="24"/>
        </w:rPr>
        <w:t>例如，</w:t>
      </w:r>
      <w:r w:rsidRPr="006A36CF">
        <w:rPr>
          <w:rFonts w:ascii="宋体" w:eastAsia="宋体" w:hAnsi="宋体" w:hint="eastAsia"/>
          <w:sz w:val="24"/>
          <w:szCs w:val="24"/>
        </w:rPr>
        <w:t>1</w:t>
      </w:r>
      <w:r w:rsidRPr="006A36CF">
        <w:rPr>
          <w:rFonts w:ascii="宋体" w:eastAsia="宋体" w:hAnsi="宋体"/>
          <w:sz w:val="24"/>
          <w:szCs w:val="24"/>
        </w:rPr>
        <w:t>916</w:t>
      </w:r>
      <w:r w:rsidRPr="006A36CF">
        <w:rPr>
          <w:rFonts w:ascii="宋体" w:eastAsia="宋体" w:hAnsi="宋体" w:hint="eastAsia"/>
          <w:sz w:val="24"/>
          <w:szCs w:val="24"/>
        </w:rPr>
        <w:t>中支大部分城市的收货价在9</w:t>
      </w:r>
      <w:r w:rsidR="00203AD0">
        <w:rPr>
          <w:rFonts w:ascii="宋体" w:eastAsia="宋体" w:hAnsi="宋体"/>
          <w:sz w:val="24"/>
          <w:szCs w:val="24"/>
        </w:rPr>
        <w:t>75</w:t>
      </w:r>
      <w:r w:rsidRPr="006A36CF">
        <w:rPr>
          <w:rFonts w:ascii="宋体" w:eastAsia="宋体" w:hAnsi="宋体"/>
          <w:sz w:val="24"/>
          <w:szCs w:val="24"/>
        </w:rPr>
        <w:t>-1060</w:t>
      </w:r>
      <w:r w:rsidRPr="006A36CF">
        <w:rPr>
          <w:rFonts w:ascii="宋体" w:eastAsia="宋体" w:hAnsi="宋体" w:hint="eastAsia"/>
          <w:sz w:val="24"/>
          <w:szCs w:val="24"/>
        </w:rPr>
        <w:t>元之间，但</w:t>
      </w:r>
      <w:r w:rsidR="00203AD0">
        <w:rPr>
          <w:rFonts w:ascii="宋体" w:eastAsia="宋体" w:hAnsi="宋体" w:hint="eastAsia"/>
          <w:sz w:val="24"/>
          <w:szCs w:val="24"/>
        </w:rPr>
        <w:t>荆州和荆门仅为9</w:t>
      </w:r>
      <w:r w:rsidR="00203AD0">
        <w:rPr>
          <w:rFonts w:ascii="宋体" w:eastAsia="宋体" w:hAnsi="宋体"/>
          <w:sz w:val="24"/>
          <w:szCs w:val="24"/>
        </w:rPr>
        <w:t>55</w:t>
      </w:r>
      <w:r w:rsidR="00203AD0">
        <w:rPr>
          <w:rFonts w:ascii="宋体" w:eastAsia="宋体" w:hAnsi="宋体" w:hint="eastAsia"/>
          <w:sz w:val="24"/>
          <w:szCs w:val="24"/>
        </w:rPr>
        <w:t>元和9</w:t>
      </w:r>
      <w:r w:rsidR="00203AD0">
        <w:rPr>
          <w:rFonts w:ascii="宋体" w:eastAsia="宋体" w:hAnsi="宋体"/>
          <w:sz w:val="24"/>
          <w:szCs w:val="24"/>
        </w:rPr>
        <w:t>36</w:t>
      </w:r>
      <w:r w:rsidR="00203AD0">
        <w:rPr>
          <w:rFonts w:ascii="宋体" w:eastAsia="宋体" w:hAnsi="宋体" w:hint="eastAsia"/>
          <w:sz w:val="24"/>
          <w:szCs w:val="24"/>
        </w:rPr>
        <w:t>元。</w:t>
      </w:r>
    </w:p>
    <w:p w14:paraId="552C3E4A" w14:textId="500DA01F" w:rsidR="00D8623E" w:rsidRPr="00D8623E" w:rsidRDefault="00203AD0" w:rsidP="00622C66">
      <w:pPr>
        <w:spacing w:beforeLines="100" w:before="312" w:afterLines="100" w:after="312"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C4955C" wp14:editId="2952C46B">
            <wp:extent cx="5099050" cy="3543300"/>
            <wp:effectExtent l="0" t="0" r="635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72903009-60F7-94C3-10D1-114C3CCB58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45E0A29" w14:textId="77777777" w:rsidR="00D8623E" w:rsidRPr="00D8623E" w:rsidRDefault="00D8623E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1B133C20" w14:textId="79DE18A4" w:rsidR="006A1DB5" w:rsidRPr="009A593F" w:rsidRDefault="003C01E4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26" w:name="_Toc121672819"/>
      <w:proofErr w:type="gramStart"/>
      <w:r>
        <w:rPr>
          <w:rFonts w:ascii="黑体" w:eastAsia="黑体" w:hAnsi="黑体" w:hint="eastAsia"/>
          <w:sz w:val="32"/>
          <w:szCs w:val="32"/>
        </w:rPr>
        <w:t>零售条价指数</w:t>
      </w:r>
      <w:bookmarkEnd w:id="26"/>
      <w:proofErr w:type="gramEnd"/>
    </w:p>
    <w:p w14:paraId="4BF65EBB" w14:textId="39C1B023" w:rsidR="006A1DB5" w:rsidRPr="009A593F" w:rsidRDefault="00EB7D8D" w:rsidP="009A593F">
      <w:pPr>
        <w:pStyle w:val="a7"/>
        <w:numPr>
          <w:ilvl w:val="1"/>
          <w:numId w:val="1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7" w:name="_Toc121672820"/>
      <w:r w:rsidRPr="009A593F">
        <w:rPr>
          <w:rFonts w:ascii="黑体" w:eastAsia="黑体" w:hAnsi="黑体" w:hint="eastAsia"/>
          <w:b/>
          <w:bCs/>
          <w:sz w:val="28"/>
          <w:szCs w:val="28"/>
        </w:rPr>
        <w:t>全省分规格</w:t>
      </w:r>
      <w:proofErr w:type="gramStart"/>
      <w:r w:rsidR="003C01E4" w:rsidRPr="009A593F">
        <w:rPr>
          <w:rFonts w:ascii="黑体" w:eastAsia="黑体" w:hAnsi="黑体" w:hint="eastAsia"/>
          <w:b/>
          <w:bCs/>
          <w:sz w:val="28"/>
          <w:szCs w:val="28"/>
        </w:rPr>
        <w:t>零售条价指数</w:t>
      </w:r>
      <w:bookmarkEnd w:id="27"/>
      <w:proofErr w:type="gramEnd"/>
    </w:p>
    <w:p w14:paraId="459D143C" w14:textId="51EEDD12" w:rsidR="00660037" w:rsidRPr="00BB6548" w:rsidRDefault="00660037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BB6548">
        <w:rPr>
          <w:rFonts w:ascii="宋体" w:eastAsia="宋体" w:hAnsi="宋体" w:hint="eastAsia"/>
          <w:sz w:val="24"/>
          <w:szCs w:val="24"/>
        </w:rPr>
        <w:t>在监测的6</w:t>
      </w:r>
      <w:r w:rsidR="00BB6548" w:rsidRPr="00BB6548">
        <w:rPr>
          <w:rFonts w:ascii="宋体" w:eastAsia="宋体" w:hAnsi="宋体"/>
          <w:sz w:val="24"/>
          <w:szCs w:val="24"/>
        </w:rPr>
        <w:t>7</w:t>
      </w:r>
      <w:r w:rsidRPr="00BB6548">
        <w:rPr>
          <w:rFonts w:ascii="宋体" w:eastAsia="宋体" w:hAnsi="宋体" w:hint="eastAsia"/>
          <w:sz w:val="24"/>
          <w:szCs w:val="24"/>
        </w:rPr>
        <w:t>个重点品</w:t>
      </w:r>
      <w:proofErr w:type="gramStart"/>
      <w:r w:rsidRPr="00BB6548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BB6548">
        <w:rPr>
          <w:rFonts w:ascii="宋体" w:eastAsia="宋体" w:hAnsi="宋体" w:hint="eastAsia"/>
          <w:sz w:val="24"/>
          <w:szCs w:val="24"/>
        </w:rPr>
        <w:t>中，</w:t>
      </w:r>
      <w:proofErr w:type="gramStart"/>
      <w:r w:rsidRPr="00BB6548">
        <w:rPr>
          <w:rFonts w:ascii="宋体" w:eastAsia="宋体" w:hAnsi="宋体" w:hint="eastAsia"/>
          <w:sz w:val="24"/>
          <w:szCs w:val="24"/>
        </w:rPr>
        <w:t>总体条价指数</w:t>
      </w:r>
      <w:proofErr w:type="gramEnd"/>
      <w:r w:rsidRPr="00BB6548">
        <w:rPr>
          <w:rFonts w:ascii="宋体" w:eastAsia="宋体" w:hAnsi="宋体" w:hint="eastAsia"/>
          <w:sz w:val="24"/>
          <w:szCs w:val="24"/>
        </w:rPr>
        <w:t>平稳，绝大多数围绕建议零售价有小幅波动。但下列规格溢价较多，超过建议零售价1</w:t>
      </w:r>
      <w:r w:rsidRPr="00BB6548">
        <w:rPr>
          <w:rFonts w:ascii="宋体" w:eastAsia="宋体" w:hAnsi="宋体"/>
          <w:sz w:val="24"/>
          <w:szCs w:val="24"/>
        </w:rPr>
        <w:t>0%</w:t>
      </w:r>
      <w:r w:rsidRPr="00BB6548">
        <w:rPr>
          <w:rFonts w:ascii="宋体" w:eastAsia="宋体" w:hAnsi="宋体" w:hint="eastAsia"/>
          <w:sz w:val="24"/>
          <w:szCs w:val="24"/>
        </w:rPr>
        <w:t>以上，它们是</w:t>
      </w:r>
      <w:r w:rsidR="00BB6548" w:rsidRPr="00BB6548">
        <w:rPr>
          <w:rFonts w:ascii="宋体" w:eastAsia="宋体" w:hAnsi="宋体" w:hint="eastAsia"/>
          <w:sz w:val="24"/>
          <w:szCs w:val="24"/>
        </w:rPr>
        <w:t>黄鹤楼（硬</w:t>
      </w:r>
      <w:r w:rsidR="00BB6548" w:rsidRPr="00BB6548">
        <w:rPr>
          <w:rFonts w:ascii="宋体" w:eastAsia="宋体" w:hAnsi="宋体"/>
          <w:sz w:val="24"/>
          <w:szCs w:val="24"/>
        </w:rPr>
        <w:t>15年）</w:t>
      </w:r>
      <w:r w:rsidR="00BB6548" w:rsidRPr="00BB6548">
        <w:rPr>
          <w:rFonts w:ascii="宋体" w:eastAsia="宋体" w:hAnsi="宋体" w:hint="eastAsia"/>
          <w:sz w:val="24"/>
          <w:szCs w:val="24"/>
        </w:rPr>
        <w:t>、黄鹤楼（硬</w:t>
      </w:r>
      <w:r w:rsidR="00BB6548" w:rsidRPr="00BB6548">
        <w:rPr>
          <w:rFonts w:ascii="宋体" w:eastAsia="宋体" w:hAnsi="宋体"/>
          <w:sz w:val="24"/>
          <w:szCs w:val="24"/>
        </w:rPr>
        <w:t>15年细支）</w:t>
      </w:r>
      <w:r w:rsidR="00BB6548" w:rsidRPr="00BB6548">
        <w:rPr>
          <w:rFonts w:ascii="宋体" w:eastAsia="宋体" w:hAnsi="宋体" w:hint="eastAsia"/>
          <w:sz w:val="24"/>
          <w:szCs w:val="24"/>
        </w:rPr>
        <w:t>、</w:t>
      </w:r>
      <w:r w:rsidRPr="00BB6548">
        <w:rPr>
          <w:rFonts w:ascii="宋体" w:eastAsia="宋体" w:hAnsi="宋体" w:cs="宋体" w:hint="eastAsia"/>
          <w:kern w:val="0"/>
          <w:sz w:val="24"/>
          <w:szCs w:val="24"/>
        </w:rPr>
        <w:t>黄鹤楼（视窗）、</w:t>
      </w:r>
      <w:r w:rsidR="00BB6548" w:rsidRPr="00BB6548">
        <w:rPr>
          <w:rFonts w:ascii="宋体" w:eastAsia="宋体" w:hAnsi="宋体" w:cs="宋体" w:hint="eastAsia"/>
          <w:kern w:val="0"/>
          <w:sz w:val="24"/>
          <w:szCs w:val="24"/>
        </w:rPr>
        <w:t>中华（金中支）</w:t>
      </w:r>
      <w:r w:rsidRPr="00BB6548">
        <w:rPr>
          <w:rFonts w:ascii="宋体" w:eastAsia="宋体" w:hAnsi="宋体" w:cs="宋体" w:hint="eastAsia"/>
          <w:kern w:val="0"/>
          <w:sz w:val="24"/>
          <w:szCs w:val="24"/>
        </w:rPr>
        <w:t>、中华（双中支）、牡丹（软）、黄山（新一品）、红塔山（软经典）。</w:t>
      </w:r>
      <w:r w:rsidR="00BB6548" w:rsidRPr="00BB6548">
        <w:rPr>
          <w:rFonts w:ascii="宋体" w:eastAsia="宋体" w:hAnsi="宋体" w:cs="宋体" w:hint="eastAsia"/>
          <w:kern w:val="0"/>
          <w:sz w:val="24"/>
          <w:szCs w:val="24"/>
        </w:rPr>
        <w:t>和上月相比，一家超过1</w:t>
      </w:r>
      <w:r w:rsidR="00BB6548" w:rsidRPr="00BB6548">
        <w:rPr>
          <w:rFonts w:ascii="宋体" w:eastAsia="宋体" w:hAnsi="宋体" w:cs="宋体"/>
          <w:kern w:val="0"/>
          <w:sz w:val="24"/>
          <w:szCs w:val="24"/>
        </w:rPr>
        <w:t>0%</w:t>
      </w:r>
      <w:r w:rsidR="00BB6548" w:rsidRPr="00BB6548">
        <w:rPr>
          <w:rFonts w:ascii="宋体" w:eastAsia="宋体" w:hAnsi="宋体" w:cs="宋体" w:hint="eastAsia"/>
          <w:kern w:val="0"/>
          <w:sz w:val="24"/>
          <w:szCs w:val="24"/>
        </w:rPr>
        <w:t>的规格增加了中华（金中支）。另一方面，折价1</w:t>
      </w:r>
      <w:r w:rsidR="00BB6548" w:rsidRPr="00BB6548">
        <w:rPr>
          <w:rFonts w:ascii="宋体" w:eastAsia="宋体" w:hAnsi="宋体" w:cs="宋体"/>
          <w:kern w:val="0"/>
          <w:sz w:val="24"/>
          <w:szCs w:val="24"/>
        </w:rPr>
        <w:t>0%</w:t>
      </w:r>
      <w:r w:rsidR="00BB6548" w:rsidRPr="00BB6548">
        <w:rPr>
          <w:rFonts w:ascii="宋体" w:eastAsia="宋体" w:hAnsi="宋体" w:cs="宋体" w:hint="eastAsia"/>
          <w:kern w:val="0"/>
          <w:sz w:val="24"/>
          <w:szCs w:val="24"/>
        </w:rPr>
        <w:t>以上销售的规格仍然是黄鹤楼（峡谷情）。</w:t>
      </w:r>
    </w:p>
    <w:p w14:paraId="4DBC3E71" w14:textId="6BBB65D2" w:rsidR="004522AE" w:rsidRPr="00BB6548" w:rsidRDefault="004522AE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BB6548">
        <w:rPr>
          <w:rFonts w:ascii="宋体" w:eastAsia="宋体" w:hAnsi="宋体" w:cs="宋体" w:hint="eastAsia"/>
          <w:kern w:val="0"/>
          <w:sz w:val="24"/>
          <w:szCs w:val="24"/>
        </w:rPr>
        <w:t>具体来看，溢价或折价较多的品</w:t>
      </w:r>
      <w:proofErr w:type="gramStart"/>
      <w:r w:rsidRPr="00BB6548">
        <w:rPr>
          <w:rFonts w:ascii="宋体" w:eastAsia="宋体" w:hAnsi="宋体" w:cs="宋体" w:hint="eastAsia"/>
          <w:kern w:val="0"/>
          <w:sz w:val="24"/>
          <w:szCs w:val="24"/>
        </w:rPr>
        <w:t>规</w:t>
      </w:r>
      <w:proofErr w:type="gramEnd"/>
      <w:r w:rsidRPr="00BB6548">
        <w:rPr>
          <w:rFonts w:ascii="宋体" w:eastAsia="宋体" w:hAnsi="宋体" w:cs="宋体" w:hint="eastAsia"/>
          <w:kern w:val="0"/>
          <w:sz w:val="24"/>
          <w:szCs w:val="24"/>
        </w:rPr>
        <w:t>情况如下：</w:t>
      </w:r>
    </w:p>
    <w:p w14:paraId="33A07F4E" w14:textId="37AAAE69" w:rsidR="00BB6548" w:rsidRDefault="00BB6548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B6548">
        <w:rPr>
          <w:rFonts w:ascii="宋体" w:eastAsia="宋体" w:hAnsi="宋体" w:hint="eastAsia"/>
          <w:sz w:val="24"/>
          <w:szCs w:val="24"/>
        </w:rPr>
        <w:t>黄鹤楼（硬</w:t>
      </w:r>
      <w:r w:rsidRPr="00BB6548">
        <w:rPr>
          <w:rFonts w:ascii="宋体" w:eastAsia="宋体" w:hAnsi="宋体"/>
          <w:sz w:val="24"/>
          <w:szCs w:val="24"/>
        </w:rPr>
        <w:t>15年）</w:t>
      </w:r>
      <w:r w:rsidR="004E5852">
        <w:rPr>
          <w:rFonts w:ascii="宋体" w:eastAsia="宋体" w:hAnsi="宋体" w:hint="eastAsia"/>
          <w:sz w:val="24"/>
          <w:szCs w:val="24"/>
        </w:rPr>
        <w:t>，虽然投放量不多，但市场仍有对黄鹤楼一档烟的需求，总体溢价2</w:t>
      </w:r>
      <w:r w:rsidR="004E5852">
        <w:rPr>
          <w:rFonts w:ascii="宋体" w:eastAsia="宋体" w:hAnsi="宋体"/>
          <w:sz w:val="24"/>
          <w:szCs w:val="24"/>
        </w:rPr>
        <w:t>6%</w:t>
      </w:r>
      <w:r w:rsidR="004E5852">
        <w:rPr>
          <w:rFonts w:ascii="宋体" w:eastAsia="宋体" w:hAnsi="宋体" w:hint="eastAsia"/>
          <w:sz w:val="24"/>
          <w:szCs w:val="24"/>
        </w:rPr>
        <w:t>。各地市零售价在1</w:t>
      </w:r>
      <w:r w:rsidR="004E5852">
        <w:rPr>
          <w:rFonts w:ascii="宋体" w:eastAsia="宋体" w:hAnsi="宋体"/>
          <w:sz w:val="24"/>
          <w:szCs w:val="24"/>
        </w:rPr>
        <w:t>100-1700</w:t>
      </w:r>
      <w:r w:rsidR="004E5852">
        <w:rPr>
          <w:rFonts w:ascii="宋体" w:eastAsia="宋体" w:hAnsi="宋体" w:hint="eastAsia"/>
          <w:sz w:val="24"/>
          <w:szCs w:val="24"/>
        </w:rPr>
        <w:t>元之间，</w:t>
      </w:r>
      <w:proofErr w:type="gramStart"/>
      <w:r w:rsidR="004E5852">
        <w:rPr>
          <w:rFonts w:ascii="宋体" w:eastAsia="宋体" w:hAnsi="宋体" w:hint="eastAsia"/>
          <w:sz w:val="24"/>
          <w:szCs w:val="24"/>
        </w:rPr>
        <w:t>最</w:t>
      </w:r>
      <w:proofErr w:type="gramEnd"/>
      <w:r w:rsidR="004E5852">
        <w:rPr>
          <w:rFonts w:ascii="宋体" w:eastAsia="宋体" w:hAnsi="宋体" w:hint="eastAsia"/>
          <w:sz w:val="24"/>
          <w:szCs w:val="24"/>
        </w:rPr>
        <w:t>高价是十堰1</w:t>
      </w:r>
      <w:r w:rsidR="004E5852">
        <w:rPr>
          <w:rFonts w:ascii="宋体" w:eastAsia="宋体" w:hAnsi="宋体"/>
          <w:sz w:val="24"/>
          <w:szCs w:val="24"/>
        </w:rPr>
        <w:t>700</w:t>
      </w:r>
      <w:r w:rsidR="004E5852">
        <w:rPr>
          <w:rFonts w:ascii="宋体" w:eastAsia="宋体" w:hAnsi="宋体" w:hint="eastAsia"/>
          <w:sz w:val="24"/>
          <w:szCs w:val="24"/>
        </w:rPr>
        <w:t>元。</w:t>
      </w:r>
    </w:p>
    <w:p w14:paraId="36EC7D2D" w14:textId="0EA847E5" w:rsidR="00BB6548" w:rsidRDefault="00BB6548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BB6548">
        <w:rPr>
          <w:rFonts w:ascii="宋体" w:eastAsia="宋体" w:hAnsi="宋体" w:hint="eastAsia"/>
          <w:sz w:val="24"/>
          <w:szCs w:val="24"/>
        </w:rPr>
        <w:lastRenderedPageBreak/>
        <w:t>黄鹤楼（硬</w:t>
      </w:r>
      <w:r w:rsidRPr="00BB6548">
        <w:rPr>
          <w:rFonts w:ascii="宋体" w:eastAsia="宋体" w:hAnsi="宋体"/>
          <w:sz w:val="24"/>
          <w:szCs w:val="24"/>
        </w:rPr>
        <w:t>15年细支）</w:t>
      </w:r>
      <w:r w:rsidR="004E5852">
        <w:rPr>
          <w:rFonts w:ascii="宋体" w:eastAsia="宋体" w:hAnsi="宋体" w:hint="eastAsia"/>
          <w:sz w:val="24"/>
          <w:szCs w:val="24"/>
        </w:rPr>
        <w:t>虽然投放量不多，但市场仍有对黄鹤楼一档烟的需求，总体溢价2</w:t>
      </w:r>
      <w:r w:rsidR="004E5852">
        <w:rPr>
          <w:rFonts w:ascii="宋体" w:eastAsia="宋体" w:hAnsi="宋体"/>
          <w:sz w:val="24"/>
          <w:szCs w:val="24"/>
        </w:rPr>
        <w:t>5%</w:t>
      </w:r>
      <w:r w:rsidR="004E5852">
        <w:rPr>
          <w:rFonts w:ascii="宋体" w:eastAsia="宋体" w:hAnsi="宋体" w:hint="eastAsia"/>
          <w:sz w:val="24"/>
          <w:szCs w:val="24"/>
        </w:rPr>
        <w:t>。各地市零售价在1</w:t>
      </w:r>
      <w:r w:rsidR="004E5852">
        <w:rPr>
          <w:rFonts w:ascii="宋体" w:eastAsia="宋体" w:hAnsi="宋体"/>
          <w:sz w:val="24"/>
          <w:szCs w:val="24"/>
        </w:rPr>
        <w:t>100-1500</w:t>
      </w:r>
      <w:r w:rsidR="004E5852">
        <w:rPr>
          <w:rFonts w:ascii="宋体" w:eastAsia="宋体" w:hAnsi="宋体" w:hint="eastAsia"/>
          <w:sz w:val="24"/>
          <w:szCs w:val="24"/>
        </w:rPr>
        <w:t>元之间，</w:t>
      </w:r>
      <w:proofErr w:type="gramStart"/>
      <w:r w:rsidR="004E5852">
        <w:rPr>
          <w:rFonts w:ascii="宋体" w:eastAsia="宋体" w:hAnsi="宋体" w:hint="eastAsia"/>
          <w:sz w:val="24"/>
          <w:szCs w:val="24"/>
        </w:rPr>
        <w:t>最</w:t>
      </w:r>
      <w:proofErr w:type="gramEnd"/>
      <w:r w:rsidR="004E5852">
        <w:rPr>
          <w:rFonts w:ascii="宋体" w:eastAsia="宋体" w:hAnsi="宋体" w:hint="eastAsia"/>
          <w:sz w:val="24"/>
          <w:szCs w:val="24"/>
        </w:rPr>
        <w:t>高价在仙桃1</w:t>
      </w:r>
      <w:r w:rsidR="004E5852">
        <w:rPr>
          <w:rFonts w:ascii="宋体" w:eastAsia="宋体" w:hAnsi="宋体"/>
          <w:sz w:val="24"/>
          <w:szCs w:val="24"/>
        </w:rPr>
        <w:t>463</w:t>
      </w:r>
      <w:r w:rsidR="004E5852">
        <w:rPr>
          <w:rFonts w:ascii="宋体" w:eastAsia="宋体" w:hAnsi="宋体" w:hint="eastAsia"/>
          <w:sz w:val="24"/>
          <w:szCs w:val="24"/>
        </w:rPr>
        <w:t>元。</w:t>
      </w:r>
    </w:p>
    <w:p w14:paraId="1DD3A99E" w14:textId="03858087" w:rsidR="004D5C7C" w:rsidRPr="00E77B45" w:rsidRDefault="004D5C7C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</w:pPr>
      <w:r w:rsidRPr="00BB6548">
        <w:rPr>
          <w:rFonts w:ascii="宋体" w:eastAsia="宋体" w:hAnsi="宋体" w:cs="宋体" w:hint="eastAsia"/>
          <w:kern w:val="0"/>
          <w:sz w:val="24"/>
          <w:szCs w:val="24"/>
        </w:rPr>
        <w:t>黄鹤楼（视窗）</w:t>
      </w:r>
      <w:r w:rsidR="00BB6548">
        <w:rPr>
          <w:rFonts w:ascii="宋体" w:eastAsia="宋体" w:hAnsi="宋体" w:cs="宋体" w:hint="eastAsia"/>
          <w:kern w:val="0"/>
          <w:sz w:val="24"/>
          <w:szCs w:val="24"/>
        </w:rPr>
        <w:t>在监测地市中，1</w:t>
      </w:r>
      <w:r w:rsidR="00BB6548">
        <w:rPr>
          <w:rFonts w:ascii="宋体" w:eastAsia="宋体" w:hAnsi="宋体" w:cs="宋体"/>
          <w:kern w:val="0"/>
          <w:sz w:val="24"/>
          <w:szCs w:val="24"/>
        </w:rPr>
        <w:t>1</w:t>
      </w:r>
      <w:r w:rsidR="00BB6548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BB6548">
        <w:rPr>
          <w:rFonts w:ascii="宋体" w:eastAsia="宋体" w:hAnsi="宋体" w:cs="宋体" w:hint="eastAsia"/>
          <w:kern w:val="0"/>
          <w:sz w:val="24"/>
          <w:szCs w:val="24"/>
        </w:rPr>
        <w:t>仅在</w:t>
      </w:r>
      <w:r w:rsidR="00BB6548">
        <w:rPr>
          <w:rFonts w:ascii="宋体" w:eastAsia="宋体" w:hAnsi="宋体" w:cs="宋体" w:hint="eastAsia"/>
          <w:kern w:val="0"/>
          <w:sz w:val="24"/>
          <w:szCs w:val="24"/>
        </w:rPr>
        <w:t>6个地市</w:t>
      </w:r>
      <w:r w:rsidRPr="00BB6548">
        <w:rPr>
          <w:rFonts w:ascii="宋体" w:eastAsia="宋体" w:hAnsi="宋体" w:cs="宋体" w:hint="eastAsia"/>
          <w:kern w:val="0"/>
          <w:sz w:val="24"/>
          <w:szCs w:val="24"/>
        </w:rPr>
        <w:t>投放</w:t>
      </w:r>
      <w:r w:rsidR="00BB6548">
        <w:rPr>
          <w:rFonts w:ascii="宋体" w:eastAsia="宋体" w:hAnsi="宋体" w:cs="宋体" w:hint="eastAsia"/>
          <w:kern w:val="0"/>
          <w:sz w:val="24"/>
          <w:szCs w:val="24"/>
        </w:rPr>
        <w:t>给高档位商户，</w:t>
      </w:r>
      <w:r w:rsidRPr="00BB6548">
        <w:rPr>
          <w:rFonts w:ascii="宋体" w:eastAsia="宋体" w:hAnsi="宋体" w:cs="宋体" w:hint="eastAsia"/>
          <w:kern w:val="0"/>
          <w:sz w:val="24"/>
          <w:szCs w:val="24"/>
        </w:rPr>
        <w:t>但市场有需求，且有个别地市炒作，故溢价较高，</w:t>
      </w:r>
      <w:r w:rsidR="00BB6548">
        <w:rPr>
          <w:rFonts w:ascii="宋体" w:eastAsia="宋体" w:hAnsi="宋体" w:cs="宋体" w:hint="eastAsia"/>
          <w:kern w:val="0"/>
          <w:sz w:val="24"/>
          <w:szCs w:val="24"/>
        </w:rPr>
        <w:t>在这6个地市溢价均超过</w:t>
      </w:r>
      <w:r w:rsidRPr="00BB6548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BB6548">
        <w:rPr>
          <w:rFonts w:ascii="宋体" w:eastAsia="宋体" w:hAnsi="宋体" w:cs="宋体"/>
          <w:kern w:val="0"/>
          <w:sz w:val="24"/>
          <w:szCs w:val="24"/>
        </w:rPr>
        <w:t>0%</w:t>
      </w:r>
      <w:r w:rsidRPr="00BB654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2DE9DF5" w14:textId="74409B3E" w:rsidR="004E5852" w:rsidRPr="004E5852" w:rsidRDefault="004E5852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BB6548">
        <w:rPr>
          <w:rFonts w:ascii="宋体" w:eastAsia="宋体" w:hAnsi="宋体" w:cs="宋体" w:hint="eastAsia"/>
          <w:kern w:val="0"/>
          <w:sz w:val="24"/>
          <w:szCs w:val="24"/>
        </w:rPr>
        <w:t>中华（金中支）</w:t>
      </w:r>
      <w:r>
        <w:rPr>
          <w:rFonts w:ascii="宋体" w:eastAsia="宋体" w:hAnsi="宋体" w:cs="宋体" w:hint="eastAsia"/>
          <w:kern w:val="0"/>
          <w:sz w:val="24"/>
          <w:szCs w:val="24"/>
        </w:rPr>
        <w:t>本身定价不高，在年底备货大趋势影响下，零售商户有选择经</w:t>
      </w:r>
      <w:r w:rsidRPr="004E5852">
        <w:rPr>
          <w:rFonts w:ascii="宋体" w:eastAsia="宋体" w:hAnsi="宋体" w:cs="宋体" w:hint="eastAsia"/>
          <w:kern w:val="0"/>
          <w:sz w:val="24"/>
          <w:szCs w:val="24"/>
        </w:rPr>
        <w:t>典消费规格的倾向，有1</w:t>
      </w:r>
      <w:r w:rsidRPr="004E5852">
        <w:rPr>
          <w:rFonts w:ascii="宋体" w:eastAsia="宋体" w:hAnsi="宋体" w:cs="宋体"/>
          <w:kern w:val="0"/>
          <w:sz w:val="24"/>
          <w:szCs w:val="24"/>
        </w:rPr>
        <w:t>1%</w:t>
      </w:r>
      <w:r w:rsidRPr="004E5852">
        <w:rPr>
          <w:rFonts w:ascii="宋体" w:eastAsia="宋体" w:hAnsi="宋体" w:cs="宋体" w:hint="eastAsia"/>
          <w:kern w:val="0"/>
          <w:sz w:val="24"/>
          <w:szCs w:val="24"/>
        </w:rPr>
        <w:t>的溢价。</w:t>
      </w:r>
    </w:p>
    <w:p w14:paraId="0D2E7B1B" w14:textId="7DF248C5" w:rsidR="004D5C7C" w:rsidRPr="004E5852" w:rsidRDefault="004D5C7C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4E5852">
        <w:rPr>
          <w:rFonts w:ascii="宋体" w:eastAsia="宋体" w:hAnsi="宋体" w:cs="宋体" w:hint="eastAsia"/>
          <w:kern w:val="0"/>
          <w:sz w:val="24"/>
          <w:szCs w:val="24"/>
        </w:rPr>
        <w:t>中华（双中支）本身定价不高，但消费者对中华中支产品有需求，故有1</w:t>
      </w:r>
      <w:r w:rsidRPr="004E5852">
        <w:rPr>
          <w:rFonts w:ascii="宋体" w:eastAsia="宋体" w:hAnsi="宋体" w:cs="宋体"/>
          <w:kern w:val="0"/>
          <w:sz w:val="24"/>
          <w:szCs w:val="24"/>
        </w:rPr>
        <w:t>8%</w:t>
      </w:r>
      <w:r w:rsidRPr="004E5852">
        <w:rPr>
          <w:rFonts w:ascii="宋体" w:eastAsia="宋体" w:hAnsi="宋体" w:cs="宋体" w:hint="eastAsia"/>
          <w:kern w:val="0"/>
          <w:sz w:val="24"/>
          <w:szCs w:val="24"/>
        </w:rPr>
        <w:t>的溢价。</w:t>
      </w:r>
    </w:p>
    <w:p w14:paraId="4183A86F" w14:textId="194871B7" w:rsidR="004D5C7C" w:rsidRPr="00972BB7" w:rsidRDefault="004D5C7C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72BB7">
        <w:rPr>
          <w:rFonts w:ascii="宋体" w:eastAsia="宋体" w:hAnsi="宋体" w:cs="宋体" w:hint="eastAsia"/>
          <w:kern w:val="0"/>
          <w:sz w:val="24"/>
          <w:szCs w:val="24"/>
        </w:rPr>
        <w:t>牡丹（软）、黄山（新一品）、红塔山（软经典）</w:t>
      </w:r>
      <w:r w:rsidR="004522AE" w:rsidRPr="00972BB7">
        <w:rPr>
          <w:rFonts w:ascii="宋体" w:eastAsia="宋体" w:hAnsi="宋体" w:cs="宋体" w:hint="eastAsia"/>
          <w:kern w:val="0"/>
          <w:sz w:val="24"/>
          <w:szCs w:val="24"/>
        </w:rPr>
        <w:t>属于五至八</w:t>
      </w:r>
      <w:proofErr w:type="gramStart"/>
      <w:r w:rsidR="004522AE" w:rsidRPr="00972BB7">
        <w:rPr>
          <w:rFonts w:ascii="宋体" w:eastAsia="宋体" w:hAnsi="宋体" w:cs="宋体" w:hint="eastAsia"/>
          <w:kern w:val="0"/>
          <w:sz w:val="24"/>
          <w:szCs w:val="24"/>
        </w:rPr>
        <w:t>档</w:t>
      </w:r>
      <w:proofErr w:type="gramEnd"/>
      <w:r w:rsidR="004522AE" w:rsidRPr="00972BB7">
        <w:rPr>
          <w:rFonts w:ascii="宋体" w:eastAsia="宋体" w:hAnsi="宋体" w:cs="宋体" w:hint="eastAsia"/>
          <w:kern w:val="0"/>
          <w:sz w:val="24"/>
          <w:szCs w:val="24"/>
        </w:rPr>
        <w:t>产品，低价位产品市场需求量仍然较大，但</w:t>
      </w:r>
      <w:r w:rsidRPr="00972BB7">
        <w:rPr>
          <w:rFonts w:ascii="宋体" w:eastAsia="宋体" w:hAnsi="宋体" w:cs="宋体" w:hint="eastAsia"/>
          <w:kern w:val="0"/>
          <w:sz w:val="24"/>
          <w:szCs w:val="24"/>
        </w:rPr>
        <w:t>投放数量</w:t>
      </w:r>
      <w:r w:rsidR="004522AE" w:rsidRPr="00972BB7">
        <w:rPr>
          <w:rFonts w:ascii="宋体" w:eastAsia="宋体" w:hAnsi="宋体" w:cs="宋体" w:hint="eastAsia"/>
          <w:kern w:val="0"/>
          <w:sz w:val="24"/>
          <w:szCs w:val="24"/>
        </w:rPr>
        <w:t>不足以满足</w:t>
      </w:r>
      <w:r w:rsidRPr="00972BB7">
        <w:rPr>
          <w:rFonts w:ascii="宋体" w:eastAsia="宋体" w:hAnsi="宋体" w:cs="宋体" w:hint="eastAsia"/>
          <w:kern w:val="0"/>
          <w:sz w:val="24"/>
          <w:szCs w:val="24"/>
        </w:rPr>
        <w:t>市场需求</w:t>
      </w:r>
      <w:r w:rsidR="004522AE" w:rsidRPr="00972BB7">
        <w:rPr>
          <w:rFonts w:ascii="宋体" w:eastAsia="宋体" w:hAnsi="宋体" w:cs="宋体" w:hint="eastAsia"/>
          <w:kern w:val="0"/>
          <w:sz w:val="24"/>
          <w:szCs w:val="24"/>
        </w:rPr>
        <w:t>，因此这几个品</w:t>
      </w:r>
      <w:proofErr w:type="gramStart"/>
      <w:r w:rsidR="004522AE" w:rsidRPr="00972BB7">
        <w:rPr>
          <w:rFonts w:ascii="宋体" w:eastAsia="宋体" w:hAnsi="宋体" w:cs="宋体" w:hint="eastAsia"/>
          <w:kern w:val="0"/>
          <w:sz w:val="24"/>
          <w:szCs w:val="24"/>
        </w:rPr>
        <w:t>规</w:t>
      </w:r>
      <w:proofErr w:type="gramEnd"/>
      <w:r w:rsidR="004522AE" w:rsidRPr="00972BB7">
        <w:rPr>
          <w:rFonts w:ascii="宋体" w:eastAsia="宋体" w:hAnsi="宋体" w:cs="宋体" w:hint="eastAsia"/>
          <w:kern w:val="0"/>
          <w:sz w:val="24"/>
          <w:szCs w:val="24"/>
        </w:rPr>
        <w:t>有1</w:t>
      </w:r>
      <w:r w:rsidR="00972BB7" w:rsidRPr="00972BB7">
        <w:rPr>
          <w:rFonts w:ascii="宋体" w:eastAsia="宋体" w:hAnsi="宋体" w:cs="宋体"/>
          <w:kern w:val="0"/>
          <w:sz w:val="24"/>
          <w:szCs w:val="24"/>
        </w:rPr>
        <w:t>2</w:t>
      </w:r>
      <w:r w:rsidR="004522AE" w:rsidRPr="00972BB7">
        <w:rPr>
          <w:rFonts w:ascii="宋体" w:eastAsia="宋体" w:hAnsi="宋体" w:cs="宋体"/>
          <w:kern w:val="0"/>
          <w:sz w:val="24"/>
          <w:szCs w:val="24"/>
        </w:rPr>
        <w:t>-</w:t>
      </w:r>
      <w:r w:rsidR="00972BB7" w:rsidRPr="00972BB7">
        <w:rPr>
          <w:rFonts w:ascii="宋体" w:eastAsia="宋体" w:hAnsi="宋体" w:cs="宋体"/>
          <w:kern w:val="0"/>
          <w:sz w:val="24"/>
          <w:szCs w:val="24"/>
        </w:rPr>
        <w:t>27</w:t>
      </w:r>
      <w:r w:rsidR="004522AE" w:rsidRPr="00972BB7">
        <w:rPr>
          <w:rFonts w:ascii="宋体" w:eastAsia="宋体" w:hAnsi="宋体" w:cs="宋体"/>
          <w:kern w:val="0"/>
          <w:sz w:val="24"/>
          <w:szCs w:val="24"/>
        </w:rPr>
        <w:t>%</w:t>
      </w:r>
      <w:r w:rsidR="004522AE" w:rsidRPr="00972BB7">
        <w:rPr>
          <w:rFonts w:ascii="宋体" w:eastAsia="宋体" w:hAnsi="宋体" w:cs="宋体" w:hint="eastAsia"/>
          <w:kern w:val="0"/>
          <w:sz w:val="24"/>
          <w:szCs w:val="24"/>
        </w:rPr>
        <w:t>不等的溢价。</w:t>
      </w:r>
    </w:p>
    <w:p w14:paraId="60236006" w14:textId="30FD450A" w:rsidR="007F4D89" w:rsidRPr="00972BB7" w:rsidRDefault="00076FC1" w:rsidP="007F4D89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72BB7">
        <w:rPr>
          <w:rFonts w:ascii="宋体" w:eastAsia="宋体" w:hAnsi="宋体" w:cs="宋体" w:hint="eastAsia"/>
          <w:kern w:val="0"/>
          <w:sz w:val="24"/>
          <w:szCs w:val="24"/>
        </w:rPr>
        <w:t>黄鹤楼（峡谷情）市场需求不足，零售</w:t>
      </w:r>
      <w:proofErr w:type="gramStart"/>
      <w:r w:rsidRPr="00972BB7">
        <w:rPr>
          <w:rFonts w:ascii="宋体" w:eastAsia="宋体" w:hAnsi="宋体" w:cs="宋体" w:hint="eastAsia"/>
          <w:kern w:val="0"/>
          <w:sz w:val="24"/>
          <w:szCs w:val="24"/>
        </w:rPr>
        <w:t>户全省</w:t>
      </w:r>
      <w:proofErr w:type="gramEnd"/>
      <w:r w:rsidRPr="00972BB7">
        <w:rPr>
          <w:rFonts w:ascii="宋体" w:eastAsia="宋体" w:hAnsi="宋体" w:cs="宋体" w:hint="eastAsia"/>
          <w:kern w:val="0"/>
          <w:sz w:val="24"/>
          <w:szCs w:val="24"/>
        </w:rPr>
        <w:t>平均订货率仅为5</w:t>
      </w:r>
      <w:r w:rsidR="00972BB7" w:rsidRPr="00972BB7">
        <w:rPr>
          <w:rFonts w:ascii="宋体" w:eastAsia="宋体" w:hAnsi="宋体" w:cs="宋体"/>
          <w:kern w:val="0"/>
          <w:sz w:val="24"/>
          <w:szCs w:val="24"/>
        </w:rPr>
        <w:t>0%</w:t>
      </w:r>
      <w:r w:rsidRPr="00972BB7">
        <w:rPr>
          <w:rFonts w:ascii="宋体" w:eastAsia="宋体" w:hAnsi="宋体" w:cs="宋体" w:hint="eastAsia"/>
          <w:kern w:val="0"/>
          <w:sz w:val="24"/>
          <w:szCs w:val="24"/>
        </w:rPr>
        <w:t>，实际零售价</w:t>
      </w:r>
      <w:proofErr w:type="gramStart"/>
      <w:r w:rsidRPr="00972BB7">
        <w:rPr>
          <w:rFonts w:ascii="宋体" w:eastAsia="宋体" w:hAnsi="宋体" w:cs="宋体" w:hint="eastAsia"/>
          <w:kern w:val="0"/>
          <w:sz w:val="24"/>
          <w:szCs w:val="24"/>
        </w:rPr>
        <w:t>比建议</w:t>
      </w:r>
      <w:proofErr w:type="gramEnd"/>
      <w:r w:rsidRPr="00972BB7">
        <w:rPr>
          <w:rFonts w:ascii="宋体" w:eastAsia="宋体" w:hAnsi="宋体" w:cs="宋体" w:hint="eastAsia"/>
          <w:kern w:val="0"/>
          <w:sz w:val="24"/>
          <w:szCs w:val="24"/>
        </w:rPr>
        <w:t>零售价折价1</w:t>
      </w:r>
      <w:r w:rsidR="00972BB7" w:rsidRPr="00972BB7">
        <w:rPr>
          <w:rFonts w:ascii="宋体" w:eastAsia="宋体" w:hAnsi="宋体" w:cs="宋体"/>
          <w:kern w:val="0"/>
          <w:sz w:val="24"/>
          <w:szCs w:val="24"/>
        </w:rPr>
        <w:t>3</w:t>
      </w:r>
      <w:r w:rsidRPr="00972BB7">
        <w:rPr>
          <w:rFonts w:ascii="宋体" w:eastAsia="宋体" w:hAnsi="宋体" w:cs="宋体"/>
          <w:kern w:val="0"/>
          <w:sz w:val="24"/>
          <w:szCs w:val="24"/>
        </w:rPr>
        <w:t>%</w:t>
      </w:r>
      <w:r w:rsidRPr="00972BB7">
        <w:rPr>
          <w:rFonts w:ascii="宋体" w:eastAsia="宋体" w:hAnsi="宋体" w:cs="宋体" w:hint="eastAsia"/>
          <w:kern w:val="0"/>
          <w:sz w:val="24"/>
          <w:szCs w:val="24"/>
        </w:rPr>
        <w:t>销售</w:t>
      </w:r>
      <w:r w:rsidR="00972BB7" w:rsidRPr="00972BB7">
        <w:rPr>
          <w:rFonts w:ascii="宋体" w:eastAsia="宋体" w:hAnsi="宋体" w:cs="宋体" w:hint="eastAsia"/>
          <w:kern w:val="0"/>
          <w:sz w:val="24"/>
          <w:szCs w:val="24"/>
        </w:rPr>
        <w:t>，价格和上月持平</w:t>
      </w:r>
      <w:r w:rsidRPr="00972BB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B819C73" w14:textId="2C2404C7" w:rsidR="00F40A22" w:rsidRDefault="00660037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2BB7">
        <w:rPr>
          <w:rFonts w:ascii="宋体" w:eastAsia="宋体" w:hAnsi="宋体" w:hint="eastAsia"/>
          <w:sz w:val="24"/>
          <w:szCs w:val="24"/>
        </w:rPr>
        <w:t>每个品</w:t>
      </w:r>
      <w:proofErr w:type="gramStart"/>
      <w:r w:rsidRPr="00972BB7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972BB7">
        <w:rPr>
          <w:rFonts w:ascii="宋体" w:eastAsia="宋体" w:hAnsi="宋体" w:hint="eastAsia"/>
          <w:sz w:val="24"/>
          <w:szCs w:val="24"/>
        </w:rPr>
        <w:t>全省</w:t>
      </w:r>
      <w:proofErr w:type="gramStart"/>
      <w:r w:rsidRPr="00972BB7">
        <w:rPr>
          <w:rFonts w:ascii="宋体" w:eastAsia="宋体" w:hAnsi="宋体" w:hint="eastAsia"/>
          <w:sz w:val="24"/>
          <w:szCs w:val="24"/>
        </w:rPr>
        <w:t>零售条价指数</w:t>
      </w:r>
      <w:proofErr w:type="gramEnd"/>
      <w:r w:rsidRPr="00972BB7">
        <w:rPr>
          <w:rFonts w:ascii="宋体" w:eastAsia="宋体" w:hAnsi="宋体" w:hint="eastAsia"/>
          <w:sz w:val="24"/>
          <w:szCs w:val="24"/>
        </w:rPr>
        <w:t>如下表所示。</w:t>
      </w:r>
    </w:p>
    <w:p w14:paraId="7CD80D66" w14:textId="77777777" w:rsidR="00F40A22" w:rsidRDefault="00F40A22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7F0A509" w14:textId="1DFD88E3" w:rsidR="00F40A22" w:rsidRDefault="00F40A22" w:rsidP="00F40A22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 w:rsidRPr="00F40A22">
        <w:rPr>
          <w:rFonts w:ascii="宋体" w:eastAsia="宋体" w:hAnsi="宋体" w:hint="eastAsia"/>
          <w:b/>
          <w:bCs/>
          <w:sz w:val="24"/>
          <w:szCs w:val="24"/>
        </w:rPr>
        <w:t>全省</w:t>
      </w:r>
      <w:proofErr w:type="gramStart"/>
      <w:r w:rsidRPr="00F40A22">
        <w:rPr>
          <w:rFonts w:ascii="宋体" w:eastAsia="宋体" w:hAnsi="宋体" w:hint="eastAsia"/>
          <w:b/>
          <w:bCs/>
          <w:sz w:val="24"/>
          <w:szCs w:val="24"/>
        </w:rPr>
        <w:t>零售条价指数</w:t>
      </w:r>
      <w:proofErr w:type="gramEnd"/>
      <w:r w:rsidRPr="00A86201">
        <w:rPr>
          <w:rFonts w:ascii="宋体" w:eastAsia="宋体" w:hAnsi="宋体" w:hint="eastAsia"/>
          <w:b/>
          <w:bCs/>
          <w:sz w:val="24"/>
          <w:szCs w:val="24"/>
        </w:rPr>
        <w:t>分析表</w:t>
      </w:r>
    </w:p>
    <w:p w14:paraId="292857D8" w14:textId="0A139411" w:rsidR="00660037" w:rsidRPr="00F40A22" w:rsidRDefault="00F40A22" w:rsidP="00F40A22">
      <w:pPr>
        <w:spacing w:beforeLines="100" w:before="312" w:afterLines="100" w:after="312" w:line="360" w:lineRule="auto"/>
        <w:ind w:firstLineChars="200" w:firstLine="361"/>
        <w:rPr>
          <w:rFonts w:ascii="宋体" w:eastAsia="宋体" w:hAnsi="宋体"/>
          <w:sz w:val="24"/>
          <w:szCs w:val="24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>
        <w:rPr>
          <w:rFonts w:ascii="宋体" w:eastAsia="宋体" w:hAnsi="宋体" w:hint="eastAsia"/>
          <w:sz w:val="18"/>
          <w:szCs w:val="18"/>
        </w:rPr>
        <w:t>表中绿色底纹数字为</w:t>
      </w:r>
      <w:proofErr w:type="gramStart"/>
      <w:r w:rsidRPr="00F40A22">
        <w:rPr>
          <w:rFonts w:ascii="宋体" w:eastAsia="宋体" w:hAnsi="宋体" w:hint="eastAsia"/>
          <w:sz w:val="18"/>
          <w:szCs w:val="18"/>
        </w:rPr>
        <w:t>零售条价指数</w:t>
      </w:r>
      <w:proofErr w:type="gramEnd"/>
      <w:r w:rsidRPr="00F40A22">
        <w:rPr>
          <w:rFonts w:ascii="宋体" w:eastAsia="宋体" w:hAnsi="宋体" w:hint="eastAsia"/>
          <w:sz w:val="18"/>
          <w:szCs w:val="18"/>
        </w:rPr>
        <w:t>大于1</w:t>
      </w:r>
      <w:r w:rsidRPr="00F40A22">
        <w:rPr>
          <w:rFonts w:ascii="宋体" w:eastAsia="宋体" w:hAnsi="宋体"/>
          <w:sz w:val="18"/>
          <w:szCs w:val="18"/>
        </w:rPr>
        <w:t>10</w:t>
      </w:r>
      <w:r w:rsidRPr="00F40A22"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 w:hint="eastAsia"/>
          <w:sz w:val="18"/>
          <w:szCs w:val="18"/>
        </w:rPr>
        <w:t>红色底纹数字为</w:t>
      </w:r>
      <w:proofErr w:type="gramStart"/>
      <w:r>
        <w:rPr>
          <w:rFonts w:ascii="宋体" w:eastAsia="宋体" w:hAnsi="宋体" w:hint="eastAsia"/>
          <w:sz w:val="18"/>
          <w:szCs w:val="18"/>
        </w:rPr>
        <w:t>零售条价指数</w:t>
      </w:r>
      <w:proofErr w:type="gramEnd"/>
      <w:r w:rsidRPr="00F40A22">
        <w:rPr>
          <w:rFonts w:ascii="宋体" w:eastAsia="宋体" w:hAnsi="宋体" w:hint="eastAsia"/>
          <w:sz w:val="18"/>
          <w:szCs w:val="18"/>
        </w:rPr>
        <w:t>小于9</w:t>
      </w:r>
      <w:r w:rsidRPr="00F40A22">
        <w:rPr>
          <w:rFonts w:ascii="宋体" w:eastAsia="宋体" w:hAnsi="宋体"/>
          <w:sz w:val="18"/>
          <w:szCs w:val="18"/>
        </w:rPr>
        <w:t>0</w:t>
      </w:r>
      <w:r w:rsidRPr="00F40A22">
        <w:rPr>
          <w:rFonts w:ascii="宋体" w:eastAsia="宋体" w:hAnsi="宋体" w:hint="eastAsia"/>
          <w:sz w:val="18"/>
          <w:szCs w:val="18"/>
        </w:rPr>
        <w:t>。</w:t>
      </w:r>
    </w:p>
    <w:p w14:paraId="14569B36" w14:textId="15665039" w:rsidR="005C2987" w:rsidRDefault="005C2987" w:rsidP="007F4D89">
      <w:pPr>
        <w:spacing w:beforeLines="100" w:before="312" w:afterLines="100" w:after="312"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28" w:name="_Toc121672821"/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AC2C61E" wp14:editId="2A6F613A">
            <wp:extent cx="2755900" cy="880364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880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AFAE1" w14:textId="0DF1E7CF" w:rsidR="007F4D89" w:rsidRPr="006F077B" w:rsidRDefault="007F4D89" w:rsidP="007F4D89">
      <w:pPr>
        <w:spacing w:beforeLines="100" w:before="312" w:afterLines="100" w:after="312" w:line="360" w:lineRule="auto"/>
        <w:outlineLvl w:val="2"/>
        <w:rPr>
          <w:rFonts w:ascii="黑体" w:eastAsia="黑体" w:hAnsi="黑体"/>
          <w:b/>
          <w:bCs/>
          <w:sz w:val="28"/>
          <w:szCs w:val="28"/>
        </w:rPr>
      </w:pPr>
      <w:r w:rsidRPr="006F077B">
        <w:rPr>
          <w:rFonts w:ascii="宋体" w:eastAsia="宋体" w:hAnsi="宋体" w:hint="eastAsia"/>
          <w:sz w:val="24"/>
          <w:szCs w:val="24"/>
        </w:rPr>
        <w:lastRenderedPageBreak/>
        <w:t>基于以上零售价，计算可得全省零售户平均毛利率为2</w:t>
      </w:r>
      <w:r w:rsidR="00671575" w:rsidRPr="006F077B">
        <w:rPr>
          <w:rFonts w:ascii="宋体" w:eastAsia="宋体" w:hAnsi="宋体"/>
          <w:sz w:val="24"/>
          <w:szCs w:val="24"/>
        </w:rPr>
        <w:t>0</w:t>
      </w:r>
      <w:r w:rsidR="00E65171" w:rsidRPr="006F077B">
        <w:rPr>
          <w:rFonts w:ascii="宋体" w:eastAsia="宋体" w:hAnsi="宋体"/>
          <w:sz w:val="24"/>
          <w:szCs w:val="24"/>
        </w:rPr>
        <w:t>.8</w:t>
      </w:r>
      <w:r w:rsidRPr="006F077B">
        <w:rPr>
          <w:rFonts w:ascii="宋体" w:eastAsia="宋体" w:hAnsi="宋体"/>
          <w:sz w:val="24"/>
          <w:szCs w:val="24"/>
        </w:rPr>
        <w:t>%</w:t>
      </w:r>
      <w:r w:rsidRPr="006F077B">
        <w:rPr>
          <w:rFonts w:ascii="宋体" w:eastAsia="宋体" w:hAnsi="宋体" w:hint="eastAsia"/>
          <w:sz w:val="24"/>
          <w:szCs w:val="24"/>
        </w:rPr>
        <w:t>。</w:t>
      </w:r>
      <w:r w:rsidR="00E65171" w:rsidRPr="006F077B">
        <w:rPr>
          <w:rFonts w:ascii="宋体" w:eastAsia="宋体" w:hAnsi="宋体" w:hint="eastAsia"/>
          <w:sz w:val="24"/>
          <w:szCs w:val="24"/>
        </w:rPr>
        <w:t>其中黄鹤楼总体毛利率为2</w:t>
      </w:r>
      <w:r w:rsidR="00E65171" w:rsidRPr="006F077B">
        <w:rPr>
          <w:rFonts w:ascii="宋体" w:eastAsia="宋体" w:hAnsi="宋体"/>
          <w:sz w:val="24"/>
          <w:szCs w:val="24"/>
        </w:rPr>
        <w:t>1.</w:t>
      </w:r>
      <w:r w:rsidR="00671575" w:rsidRPr="006F077B">
        <w:rPr>
          <w:rFonts w:ascii="宋体" w:eastAsia="宋体" w:hAnsi="宋体"/>
          <w:sz w:val="24"/>
          <w:szCs w:val="24"/>
        </w:rPr>
        <w:t>7</w:t>
      </w:r>
      <w:r w:rsidR="00E65171" w:rsidRPr="006F077B">
        <w:rPr>
          <w:rFonts w:ascii="宋体" w:eastAsia="宋体" w:hAnsi="宋体"/>
          <w:sz w:val="24"/>
          <w:szCs w:val="24"/>
        </w:rPr>
        <w:t>%</w:t>
      </w:r>
      <w:r w:rsidR="00E65171" w:rsidRPr="006F077B">
        <w:rPr>
          <w:rFonts w:ascii="宋体" w:eastAsia="宋体" w:hAnsi="宋体" w:hint="eastAsia"/>
          <w:sz w:val="24"/>
          <w:szCs w:val="24"/>
        </w:rPr>
        <w:t>，红</w:t>
      </w:r>
      <w:proofErr w:type="gramStart"/>
      <w:r w:rsidR="00E65171" w:rsidRPr="006F077B">
        <w:rPr>
          <w:rFonts w:ascii="宋体" w:eastAsia="宋体" w:hAnsi="宋体" w:hint="eastAsia"/>
          <w:sz w:val="24"/>
          <w:szCs w:val="24"/>
        </w:rPr>
        <w:t>金龙总体毛</w:t>
      </w:r>
      <w:proofErr w:type="gramEnd"/>
      <w:r w:rsidR="00E65171" w:rsidRPr="006F077B">
        <w:rPr>
          <w:rFonts w:ascii="宋体" w:eastAsia="宋体" w:hAnsi="宋体" w:hint="eastAsia"/>
          <w:sz w:val="24"/>
          <w:szCs w:val="24"/>
        </w:rPr>
        <w:t>利率为</w:t>
      </w:r>
      <w:r w:rsidR="006F077B" w:rsidRPr="006F077B">
        <w:rPr>
          <w:rFonts w:ascii="宋体" w:eastAsia="宋体" w:hAnsi="宋体"/>
          <w:sz w:val="24"/>
          <w:szCs w:val="24"/>
        </w:rPr>
        <w:t>19.1</w:t>
      </w:r>
      <w:r w:rsidR="00E65171" w:rsidRPr="006F077B">
        <w:rPr>
          <w:rFonts w:ascii="宋体" w:eastAsia="宋体" w:hAnsi="宋体"/>
          <w:sz w:val="24"/>
          <w:szCs w:val="24"/>
        </w:rPr>
        <w:t>%</w:t>
      </w:r>
      <w:r w:rsidR="00E65171" w:rsidRPr="006F077B">
        <w:rPr>
          <w:rFonts w:ascii="宋体" w:eastAsia="宋体" w:hAnsi="宋体" w:hint="eastAsia"/>
          <w:sz w:val="24"/>
          <w:szCs w:val="24"/>
        </w:rPr>
        <w:t>，省</w:t>
      </w:r>
      <w:proofErr w:type="gramStart"/>
      <w:r w:rsidR="00E65171" w:rsidRPr="006F077B">
        <w:rPr>
          <w:rFonts w:ascii="宋体" w:eastAsia="宋体" w:hAnsi="宋体" w:hint="eastAsia"/>
          <w:sz w:val="24"/>
          <w:szCs w:val="24"/>
        </w:rPr>
        <w:t>外烟总</w:t>
      </w:r>
      <w:proofErr w:type="gramEnd"/>
      <w:r w:rsidR="00E65171" w:rsidRPr="006F077B">
        <w:rPr>
          <w:rFonts w:ascii="宋体" w:eastAsia="宋体" w:hAnsi="宋体" w:hint="eastAsia"/>
          <w:sz w:val="24"/>
          <w:szCs w:val="24"/>
        </w:rPr>
        <w:t>体毛利率为</w:t>
      </w:r>
      <w:r w:rsidR="006F077B" w:rsidRPr="006F077B">
        <w:rPr>
          <w:rFonts w:ascii="宋体" w:eastAsia="宋体" w:hAnsi="宋体"/>
          <w:sz w:val="24"/>
          <w:szCs w:val="24"/>
        </w:rPr>
        <w:t>19.8</w:t>
      </w:r>
      <w:r w:rsidR="00E65171" w:rsidRPr="006F077B">
        <w:rPr>
          <w:rFonts w:ascii="宋体" w:eastAsia="宋体" w:hAnsi="宋体"/>
          <w:sz w:val="24"/>
          <w:szCs w:val="24"/>
        </w:rPr>
        <w:t>%</w:t>
      </w:r>
      <w:r w:rsidR="00E65171" w:rsidRPr="006F077B">
        <w:rPr>
          <w:rFonts w:ascii="宋体" w:eastAsia="宋体" w:hAnsi="宋体" w:hint="eastAsia"/>
          <w:sz w:val="24"/>
          <w:szCs w:val="24"/>
        </w:rPr>
        <w:t>。</w:t>
      </w:r>
    </w:p>
    <w:p w14:paraId="6FB74F7E" w14:textId="77777777" w:rsidR="007F4D89" w:rsidRPr="007F4D89" w:rsidRDefault="007F4D89" w:rsidP="007F4D89">
      <w:pPr>
        <w:spacing w:beforeLines="100" w:before="312" w:afterLines="100" w:after="312" w:line="360" w:lineRule="auto"/>
        <w:outlineLvl w:val="2"/>
        <w:rPr>
          <w:rFonts w:ascii="黑体" w:eastAsia="黑体" w:hAnsi="黑体"/>
          <w:b/>
          <w:bCs/>
          <w:sz w:val="28"/>
          <w:szCs w:val="28"/>
        </w:rPr>
      </w:pPr>
    </w:p>
    <w:p w14:paraId="027F006A" w14:textId="66719918" w:rsidR="006A1DB5" w:rsidRPr="0042065C" w:rsidRDefault="007F4D89" w:rsidP="009A593F">
      <w:pPr>
        <w:pStyle w:val="a7"/>
        <w:numPr>
          <w:ilvl w:val="1"/>
          <w:numId w:val="1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黄鹤楼分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地市条价指数</w:t>
      </w:r>
      <w:bookmarkEnd w:id="28"/>
      <w:proofErr w:type="gramEnd"/>
    </w:p>
    <w:p w14:paraId="08A10E30" w14:textId="05572FFC" w:rsidR="000A4829" w:rsidRDefault="003D502A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077B">
        <w:rPr>
          <w:rFonts w:ascii="宋体" w:eastAsia="宋体" w:hAnsi="宋体" w:hint="eastAsia"/>
          <w:sz w:val="24"/>
          <w:szCs w:val="24"/>
        </w:rPr>
        <w:t>在2</w:t>
      </w:r>
      <w:r w:rsidR="006F077B" w:rsidRPr="006F077B">
        <w:rPr>
          <w:rFonts w:ascii="宋体" w:eastAsia="宋体" w:hAnsi="宋体"/>
          <w:sz w:val="24"/>
          <w:szCs w:val="24"/>
        </w:rPr>
        <w:t>9</w:t>
      </w:r>
      <w:r w:rsidRPr="006F077B">
        <w:rPr>
          <w:rFonts w:ascii="宋体" w:eastAsia="宋体" w:hAnsi="宋体" w:hint="eastAsia"/>
          <w:sz w:val="24"/>
          <w:szCs w:val="24"/>
        </w:rPr>
        <w:t>个黄鹤楼监测品</w:t>
      </w:r>
      <w:proofErr w:type="gramStart"/>
      <w:r w:rsidRPr="006F077B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6F077B">
        <w:rPr>
          <w:rFonts w:ascii="宋体" w:eastAsia="宋体" w:hAnsi="宋体" w:hint="eastAsia"/>
          <w:sz w:val="24"/>
          <w:szCs w:val="24"/>
        </w:rPr>
        <w:t>中，</w:t>
      </w:r>
      <w:proofErr w:type="gramStart"/>
      <w:r w:rsidRPr="006F077B">
        <w:rPr>
          <w:rFonts w:ascii="宋体" w:eastAsia="宋体" w:hAnsi="宋体" w:hint="eastAsia"/>
          <w:sz w:val="24"/>
          <w:szCs w:val="24"/>
        </w:rPr>
        <w:t>总体条价指数</w:t>
      </w:r>
      <w:proofErr w:type="gramEnd"/>
      <w:r w:rsidRPr="006F077B">
        <w:rPr>
          <w:rFonts w:ascii="宋体" w:eastAsia="宋体" w:hAnsi="宋体" w:hint="eastAsia"/>
          <w:sz w:val="24"/>
          <w:szCs w:val="24"/>
        </w:rPr>
        <w:t>保持平稳，绝大多数品</w:t>
      </w:r>
      <w:proofErr w:type="gramStart"/>
      <w:r w:rsidRPr="006F077B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6F077B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Pr="006F077B">
        <w:rPr>
          <w:rFonts w:ascii="宋体" w:eastAsia="宋体" w:hAnsi="宋体" w:hint="eastAsia"/>
          <w:sz w:val="24"/>
          <w:szCs w:val="24"/>
        </w:rPr>
        <w:t>零售条价指数</w:t>
      </w:r>
      <w:proofErr w:type="gramEnd"/>
      <w:r w:rsidRPr="006F077B">
        <w:rPr>
          <w:rFonts w:ascii="宋体" w:eastAsia="宋体" w:hAnsi="宋体" w:hint="eastAsia"/>
          <w:sz w:val="24"/>
          <w:szCs w:val="24"/>
        </w:rPr>
        <w:t>均围绕</w:t>
      </w:r>
      <w:proofErr w:type="gramStart"/>
      <w:r w:rsidRPr="006F077B">
        <w:rPr>
          <w:rFonts w:ascii="宋体" w:eastAsia="宋体" w:hAnsi="宋体" w:hint="eastAsia"/>
          <w:sz w:val="24"/>
          <w:szCs w:val="24"/>
        </w:rPr>
        <w:t>着建议</w:t>
      </w:r>
      <w:proofErr w:type="gramEnd"/>
      <w:r w:rsidRPr="006F077B">
        <w:rPr>
          <w:rFonts w:ascii="宋体" w:eastAsia="宋体" w:hAnsi="宋体" w:hint="eastAsia"/>
          <w:sz w:val="24"/>
          <w:szCs w:val="24"/>
        </w:rPr>
        <w:t>零售价±1</w:t>
      </w:r>
      <w:r w:rsidRPr="006F077B">
        <w:rPr>
          <w:rFonts w:ascii="宋体" w:eastAsia="宋体" w:hAnsi="宋体"/>
          <w:sz w:val="24"/>
          <w:szCs w:val="24"/>
        </w:rPr>
        <w:t>0%</w:t>
      </w:r>
      <w:r w:rsidRPr="006F077B">
        <w:rPr>
          <w:rFonts w:ascii="宋体" w:eastAsia="宋体" w:hAnsi="宋体" w:hint="eastAsia"/>
          <w:sz w:val="24"/>
          <w:szCs w:val="24"/>
        </w:rPr>
        <w:t>区间内波动。</w:t>
      </w:r>
      <w:r w:rsidR="00B636BE" w:rsidRPr="006F077B">
        <w:rPr>
          <w:rFonts w:ascii="宋体" w:eastAsia="宋体" w:hAnsi="宋体" w:hint="eastAsia"/>
          <w:sz w:val="24"/>
          <w:szCs w:val="24"/>
        </w:rPr>
        <w:t>溢价幅度大于1</w:t>
      </w:r>
      <w:r w:rsidR="00B636BE" w:rsidRPr="006F077B">
        <w:rPr>
          <w:rFonts w:ascii="宋体" w:eastAsia="宋体" w:hAnsi="宋体"/>
          <w:sz w:val="24"/>
          <w:szCs w:val="24"/>
        </w:rPr>
        <w:t>0%</w:t>
      </w:r>
      <w:r w:rsidR="00B636BE" w:rsidRPr="006F077B">
        <w:rPr>
          <w:rFonts w:ascii="宋体" w:eastAsia="宋体" w:hAnsi="宋体" w:hint="eastAsia"/>
          <w:sz w:val="24"/>
          <w:szCs w:val="24"/>
        </w:rPr>
        <w:t>，且城市数量超过4个的</w:t>
      </w:r>
      <w:r w:rsidRPr="006F077B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Pr="006F077B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6F077B">
        <w:rPr>
          <w:rFonts w:ascii="宋体" w:eastAsia="宋体" w:hAnsi="宋体" w:hint="eastAsia"/>
          <w:sz w:val="24"/>
          <w:szCs w:val="24"/>
        </w:rPr>
        <w:t>有</w:t>
      </w:r>
      <w:r w:rsidR="006F077B" w:rsidRPr="006F077B">
        <w:rPr>
          <w:rFonts w:ascii="宋体" w:eastAsia="宋体" w:hAnsi="宋体" w:hint="eastAsia"/>
          <w:sz w:val="24"/>
          <w:szCs w:val="24"/>
        </w:rPr>
        <w:t>黄鹤楼（硬1</w:t>
      </w:r>
      <w:r w:rsidR="006F077B" w:rsidRPr="006F077B">
        <w:rPr>
          <w:rFonts w:ascii="宋体" w:eastAsia="宋体" w:hAnsi="宋体"/>
          <w:sz w:val="24"/>
          <w:szCs w:val="24"/>
        </w:rPr>
        <w:t>5</w:t>
      </w:r>
      <w:r w:rsidR="006F077B" w:rsidRPr="006F077B">
        <w:rPr>
          <w:rFonts w:ascii="宋体" w:eastAsia="宋体" w:hAnsi="宋体" w:hint="eastAsia"/>
          <w:sz w:val="24"/>
          <w:szCs w:val="24"/>
        </w:rPr>
        <w:t>年）、黄鹤楼（硬1</w:t>
      </w:r>
      <w:r w:rsidR="006F077B" w:rsidRPr="006F077B">
        <w:rPr>
          <w:rFonts w:ascii="宋体" w:eastAsia="宋体" w:hAnsi="宋体"/>
          <w:sz w:val="24"/>
          <w:szCs w:val="24"/>
        </w:rPr>
        <w:t>5</w:t>
      </w:r>
      <w:r w:rsidR="006F077B" w:rsidRPr="006F077B">
        <w:rPr>
          <w:rFonts w:ascii="宋体" w:eastAsia="宋体" w:hAnsi="宋体" w:hint="eastAsia"/>
          <w:sz w:val="24"/>
          <w:szCs w:val="24"/>
        </w:rPr>
        <w:t>年细支）、</w:t>
      </w:r>
      <w:r w:rsidRPr="006F077B">
        <w:rPr>
          <w:rFonts w:ascii="宋体" w:eastAsia="宋体" w:hAnsi="宋体" w:hint="eastAsia"/>
          <w:sz w:val="24"/>
          <w:szCs w:val="24"/>
        </w:rPr>
        <w:t>黄鹤楼（视窗）</w:t>
      </w:r>
      <w:r w:rsidR="00276513" w:rsidRPr="006F077B">
        <w:rPr>
          <w:rFonts w:ascii="宋体" w:eastAsia="宋体" w:hAnsi="宋体" w:hint="eastAsia"/>
          <w:sz w:val="24"/>
          <w:szCs w:val="24"/>
        </w:rPr>
        <w:t>三</w:t>
      </w:r>
      <w:r w:rsidRPr="006F077B">
        <w:rPr>
          <w:rFonts w:ascii="宋体" w:eastAsia="宋体" w:hAnsi="宋体" w:hint="eastAsia"/>
          <w:sz w:val="24"/>
          <w:szCs w:val="24"/>
        </w:rPr>
        <w:t>个产品。</w:t>
      </w:r>
    </w:p>
    <w:p w14:paraId="7CD89748" w14:textId="399BC87B" w:rsidR="006F077B" w:rsidRPr="0087112C" w:rsidRDefault="006F077B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hint="eastAsia"/>
          <w:color w:val="FF0000"/>
          <w:sz w:val="24"/>
          <w:szCs w:val="24"/>
        </w:rPr>
      </w:pPr>
      <w:r w:rsidRPr="006F077B">
        <w:rPr>
          <w:rFonts w:ascii="宋体" w:eastAsia="宋体" w:hAnsi="宋体" w:hint="eastAsia"/>
          <w:sz w:val="24"/>
          <w:szCs w:val="24"/>
        </w:rPr>
        <w:t>黄鹤楼</w:t>
      </w:r>
      <w:r w:rsidRPr="00B37972">
        <w:rPr>
          <w:rFonts w:ascii="宋体" w:eastAsia="宋体" w:hAnsi="宋体" w:hint="eastAsia"/>
          <w:sz w:val="24"/>
          <w:szCs w:val="24"/>
        </w:rPr>
        <w:t>（硬1</w:t>
      </w:r>
      <w:r w:rsidRPr="00B37972">
        <w:rPr>
          <w:rFonts w:ascii="宋体" w:eastAsia="宋体" w:hAnsi="宋体"/>
          <w:sz w:val="24"/>
          <w:szCs w:val="24"/>
        </w:rPr>
        <w:t>5</w:t>
      </w:r>
      <w:r w:rsidRPr="00B37972">
        <w:rPr>
          <w:rFonts w:ascii="宋体" w:eastAsia="宋体" w:hAnsi="宋体" w:hint="eastAsia"/>
          <w:sz w:val="24"/>
          <w:szCs w:val="24"/>
        </w:rPr>
        <w:t>年）在十堰、荆州、襄阳、荆门、黄冈、仙桃、潜江有溢价，溢价率在2</w:t>
      </w:r>
      <w:r w:rsidRPr="00B37972">
        <w:rPr>
          <w:rFonts w:ascii="宋体" w:eastAsia="宋体" w:hAnsi="宋体"/>
          <w:sz w:val="24"/>
          <w:szCs w:val="24"/>
        </w:rPr>
        <w:t>1-70%</w:t>
      </w:r>
      <w:r w:rsidRPr="00B37972">
        <w:rPr>
          <w:rFonts w:ascii="宋体" w:eastAsia="宋体" w:hAnsi="宋体" w:hint="eastAsia"/>
          <w:sz w:val="24"/>
          <w:szCs w:val="24"/>
        </w:rPr>
        <w:t>。</w:t>
      </w:r>
      <w:r w:rsidR="0087112C" w:rsidRPr="00B37972">
        <w:rPr>
          <w:rFonts w:ascii="宋体" w:eastAsia="宋体" w:hAnsi="宋体" w:hint="eastAsia"/>
          <w:sz w:val="24"/>
          <w:szCs w:val="24"/>
        </w:rPr>
        <w:t>整个1</w:t>
      </w:r>
      <w:r w:rsidR="0087112C" w:rsidRPr="00B37972">
        <w:rPr>
          <w:rFonts w:ascii="宋体" w:eastAsia="宋体" w:hAnsi="宋体"/>
          <w:sz w:val="24"/>
          <w:szCs w:val="24"/>
        </w:rPr>
        <w:t>1</w:t>
      </w:r>
      <w:r w:rsidR="0087112C" w:rsidRPr="00B37972">
        <w:rPr>
          <w:rFonts w:ascii="宋体" w:eastAsia="宋体" w:hAnsi="宋体" w:hint="eastAsia"/>
          <w:sz w:val="24"/>
          <w:szCs w:val="24"/>
        </w:rPr>
        <w:t>月，该品</w:t>
      </w:r>
      <w:proofErr w:type="gramStart"/>
      <w:r w:rsidR="0087112C" w:rsidRPr="00B3797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87112C" w:rsidRPr="00B37972">
        <w:rPr>
          <w:rFonts w:ascii="宋体" w:eastAsia="宋体" w:hAnsi="宋体" w:hint="eastAsia"/>
          <w:sz w:val="24"/>
          <w:szCs w:val="24"/>
        </w:rPr>
        <w:t>仅在黄石、荆州、襄阳、鄂州、仙桃等部分地市有投放，投放对象是高档位零售户，户均数量在0</w:t>
      </w:r>
      <w:r w:rsidR="0087112C" w:rsidRPr="00B37972">
        <w:rPr>
          <w:rFonts w:ascii="宋体" w:eastAsia="宋体" w:hAnsi="宋体"/>
          <w:sz w:val="24"/>
          <w:szCs w:val="24"/>
        </w:rPr>
        <w:t>.3</w:t>
      </w:r>
      <w:r w:rsidR="0087112C" w:rsidRPr="00B37972">
        <w:rPr>
          <w:rFonts w:ascii="宋体" w:eastAsia="宋体" w:hAnsi="宋体" w:hint="eastAsia"/>
          <w:sz w:val="24"/>
          <w:szCs w:val="24"/>
        </w:rPr>
        <w:t>条以下。</w:t>
      </w:r>
      <w:r w:rsidR="00B23465" w:rsidRPr="00B37972">
        <w:rPr>
          <w:rFonts w:ascii="宋体" w:eastAsia="宋体" w:hAnsi="宋体" w:hint="eastAsia"/>
          <w:sz w:val="24"/>
          <w:szCs w:val="24"/>
        </w:rPr>
        <w:t>全省平均上柜率为1</w:t>
      </w:r>
      <w:r w:rsidR="00B23465" w:rsidRPr="00B37972">
        <w:rPr>
          <w:rFonts w:ascii="宋体" w:eastAsia="宋体" w:hAnsi="宋体"/>
          <w:sz w:val="24"/>
          <w:szCs w:val="24"/>
        </w:rPr>
        <w:t>1%</w:t>
      </w:r>
      <w:r w:rsidR="00B23465" w:rsidRPr="00B37972">
        <w:rPr>
          <w:rFonts w:ascii="宋体" w:eastAsia="宋体" w:hAnsi="宋体" w:hint="eastAsia"/>
          <w:sz w:val="24"/>
          <w:szCs w:val="24"/>
        </w:rPr>
        <w:t>，除襄阳和黄冈外，其他城市上柜率均不超过1</w:t>
      </w:r>
      <w:r w:rsidR="00B23465" w:rsidRPr="00B37972">
        <w:rPr>
          <w:rFonts w:ascii="宋体" w:eastAsia="宋体" w:hAnsi="宋体"/>
          <w:sz w:val="24"/>
          <w:szCs w:val="24"/>
        </w:rPr>
        <w:t>0%</w:t>
      </w:r>
      <w:r w:rsidR="00B23465" w:rsidRPr="00B37972">
        <w:rPr>
          <w:rFonts w:ascii="宋体" w:eastAsia="宋体" w:hAnsi="宋体" w:hint="eastAsia"/>
          <w:sz w:val="24"/>
          <w:szCs w:val="24"/>
        </w:rPr>
        <w:t>。但其库存可销天数为1</w:t>
      </w:r>
      <w:r w:rsidR="00B23465" w:rsidRPr="00B37972">
        <w:rPr>
          <w:rFonts w:ascii="宋体" w:eastAsia="宋体" w:hAnsi="宋体"/>
          <w:sz w:val="24"/>
          <w:szCs w:val="24"/>
        </w:rPr>
        <w:t>6</w:t>
      </w:r>
      <w:r w:rsidR="00B23465" w:rsidRPr="00B37972">
        <w:rPr>
          <w:rFonts w:ascii="宋体" w:eastAsia="宋体" w:hAnsi="宋体" w:hint="eastAsia"/>
          <w:sz w:val="24"/>
          <w:szCs w:val="24"/>
        </w:rPr>
        <w:t>天，</w:t>
      </w:r>
      <w:r w:rsidR="00B37972" w:rsidRPr="00B37972">
        <w:rPr>
          <w:rFonts w:ascii="宋体" w:eastAsia="宋体" w:hAnsi="宋体" w:hint="eastAsia"/>
          <w:sz w:val="24"/>
          <w:szCs w:val="24"/>
        </w:rPr>
        <w:t>略</w:t>
      </w:r>
      <w:r w:rsidR="00B23465" w:rsidRPr="00B37972">
        <w:rPr>
          <w:rFonts w:ascii="宋体" w:eastAsia="宋体" w:hAnsi="宋体" w:hint="eastAsia"/>
          <w:sz w:val="24"/>
          <w:szCs w:val="24"/>
        </w:rPr>
        <w:t>低于一档烟库存可销天数的平均值</w:t>
      </w:r>
      <w:r w:rsidR="00B37972" w:rsidRPr="00B37972">
        <w:rPr>
          <w:rFonts w:ascii="宋体" w:eastAsia="宋体" w:hAnsi="宋体" w:hint="eastAsia"/>
          <w:sz w:val="24"/>
          <w:szCs w:val="24"/>
        </w:rPr>
        <w:t>1</w:t>
      </w:r>
      <w:r w:rsidR="00B37972" w:rsidRPr="00B37972">
        <w:rPr>
          <w:rFonts w:ascii="宋体" w:eastAsia="宋体" w:hAnsi="宋体"/>
          <w:sz w:val="24"/>
          <w:szCs w:val="24"/>
        </w:rPr>
        <w:t>7.4</w:t>
      </w:r>
      <w:r w:rsidR="00B37972" w:rsidRPr="00B37972">
        <w:rPr>
          <w:rFonts w:ascii="宋体" w:eastAsia="宋体" w:hAnsi="宋体" w:hint="eastAsia"/>
          <w:sz w:val="24"/>
          <w:szCs w:val="24"/>
        </w:rPr>
        <w:t>天</w:t>
      </w:r>
      <w:r w:rsidR="00B23465" w:rsidRPr="00B37972">
        <w:rPr>
          <w:rFonts w:ascii="宋体" w:eastAsia="宋体" w:hAnsi="宋体" w:hint="eastAsia"/>
          <w:sz w:val="24"/>
          <w:szCs w:val="24"/>
        </w:rPr>
        <w:t>。对硬1</w:t>
      </w:r>
      <w:r w:rsidR="00B23465" w:rsidRPr="00B37972">
        <w:rPr>
          <w:rFonts w:ascii="宋体" w:eastAsia="宋体" w:hAnsi="宋体"/>
          <w:sz w:val="24"/>
          <w:szCs w:val="24"/>
        </w:rPr>
        <w:t>5</w:t>
      </w:r>
      <w:r w:rsidR="00B23465" w:rsidRPr="00B37972">
        <w:rPr>
          <w:rFonts w:ascii="宋体" w:eastAsia="宋体" w:hAnsi="宋体" w:hint="eastAsia"/>
          <w:sz w:val="24"/>
          <w:szCs w:val="24"/>
        </w:rPr>
        <w:t>年来说，市场在投放范围有限的情况下，因缺货产生了一些溢价</w:t>
      </w:r>
      <w:r w:rsidR="00B37972" w:rsidRPr="00B37972">
        <w:rPr>
          <w:rFonts w:ascii="宋体" w:eastAsia="宋体" w:hAnsi="宋体" w:hint="eastAsia"/>
          <w:sz w:val="24"/>
          <w:szCs w:val="24"/>
        </w:rPr>
        <w:t>。</w:t>
      </w:r>
      <w:r w:rsidR="00B37972">
        <w:rPr>
          <w:rFonts w:ascii="宋体" w:eastAsia="宋体" w:hAnsi="宋体" w:hint="eastAsia"/>
          <w:sz w:val="24"/>
          <w:szCs w:val="24"/>
        </w:rPr>
        <w:t>而硬1</w:t>
      </w:r>
      <w:r w:rsidR="00B37972">
        <w:rPr>
          <w:rFonts w:ascii="宋体" w:eastAsia="宋体" w:hAnsi="宋体"/>
          <w:sz w:val="24"/>
          <w:szCs w:val="24"/>
        </w:rPr>
        <w:t>5</w:t>
      </w:r>
      <w:r w:rsidR="00B37972">
        <w:rPr>
          <w:rFonts w:ascii="宋体" w:eastAsia="宋体" w:hAnsi="宋体" w:hint="eastAsia"/>
          <w:sz w:val="24"/>
          <w:szCs w:val="24"/>
        </w:rPr>
        <w:t>年的溢价也在一定程度上挤压了1</w:t>
      </w:r>
      <w:r w:rsidR="00B37972">
        <w:rPr>
          <w:rFonts w:ascii="宋体" w:eastAsia="宋体" w:hAnsi="宋体"/>
          <w:sz w:val="24"/>
          <w:szCs w:val="24"/>
        </w:rPr>
        <w:t>916</w:t>
      </w:r>
      <w:r w:rsidR="00B37972">
        <w:rPr>
          <w:rFonts w:ascii="宋体" w:eastAsia="宋体" w:hAnsi="宋体" w:hint="eastAsia"/>
          <w:sz w:val="24"/>
          <w:szCs w:val="24"/>
        </w:rPr>
        <w:t>系列的溢价空间，使得1</w:t>
      </w:r>
      <w:r w:rsidR="00B37972">
        <w:rPr>
          <w:rFonts w:ascii="宋体" w:eastAsia="宋体" w:hAnsi="宋体"/>
          <w:sz w:val="24"/>
          <w:szCs w:val="24"/>
        </w:rPr>
        <w:t>000</w:t>
      </w:r>
      <w:r w:rsidR="00B37972">
        <w:rPr>
          <w:rFonts w:ascii="宋体" w:eastAsia="宋体" w:hAnsi="宋体" w:hint="eastAsia"/>
          <w:sz w:val="24"/>
          <w:szCs w:val="24"/>
        </w:rPr>
        <w:t>元以上价格段的黄鹤楼内部品</w:t>
      </w:r>
      <w:proofErr w:type="gramStart"/>
      <w:r w:rsidR="00B3797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B37972">
        <w:rPr>
          <w:rFonts w:ascii="宋体" w:eastAsia="宋体" w:hAnsi="宋体" w:hint="eastAsia"/>
          <w:sz w:val="24"/>
          <w:szCs w:val="24"/>
        </w:rPr>
        <w:t>之间的竞争增加了跷跷板效应。</w:t>
      </w:r>
    </w:p>
    <w:p w14:paraId="6A35158A" w14:textId="0FB33609" w:rsidR="006F077B" w:rsidRPr="006F077B" w:rsidRDefault="006F077B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077B">
        <w:rPr>
          <w:rFonts w:ascii="宋体" w:eastAsia="宋体" w:hAnsi="宋体" w:hint="eastAsia"/>
          <w:sz w:val="24"/>
          <w:szCs w:val="24"/>
        </w:rPr>
        <w:t>黄鹤楼（硬1</w:t>
      </w:r>
      <w:r w:rsidRPr="006F077B">
        <w:rPr>
          <w:rFonts w:ascii="宋体" w:eastAsia="宋体" w:hAnsi="宋体"/>
          <w:sz w:val="24"/>
          <w:szCs w:val="24"/>
        </w:rPr>
        <w:t>5</w:t>
      </w:r>
      <w:r w:rsidRPr="006F077B">
        <w:rPr>
          <w:rFonts w:ascii="宋体" w:eastAsia="宋体" w:hAnsi="宋体" w:hint="eastAsia"/>
          <w:sz w:val="24"/>
          <w:szCs w:val="24"/>
        </w:rPr>
        <w:t>年细支）</w:t>
      </w:r>
      <w:r>
        <w:rPr>
          <w:rFonts w:ascii="宋体" w:eastAsia="宋体" w:hAnsi="宋体" w:hint="eastAsia"/>
          <w:sz w:val="24"/>
          <w:szCs w:val="24"/>
        </w:rPr>
        <w:t>在十堰、荆州、襄阳、黄冈、仙桃有溢价，溢价率在</w:t>
      </w:r>
      <w:r>
        <w:rPr>
          <w:rFonts w:ascii="宋体" w:eastAsia="宋体" w:hAnsi="宋体"/>
          <w:sz w:val="24"/>
          <w:szCs w:val="24"/>
        </w:rPr>
        <w:t>18-46%</w:t>
      </w:r>
      <w:r>
        <w:rPr>
          <w:rFonts w:ascii="宋体" w:eastAsia="宋体" w:hAnsi="宋体" w:hint="eastAsia"/>
          <w:sz w:val="24"/>
          <w:szCs w:val="24"/>
        </w:rPr>
        <w:t>。</w:t>
      </w:r>
      <w:r w:rsidR="00B37972">
        <w:rPr>
          <w:rFonts w:ascii="宋体" w:eastAsia="宋体" w:hAnsi="宋体" w:hint="eastAsia"/>
          <w:sz w:val="24"/>
          <w:szCs w:val="24"/>
        </w:rPr>
        <w:t>和硬1</w:t>
      </w:r>
      <w:r w:rsidR="00B37972">
        <w:rPr>
          <w:rFonts w:ascii="宋体" w:eastAsia="宋体" w:hAnsi="宋体"/>
          <w:sz w:val="24"/>
          <w:szCs w:val="24"/>
        </w:rPr>
        <w:t>5</w:t>
      </w:r>
      <w:r w:rsidR="00B37972">
        <w:rPr>
          <w:rFonts w:ascii="宋体" w:eastAsia="宋体" w:hAnsi="宋体" w:hint="eastAsia"/>
          <w:sz w:val="24"/>
          <w:szCs w:val="24"/>
        </w:rPr>
        <w:t>年的情况类似，</w:t>
      </w:r>
      <w:r w:rsidR="00B37972" w:rsidRPr="00B37972">
        <w:rPr>
          <w:rFonts w:ascii="宋体" w:eastAsia="宋体" w:hAnsi="宋体" w:hint="eastAsia"/>
          <w:sz w:val="24"/>
          <w:szCs w:val="24"/>
        </w:rPr>
        <w:t>整个1</w:t>
      </w:r>
      <w:r w:rsidR="00B37972" w:rsidRPr="00B37972">
        <w:rPr>
          <w:rFonts w:ascii="宋体" w:eastAsia="宋体" w:hAnsi="宋体"/>
          <w:sz w:val="24"/>
          <w:szCs w:val="24"/>
        </w:rPr>
        <w:t>1</w:t>
      </w:r>
      <w:r w:rsidR="00B37972" w:rsidRPr="00B37972">
        <w:rPr>
          <w:rFonts w:ascii="宋体" w:eastAsia="宋体" w:hAnsi="宋体" w:hint="eastAsia"/>
          <w:sz w:val="24"/>
          <w:szCs w:val="24"/>
        </w:rPr>
        <w:t>月，该品</w:t>
      </w:r>
      <w:proofErr w:type="gramStart"/>
      <w:r w:rsidR="00B37972" w:rsidRPr="00B3797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B37972" w:rsidRPr="00B37972">
        <w:rPr>
          <w:rFonts w:ascii="宋体" w:eastAsia="宋体" w:hAnsi="宋体" w:hint="eastAsia"/>
          <w:sz w:val="24"/>
          <w:szCs w:val="24"/>
        </w:rPr>
        <w:t>仅在黄石、荆州</w:t>
      </w:r>
      <w:r w:rsidR="00B37972">
        <w:rPr>
          <w:rFonts w:ascii="宋体" w:eastAsia="宋体" w:hAnsi="宋体" w:hint="eastAsia"/>
          <w:sz w:val="24"/>
          <w:szCs w:val="24"/>
        </w:rPr>
        <w:t>、</w:t>
      </w:r>
      <w:r w:rsidR="00B37972" w:rsidRPr="00B37972">
        <w:rPr>
          <w:rFonts w:ascii="宋体" w:eastAsia="宋体" w:hAnsi="宋体" w:hint="eastAsia"/>
          <w:sz w:val="24"/>
          <w:szCs w:val="24"/>
        </w:rPr>
        <w:t>仙桃等部分地市有投放，投放对象是高档位零售户，户均数量在0</w:t>
      </w:r>
      <w:r w:rsidR="00B37972" w:rsidRPr="00B37972">
        <w:rPr>
          <w:rFonts w:ascii="宋体" w:eastAsia="宋体" w:hAnsi="宋体"/>
          <w:sz w:val="24"/>
          <w:szCs w:val="24"/>
        </w:rPr>
        <w:t>.3</w:t>
      </w:r>
      <w:r w:rsidR="00B37972" w:rsidRPr="00B37972">
        <w:rPr>
          <w:rFonts w:ascii="宋体" w:eastAsia="宋体" w:hAnsi="宋体" w:hint="eastAsia"/>
          <w:sz w:val="24"/>
          <w:szCs w:val="24"/>
        </w:rPr>
        <w:t>条以下。全省平均上柜率为</w:t>
      </w:r>
      <w:r w:rsidR="00B37972">
        <w:rPr>
          <w:rFonts w:ascii="宋体" w:eastAsia="宋体" w:hAnsi="宋体"/>
          <w:sz w:val="24"/>
          <w:szCs w:val="24"/>
        </w:rPr>
        <w:t>8</w:t>
      </w:r>
      <w:r w:rsidR="00B37972" w:rsidRPr="00B37972">
        <w:rPr>
          <w:rFonts w:ascii="宋体" w:eastAsia="宋体" w:hAnsi="宋体"/>
          <w:sz w:val="24"/>
          <w:szCs w:val="24"/>
        </w:rPr>
        <w:t>%</w:t>
      </w:r>
      <w:r w:rsidR="00B37972" w:rsidRPr="00B37972">
        <w:rPr>
          <w:rFonts w:ascii="宋体" w:eastAsia="宋体" w:hAnsi="宋体" w:hint="eastAsia"/>
          <w:sz w:val="24"/>
          <w:szCs w:val="24"/>
        </w:rPr>
        <w:t>，</w:t>
      </w:r>
      <w:r w:rsidR="00B37972">
        <w:rPr>
          <w:rFonts w:ascii="宋体" w:eastAsia="宋体" w:hAnsi="宋体" w:hint="eastAsia"/>
          <w:sz w:val="24"/>
          <w:szCs w:val="24"/>
        </w:rPr>
        <w:t>绝大多数</w:t>
      </w:r>
      <w:r w:rsidR="00B37972" w:rsidRPr="00B37972">
        <w:rPr>
          <w:rFonts w:ascii="宋体" w:eastAsia="宋体" w:hAnsi="宋体" w:hint="eastAsia"/>
          <w:sz w:val="24"/>
          <w:szCs w:val="24"/>
        </w:rPr>
        <w:t>城市上柜率均不超过1</w:t>
      </w:r>
      <w:r w:rsidR="00B37972" w:rsidRPr="00B37972">
        <w:rPr>
          <w:rFonts w:ascii="宋体" w:eastAsia="宋体" w:hAnsi="宋体"/>
          <w:sz w:val="24"/>
          <w:szCs w:val="24"/>
        </w:rPr>
        <w:t>0%</w:t>
      </w:r>
      <w:r w:rsidR="00B37972" w:rsidRPr="00B37972">
        <w:rPr>
          <w:rFonts w:ascii="宋体" w:eastAsia="宋体" w:hAnsi="宋体" w:hint="eastAsia"/>
          <w:sz w:val="24"/>
          <w:szCs w:val="24"/>
        </w:rPr>
        <w:t>。</w:t>
      </w:r>
      <w:r w:rsidR="00B37972">
        <w:rPr>
          <w:rFonts w:ascii="宋体" w:eastAsia="宋体" w:hAnsi="宋体" w:hint="eastAsia"/>
          <w:sz w:val="24"/>
          <w:szCs w:val="24"/>
        </w:rPr>
        <w:t>不仅上柜率低，</w:t>
      </w:r>
      <w:r w:rsidR="00B37972" w:rsidRPr="00B37972">
        <w:rPr>
          <w:rFonts w:ascii="宋体" w:eastAsia="宋体" w:hAnsi="宋体" w:hint="eastAsia"/>
          <w:sz w:val="24"/>
          <w:szCs w:val="24"/>
        </w:rPr>
        <w:t>其库存可销天数</w:t>
      </w:r>
      <w:r w:rsidR="00B37972">
        <w:rPr>
          <w:rFonts w:ascii="宋体" w:eastAsia="宋体" w:hAnsi="宋体" w:hint="eastAsia"/>
          <w:sz w:val="24"/>
          <w:szCs w:val="24"/>
        </w:rPr>
        <w:t>也仅</w:t>
      </w:r>
      <w:r w:rsidR="00B37972" w:rsidRPr="00B37972">
        <w:rPr>
          <w:rFonts w:ascii="宋体" w:eastAsia="宋体" w:hAnsi="宋体" w:hint="eastAsia"/>
          <w:sz w:val="24"/>
          <w:szCs w:val="24"/>
        </w:rPr>
        <w:t>为</w:t>
      </w:r>
      <w:r w:rsidR="00B37972">
        <w:rPr>
          <w:rFonts w:ascii="宋体" w:eastAsia="宋体" w:hAnsi="宋体"/>
          <w:sz w:val="24"/>
          <w:szCs w:val="24"/>
        </w:rPr>
        <w:t>9</w:t>
      </w:r>
      <w:r w:rsidR="00B37972" w:rsidRPr="00B37972">
        <w:rPr>
          <w:rFonts w:ascii="宋体" w:eastAsia="宋体" w:hAnsi="宋体" w:hint="eastAsia"/>
          <w:sz w:val="24"/>
          <w:szCs w:val="24"/>
        </w:rPr>
        <w:t>天。</w:t>
      </w:r>
      <w:r w:rsidR="00EC23A1" w:rsidRPr="00B37972">
        <w:rPr>
          <w:rFonts w:ascii="宋体" w:eastAsia="宋体" w:hAnsi="宋体" w:hint="eastAsia"/>
          <w:sz w:val="24"/>
          <w:szCs w:val="24"/>
        </w:rPr>
        <w:t>市场因缺货产生了一些溢价。</w:t>
      </w:r>
      <w:r w:rsidR="00EC23A1">
        <w:rPr>
          <w:rFonts w:ascii="宋体" w:eastAsia="宋体" w:hAnsi="宋体" w:hint="eastAsia"/>
          <w:sz w:val="24"/>
          <w:szCs w:val="24"/>
        </w:rPr>
        <w:t>1</w:t>
      </w:r>
      <w:r w:rsidR="00EC23A1">
        <w:rPr>
          <w:rFonts w:ascii="宋体" w:eastAsia="宋体" w:hAnsi="宋体"/>
          <w:sz w:val="24"/>
          <w:szCs w:val="24"/>
        </w:rPr>
        <w:t>000</w:t>
      </w:r>
      <w:r w:rsidR="00EC23A1">
        <w:rPr>
          <w:rFonts w:ascii="宋体" w:eastAsia="宋体" w:hAnsi="宋体" w:hint="eastAsia"/>
          <w:sz w:val="24"/>
          <w:szCs w:val="24"/>
        </w:rPr>
        <w:t>元以上价格段</w:t>
      </w:r>
      <w:r w:rsidR="00EC23A1">
        <w:rPr>
          <w:rFonts w:ascii="宋体" w:eastAsia="宋体" w:hAnsi="宋体" w:hint="eastAsia"/>
          <w:sz w:val="24"/>
          <w:szCs w:val="24"/>
        </w:rPr>
        <w:t>中，</w:t>
      </w:r>
      <w:r w:rsidR="00EC23A1">
        <w:rPr>
          <w:rFonts w:ascii="宋体" w:eastAsia="宋体" w:hAnsi="宋体" w:hint="eastAsia"/>
          <w:sz w:val="24"/>
          <w:szCs w:val="24"/>
        </w:rPr>
        <w:t>黄鹤楼</w:t>
      </w:r>
      <w:r w:rsidR="00EC23A1">
        <w:rPr>
          <w:rFonts w:ascii="宋体" w:eastAsia="宋体" w:hAnsi="宋体" w:hint="eastAsia"/>
          <w:sz w:val="24"/>
          <w:szCs w:val="24"/>
        </w:rPr>
        <w:t>1</w:t>
      </w:r>
      <w:r w:rsidR="00EC23A1">
        <w:rPr>
          <w:rFonts w:ascii="宋体" w:eastAsia="宋体" w:hAnsi="宋体"/>
          <w:sz w:val="24"/>
          <w:szCs w:val="24"/>
        </w:rPr>
        <w:t>916</w:t>
      </w:r>
      <w:r w:rsidR="00EC23A1">
        <w:rPr>
          <w:rFonts w:ascii="宋体" w:eastAsia="宋体" w:hAnsi="宋体" w:hint="eastAsia"/>
          <w:sz w:val="24"/>
          <w:szCs w:val="24"/>
        </w:rPr>
        <w:t>系列和硬1</w:t>
      </w:r>
      <w:r w:rsidR="00EC23A1">
        <w:rPr>
          <w:rFonts w:ascii="宋体" w:eastAsia="宋体" w:hAnsi="宋体"/>
          <w:sz w:val="24"/>
          <w:szCs w:val="24"/>
        </w:rPr>
        <w:t>5</w:t>
      </w:r>
      <w:r w:rsidR="00EC23A1">
        <w:rPr>
          <w:rFonts w:ascii="宋体" w:eastAsia="宋体" w:hAnsi="宋体" w:hint="eastAsia"/>
          <w:sz w:val="24"/>
          <w:szCs w:val="24"/>
        </w:rPr>
        <w:t>年系列产生了一种</w:t>
      </w:r>
      <w:r w:rsidR="00EC23A1">
        <w:rPr>
          <w:rFonts w:ascii="宋体" w:eastAsia="宋体" w:hAnsi="宋体" w:hint="eastAsia"/>
          <w:sz w:val="24"/>
          <w:szCs w:val="24"/>
        </w:rPr>
        <w:t>跷跷板效应</w:t>
      </w:r>
      <w:r w:rsidR="00EC23A1">
        <w:rPr>
          <w:rFonts w:ascii="宋体" w:eastAsia="宋体" w:hAnsi="宋体" w:hint="eastAsia"/>
          <w:sz w:val="24"/>
          <w:szCs w:val="24"/>
        </w:rPr>
        <w:t>，硬1</w:t>
      </w:r>
      <w:r w:rsidR="00EC23A1">
        <w:rPr>
          <w:rFonts w:ascii="宋体" w:eastAsia="宋体" w:hAnsi="宋体"/>
          <w:sz w:val="24"/>
          <w:szCs w:val="24"/>
        </w:rPr>
        <w:t>5</w:t>
      </w:r>
      <w:r w:rsidR="00EC23A1">
        <w:rPr>
          <w:rFonts w:ascii="宋体" w:eastAsia="宋体" w:hAnsi="宋体" w:hint="eastAsia"/>
          <w:sz w:val="24"/>
          <w:szCs w:val="24"/>
        </w:rPr>
        <w:t>年细支的溢价一定程度上挤压了1</w:t>
      </w:r>
      <w:r w:rsidR="00EC23A1">
        <w:rPr>
          <w:rFonts w:ascii="宋体" w:eastAsia="宋体" w:hAnsi="宋体"/>
          <w:sz w:val="24"/>
          <w:szCs w:val="24"/>
        </w:rPr>
        <w:t>916</w:t>
      </w:r>
      <w:r w:rsidR="00EC23A1">
        <w:rPr>
          <w:rFonts w:ascii="宋体" w:eastAsia="宋体" w:hAnsi="宋体" w:hint="eastAsia"/>
          <w:sz w:val="24"/>
          <w:szCs w:val="24"/>
        </w:rPr>
        <w:t>的溢价空间。</w:t>
      </w:r>
    </w:p>
    <w:p w14:paraId="4E8C6170" w14:textId="292F2F5E" w:rsidR="00276513" w:rsidRDefault="003D502A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077B">
        <w:rPr>
          <w:rFonts w:ascii="宋体" w:eastAsia="宋体" w:hAnsi="宋体" w:hint="eastAsia"/>
          <w:sz w:val="24"/>
          <w:szCs w:val="24"/>
        </w:rPr>
        <w:t>黄鹤楼（视窗）在</w:t>
      </w:r>
      <w:r w:rsidR="006F077B" w:rsidRPr="006F077B">
        <w:rPr>
          <w:rFonts w:ascii="宋体" w:eastAsia="宋体" w:hAnsi="宋体" w:hint="eastAsia"/>
          <w:sz w:val="24"/>
          <w:szCs w:val="24"/>
        </w:rPr>
        <w:t>黄石、</w:t>
      </w:r>
      <w:r w:rsidRPr="006F077B">
        <w:rPr>
          <w:rFonts w:ascii="宋体" w:eastAsia="宋体" w:hAnsi="宋体" w:hint="eastAsia"/>
          <w:sz w:val="24"/>
          <w:szCs w:val="24"/>
        </w:rPr>
        <w:t>十堰、荆州、宜昌、襄阳、黄冈、</w:t>
      </w:r>
      <w:r w:rsidR="006F077B" w:rsidRPr="006F077B">
        <w:rPr>
          <w:rFonts w:ascii="宋体" w:eastAsia="宋体" w:hAnsi="宋体" w:hint="eastAsia"/>
          <w:sz w:val="24"/>
          <w:szCs w:val="24"/>
        </w:rPr>
        <w:t>仙桃</w:t>
      </w:r>
      <w:r w:rsidRPr="006F077B">
        <w:rPr>
          <w:rFonts w:ascii="宋体" w:eastAsia="宋体" w:hAnsi="宋体" w:hint="eastAsia"/>
          <w:sz w:val="24"/>
          <w:szCs w:val="24"/>
        </w:rPr>
        <w:t>的溢价率在</w:t>
      </w:r>
      <w:r w:rsidR="006F077B" w:rsidRPr="006F077B">
        <w:rPr>
          <w:rFonts w:ascii="宋体" w:eastAsia="宋体" w:hAnsi="宋体"/>
          <w:sz w:val="24"/>
          <w:szCs w:val="24"/>
        </w:rPr>
        <w:t>30</w:t>
      </w:r>
      <w:r w:rsidRPr="006F077B">
        <w:rPr>
          <w:rFonts w:ascii="宋体" w:eastAsia="宋体" w:hAnsi="宋体"/>
          <w:sz w:val="24"/>
          <w:szCs w:val="24"/>
        </w:rPr>
        <w:t>-</w:t>
      </w:r>
      <w:r w:rsidR="006F077B" w:rsidRPr="006F077B">
        <w:rPr>
          <w:rFonts w:ascii="宋体" w:eastAsia="宋体" w:hAnsi="宋体"/>
          <w:sz w:val="24"/>
          <w:szCs w:val="24"/>
        </w:rPr>
        <w:t>90</w:t>
      </w:r>
      <w:r w:rsidRPr="006F077B">
        <w:rPr>
          <w:rFonts w:ascii="宋体" w:eastAsia="宋体" w:hAnsi="宋体"/>
          <w:sz w:val="24"/>
          <w:szCs w:val="24"/>
        </w:rPr>
        <w:t>%</w:t>
      </w:r>
      <w:r w:rsidRPr="006F077B">
        <w:rPr>
          <w:rFonts w:ascii="宋体" w:eastAsia="宋体" w:hAnsi="宋体" w:hint="eastAsia"/>
          <w:sz w:val="24"/>
          <w:szCs w:val="24"/>
        </w:rPr>
        <w:t>之间。</w:t>
      </w:r>
      <w:r w:rsidR="006F077B" w:rsidRPr="006F077B">
        <w:rPr>
          <w:rFonts w:ascii="宋体" w:eastAsia="宋体" w:hAnsi="宋体" w:hint="eastAsia"/>
          <w:sz w:val="24"/>
          <w:szCs w:val="24"/>
        </w:rPr>
        <w:t>作为新品规格，在监测</w:t>
      </w:r>
      <w:r w:rsidR="000B3F7B" w:rsidRPr="006F077B">
        <w:rPr>
          <w:rFonts w:ascii="宋体" w:eastAsia="宋体" w:hAnsi="宋体" w:hint="eastAsia"/>
          <w:sz w:val="24"/>
          <w:szCs w:val="24"/>
        </w:rPr>
        <w:t>地市</w:t>
      </w:r>
      <w:r w:rsidR="006F077B" w:rsidRPr="006F077B">
        <w:rPr>
          <w:rFonts w:ascii="宋体" w:eastAsia="宋体" w:hAnsi="宋体" w:hint="eastAsia"/>
          <w:sz w:val="24"/>
          <w:szCs w:val="24"/>
        </w:rPr>
        <w:t>中，</w:t>
      </w:r>
      <w:r w:rsidR="00751C93">
        <w:rPr>
          <w:rFonts w:ascii="宋体" w:eastAsia="宋体" w:hAnsi="宋体" w:hint="eastAsia"/>
          <w:sz w:val="24"/>
          <w:szCs w:val="24"/>
        </w:rPr>
        <w:t>仅有部分地市投放，且</w:t>
      </w:r>
      <w:r w:rsidR="006F077B" w:rsidRPr="006F077B">
        <w:rPr>
          <w:rFonts w:ascii="宋体" w:eastAsia="宋体" w:hAnsi="宋体" w:hint="eastAsia"/>
          <w:sz w:val="24"/>
          <w:szCs w:val="24"/>
        </w:rPr>
        <w:t>主要投放给</w:t>
      </w:r>
      <w:r w:rsidR="006F077B" w:rsidRPr="006F077B">
        <w:rPr>
          <w:rFonts w:ascii="宋体" w:eastAsia="宋体" w:hAnsi="宋体" w:hint="eastAsia"/>
          <w:sz w:val="24"/>
          <w:szCs w:val="24"/>
        </w:rPr>
        <w:lastRenderedPageBreak/>
        <w:t>部分高档位零售户</w:t>
      </w:r>
      <w:r w:rsidR="000B3F7B" w:rsidRPr="006F077B">
        <w:rPr>
          <w:rFonts w:ascii="宋体" w:eastAsia="宋体" w:hAnsi="宋体" w:hint="eastAsia"/>
          <w:sz w:val="24"/>
          <w:szCs w:val="24"/>
        </w:rPr>
        <w:t>，</w:t>
      </w:r>
      <w:r w:rsidR="006F077B" w:rsidRPr="006F077B">
        <w:rPr>
          <w:rFonts w:ascii="宋体" w:eastAsia="宋体" w:hAnsi="宋体" w:hint="eastAsia"/>
          <w:sz w:val="24"/>
          <w:szCs w:val="24"/>
        </w:rPr>
        <w:t>有限范围的投放</w:t>
      </w:r>
      <w:r w:rsidR="000B3F7B" w:rsidRPr="006F077B">
        <w:rPr>
          <w:rFonts w:ascii="宋体" w:eastAsia="宋体" w:hAnsi="宋体" w:hint="eastAsia"/>
          <w:sz w:val="24"/>
          <w:szCs w:val="24"/>
        </w:rPr>
        <w:t>加上个别城市炒作，使得其零售价格溢价率很高。</w:t>
      </w:r>
      <w:r w:rsidR="00EC23A1">
        <w:rPr>
          <w:rFonts w:ascii="宋体" w:eastAsia="宋体" w:hAnsi="宋体" w:hint="eastAsia"/>
          <w:sz w:val="24"/>
          <w:szCs w:val="24"/>
        </w:rPr>
        <w:t>从库存可销天数看，其1</w:t>
      </w:r>
      <w:r w:rsidR="00EC23A1">
        <w:rPr>
          <w:rFonts w:ascii="宋体" w:eastAsia="宋体" w:hAnsi="宋体"/>
          <w:sz w:val="24"/>
          <w:szCs w:val="24"/>
        </w:rPr>
        <w:t>1</w:t>
      </w:r>
      <w:r w:rsidR="00EC23A1">
        <w:rPr>
          <w:rFonts w:ascii="宋体" w:eastAsia="宋体" w:hAnsi="宋体" w:hint="eastAsia"/>
          <w:sz w:val="24"/>
          <w:szCs w:val="24"/>
        </w:rPr>
        <w:t>天的可销天数也低于</w:t>
      </w:r>
      <w:proofErr w:type="gramStart"/>
      <w:r w:rsidR="00EC23A1">
        <w:rPr>
          <w:rFonts w:ascii="宋体" w:eastAsia="宋体" w:hAnsi="宋体" w:hint="eastAsia"/>
          <w:sz w:val="24"/>
          <w:szCs w:val="24"/>
        </w:rPr>
        <w:t>二三档烟1</w:t>
      </w:r>
      <w:r w:rsidR="00EC23A1">
        <w:rPr>
          <w:rFonts w:ascii="宋体" w:eastAsia="宋体" w:hAnsi="宋体"/>
          <w:sz w:val="24"/>
          <w:szCs w:val="24"/>
        </w:rPr>
        <w:t>6</w:t>
      </w:r>
      <w:r w:rsidR="00EC23A1">
        <w:rPr>
          <w:rFonts w:ascii="宋体" w:eastAsia="宋体" w:hAnsi="宋体" w:hint="eastAsia"/>
          <w:sz w:val="24"/>
          <w:szCs w:val="24"/>
        </w:rPr>
        <w:t>天</w:t>
      </w:r>
      <w:proofErr w:type="gramEnd"/>
      <w:r w:rsidR="00EC23A1">
        <w:rPr>
          <w:rFonts w:ascii="宋体" w:eastAsia="宋体" w:hAnsi="宋体" w:hint="eastAsia"/>
          <w:sz w:val="24"/>
          <w:szCs w:val="24"/>
        </w:rPr>
        <w:t>的平均可销天数较多。在供货紧张的情况下，市场的需求也仍然旺盛。在溢价策略和销量策略的平衡下，</w:t>
      </w:r>
      <w:r w:rsidR="000B3F7B" w:rsidRPr="006F077B">
        <w:rPr>
          <w:rFonts w:ascii="宋体" w:eastAsia="宋体" w:hAnsi="宋体" w:hint="eastAsia"/>
          <w:sz w:val="24"/>
          <w:szCs w:val="24"/>
        </w:rPr>
        <w:t>下一步可以考虑在更多地市上市，并加大投放力度。</w:t>
      </w:r>
      <w:r w:rsidR="00EC23A1">
        <w:rPr>
          <w:rFonts w:ascii="宋体" w:eastAsia="宋体" w:hAnsi="宋体" w:hint="eastAsia"/>
          <w:sz w:val="24"/>
          <w:szCs w:val="24"/>
        </w:rPr>
        <w:t>使之逐渐回归于建议零售价，壮大黄鹤楼腰部品</w:t>
      </w:r>
      <w:proofErr w:type="gramStart"/>
      <w:r w:rsidR="00EC23A1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EC23A1">
        <w:rPr>
          <w:rFonts w:ascii="宋体" w:eastAsia="宋体" w:hAnsi="宋体" w:hint="eastAsia"/>
          <w:sz w:val="24"/>
          <w:szCs w:val="24"/>
        </w:rPr>
        <w:t>。</w:t>
      </w:r>
    </w:p>
    <w:p w14:paraId="5B5EBA09" w14:textId="6498F343" w:rsidR="00B9758C" w:rsidRDefault="00B9758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另外，</w:t>
      </w:r>
      <w:r w:rsidRPr="00972BB7">
        <w:rPr>
          <w:rFonts w:ascii="宋体" w:eastAsia="宋体" w:hAnsi="宋体" w:cs="宋体" w:hint="eastAsia"/>
          <w:kern w:val="0"/>
          <w:sz w:val="24"/>
          <w:szCs w:val="24"/>
        </w:rPr>
        <w:t>黄鹤楼（峡谷情）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在十堰、荆州、宜昌、襄阳、荆门、黄冈、仙桃等7个地市的折价率超过1</w:t>
      </w:r>
      <w:r>
        <w:rPr>
          <w:rFonts w:ascii="宋体" w:eastAsia="宋体" w:hAnsi="宋体" w:cs="宋体"/>
          <w:kern w:val="0"/>
          <w:sz w:val="24"/>
          <w:szCs w:val="24"/>
        </w:rPr>
        <w:t>0%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，其中荆门达到3</w:t>
      </w:r>
      <w:r>
        <w:rPr>
          <w:rFonts w:ascii="宋体" w:eastAsia="宋体" w:hAnsi="宋体" w:cs="宋体"/>
          <w:kern w:val="0"/>
          <w:sz w:val="24"/>
          <w:szCs w:val="24"/>
        </w:rPr>
        <w:t>7%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1777"/>
        <w:gridCol w:w="541"/>
        <w:gridCol w:w="516"/>
        <w:gridCol w:w="480"/>
        <w:gridCol w:w="516"/>
        <w:gridCol w:w="480"/>
        <w:gridCol w:w="515"/>
        <w:gridCol w:w="479"/>
        <w:gridCol w:w="515"/>
        <w:gridCol w:w="479"/>
        <w:gridCol w:w="515"/>
        <w:gridCol w:w="479"/>
        <w:gridCol w:w="515"/>
        <w:gridCol w:w="479"/>
      </w:tblGrid>
      <w:tr w:rsidR="0017281D" w:rsidRPr="0017281D" w14:paraId="1657A435" w14:textId="77777777" w:rsidTr="0017281D">
        <w:trPr>
          <w:trHeight w:val="280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AAC3D8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CC1E57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武汉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58E177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黄石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17274AC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十堰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596DB67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荆州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0FE208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宜昌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10332D2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襄阳</w:t>
            </w:r>
          </w:p>
        </w:tc>
      </w:tr>
      <w:tr w:rsidR="0017281D" w:rsidRPr="0017281D" w14:paraId="4485CE10" w14:textId="77777777" w:rsidTr="0017281D">
        <w:trPr>
          <w:trHeight w:val="280"/>
        </w:trPr>
        <w:tc>
          <w:tcPr>
            <w:tcW w:w="23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3B434ED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样本量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2034297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74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0C272C7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29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5E0DB1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26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2E410A3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55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1031E78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40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58BF01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32</w:t>
            </w:r>
          </w:p>
        </w:tc>
      </w:tr>
      <w:tr w:rsidR="0017281D" w:rsidRPr="0017281D" w14:paraId="7D747F95" w14:textId="77777777" w:rsidTr="0017281D">
        <w:trPr>
          <w:trHeight w:val="73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C3F0863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931B03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建议零售价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42A15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134ABF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B644B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2777792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70728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DE5EA2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54967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301DF55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5A638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EA8DFC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9C9AF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5F119B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</w:tr>
      <w:tr w:rsidR="0017281D" w:rsidRPr="0017281D" w14:paraId="32A34000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F6BDD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黄鹤楼（1916中支）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9FD7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1200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E762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F7BCF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920C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20C46D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6954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9A73B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68EB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1038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2EAE151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86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CE56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1190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AA9C6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E12E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67DD5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</w:t>
            </w:r>
          </w:p>
        </w:tc>
      </w:tr>
      <w:tr w:rsidR="0017281D" w:rsidRPr="0017281D" w14:paraId="4BE199EE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B2155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黄鹤楼（硬1916如意）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A91D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1000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D9EEC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A9091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E092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40E7B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54DB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82315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AC306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CA7A3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BEBDC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8397E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6F7C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3D0B2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</w:t>
            </w:r>
          </w:p>
        </w:tc>
      </w:tr>
      <w:tr w:rsidR="0017281D" w:rsidRPr="0017281D" w14:paraId="7BE2AC61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B133C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黄鹤楼（软1916）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D9B1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1000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4C23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8A81A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DCCA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C1C1D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7444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424CF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8EF03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A2B4C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D98E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E067C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A398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7DA9A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</w:t>
            </w:r>
          </w:p>
        </w:tc>
      </w:tr>
      <w:tr w:rsidR="0017281D" w:rsidRPr="0017281D" w14:paraId="18AC3C2E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C0C56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黄鹤楼（硬平安）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205E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1000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92D6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2FDB8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4ACD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67B12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0451C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874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5CC3127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87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950A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86F6B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2EC1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174D7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3FA3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828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23A1FE7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83</w:t>
            </w:r>
          </w:p>
        </w:tc>
      </w:tr>
      <w:tr w:rsidR="0017281D" w:rsidRPr="0017281D" w14:paraId="66EAC0E0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D6A7C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黄鹤楼（硬1916红爆）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ACC3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1000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BA656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D0019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914E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A02E99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7DDE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1119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A98F2E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AADA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D3D80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103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4270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2A8CF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6DB90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1071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5FA28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107</w:t>
            </w:r>
          </w:p>
        </w:tc>
      </w:tr>
      <w:tr w:rsidR="0017281D" w:rsidRPr="0017281D" w14:paraId="5F17B602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6352E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黄鹤楼（硬1916）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2FD7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1000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2198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B9B6A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09BC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83FD5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9B2F0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68D8E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5947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2E94A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0A375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FAE36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36AA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4F0FA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</w:t>
            </w:r>
          </w:p>
        </w:tc>
      </w:tr>
      <w:tr w:rsidR="0017281D" w:rsidRPr="0017281D" w14:paraId="18227445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AE43BE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黄鹤楼（硬15年）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9A1C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1000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FE2E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61683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75F0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350B4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FE543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FF15A4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21DA1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1238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52B8A57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124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0521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494AD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C8ECD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1361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043248E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136</w:t>
            </w:r>
          </w:p>
        </w:tc>
      </w:tr>
      <w:tr w:rsidR="0017281D" w:rsidRPr="0017281D" w14:paraId="07ED7800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34C0F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黄鹤楼（硬15年细支）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9E93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1000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4AFE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AE2C3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E2B29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E918D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A40A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1450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140078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6CFE3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1175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106049D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118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FE4F4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33D57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045E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23D6F12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130</w:t>
            </w:r>
          </w:p>
        </w:tc>
      </w:tr>
      <w:tr w:rsidR="0017281D" w:rsidRPr="0017281D" w14:paraId="190A5DEC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2158E3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黄鹤楼（软珍品）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BE1D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650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3EC1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B5194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79A6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0C151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914CB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383DD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9B15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04DB4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C0A2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FD72B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26074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F22F3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</w:tr>
      <w:tr w:rsidR="0017281D" w:rsidRPr="0017281D" w14:paraId="33D0EB8B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1F3C3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黄鹤楼（珍品细支）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14F3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500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7CBF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9983C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620F9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FDC01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F2C3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443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7A0F149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6A97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EF4F2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103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C9C1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BC905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FA5B1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8509A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91</w:t>
            </w:r>
          </w:p>
        </w:tc>
      </w:tr>
      <w:tr w:rsidR="0017281D" w:rsidRPr="0017281D" w14:paraId="19F846AA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90816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黄鹤楼（金典中支）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836F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500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18F0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486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29C01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AE81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5662A2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CAAD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436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72E286D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87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BE1A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ECFE7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AEEA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462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D1505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3AF6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442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746D238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88</w:t>
            </w:r>
          </w:p>
        </w:tc>
      </w:tr>
      <w:tr w:rsidR="0017281D" w:rsidRPr="0017281D" w14:paraId="0EC2DDF8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B94CA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黄鹤楼（峡谷情细支）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7E99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350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9286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EF325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6AD4F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78419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7963D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313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04F755F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8D28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A2101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003E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B325B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B959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146556E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84</w:t>
            </w:r>
          </w:p>
        </w:tc>
      </w:tr>
      <w:tr w:rsidR="0017281D" w:rsidRPr="0017281D" w14:paraId="0CD52A84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A309C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黄鹤楼（视窗）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7AF6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400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00CD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8A07A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53455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4F97E7A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175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E013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750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5A1001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8CF77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559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06FDDE1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140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E77C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605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B86733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151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0232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624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052A01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156</w:t>
            </w:r>
          </w:p>
        </w:tc>
      </w:tr>
      <w:tr w:rsidR="0017281D" w:rsidRPr="0017281D" w14:paraId="6FB4C38B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CC359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黄鹤楼（硬珍）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F0C6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450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3C2B9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449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619EC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4ADA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56C17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8343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07065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8BA0A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F9E3CF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4DE7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26565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A1CE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C445C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</w:t>
            </w:r>
          </w:p>
        </w:tc>
      </w:tr>
      <w:tr w:rsidR="0017281D" w:rsidRPr="0017281D" w14:paraId="3957B981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BEA1D0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黄鹤楼（峡谷情）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254D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600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DC9B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551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807D3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50C45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088B57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A56B3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484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6010166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81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7F79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516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5222EA1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86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7C87E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524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6477285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87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3C05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447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0A06939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75</w:t>
            </w:r>
          </w:p>
        </w:tc>
      </w:tr>
      <w:tr w:rsidR="0017281D" w:rsidRPr="0017281D" w14:paraId="57A88C83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745A8F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黄鹤楼（峡谷柔情）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311D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400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0428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55956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07DA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F0901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104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D371F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C87E8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BD54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22719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BA0E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0917A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DD826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359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27E0018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90</w:t>
            </w:r>
          </w:p>
        </w:tc>
      </w:tr>
      <w:tr w:rsidR="0017281D" w:rsidRPr="0017281D" w14:paraId="797098BB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354F4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黄鹤楼（软蓝）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F0CE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190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EC1E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026A0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9782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73A7E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105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CBE5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1F6B7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9D72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67075E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101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7B3E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6D52F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5F5C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819CF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</w:tr>
      <w:tr w:rsidR="0017281D" w:rsidRPr="0017281D" w14:paraId="412F3D68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A043AE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lastRenderedPageBreak/>
              <w:t>黄鹤楼（软红）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14CE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260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FA93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0B431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AF98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E417F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77F9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65EA0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CF7D7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0CE1D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4019D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2C442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3FF12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131C3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</w:tr>
      <w:tr w:rsidR="0017281D" w:rsidRPr="0017281D" w14:paraId="11A0C26B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53922D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黄鹤楼（硬红）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BA88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220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E321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757D4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387C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38C8A4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0927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20AC0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5B5C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CC918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6CA6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BF57F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9D647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23C74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</w:t>
            </w:r>
          </w:p>
        </w:tc>
      </w:tr>
      <w:tr w:rsidR="0017281D" w:rsidRPr="0017281D" w14:paraId="45FC2C2A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F2B42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黄鹤楼（感恩中支）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B592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260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D7B5F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6B756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3D99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405D2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41E04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45F87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9733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9A63FE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F485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B79C0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AAC7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279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E8045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107</w:t>
            </w:r>
          </w:p>
        </w:tc>
      </w:tr>
      <w:tr w:rsidR="0017281D" w:rsidRPr="0017281D" w14:paraId="5616A5EA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3732ED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黄鹤楼（硬奇景）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9AEF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300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A707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A9F95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F9CE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C428E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1387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283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BF762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24C95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4C6B7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C386E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286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1A269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8AD8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275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34FE8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92</w:t>
            </w:r>
          </w:p>
        </w:tc>
      </w:tr>
      <w:tr w:rsidR="0017281D" w:rsidRPr="0017281D" w14:paraId="7D1FF258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E7E66A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黄鹤楼（硬蓝）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F334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200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EB1D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593B6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49B8E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46B2B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42A63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EF6B5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6B16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90024A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B77B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7C2E9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4873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94F8F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</w:t>
            </w:r>
          </w:p>
        </w:tc>
      </w:tr>
      <w:tr w:rsidR="0017281D" w:rsidRPr="0017281D" w14:paraId="557BB1CE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A11945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黄鹤楼（硬8度）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35D4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200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E7E9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BBC5E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A4987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7A141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2017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DFE7C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C54E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E2DD7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560D9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5550E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C591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C3D97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</w:tr>
      <w:tr w:rsidR="0017281D" w:rsidRPr="0017281D" w14:paraId="4DB0B8DA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610F6B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黄鹤楼（硬嘉</w:t>
            </w:r>
            <w:proofErr w:type="gramStart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禧</w:t>
            </w:r>
            <w:proofErr w:type="gramEnd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缘）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93EB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200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7807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D93A6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2C9C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23A5E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00A6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BCAEF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9142D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1FBE684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85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2754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49312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F0812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96E3E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93</w:t>
            </w:r>
          </w:p>
        </w:tc>
      </w:tr>
      <w:tr w:rsidR="0017281D" w:rsidRPr="0017281D" w14:paraId="4659B913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B0710B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黄鹤楼（软雅韵）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D716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260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24AEB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50BAE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F81A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BD5A4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E212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89AAD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6C726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6E4B0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4276B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D0EC0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FC709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6577F75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77</w:t>
            </w:r>
          </w:p>
        </w:tc>
      </w:tr>
      <w:tr w:rsidR="0017281D" w:rsidRPr="0017281D" w14:paraId="7AAAF5DA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1DE544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黄鹤楼（天下名楼）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159F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160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1520B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95BB7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6998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7CB83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31C1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48CA7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AF3B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B59DA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F1E5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ECA84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0AB7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BF083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</w:t>
            </w:r>
          </w:p>
        </w:tc>
      </w:tr>
      <w:tr w:rsidR="0017281D" w:rsidRPr="0017281D" w14:paraId="76E86D63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6B52B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</w:t>
            </w:r>
            <w:proofErr w:type="gramStart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硬雪之</w:t>
            </w:r>
            <w:proofErr w:type="gramEnd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景）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0E79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140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419C2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10F15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6862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550B7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107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6904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F9D3C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3E46E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33861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102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C806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C65A3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7FBA4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1B49B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103</w:t>
            </w:r>
          </w:p>
        </w:tc>
      </w:tr>
      <w:tr w:rsidR="0017281D" w:rsidRPr="0017281D" w14:paraId="7E9343A8" w14:textId="77777777" w:rsidTr="0017281D">
        <w:trPr>
          <w:trHeight w:val="28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962BB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黄鹤楼（软雪之景）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D6BD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140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ECAA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E167A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306C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36E8B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107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8A7CB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DF2FD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BA10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9D536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633D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4ED41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C015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3BAE1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103</w:t>
            </w:r>
          </w:p>
        </w:tc>
      </w:tr>
      <w:tr w:rsidR="0017281D" w:rsidRPr="0017281D" w14:paraId="01E4B04F" w14:textId="77777777" w:rsidTr="0017281D">
        <w:trPr>
          <w:trHeight w:val="290"/>
        </w:trPr>
        <w:tc>
          <w:tcPr>
            <w:tcW w:w="17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77BEA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黄鹤楼（银紫）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9B1D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140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7C23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D1CA2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46F9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7ABE2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107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D385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C6D2D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938A9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39F42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58D99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9FF96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EC65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7B07B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</w:t>
            </w:r>
          </w:p>
        </w:tc>
      </w:tr>
    </w:tbl>
    <w:p w14:paraId="553216AF" w14:textId="4042CF7C" w:rsidR="000A4829" w:rsidRPr="0017281D" w:rsidRDefault="000A4829" w:rsidP="006A1DB5">
      <w:pPr>
        <w:spacing w:beforeLines="100" w:before="312" w:afterLines="100" w:after="312" w:line="360" w:lineRule="auto"/>
        <w:ind w:firstLineChars="200" w:firstLine="300"/>
        <w:rPr>
          <w:rFonts w:ascii="宋体" w:eastAsia="宋体" w:hAnsi="宋体"/>
          <w:sz w:val="15"/>
          <w:szCs w:val="15"/>
        </w:rPr>
      </w:pPr>
    </w:p>
    <w:p w14:paraId="5E1E95E5" w14:textId="566967D4" w:rsidR="0017281D" w:rsidRPr="0017281D" w:rsidRDefault="0017281D" w:rsidP="006A1DB5">
      <w:pPr>
        <w:spacing w:beforeLines="100" w:before="312" w:afterLines="100" w:after="312" w:line="360" w:lineRule="auto"/>
        <w:ind w:firstLineChars="200" w:firstLine="300"/>
        <w:rPr>
          <w:rFonts w:ascii="宋体" w:eastAsia="宋体" w:hAnsi="宋体"/>
          <w:sz w:val="15"/>
          <w:szCs w:val="15"/>
        </w:rPr>
      </w:pPr>
    </w:p>
    <w:tbl>
      <w:tblPr>
        <w:tblW w:w="8340" w:type="dxa"/>
        <w:tblLook w:val="04A0" w:firstRow="1" w:lastRow="0" w:firstColumn="1" w:lastColumn="0" w:noHBand="0" w:noVBand="1"/>
      </w:tblPr>
      <w:tblGrid>
        <w:gridCol w:w="1794"/>
        <w:gridCol w:w="546"/>
        <w:gridCol w:w="516"/>
        <w:gridCol w:w="500"/>
        <w:gridCol w:w="516"/>
        <w:gridCol w:w="500"/>
        <w:gridCol w:w="516"/>
        <w:gridCol w:w="500"/>
        <w:gridCol w:w="516"/>
        <w:gridCol w:w="500"/>
        <w:gridCol w:w="516"/>
        <w:gridCol w:w="500"/>
        <w:gridCol w:w="516"/>
        <w:gridCol w:w="500"/>
      </w:tblGrid>
      <w:tr w:rsidR="0017281D" w:rsidRPr="0017281D" w14:paraId="5DE50602" w14:textId="77777777" w:rsidTr="0017281D">
        <w:trPr>
          <w:trHeight w:val="280"/>
        </w:trPr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4ECD930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0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3F8E35B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荆门</w:t>
            </w:r>
          </w:p>
        </w:tc>
        <w:tc>
          <w:tcPr>
            <w:tcW w:w="10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4DAF232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鄂州</w:t>
            </w:r>
          </w:p>
        </w:tc>
        <w:tc>
          <w:tcPr>
            <w:tcW w:w="10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2E3F35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黄冈</w:t>
            </w:r>
          </w:p>
        </w:tc>
        <w:tc>
          <w:tcPr>
            <w:tcW w:w="10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0DFC4E7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咸宁</w:t>
            </w:r>
          </w:p>
        </w:tc>
        <w:tc>
          <w:tcPr>
            <w:tcW w:w="10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235A111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仙桃</w:t>
            </w:r>
          </w:p>
        </w:tc>
        <w:tc>
          <w:tcPr>
            <w:tcW w:w="10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14EFA4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潜江</w:t>
            </w:r>
          </w:p>
        </w:tc>
      </w:tr>
      <w:tr w:rsidR="0017281D" w:rsidRPr="0017281D" w14:paraId="0E64693A" w14:textId="77777777" w:rsidTr="0017281D">
        <w:trPr>
          <w:trHeight w:val="28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2450B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样本量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2A3A76F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1FF1E74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22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1E43301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27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1298C84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46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0A47670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39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7047D28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33</w:t>
            </w:r>
          </w:p>
        </w:tc>
      </w:tr>
      <w:tr w:rsidR="0017281D" w:rsidRPr="0017281D" w14:paraId="6F5E454B" w14:textId="77777777" w:rsidTr="0017281D">
        <w:trPr>
          <w:trHeight w:val="73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258400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6345DB1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建议零售价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F34BE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5B31C5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52ACB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25B7C48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FBAB7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2EEAD9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85F86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339882E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E3BEA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816C0F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F6E1D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9438BF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</w:tr>
      <w:tr w:rsidR="0017281D" w:rsidRPr="0017281D" w14:paraId="6423CE7E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54D07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黄鹤楼（1916中支）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8C5E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1200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D303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80A7F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CB9A39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C5124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B59DE9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1144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BE242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E7E7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C70E0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0DD4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1083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E4FCD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502F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1186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0EF04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</w:tr>
      <w:tr w:rsidR="0017281D" w:rsidRPr="0017281D" w14:paraId="79AF9D17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5B2BB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黄鹤楼（硬1916如意）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68C8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1000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A9DD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A5355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9FD13D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957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EEFDE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78EE51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985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F8D99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11F8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3E40A9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6F65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D4EC8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3B69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01734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</w:tr>
      <w:tr w:rsidR="0017281D" w:rsidRPr="0017281D" w14:paraId="2239DB19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A6DB2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黄鹤楼（软1916）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BF26B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1000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C5D1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CD3BA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976B49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FAB17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175F27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E2FAA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76AA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84790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23663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145A9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519B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17984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</w:tr>
      <w:tr w:rsidR="0017281D" w:rsidRPr="0017281D" w14:paraId="6567A3E4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718DD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黄鹤楼（硬平安）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1946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1000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6FD2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850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70EA6A7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85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C02C13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BAB27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55C8F1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E935D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49CC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907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BF664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91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4299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7C06F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249A8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493AF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</w:t>
            </w:r>
          </w:p>
        </w:tc>
      </w:tr>
      <w:tr w:rsidR="0017281D" w:rsidRPr="0017281D" w14:paraId="3C4D9E3D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74854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黄鹤楼（硬1916红爆）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EAAF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1000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08CA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40F03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64BFFA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9BF18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58CB46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1040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F2E69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85B1C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03227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D5DD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1140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41690B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BACDD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1063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7799A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106</w:t>
            </w:r>
          </w:p>
        </w:tc>
      </w:tr>
      <w:tr w:rsidR="0017281D" w:rsidRPr="0017281D" w14:paraId="4D5E9F30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C6175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黄鹤楼（硬1916）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36A1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1000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9009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D888B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D01582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9FA63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2B746F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2B6A0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F234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64A008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27CA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73FA9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04AA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1C57B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</w:tr>
      <w:tr w:rsidR="0017281D" w:rsidRPr="0017281D" w14:paraId="5D517D13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0DD0C0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黄鹤楼（硬15年）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E273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1000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02940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1600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2EF511A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160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AB40AD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10B0A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355A24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1206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73F4CB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E067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FB70E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272E0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1500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681E844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150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5BD0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1200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DF0E36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120</w:t>
            </w:r>
          </w:p>
        </w:tc>
      </w:tr>
      <w:tr w:rsidR="0017281D" w:rsidRPr="0017281D" w14:paraId="4FA36282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82FC0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黄鹤楼（硬15年细支）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C972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1000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00BD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23DC7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BCD065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78F3E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232870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1350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6773707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AE32F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E50A6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C52B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1463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098D9C0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146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7B42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B7F0F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</w:tr>
      <w:tr w:rsidR="0017281D" w:rsidRPr="0017281D" w14:paraId="5B385C36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6F2F6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黄鹤楼（软珍品）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3AA2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650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2508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648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98797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57911C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650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0AB5AE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8CA38F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643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F728C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E52F1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650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4B7CE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3D97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640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BAE73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46D1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648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1AC65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</w:tr>
      <w:tr w:rsidR="0017281D" w:rsidRPr="0017281D" w14:paraId="2857037E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66494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黄鹤楼（珍品细支）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D36E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500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EF9A5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465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013A2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93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F209A4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0CB3A7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F8D875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484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8E1EB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C954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494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388C1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2C4B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494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20839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4B75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488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DA074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</w:tr>
      <w:tr w:rsidR="0017281D" w:rsidRPr="0017281D" w14:paraId="1577331E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DCF8B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黄鹤楼（金典中支）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FC80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500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8DDA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CB285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CD7EDB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C8855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1B022F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468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3B093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D83D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493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18529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4F8C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481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69555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FBE37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484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52258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</w:t>
            </w:r>
          </w:p>
        </w:tc>
      </w:tr>
      <w:tr w:rsidR="0017281D" w:rsidRPr="0017281D" w14:paraId="47706785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0D5C6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黄鹤楼（峡谷情细支）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5D88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350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0BDD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330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CE975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3901EE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353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FF206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101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88B9D2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333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19042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08F2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349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4190B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A388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340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37E17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D1A28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332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55823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</w:t>
            </w:r>
          </w:p>
        </w:tc>
      </w:tr>
      <w:tr w:rsidR="0017281D" w:rsidRPr="0017281D" w14:paraId="02538E2B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02B5D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黄鹤楼（视窗）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C64A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400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E3AA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5CE64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EFBABF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0182C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D02771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525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29F77A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131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F559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43FDC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B15C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072E66E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D907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0B1C8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</w:tr>
      <w:tr w:rsidR="0017281D" w:rsidRPr="0017281D" w14:paraId="045AF4BF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1B088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黄鹤楼（硬珍）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E31F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450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B0ACE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438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E6B6C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5FF7A8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450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0BDB9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2F40E3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445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D13B9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7651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450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1D483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69512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448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5B552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DFA3E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447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9F6E6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</w:tr>
      <w:tr w:rsidR="0017281D" w:rsidRPr="0017281D" w14:paraId="3227988C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BE94D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黄鹤楼（峡谷情）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2055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600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4AB3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2058013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63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B337E5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600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827D8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616D7F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480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65673D5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A86DE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571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8CD4B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CA3BB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478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16629CC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5"/>
                <w:szCs w:val="15"/>
              </w:rPr>
              <w:t>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52CF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551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3B2C8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92</w:t>
            </w:r>
          </w:p>
        </w:tc>
      </w:tr>
      <w:tr w:rsidR="0017281D" w:rsidRPr="0017281D" w14:paraId="276B1BEC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40F79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黄鹤楼（峡谷柔情）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A25BE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400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ACFA5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388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0DEA9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2EDDE1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400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6E623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7BA987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401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7902A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865B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398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12E02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E9E6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394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80761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40317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391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B78B6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</w:tr>
      <w:tr w:rsidR="0017281D" w:rsidRPr="0017281D" w14:paraId="0B718D9E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B0719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黄鹤楼（软蓝）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C262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190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1228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1665E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B4FB54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EAD39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105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AC41D8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192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AC82A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D21A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9FD29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105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FA28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EC136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B12CE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13CB7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103</w:t>
            </w:r>
          </w:p>
        </w:tc>
      </w:tr>
      <w:tr w:rsidR="0017281D" w:rsidRPr="0017281D" w14:paraId="172ED495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2A3C4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lastRenderedPageBreak/>
              <w:t>黄鹤楼（软红）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166F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260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8575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A97B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49C1B4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CF691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700036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259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8E808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557D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66BD2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742F6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4C5EE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1E33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D6956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</w:tr>
      <w:tr w:rsidR="0017281D" w:rsidRPr="0017281D" w14:paraId="25736773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E2022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黄鹤楼（硬红）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3A78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220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F6E9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C3653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30DA85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219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002F5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82600D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219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FB894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DE49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C794D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55B4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ABF5D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02BEF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64508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</w:tr>
      <w:tr w:rsidR="0017281D" w:rsidRPr="0017281D" w14:paraId="4FF40E40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47706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黄鹤楼（感恩中支）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70F9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260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F3CE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6114B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E65327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4D9B4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B49E3E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272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B9063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011A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22B4F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8584D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469B9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B445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08E98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</w:tr>
      <w:tr w:rsidR="0017281D" w:rsidRPr="0017281D" w14:paraId="719D985B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3933A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黄鹤楼（硬奇景）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3FA1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300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D9B3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1897E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088234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300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BD403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455626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294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AC32B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2DD5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922F4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D1E4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EE341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517B6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F8BDF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</w:tr>
      <w:tr w:rsidR="0017281D" w:rsidRPr="0017281D" w14:paraId="1CBBAD3F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AD68A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黄鹤楼（硬蓝）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35532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200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41C5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811F2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394452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2DAEE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59C980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8248B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DA44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A04DA7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CEAE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0D8A0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5C32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CD86D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104</w:t>
            </w:r>
          </w:p>
        </w:tc>
      </w:tr>
      <w:tr w:rsidR="0017281D" w:rsidRPr="0017281D" w14:paraId="381D2FA5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1FF02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黄鹤楼（硬8度）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0E79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200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23D7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0DBAF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CC9F49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B9F9E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BB629E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735CB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8966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6D95B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4D00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7DEB9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3150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09C6D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</w:tr>
      <w:tr w:rsidR="0017281D" w:rsidRPr="0017281D" w14:paraId="6D067532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B9A01C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黄鹤楼（硬嘉</w:t>
            </w:r>
            <w:proofErr w:type="gramStart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禧</w:t>
            </w:r>
            <w:proofErr w:type="gramEnd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缘）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043D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200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757A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69DB7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B15102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18F97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328040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199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2F75A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1843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F96E0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FE995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4CC10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5BBA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4DB43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93</w:t>
            </w:r>
          </w:p>
        </w:tc>
      </w:tr>
      <w:tr w:rsidR="0017281D" w:rsidRPr="0017281D" w14:paraId="7A327EB7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ADE40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黄鹤楼（软雅韵）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BD040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260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17FE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A398B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A26138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C8B9B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C8AD71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265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69524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598D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44B13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0622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D248B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C401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73814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</w:tr>
      <w:tr w:rsidR="0017281D" w:rsidRPr="0017281D" w14:paraId="7A68CEA0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42617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黄鹤楼（天下名楼）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64B0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160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99ED9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3C98B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6BB7CA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AAA44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A6E2BA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159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8DDED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9CB6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ECC8D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2CB2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97B31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BD533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2F309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</w:tr>
      <w:tr w:rsidR="0017281D" w:rsidRPr="0017281D" w14:paraId="56CAA087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BB6EE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</w:t>
            </w:r>
            <w:proofErr w:type="gramStart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硬雪之</w:t>
            </w:r>
            <w:proofErr w:type="gramEnd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景）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5840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140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6E9E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17B88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102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60DFD3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B6E97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107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128379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142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E9418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4595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647BB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107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EB8AF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3E7A3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2BBE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4FBB2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105</w:t>
            </w:r>
          </w:p>
        </w:tc>
      </w:tr>
      <w:tr w:rsidR="0017281D" w:rsidRPr="0017281D" w14:paraId="33CE218C" w14:textId="77777777" w:rsidTr="0017281D">
        <w:trPr>
          <w:trHeight w:val="28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7D3615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黄鹤楼（软雪之景）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091B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140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28A9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FAD75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423BEF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627AA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107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F0724F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142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22E81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E564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B1BEA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107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C287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D8691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482B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57FE9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</w:tr>
      <w:tr w:rsidR="0017281D" w:rsidRPr="0017281D" w14:paraId="3FF72D0F" w14:textId="77777777" w:rsidTr="0017281D">
        <w:trPr>
          <w:trHeight w:val="290"/>
        </w:trPr>
        <w:tc>
          <w:tcPr>
            <w:tcW w:w="17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0792BB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黄鹤楼（银紫）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50A4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140 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8AA8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73ABC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101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290DE5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AF41B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107</w:t>
            </w:r>
          </w:p>
        </w:tc>
        <w:tc>
          <w:tcPr>
            <w:tcW w:w="500" w:type="dxa"/>
            <w:tcBorders>
              <w:top w:val="nil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0780E1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140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C0C29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63D4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9A850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107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EDE6A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B7A78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3E6A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D4561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</w:tr>
    </w:tbl>
    <w:p w14:paraId="24C1109A" w14:textId="77777777" w:rsidR="0017281D" w:rsidRDefault="0017281D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0130B6D" w14:textId="40759F71" w:rsidR="006A1DB5" w:rsidRPr="0042065C" w:rsidRDefault="00076FC1" w:rsidP="009A593F">
      <w:pPr>
        <w:pStyle w:val="a7"/>
        <w:numPr>
          <w:ilvl w:val="1"/>
          <w:numId w:val="1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9" w:name="_Toc121672822"/>
      <w:r>
        <w:rPr>
          <w:rFonts w:ascii="黑体" w:eastAsia="黑体" w:hAnsi="黑体" w:hint="eastAsia"/>
          <w:b/>
          <w:bCs/>
          <w:sz w:val="28"/>
          <w:szCs w:val="28"/>
        </w:rPr>
        <w:t>红金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龙分地市条价</w:t>
      </w:r>
      <w:proofErr w:type="gramEnd"/>
      <w:r>
        <w:rPr>
          <w:rFonts w:ascii="黑体" w:eastAsia="黑体" w:hAnsi="黑体" w:hint="eastAsia"/>
          <w:b/>
          <w:bCs/>
          <w:sz w:val="28"/>
          <w:szCs w:val="28"/>
        </w:rPr>
        <w:t>指数</w:t>
      </w:r>
      <w:bookmarkEnd w:id="29"/>
    </w:p>
    <w:p w14:paraId="5A931FDB" w14:textId="2514437D" w:rsidR="008D2C01" w:rsidRPr="00B9758C" w:rsidRDefault="00276513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58C">
        <w:rPr>
          <w:rFonts w:ascii="宋体" w:eastAsia="宋体" w:hAnsi="宋体" w:hint="eastAsia"/>
          <w:sz w:val="24"/>
          <w:szCs w:val="24"/>
        </w:rPr>
        <w:t>红金龙三款监测规格中，红金龙（软精品）在各城市基本上是平价销售。而红金龙（硬神州腾龙）和红金龙（硬新版）则在多个城市的溢价超过1</w:t>
      </w:r>
      <w:r w:rsidRPr="00B9758C">
        <w:rPr>
          <w:rFonts w:ascii="宋体" w:eastAsia="宋体" w:hAnsi="宋体"/>
          <w:sz w:val="24"/>
          <w:szCs w:val="24"/>
        </w:rPr>
        <w:t>0%</w:t>
      </w:r>
      <w:r w:rsidRPr="00B9758C">
        <w:rPr>
          <w:rFonts w:ascii="宋体" w:eastAsia="宋体" w:hAnsi="宋体" w:hint="eastAsia"/>
          <w:sz w:val="24"/>
          <w:szCs w:val="24"/>
        </w:rPr>
        <w:t>。具体情况如下：</w:t>
      </w:r>
    </w:p>
    <w:p w14:paraId="156DE373" w14:textId="5EE9A6F2" w:rsidR="00276513" w:rsidRPr="00B9758C" w:rsidRDefault="00276513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58C">
        <w:rPr>
          <w:rFonts w:ascii="宋体" w:eastAsia="宋体" w:hAnsi="宋体" w:hint="eastAsia"/>
          <w:sz w:val="24"/>
          <w:szCs w:val="24"/>
        </w:rPr>
        <w:t>红金龙（硬神州腾龙）</w:t>
      </w:r>
      <w:r w:rsidR="000D011B" w:rsidRPr="00B9758C">
        <w:rPr>
          <w:rFonts w:ascii="宋体" w:eastAsia="宋体" w:hAnsi="宋体" w:hint="eastAsia"/>
          <w:sz w:val="24"/>
          <w:szCs w:val="24"/>
        </w:rPr>
        <w:t>在武汉、宜昌、</w:t>
      </w:r>
      <w:r w:rsidR="00B9758C" w:rsidRPr="00B9758C">
        <w:rPr>
          <w:rFonts w:ascii="宋体" w:eastAsia="宋体" w:hAnsi="宋体" w:hint="eastAsia"/>
          <w:sz w:val="24"/>
          <w:szCs w:val="24"/>
        </w:rPr>
        <w:t>仙桃、潜江</w:t>
      </w:r>
      <w:r w:rsidR="000D011B" w:rsidRPr="00B9758C">
        <w:rPr>
          <w:rFonts w:ascii="宋体" w:eastAsia="宋体" w:hAnsi="宋体" w:hint="eastAsia"/>
          <w:sz w:val="24"/>
          <w:szCs w:val="24"/>
        </w:rPr>
        <w:t>的溢价率在</w:t>
      </w:r>
      <w:r w:rsidR="00B9758C" w:rsidRPr="00B9758C">
        <w:rPr>
          <w:rFonts w:ascii="宋体" w:eastAsia="宋体" w:hAnsi="宋体"/>
          <w:sz w:val="24"/>
          <w:szCs w:val="24"/>
        </w:rPr>
        <w:t>25</w:t>
      </w:r>
      <w:r w:rsidR="000D011B" w:rsidRPr="00B9758C">
        <w:rPr>
          <w:rFonts w:ascii="宋体" w:eastAsia="宋体" w:hAnsi="宋体"/>
          <w:sz w:val="24"/>
          <w:szCs w:val="24"/>
        </w:rPr>
        <w:t>-3</w:t>
      </w:r>
      <w:r w:rsidR="00B9758C" w:rsidRPr="00B9758C">
        <w:rPr>
          <w:rFonts w:ascii="宋体" w:eastAsia="宋体" w:hAnsi="宋体"/>
          <w:sz w:val="24"/>
          <w:szCs w:val="24"/>
        </w:rPr>
        <w:t>7</w:t>
      </w:r>
      <w:r w:rsidR="000D011B" w:rsidRPr="00B9758C">
        <w:rPr>
          <w:rFonts w:ascii="宋体" w:eastAsia="宋体" w:hAnsi="宋体"/>
          <w:sz w:val="24"/>
          <w:szCs w:val="24"/>
        </w:rPr>
        <w:t>%</w:t>
      </w:r>
      <w:r w:rsidR="000D011B" w:rsidRPr="00B9758C">
        <w:rPr>
          <w:rFonts w:ascii="宋体" w:eastAsia="宋体" w:hAnsi="宋体" w:hint="eastAsia"/>
          <w:sz w:val="24"/>
          <w:szCs w:val="24"/>
        </w:rPr>
        <w:t>之间。</w:t>
      </w:r>
      <w:r w:rsidR="0049029A">
        <w:rPr>
          <w:rFonts w:ascii="宋体" w:eastAsia="宋体" w:hAnsi="宋体" w:hint="eastAsia"/>
          <w:sz w:val="24"/>
          <w:szCs w:val="24"/>
        </w:rPr>
        <w:t>1</w:t>
      </w:r>
      <w:r w:rsidR="0049029A">
        <w:rPr>
          <w:rFonts w:ascii="宋体" w:eastAsia="宋体" w:hAnsi="宋体"/>
          <w:sz w:val="24"/>
          <w:szCs w:val="24"/>
        </w:rPr>
        <w:t>1</w:t>
      </w:r>
      <w:r w:rsidR="0049029A">
        <w:rPr>
          <w:rFonts w:ascii="宋体" w:eastAsia="宋体" w:hAnsi="宋体" w:hint="eastAsia"/>
          <w:sz w:val="24"/>
          <w:szCs w:val="24"/>
        </w:rPr>
        <w:t>月该规格在各地市均有投放，且投放面广泛</w:t>
      </w:r>
      <w:proofErr w:type="gramStart"/>
      <w:r w:rsidR="0049029A">
        <w:rPr>
          <w:rFonts w:ascii="宋体" w:eastAsia="宋体" w:hAnsi="宋体" w:hint="eastAsia"/>
          <w:sz w:val="24"/>
          <w:szCs w:val="24"/>
        </w:rPr>
        <w:t>覆盖高</w:t>
      </w:r>
      <w:proofErr w:type="gramEnd"/>
      <w:r w:rsidR="0049029A">
        <w:rPr>
          <w:rFonts w:ascii="宋体" w:eastAsia="宋体" w:hAnsi="宋体" w:hint="eastAsia"/>
          <w:sz w:val="24"/>
          <w:szCs w:val="24"/>
        </w:rPr>
        <w:t>中低档商户，全省平均上柜率达到6</w:t>
      </w:r>
      <w:r w:rsidR="0049029A">
        <w:rPr>
          <w:rFonts w:ascii="宋体" w:eastAsia="宋体" w:hAnsi="宋体"/>
          <w:sz w:val="24"/>
          <w:szCs w:val="24"/>
        </w:rPr>
        <w:t>7%</w:t>
      </w:r>
      <w:r w:rsidR="0049029A">
        <w:rPr>
          <w:rFonts w:ascii="宋体" w:eastAsia="宋体" w:hAnsi="宋体" w:hint="eastAsia"/>
          <w:sz w:val="24"/>
          <w:szCs w:val="24"/>
        </w:rPr>
        <w:t>。作为六-八档卷烟，其价位承担了满足大众基本需求的任务，体现为需求量大，周转率高，全省户均销量6</w:t>
      </w:r>
      <w:r w:rsidR="0049029A">
        <w:rPr>
          <w:rFonts w:ascii="宋体" w:eastAsia="宋体" w:hAnsi="宋体"/>
          <w:sz w:val="24"/>
          <w:szCs w:val="24"/>
        </w:rPr>
        <w:t>.6</w:t>
      </w:r>
      <w:r w:rsidR="0049029A">
        <w:rPr>
          <w:rFonts w:ascii="宋体" w:eastAsia="宋体" w:hAnsi="宋体" w:hint="eastAsia"/>
          <w:sz w:val="24"/>
          <w:szCs w:val="24"/>
        </w:rPr>
        <w:t>条，库存可销天数1</w:t>
      </w:r>
      <w:r w:rsidR="0049029A">
        <w:rPr>
          <w:rFonts w:ascii="宋体" w:eastAsia="宋体" w:hAnsi="宋体"/>
          <w:sz w:val="24"/>
          <w:szCs w:val="24"/>
        </w:rPr>
        <w:t>1</w:t>
      </w:r>
      <w:r w:rsidR="0049029A">
        <w:rPr>
          <w:rFonts w:ascii="宋体" w:eastAsia="宋体" w:hAnsi="宋体" w:hint="eastAsia"/>
          <w:sz w:val="24"/>
          <w:szCs w:val="24"/>
        </w:rPr>
        <w:t>天。投放策略和各档位商户的需求周期匹配，是下一步投放策略优化的方向。</w:t>
      </w:r>
    </w:p>
    <w:p w14:paraId="509477BE" w14:textId="6FF59F1C" w:rsidR="000D011B" w:rsidRPr="00B9758C" w:rsidRDefault="000D011B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58C">
        <w:rPr>
          <w:rFonts w:ascii="宋体" w:eastAsia="宋体" w:hAnsi="宋体" w:hint="eastAsia"/>
          <w:sz w:val="24"/>
          <w:szCs w:val="24"/>
        </w:rPr>
        <w:t>红金龙（硬新版）在荆州、宜昌、襄阳、</w:t>
      </w:r>
      <w:r w:rsidR="00B9758C" w:rsidRPr="00B9758C">
        <w:rPr>
          <w:rFonts w:ascii="宋体" w:eastAsia="宋体" w:hAnsi="宋体" w:hint="eastAsia"/>
          <w:sz w:val="24"/>
          <w:szCs w:val="24"/>
        </w:rPr>
        <w:t>仙桃、潜江</w:t>
      </w:r>
      <w:r w:rsidRPr="00B9758C">
        <w:rPr>
          <w:rFonts w:ascii="宋体" w:eastAsia="宋体" w:hAnsi="宋体" w:hint="eastAsia"/>
          <w:sz w:val="24"/>
          <w:szCs w:val="24"/>
        </w:rPr>
        <w:t>的溢价率在1</w:t>
      </w:r>
      <w:r w:rsidR="00B9758C" w:rsidRPr="00B9758C">
        <w:rPr>
          <w:rFonts w:ascii="宋体" w:eastAsia="宋体" w:hAnsi="宋体"/>
          <w:sz w:val="24"/>
          <w:szCs w:val="24"/>
        </w:rPr>
        <w:t>1</w:t>
      </w:r>
      <w:r w:rsidRPr="00B9758C">
        <w:rPr>
          <w:rFonts w:ascii="宋体" w:eastAsia="宋体" w:hAnsi="宋体"/>
          <w:sz w:val="24"/>
          <w:szCs w:val="24"/>
        </w:rPr>
        <w:t>-</w:t>
      </w:r>
      <w:r w:rsidR="00B9758C" w:rsidRPr="00B9758C">
        <w:rPr>
          <w:rFonts w:ascii="宋体" w:eastAsia="宋体" w:hAnsi="宋体"/>
          <w:sz w:val="24"/>
          <w:szCs w:val="24"/>
        </w:rPr>
        <w:t>18</w:t>
      </w:r>
      <w:r w:rsidRPr="00B9758C">
        <w:rPr>
          <w:rFonts w:ascii="宋体" w:eastAsia="宋体" w:hAnsi="宋体"/>
          <w:sz w:val="24"/>
          <w:szCs w:val="24"/>
        </w:rPr>
        <w:t>%</w:t>
      </w:r>
      <w:r w:rsidRPr="00B9758C">
        <w:rPr>
          <w:rFonts w:ascii="宋体" w:eastAsia="宋体" w:hAnsi="宋体" w:hint="eastAsia"/>
          <w:sz w:val="24"/>
          <w:szCs w:val="24"/>
        </w:rPr>
        <w:t>之间。</w:t>
      </w:r>
      <w:r w:rsidR="0049029A">
        <w:rPr>
          <w:rFonts w:ascii="宋体" w:eastAsia="宋体" w:hAnsi="宋体" w:hint="eastAsia"/>
          <w:sz w:val="24"/>
          <w:szCs w:val="24"/>
        </w:rPr>
        <w:t>1</w:t>
      </w:r>
      <w:r w:rsidR="0049029A">
        <w:rPr>
          <w:rFonts w:ascii="宋体" w:eastAsia="宋体" w:hAnsi="宋体"/>
          <w:sz w:val="24"/>
          <w:szCs w:val="24"/>
        </w:rPr>
        <w:t>1</w:t>
      </w:r>
      <w:r w:rsidR="0049029A">
        <w:rPr>
          <w:rFonts w:ascii="宋体" w:eastAsia="宋体" w:hAnsi="宋体" w:hint="eastAsia"/>
          <w:sz w:val="24"/>
          <w:szCs w:val="24"/>
        </w:rPr>
        <w:t>月该规格在各地市均有投放</w:t>
      </w:r>
      <w:r w:rsidR="0049029A">
        <w:rPr>
          <w:rFonts w:ascii="宋体" w:eastAsia="宋体" w:hAnsi="宋体" w:hint="eastAsia"/>
          <w:sz w:val="24"/>
          <w:szCs w:val="24"/>
        </w:rPr>
        <w:t>给</w:t>
      </w:r>
      <w:r w:rsidR="0049029A">
        <w:rPr>
          <w:rFonts w:ascii="宋体" w:eastAsia="宋体" w:hAnsi="宋体" w:hint="eastAsia"/>
          <w:sz w:val="24"/>
          <w:szCs w:val="24"/>
        </w:rPr>
        <w:t>高中低档商户，全省平均上柜率达到6</w:t>
      </w:r>
      <w:r w:rsidR="0049029A">
        <w:rPr>
          <w:rFonts w:ascii="宋体" w:eastAsia="宋体" w:hAnsi="宋体"/>
          <w:sz w:val="24"/>
          <w:szCs w:val="24"/>
        </w:rPr>
        <w:t>3</w:t>
      </w:r>
      <w:r w:rsidR="0049029A">
        <w:rPr>
          <w:rFonts w:ascii="宋体" w:eastAsia="宋体" w:hAnsi="宋体"/>
          <w:sz w:val="24"/>
          <w:szCs w:val="24"/>
        </w:rPr>
        <w:t>%</w:t>
      </w:r>
      <w:r w:rsidR="0049029A">
        <w:rPr>
          <w:rFonts w:ascii="宋体" w:eastAsia="宋体" w:hAnsi="宋体" w:hint="eastAsia"/>
          <w:sz w:val="24"/>
          <w:szCs w:val="24"/>
        </w:rPr>
        <w:t>。</w:t>
      </w:r>
      <w:r w:rsidR="0049029A">
        <w:rPr>
          <w:rFonts w:ascii="宋体" w:eastAsia="宋体" w:hAnsi="宋体" w:hint="eastAsia"/>
          <w:sz w:val="24"/>
          <w:szCs w:val="24"/>
        </w:rPr>
        <w:t>该规格</w:t>
      </w:r>
      <w:r w:rsidR="0049029A">
        <w:rPr>
          <w:rFonts w:ascii="宋体" w:eastAsia="宋体" w:hAnsi="宋体" w:hint="eastAsia"/>
          <w:sz w:val="24"/>
          <w:szCs w:val="24"/>
        </w:rPr>
        <w:t>需求量大，周转率高，全省户均销量</w:t>
      </w:r>
      <w:r w:rsidR="0049029A">
        <w:rPr>
          <w:rFonts w:ascii="宋体" w:eastAsia="宋体" w:hAnsi="宋体"/>
          <w:sz w:val="24"/>
          <w:szCs w:val="24"/>
        </w:rPr>
        <w:t>3.8</w:t>
      </w:r>
      <w:r w:rsidR="0049029A">
        <w:rPr>
          <w:rFonts w:ascii="宋体" w:eastAsia="宋体" w:hAnsi="宋体" w:hint="eastAsia"/>
          <w:sz w:val="24"/>
          <w:szCs w:val="24"/>
        </w:rPr>
        <w:t>条，库存可销天数</w:t>
      </w:r>
      <w:r w:rsidR="0049029A">
        <w:rPr>
          <w:rFonts w:ascii="宋体" w:eastAsia="宋体" w:hAnsi="宋体" w:hint="eastAsia"/>
          <w:sz w:val="24"/>
          <w:szCs w:val="24"/>
        </w:rPr>
        <w:t>8</w:t>
      </w:r>
      <w:r w:rsidR="0049029A">
        <w:rPr>
          <w:rFonts w:ascii="宋体" w:eastAsia="宋体" w:hAnsi="宋体" w:hint="eastAsia"/>
          <w:sz w:val="24"/>
          <w:szCs w:val="24"/>
        </w:rPr>
        <w:t>天。投放策略和各档位商户的需求周期匹配，是下一步投放策略优化的方向。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1759"/>
        <w:gridCol w:w="561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17281D" w:rsidRPr="0017281D" w14:paraId="006526D9" w14:textId="77777777" w:rsidTr="0017281D">
        <w:trPr>
          <w:trHeight w:val="280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00F1833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4C432D1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武汉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4826BFD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黄石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1199E47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十堰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57DF32E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荆州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28B18BA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宜昌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3E488D6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襄阳</w:t>
            </w:r>
          </w:p>
        </w:tc>
      </w:tr>
      <w:tr w:rsidR="0017281D" w:rsidRPr="0017281D" w14:paraId="4CB66C9E" w14:textId="77777777" w:rsidTr="0017281D">
        <w:trPr>
          <w:trHeight w:val="280"/>
        </w:trPr>
        <w:tc>
          <w:tcPr>
            <w:tcW w:w="23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43900D6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样本量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085FEA1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74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2A42DE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29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4F81BD9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26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3F52954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55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E34CB2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40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2A63AB7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32</w:t>
            </w:r>
          </w:p>
        </w:tc>
      </w:tr>
      <w:tr w:rsidR="0017281D" w:rsidRPr="0017281D" w14:paraId="3879B345" w14:textId="77777777" w:rsidTr="0017281D">
        <w:trPr>
          <w:trHeight w:val="730"/>
        </w:trPr>
        <w:tc>
          <w:tcPr>
            <w:tcW w:w="1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71C890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 xml:space="preserve">　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6127E3A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建议零售价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553F0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B5EF23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7DF9B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1FE10ED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02F43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460D9D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912B5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2637E76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B5CCA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E79529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62A44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6460D5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</w:tr>
      <w:tr w:rsidR="0017281D" w:rsidRPr="0017281D" w14:paraId="24DD67A8" w14:textId="77777777" w:rsidTr="0017281D">
        <w:trPr>
          <w:trHeight w:val="280"/>
        </w:trPr>
        <w:tc>
          <w:tcPr>
            <w:tcW w:w="1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F258D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红金龙（软精品）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050A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110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1262D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65D17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12DC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E5EEA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161D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12975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5E87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F2CAC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9458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CDFA3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5724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FD637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</w:t>
            </w:r>
          </w:p>
        </w:tc>
      </w:tr>
      <w:tr w:rsidR="0017281D" w:rsidRPr="0017281D" w14:paraId="1DCFD322" w14:textId="77777777" w:rsidTr="0017281D">
        <w:trPr>
          <w:trHeight w:val="280"/>
        </w:trPr>
        <w:tc>
          <w:tcPr>
            <w:tcW w:w="1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E5DF0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红金龙（硬神州腾龙）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6AC1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65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4910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0FD570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0369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3B9F5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CADE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89A83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7A36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1429D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104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6EAC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19B90EC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8131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81922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103</w:t>
            </w:r>
          </w:p>
        </w:tc>
      </w:tr>
      <w:tr w:rsidR="0017281D" w:rsidRPr="0017281D" w14:paraId="1D1389A3" w14:textId="77777777" w:rsidTr="0017281D">
        <w:trPr>
          <w:trHeight w:val="290"/>
        </w:trPr>
        <w:tc>
          <w:tcPr>
            <w:tcW w:w="1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E37C6B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红金龙（硬新版）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8F02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50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912B5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3833B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4090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7A674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992B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DE7B0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2A1B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6FA3ECE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111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570D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78747E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DECB6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59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D2EF25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118</w:t>
            </w:r>
          </w:p>
        </w:tc>
      </w:tr>
    </w:tbl>
    <w:p w14:paraId="3F15C56B" w14:textId="54E2B83A" w:rsidR="006A1DB5" w:rsidRPr="0017281D" w:rsidRDefault="006A1DB5" w:rsidP="0017281D">
      <w:pPr>
        <w:spacing w:beforeLines="100" w:before="312" w:afterLines="100" w:after="312"/>
        <w:rPr>
          <w:rFonts w:ascii="宋体" w:eastAsia="宋体" w:hAnsi="宋体"/>
          <w:sz w:val="15"/>
          <w:szCs w:val="15"/>
        </w:rPr>
      </w:pPr>
    </w:p>
    <w:tbl>
      <w:tblPr>
        <w:tblW w:w="8070" w:type="dxa"/>
        <w:tblLook w:val="04A0" w:firstRow="1" w:lastRow="0" w:firstColumn="1" w:lastColumn="0" w:noHBand="0" w:noVBand="1"/>
      </w:tblPr>
      <w:tblGrid>
        <w:gridCol w:w="1737"/>
        <w:gridCol w:w="557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41"/>
        <w:gridCol w:w="441"/>
      </w:tblGrid>
      <w:tr w:rsidR="0017281D" w:rsidRPr="0017281D" w14:paraId="3EF2F328" w14:textId="77777777" w:rsidTr="0017281D">
        <w:trPr>
          <w:trHeight w:val="280"/>
        </w:trPr>
        <w:tc>
          <w:tcPr>
            <w:tcW w:w="229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4DD0F08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98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3A74FF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荆门</w:t>
            </w:r>
          </w:p>
        </w:tc>
        <w:tc>
          <w:tcPr>
            <w:tcW w:w="98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24B2AA8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鄂州</w:t>
            </w:r>
          </w:p>
        </w:tc>
        <w:tc>
          <w:tcPr>
            <w:tcW w:w="98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75454FB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黄冈</w:t>
            </w:r>
          </w:p>
        </w:tc>
        <w:tc>
          <w:tcPr>
            <w:tcW w:w="98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7F10FD2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咸宁</w:t>
            </w:r>
          </w:p>
        </w:tc>
        <w:tc>
          <w:tcPr>
            <w:tcW w:w="98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49CD500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仙桃</w:t>
            </w:r>
          </w:p>
        </w:tc>
        <w:tc>
          <w:tcPr>
            <w:tcW w:w="84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484350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潜江</w:t>
            </w:r>
          </w:p>
        </w:tc>
      </w:tr>
      <w:tr w:rsidR="0017281D" w:rsidRPr="0017281D" w14:paraId="68558FF8" w14:textId="77777777" w:rsidTr="0017281D">
        <w:trPr>
          <w:trHeight w:val="280"/>
        </w:trPr>
        <w:tc>
          <w:tcPr>
            <w:tcW w:w="22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967266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样本量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539850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1AB1333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22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1B05838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27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3D9338F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46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3FC552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125BD70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33</w:t>
            </w:r>
          </w:p>
        </w:tc>
      </w:tr>
      <w:tr w:rsidR="0017281D" w:rsidRPr="0017281D" w14:paraId="6AF8B73A" w14:textId="77777777" w:rsidTr="0017281D">
        <w:trPr>
          <w:trHeight w:val="730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581082B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322322C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建议零售价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F9046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429D4E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D98FB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2C6A30C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DCF91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84D8C5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0D2E3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1EB3903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AF337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157292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D1FEA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  <w:t>零售价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E24205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条价指数</w:t>
            </w:r>
            <w:proofErr w:type="gramEnd"/>
          </w:p>
        </w:tc>
      </w:tr>
      <w:tr w:rsidR="0017281D" w:rsidRPr="0017281D" w14:paraId="2CC9CA32" w14:textId="77777777" w:rsidTr="0017281D">
        <w:trPr>
          <w:trHeight w:val="280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A0E90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红金龙（软精品）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D8E7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110 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04BF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302F6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7845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BCFC7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E023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17355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744F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9CEA90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383D5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957EA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29B7C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7BE33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</w:tr>
      <w:tr w:rsidR="0017281D" w:rsidRPr="0017281D" w14:paraId="79C29BDB" w14:textId="77777777" w:rsidTr="0017281D">
        <w:trPr>
          <w:trHeight w:val="280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E9FA1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红金龙（硬神州腾龙）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EB78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65 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4BB2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66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3C5E3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86EA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B8E4D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0CBF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0DF98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2B9E3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6197E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D05F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84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5AA52B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130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3C74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89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0770498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137</w:t>
            </w:r>
          </w:p>
        </w:tc>
      </w:tr>
      <w:tr w:rsidR="0017281D" w:rsidRPr="0017281D" w14:paraId="0E7350FE" w14:textId="77777777" w:rsidTr="0017281D">
        <w:trPr>
          <w:trHeight w:val="290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22781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红金龙（硬新版）</w:t>
            </w:r>
          </w:p>
        </w:tc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25EF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50 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1570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03D38C" w14:textId="20EC8889" w:rsidR="0017281D" w:rsidRPr="0017281D" w:rsidRDefault="00B9758C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110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78A4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E1DA7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877C2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B3758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FC7A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8C34A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DC25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56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12A64AB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113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E368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56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ACE111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5"/>
                <w:szCs w:val="15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5"/>
                <w:szCs w:val="15"/>
              </w:rPr>
              <w:t>112</w:t>
            </w:r>
          </w:p>
        </w:tc>
      </w:tr>
    </w:tbl>
    <w:p w14:paraId="18C279B1" w14:textId="77777777" w:rsidR="0017281D" w:rsidRDefault="0017281D" w:rsidP="000D011B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</w:p>
    <w:p w14:paraId="202C0B96" w14:textId="50D68676" w:rsidR="006A1DB5" w:rsidRPr="0042065C" w:rsidRDefault="00076FC1" w:rsidP="009A593F">
      <w:pPr>
        <w:pStyle w:val="a7"/>
        <w:numPr>
          <w:ilvl w:val="1"/>
          <w:numId w:val="1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0" w:name="_Toc121672823"/>
      <w:r>
        <w:rPr>
          <w:rFonts w:ascii="黑体" w:eastAsia="黑体" w:hAnsi="黑体" w:hint="eastAsia"/>
          <w:b/>
          <w:bCs/>
          <w:sz w:val="28"/>
          <w:szCs w:val="28"/>
        </w:rPr>
        <w:t>省外烟分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地市条价指数</w:t>
      </w:r>
      <w:bookmarkEnd w:id="30"/>
      <w:proofErr w:type="gramEnd"/>
    </w:p>
    <w:p w14:paraId="34EBD7A4" w14:textId="772279F6" w:rsidR="00B636BE" w:rsidRPr="00B9758C" w:rsidRDefault="00B636BE" w:rsidP="00B636B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58C">
        <w:rPr>
          <w:rFonts w:ascii="宋体" w:eastAsia="宋体" w:hAnsi="宋体" w:hint="eastAsia"/>
          <w:sz w:val="24"/>
          <w:szCs w:val="24"/>
        </w:rPr>
        <w:t>在3</w:t>
      </w:r>
      <w:r w:rsidRPr="00B9758C">
        <w:rPr>
          <w:rFonts w:ascii="宋体" w:eastAsia="宋体" w:hAnsi="宋体"/>
          <w:sz w:val="24"/>
          <w:szCs w:val="24"/>
        </w:rPr>
        <w:t>5</w:t>
      </w:r>
      <w:r w:rsidRPr="00B9758C">
        <w:rPr>
          <w:rFonts w:ascii="宋体" w:eastAsia="宋体" w:hAnsi="宋体" w:hint="eastAsia"/>
          <w:sz w:val="24"/>
          <w:szCs w:val="24"/>
        </w:rPr>
        <w:t>个省外烟监测品</w:t>
      </w:r>
      <w:proofErr w:type="gramStart"/>
      <w:r w:rsidRPr="00B9758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B9758C">
        <w:rPr>
          <w:rFonts w:ascii="宋体" w:eastAsia="宋体" w:hAnsi="宋体" w:hint="eastAsia"/>
          <w:sz w:val="24"/>
          <w:szCs w:val="24"/>
        </w:rPr>
        <w:t>中，</w:t>
      </w:r>
      <w:proofErr w:type="gramStart"/>
      <w:r w:rsidRPr="00B9758C">
        <w:rPr>
          <w:rFonts w:ascii="宋体" w:eastAsia="宋体" w:hAnsi="宋体" w:hint="eastAsia"/>
          <w:sz w:val="24"/>
          <w:szCs w:val="24"/>
        </w:rPr>
        <w:t>总体条价指数</w:t>
      </w:r>
      <w:proofErr w:type="gramEnd"/>
      <w:r w:rsidRPr="00B9758C">
        <w:rPr>
          <w:rFonts w:ascii="宋体" w:eastAsia="宋体" w:hAnsi="宋体" w:hint="eastAsia"/>
          <w:sz w:val="24"/>
          <w:szCs w:val="24"/>
        </w:rPr>
        <w:t>保持平稳，绝大多数品</w:t>
      </w:r>
      <w:proofErr w:type="gramStart"/>
      <w:r w:rsidRPr="00B9758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B9758C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Pr="00B9758C">
        <w:rPr>
          <w:rFonts w:ascii="宋体" w:eastAsia="宋体" w:hAnsi="宋体" w:hint="eastAsia"/>
          <w:sz w:val="24"/>
          <w:szCs w:val="24"/>
        </w:rPr>
        <w:t>零售条价指数</w:t>
      </w:r>
      <w:proofErr w:type="gramEnd"/>
      <w:r w:rsidRPr="00B9758C">
        <w:rPr>
          <w:rFonts w:ascii="宋体" w:eastAsia="宋体" w:hAnsi="宋体" w:hint="eastAsia"/>
          <w:sz w:val="24"/>
          <w:szCs w:val="24"/>
        </w:rPr>
        <w:t>均围绕</w:t>
      </w:r>
      <w:proofErr w:type="gramStart"/>
      <w:r w:rsidRPr="00B9758C">
        <w:rPr>
          <w:rFonts w:ascii="宋体" w:eastAsia="宋体" w:hAnsi="宋体" w:hint="eastAsia"/>
          <w:sz w:val="24"/>
          <w:szCs w:val="24"/>
        </w:rPr>
        <w:t>着建议</w:t>
      </w:r>
      <w:proofErr w:type="gramEnd"/>
      <w:r w:rsidRPr="00B9758C">
        <w:rPr>
          <w:rFonts w:ascii="宋体" w:eastAsia="宋体" w:hAnsi="宋体" w:hint="eastAsia"/>
          <w:sz w:val="24"/>
          <w:szCs w:val="24"/>
        </w:rPr>
        <w:t>零售价±1</w:t>
      </w:r>
      <w:r w:rsidRPr="00B9758C">
        <w:rPr>
          <w:rFonts w:ascii="宋体" w:eastAsia="宋体" w:hAnsi="宋体"/>
          <w:sz w:val="24"/>
          <w:szCs w:val="24"/>
        </w:rPr>
        <w:t>0%</w:t>
      </w:r>
      <w:r w:rsidRPr="00B9758C">
        <w:rPr>
          <w:rFonts w:ascii="宋体" w:eastAsia="宋体" w:hAnsi="宋体" w:hint="eastAsia"/>
          <w:sz w:val="24"/>
          <w:szCs w:val="24"/>
        </w:rPr>
        <w:t>区间内波动。溢价幅度大于1</w:t>
      </w:r>
      <w:r w:rsidRPr="00B9758C">
        <w:rPr>
          <w:rFonts w:ascii="宋体" w:eastAsia="宋体" w:hAnsi="宋体"/>
          <w:sz w:val="24"/>
          <w:szCs w:val="24"/>
        </w:rPr>
        <w:t>0%</w:t>
      </w:r>
      <w:r w:rsidRPr="00B9758C">
        <w:rPr>
          <w:rFonts w:ascii="宋体" w:eastAsia="宋体" w:hAnsi="宋体" w:hint="eastAsia"/>
          <w:sz w:val="24"/>
          <w:szCs w:val="24"/>
        </w:rPr>
        <w:t>，且城市数量超过4个的品</w:t>
      </w:r>
      <w:proofErr w:type="gramStart"/>
      <w:r w:rsidRPr="00B9758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B9758C">
        <w:rPr>
          <w:rFonts w:ascii="宋体" w:eastAsia="宋体" w:hAnsi="宋体" w:hint="eastAsia"/>
          <w:sz w:val="24"/>
          <w:szCs w:val="24"/>
        </w:rPr>
        <w:t>集中在中华品</w:t>
      </w:r>
      <w:proofErr w:type="gramStart"/>
      <w:r w:rsidRPr="00B9758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B9758C">
        <w:rPr>
          <w:rFonts w:ascii="宋体" w:eastAsia="宋体" w:hAnsi="宋体" w:hint="eastAsia"/>
          <w:sz w:val="24"/>
          <w:szCs w:val="24"/>
        </w:rPr>
        <w:t>和其他品牌的五至八</w:t>
      </w:r>
      <w:proofErr w:type="gramStart"/>
      <w:r w:rsidRPr="00B9758C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B9758C">
        <w:rPr>
          <w:rFonts w:ascii="宋体" w:eastAsia="宋体" w:hAnsi="宋体" w:hint="eastAsia"/>
          <w:sz w:val="24"/>
          <w:szCs w:val="24"/>
        </w:rPr>
        <w:t>卷烟产品。他们是中华（金中支）、</w:t>
      </w:r>
      <w:r w:rsidR="00411A7C" w:rsidRPr="00B9758C">
        <w:rPr>
          <w:rFonts w:ascii="宋体" w:eastAsia="宋体" w:hAnsi="宋体" w:hint="eastAsia"/>
          <w:sz w:val="24"/>
          <w:szCs w:val="24"/>
        </w:rPr>
        <w:t>中华（双中支）、</w:t>
      </w:r>
      <w:r w:rsidRPr="00B9758C">
        <w:rPr>
          <w:rFonts w:ascii="宋体" w:eastAsia="宋体" w:hAnsi="宋体" w:hint="eastAsia"/>
          <w:sz w:val="24"/>
          <w:szCs w:val="24"/>
        </w:rPr>
        <w:t>南京</w:t>
      </w:r>
      <w:r w:rsidRPr="00B9758C">
        <w:rPr>
          <w:rFonts w:ascii="宋体" w:eastAsia="宋体" w:hAnsi="宋体"/>
          <w:sz w:val="24"/>
          <w:szCs w:val="24"/>
        </w:rPr>
        <w:t>(</w:t>
      </w:r>
      <w:proofErr w:type="gramStart"/>
      <w:r w:rsidRPr="00B9758C">
        <w:rPr>
          <w:rFonts w:ascii="宋体" w:eastAsia="宋体" w:hAnsi="宋体"/>
          <w:sz w:val="24"/>
          <w:szCs w:val="24"/>
        </w:rPr>
        <w:t>炫赫</w:t>
      </w:r>
      <w:proofErr w:type="gramEnd"/>
      <w:r w:rsidRPr="00B9758C">
        <w:rPr>
          <w:rFonts w:ascii="宋体" w:eastAsia="宋体" w:hAnsi="宋体"/>
          <w:sz w:val="24"/>
          <w:szCs w:val="24"/>
        </w:rPr>
        <w:t>门)</w:t>
      </w:r>
      <w:r w:rsidRPr="00B9758C">
        <w:rPr>
          <w:rFonts w:ascii="宋体" w:eastAsia="宋体" w:hAnsi="宋体" w:hint="eastAsia"/>
          <w:sz w:val="24"/>
          <w:szCs w:val="24"/>
        </w:rPr>
        <w:t>、牡丹（软）、</w:t>
      </w:r>
      <w:r w:rsidR="00411A7C" w:rsidRPr="00B9758C">
        <w:rPr>
          <w:rFonts w:ascii="宋体" w:eastAsia="宋体" w:hAnsi="宋体" w:hint="eastAsia"/>
          <w:sz w:val="24"/>
          <w:szCs w:val="24"/>
        </w:rPr>
        <w:t>黄山（新一品）、红塔山（软经典）。另外，还有个别品</w:t>
      </w:r>
      <w:proofErr w:type="gramStart"/>
      <w:r w:rsidR="00411A7C" w:rsidRPr="00B9758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411A7C" w:rsidRPr="00B9758C">
        <w:rPr>
          <w:rFonts w:ascii="宋体" w:eastAsia="宋体" w:hAnsi="宋体" w:hint="eastAsia"/>
          <w:sz w:val="24"/>
          <w:szCs w:val="24"/>
        </w:rPr>
        <w:t>在个别城市折价超过了1</w:t>
      </w:r>
      <w:r w:rsidR="00411A7C" w:rsidRPr="00B9758C">
        <w:rPr>
          <w:rFonts w:ascii="宋体" w:eastAsia="宋体" w:hAnsi="宋体"/>
          <w:sz w:val="24"/>
          <w:szCs w:val="24"/>
        </w:rPr>
        <w:t>0%</w:t>
      </w:r>
      <w:r w:rsidR="00411A7C" w:rsidRPr="00B9758C">
        <w:rPr>
          <w:rFonts w:ascii="宋体" w:eastAsia="宋体" w:hAnsi="宋体" w:hint="eastAsia"/>
          <w:sz w:val="24"/>
          <w:szCs w:val="24"/>
        </w:rPr>
        <w:t>。具体情况如下：</w:t>
      </w:r>
    </w:p>
    <w:p w14:paraId="6BF8E801" w14:textId="5315B11C" w:rsidR="00411A7C" w:rsidRPr="00B9758C" w:rsidRDefault="00411A7C" w:rsidP="00B636B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58C">
        <w:rPr>
          <w:rFonts w:ascii="宋体" w:eastAsia="宋体" w:hAnsi="宋体" w:hint="eastAsia"/>
          <w:sz w:val="24"/>
          <w:szCs w:val="24"/>
        </w:rPr>
        <w:t>中华（金中支）</w:t>
      </w:r>
      <w:r w:rsidR="009A3746" w:rsidRPr="00B9758C">
        <w:rPr>
          <w:rFonts w:ascii="宋体" w:eastAsia="宋体" w:hAnsi="宋体" w:hint="eastAsia"/>
          <w:sz w:val="24"/>
          <w:szCs w:val="24"/>
        </w:rPr>
        <w:t>在</w:t>
      </w:r>
      <w:r w:rsidR="00B9758C" w:rsidRPr="00B9758C">
        <w:rPr>
          <w:rFonts w:ascii="宋体" w:eastAsia="宋体" w:hAnsi="宋体" w:hint="eastAsia"/>
          <w:sz w:val="24"/>
          <w:szCs w:val="24"/>
        </w:rPr>
        <w:t>黄石、</w:t>
      </w:r>
      <w:r w:rsidR="009A3746" w:rsidRPr="00B9758C">
        <w:rPr>
          <w:rFonts w:ascii="宋体" w:eastAsia="宋体" w:hAnsi="宋体" w:hint="eastAsia"/>
          <w:sz w:val="24"/>
          <w:szCs w:val="24"/>
        </w:rPr>
        <w:t>十堰、宜昌、襄阳、</w:t>
      </w:r>
      <w:r w:rsidR="00B9758C" w:rsidRPr="00B9758C">
        <w:rPr>
          <w:rFonts w:ascii="宋体" w:eastAsia="宋体" w:hAnsi="宋体" w:hint="eastAsia"/>
          <w:sz w:val="24"/>
          <w:szCs w:val="24"/>
        </w:rPr>
        <w:t>鄂州、仙桃、潜江</w:t>
      </w:r>
      <w:r w:rsidR="009A3746" w:rsidRPr="00B9758C">
        <w:rPr>
          <w:rFonts w:ascii="宋体" w:eastAsia="宋体" w:hAnsi="宋体" w:hint="eastAsia"/>
          <w:sz w:val="24"/>
          <w:szCs w:val="24"/>
        </w:rPr>
        <w:t>的溢价率在1</w:t>
      </w:r>
      <w:r w:rsidR="00B9758C" w:rsidRPr="00B9758C">
        <w:rPr>
          <w:rFonts w:ascii="宋体" w:eastAsia="宋体" w:hAnsi="宋体"/>
          <w:sz w:val="24"/>
          <w:szCs w:val="24"/>
        </w:rPr>
        <w:t>2</w:t>
      </w:r>
      <w:r w:rsidR="009A3746" w:rsidRPr="00B9758C">
        <w:rPr>
          <w:rFonts w:ascii="宋体" w:eastAsia="宋体" w:hAnsi="宋体"/>
          <w:sz w:val="24"/>
          <w:szCs w:val="24"/>
        </w:rPr>
        <w:t>-</w:t>
      </w:r>
      <w:r w:rsidR="00B9758C" w:rsidRPr="00B9758C">
        <w:rPr>
          <w:rFonts w:ascii="宋体" w:eastAsia="宋体" w:hAnsi="宋体"/>
          <w:sz w:val="24"/>
          <w:szCs w:val="24"/>
        </w:rPr>
        <w:t>25</w:t>
      </w:r>
      <w:r w:rsidR="009A3746" w:rsidRPr="00B9758C">
        <w:rPr>
          <w:rFonts w:ascii="宋体" w:eastAsia="宋体" w:hAnsi="宋体"/>
          <w:sz w:val="24"/>
          <w:szCs w:val="24"/>
        </w:rPr>
        <w:t>%</w:t>
      </w:r>
      <w:r w:rsidR="009A3746" w:rsidRPr="00B9758C">
        <w:rPr>
          <w:rFonts w:ascii="宋体" w:eastAsia="宋体" w:hAnsi="宋体" w:hint="eastAsia"/>
          <w:sz w:val="24"/>
          <w:szCs w:val="24"/>
        </w:rPr>
        <w:t>之间。</w:t>
      </w:r>
      <w:r w:rsidR="007109A1">
        <w:rPr>
          <w:rFonts w:ascii="宋体" w:eastAsia="宋体" w:hAnsi="宋体" w:hint="eastAsia"/>
          <w:sz w:val="24"/>
          <w:szCs w:val="24"/>
        </w:rPr>
        <w:t>该品</w:t>
      </w:r>
      <w:proofErr w:type="gramStart"/>
      <w:r w:rsidR="007109A1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109A1">
        <w:rPr>
          <w:rFonts w:ascii="宋体" w:eastAsia="宋体" w:hAnsi="宋体" w:hint="eastAsia"/>
          <w:sz w:val="24"/>
          <w:szCs w:val="24"/>
        </w:rPr>
        <w:t>全省平均上柜率2</w:t>
      </w:r>
      <w:r w:rsidR="007109A1">
        <w:rPr>
          <w:rFonts w:ascii="宋体" w:eastAsia="宋体" w:hAnsi="宋体"/>
          <w:sz w:val="24"/>
          <w:szCs w:val="24"/>
        </w:rPr>
        <w:t>0%</w:t>
      </w:r>
      <w:r w:rsidR="007109A1">
        <w:rPr>
          <w:rFonts w:ascii="宋体" w:eastAsia="宋体" w:hAnsi="宋体" w:hint="eastAsia"/>
          <w:sz w:val="24"/>
          <w:szCs w:val="24"/>
        </w:rPr>
        <w:t>，在省外一档烟中仅列在黄金叶（天叶）之后。库存可销天数为1</w:t>
      </w:r>
      <w:r w:rsidR="007109A1">
        <w:rPr>
          <w:rFonts w:ascii="宋体" w:eastAsia="宋体" w:hAnsi="宋体"/>
          <w:sz w:val="24"/>
          <w:szCs w:val="24"/>
        </w:rPr>
        <w:t>3</w:t>
      </w:r>
      <w:r w:rsidR="007109A1">
        <w:rPr>
          <w:rFonts w:ascii="宋体" w:eastAsia="宋体" w:hAnsi="宋体" w:hint="eastAsia"/>
          <w:sz w:val="24"/>
          <w:szCs w:val="24"/>
        </w:rPr>
        <w:t>天，大大低于省外一档</w:t>
      </w:r>
      <w:proofErr w:type="gramStart"/>
      <w:r w:rsidR="007109A1">
        <w:rPr>
          <w:rFonts w:ascii="宋体" w:eastAsia="宋体" w:hAnsi="宋体" w:hint="eastAsia"/>
          <w:sz w:val="24"/>
          <w:szCs w:val="24"/>
        </w:rPr>
        <w:t>烟平均</w:t>
      </w:r>
      <w:proofErr w:type="gramEnd"/>
      <w:r w:rsidR="007109A1">
        <w:rPr>
          <w:rFonts w:ascii="宋体" w:eastAsia="宋体" w:hAnsi="宋体" w:hint="eastAsia"/>
          <w:sz w:val="24"/>
          <w:szCs w:val="24"/>
        </w:rPr>
        <w:t>1</w:t>
      </w:r>
      <w:r w:rsidR="007109A1">
        <w:rPr>
          <w:rFonts w:ascii="宋体" w:eastAsia="宋体" w:hAnsi="宋体"/>
          <w:sz w:val="24"/>
          <w:szCs w:val="24"/>
        </w:rPr>
        <w:t>9</w:t>
      </w:r>
      <w:r w:rsidR="007109A1">
        <w:rPr>
          <w:rFonts w:ascii="宋体" w:eastAsia="宋体" w:hAnsi="宋体" w:hint="eastAsia"/>
          <w:sz w:val="24"/>
          <w:szCs w:val="24"/>
        </w:rPr>
        <w:t>天的库存可销天数。金中支定价较低，实际零售价相对容易达到建议零售价。且临近年底，零售户倾</w:t>
      </w:r>
      <w:r w:rsidR="007109A1">
        <w:rPr>
          <w:rFonts w:ascii="宋体" w:eastAsia="宋体" w:hAnsi="宋体" w:hint="eastAsia"/>
          <w:sz w:val="24"/>
          <w:szCs w:val="24"/>
        </w:rPr>
        <w:lastRenderedPageBreak/>
        <w:t>向多备货经典品</w:t>
      </w:r>
      <w:proofErr w:type="gramStart"/>
      <w:r w:rsidR="007109A1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109A1">
        <w:rPr>
          <w:rFonts w:ascii="宋体" w:eastAsia="宋体" w:hAnsi="宋体" w:hint="eastAsia"/>
          <w:sz w:val="24"/>
          <w:szCs w:val="24"/>
        </w:rPr>
        <w:t>，因此其溢价率维持在1</w:t>
      </w:r>
      <w:r w:rsidR="007109A1">
        <w:rPr>
          <w:rFonts w:ascii="宋体" w:eastAsia="宋体" w:hAnsi="宋体"/>
          <w:sz w:val="24"/>
          <w:szCs w:val="24"/>
        </w:rPr>
        <w:t>0-</w:t>
      </w:r>
      <w:r w:rsidR="007109A1">
        <w:rPr>
          <w:rFonts w:ascii="宋体" w:eastAsia="宋体" w:hAnsi="宋体" w:hint="eastAsia"/>
          <w:sz w:val="24"/>
          <w:szCs w:val="24"/>
        </w:rPr>
        <w:t>2</w:t>
      </w:r>
      <w:r w:rsidR="007109A1">
        <w:rPr>
          <w:rFonts w:ascii="宋体" w:eastAsia="宋体" w:hAnsi="宋体"/>
          <w:sz w:val="24"/>
          <w:szCs w:val="24"/>
        </w:rPr>
        <w:t>0%</w:t>
      </w:r>
      <w:r w:rsidR="007109A1">
        <w:rPr>
          <w:rFonts w:ascii="宋体" w:eastAsia="宋体" w:hAnsi="宋体" w:hint="eastAsia"/>
          <w:sz w:val="24"/>
          <w:szCs w:val="24"/>
        </w:rPr>
        <w:t>水平上下。</w:t>
      </w:r>
    </w:p>
    <w:p w14:paraId="53485413" w14:textId="5B3B9124" w:rsidR="00411A7C" w:rsidRPr="00B9758C" w:rsidRDefault="00411A7C" w:rsidP="00B636B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58C">
        <w:rPr>
          <w:rFonts w:ascii="宋体" w:eastAsia="宋体" w:hAnsi="宋体" w:hint="eastAsia"/>
          <w:sz w:val="24"/>
          <w:szCs w:val="24"/>
        </w:rPr>
        <w:t>中华（双中支）</w:t>
      </w:r>
      <w:r w:rsidR="009A3746" w:rsidRPr="00B9758C">
        <w:rPr>
          <w:rFonts w:ascii="宋体" w:eastAsia="宋体" w:hAnsi="宋体" w:hint="eastAsia"/>
          <w:sz w:val="24"/>
          <w:szCs w:val="24"/>
        </w:rPr>
        <w:t>在</w:t>
      </w:r>
      <w:r w:rsidR="00B9758C" w:rsidRPr="00B9758C">
        <w:rPr>
          <w:rFonts w:ascii="宋体" w:eastAsia="宋体" w:hAnsi="宋体" w:hint="eastAsia"/>
          <w:sz w:val="24"/>
          <w:szCs w:val="24"/>
        </w:rPr>
        <w:t>武汉、黄石、</w:t>
      </w:r>
      <w:r w:rsidR="009A3746" w:rsidRPr="00B9758C">
        <w:rPr>
          <w:rFonts w:ascii="宋体" w:eastAsia="宋体" w:hAnsi="宋体" w:hint="eastAsia"/>
          <w:sz w:val="24"/>
          <w:szCs w:val="24"/>
        </w:rPr>
        <w:t>十堰、荆州、宜昌、襄阳、</w:t>
      </w:r>
      <w:r w:rsidR="00B9758C" w:rsidRPr="00B9758C">
        <w:rPr>
          <w:rFonts w:ascii="宋体" w:eastAsia="宋体" w:hAnsi="宋体" w:hint="eastAsia"/>
          <w:sz w:val="24"/>
          <w:szCs w:val="24"/>
        </w:rPr>
        <w:t>荆门、</w:t>
      </w:r>
      <w:r w:rsidR="009A3746" w:rsidRPr="00B9758C">
        <w:rPr>
          <w:rFonts w:ascii="宋体" w:eastAsia="宋体" w:hAnsi="宋体" w:hint="eastAsia"/>
          <w:sz w:val="24"/>
          <w:szCs w:val="24"/>
        </w:rPr>
        <w:t>黄冈、</w:t>
      </w:r>
      <w:r w:rsidR="00B9758C" w:rsidRPr="00B9758C">
        <w:rPr>
          <w:rFonts w:ascii="宋体" w:eastAsia="宋体" w:hAnsi="宋体" w:hint="eastAsia"/>
          <w:sz w:val="24"/>
          <w:szCs w:val="24"/>
        </w:rPr>
        <w:t>仙桃</w:t>
      </w:r>
      <w:r w:rsidR="009A3746" w:rsidRPr="00B9758C">
        <w:rPr>
          <w:rFonts w:ascii="宋体" w:eastAsia="宋体" w:hAnsi="宋体" w:hint="eastAsia"/>
          <w:sz w:val="24"/>
          <w:szCs w:val="24"/>
        </w:rPr>
        <w:t>、潜江的溢价率在1</w:t>
      </w:r>
      <w:r w:rsidR="00B9758C" w:rsidRPr="00B9758C">
        <w:rPr>
          <w:rFonts w:ascii="宋体" w:eastAsia="宋体" w:hAnsi="宋体"/>
          <w:sz w:val="24"/>
          <w:szCs w:val="24"/>
        </w:rPr>
        <w:t>3</w:t>
      </w:r>
      <w:r w:rsidR="009A3746" w:rsidRPr="00B9758C">
        <w:rPr>
          <w:rFonts w:ascii="宋体" w:eastAsia="宋体" w:hAnsi="宋体"/>
          <w:sz w:val="24"/>
          <w:szCs w:val="24"/>
        </w:rPr>
        <w:t>-</w:t>
      </w:r>
      <w:r w:rsidR="00B9758C" w:rsidRPr="00B9758C">
        <w:rPr>
          <w:rFonts w:ascii="宋体" w:eastAsia="宋体" w:hAnsi="宋体"/>
          <w:sz w:val="24"/>
          <w:szCs w:val="24"/>
        </w:rPr>
        <w:t>47</w:t>
      </w:r>
      <w:r w:rsidR="009A3746" w:rsidRPr="00B9758C">
        <w:rPr>
          <w:rFonts w:ascii="宋体" w:eastAsia="宋体" w:hAnsi="宋体"/>
          <w:sz w:val="24"/>
          <w:szCs w:val="24"/>
        </w:rPr>
        <w:t>%</w:t>
      </w:r>
      <w:r w:rsidR="009A3746" w:rsidRPr="00B9758C">
        <w:rPr>
          <w:rFonts w:ascii="宋体" w:eastAsia="宋体" w:hAnsi="宋体" w:hint="eastAsia"/>
          <w:sz w:val="24"/>
          <w:szCs w:val="24"/>
        </w:rPr>
        <w:t>之间。</w:t>
      </w:r>
      <w:bookmarkStart w:id="31" w:name="_Hlk122902036"/>
      <w:r w:rsidR="007109A1">
        <w:rPr>
          <w:rFonts w:ascii="宋体" w:eastAsia="宋体" w:hAnsi="宋体" w:hint="eastAsia"/>
          <w:sz w:val="24"/>
          <w:szCs w:val="24"/>
        </w:rPr>
        <w:t>由于1</w:t>
      </w:r>
      <w:r w:rsidR="007109A1">
        <w:rPr>
          <w:rFonts w:ascii="宋体" w:eastAsia="宋体" w:hAnsi="宋体"/>
          <w:sz w:val="24"/>
          <w:szCs w:val="24"/>
        </w:rPr>
        <w:t>1</w:t>
      </w:r>
      <w:r w:rsidR="007109A1">
        <w:rPr>
          <w:rFonts w:ascii="宋体" w:eastAsia="宋体" w:hAnsi="宋体" w:hint="eastAsia"/>
          <w:sz w:val="24"/>
          <w:szCs w:val="24"/>
        </w:rPr>
        <w:t>月仅有部分地市投放该品</w:t>
      </w:r>
      <w:proofErr w:type="gramStart"/>
      <w:r w:rsidR="007109A1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109A1">
        <w:rPr>
          <w:rFonts w:ascii="宋体" w:eastAsia="宋体" w:hAnsi="宋体" w:hint="eastAsia"/>
          <w:sz w:val="24"/>
          <w:szCs w:val="24"/>
        </w:rPr>
        <w:t>，</w:t>
      </w:r>
      <w:r w:rsidR="007109A1">
        <w:rPr>
          <w:rFonts w:ascii="宋体" w:eastAsia="宋体" w:hAnsi="宋体" w:hint="eastAsia"/>
          <w:sz w:val="24"/>
          <w:szCs w:val="24"/>
        </w:rPr>
        <w:t>该品</w:t>
      </w:r>
      <w:proofErr w:type="gramStart"/>
      <w:r w:rsidR="007109A1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109A1">
        <w:rPr>
          <w:rFonts w:ascii="宋体" w:eastAsia="宋体" w:hAnsi="宋体" w:hint="eastAsia"/>
          <w:sz w:val="24"/>
          <w:szCs w:val="24"/>
        </w:rPr>
        <w:t>全省平均上柜率2</w:t>
      </w:r>
      <w:r w:rsidR="00751C93">
        <w:rPr>
          <w:rFonts w:ascii="宋体" w:eastAsia="宋体" w:hAnsi="宋体"/>
          <w:sz w:val="24"/>
          <w:szCs w:val="24"/>
        </w:rPr>
        <w:t>7</w:t>
      </w:r>
      <w:r w:rsidR="007109A1">
        <w:rPr>
          <w:rFonts w:ascii="宋体" w:eastAsia="宋体" w:hAnsi="宋体"/>
          <w:sz w:val="24"/>
          <w:szCs w:val="24"/>
        </w:rPr>
        <w:t>%</w:t>
      </w:r>
      <w:r w:rsidR="007109A1">
        <w:rPr>
          <w:rFonts w:ascii="宋体" w:eastAsia="宋体" w:hAnsi="宋体" w:hint="eastAsia"/>
          <w:sz w:val="24"/>
          <w:szCs w:val="24"/>
        </w:rPr>
        <w:t>。库存可销天数为1</w:t>
      </w:r>
      <w:r w:rsidR="007109A1">
        <w:rPr>
          <w:rFonts w:ascii="宋体" w:eastAsia="宋体" w:hAnsi="宋体"/>
          <w:sz w:val="24"/>
          <w:szCs w:val="24"/>
        </w:rPr>
        <w:t>1</w:t>
      </w:r>
      <w:r w:rsidR="007109A1">
        <w:rPr>
          <w:rFonts w:ascii="宋体" w:eastAsia="宋体" w:hAnsi="宋体" w:hint="eastAsia"/>
          <w:sz w:val="24"/>
          <w:szCs w:val="24"/>
        </w:rPr>
        <w:t>天，低于省外</w:t>
      </w:r>
      <w:r w:rsidR="007109A1">
        <w:rPr>
          <w:rFonts w:ascii="宋体" w:eastAsia="宋体" w:hAnsi="宋体" w:hint="eastAsia"/>
          <w:sz w:val="24"/>
          <w:szCs w:val="24"/>
        </w:rPr>
        <w:t>二三</w:t>
      </w:r>
      <w:proofErr w:type="gramStart"/>
      <w:r w:rsidR="007109A1">
        <w:rPr>
          <w:rFonts w:ascii="宋体" w:eastAsia="宋体" w:hAnsi="宋体" w:hint="eastAsia"/>
          <w:sz w:val="24"/>
          <w:szCs w:val="24"/>
        </w:rPr>
        <w:t>档烟平均</w:t>
      </w:r>
      <w:proofErr w:type="gramEnd"/>
      <w:r w:rsidR="007109A1">
        <w:rPr>
          <w:rFonts w:ascii="宋体" w:eastAsia="宋体" w:hAnsi="宋体" w:hint="eastAsia"/>
          <w:sz w:val="24"/>
          <w:szCs w:val="24"/>
        </w:rPr>
        <w:t>1</w:t>
      </w:r>
      <w:r w:rsidR="007109A1">
        <w:rPr>
          <w:rFonts w:ascii="宋体" w:eastAsia="宋体" w:hAnsi="宋体"/>
          <w:sz w:val="24"/>
          <w:szCs w:val="24"/>
        </w:rPr>
        <w:t>9</w:t>
      </w:r>
      <w:r w:rsidR="007109A1">
        <w:rPr>
          <w:rFonts w:ascii="宋体" w:eastAsia="宋体" w:hAnsi="宋体" w:hint="eastAsia"/>
          <w:sz w:val="24"/>
          <w:szCs w:val="24"/>
        </w:rPr>
        <w:t>天的库存可销天数。</w:t>
      </w:r>
      <w:r w:rsidR="007109A1">
        <w:rPr>
          <w:rFonts w:ascii="宋体" w:eastAsia="宋体" w:hAnsi="宋体" w:hint="eastAsia"/>
          <w:sz w:val="24"/>
          <w:szCs w:val="24"/>
        </w:rPr>
        <w:t>双</w:t>
      </w:r>
      <w:r w:rsidR="007109A1">
        <w:rPr>
          <w:rFonts w:ascii="宋体" w:eastAsia="宋体" w:hAnsi="宋体" w:hint="eastAsia"/>
          <w:sz w:val="24"/>
          <w:szCs w:val="24"/>
        </w:rPr>
        <w:t>中支定价较低，</w:t>
      </w:r>
      <w:r w:rsidR="007109A1">
        <w:rPr>
          <w:rFonts w:ascii="宋体" w:eastAsia="宋体" w:hAnsi="宋体" w:hint="eastAsia"/>
          <w:sz w:val="24"/>
          <w:szCs w:val="24"/>
        </w:rPr>
        <w:t>在</w:t>
      </w:r>
      <w:r w:rsidR="007109A1">
        <w:rPr>
          <w:rFonts w:ascii="宋体" w:eastAsia="宋体" w:hAnsi="宋体" w:hint="eastAsia"/>
          <w:sz w:val="24"/>
          <w:szCs w:val="24"/>
        </w:rPr>
        <w:t>临近年底</w:t>
      </w:r>
      <w:r w:rsidR="007109A1">
        <w:rPr>
          <w:rFonts w:ascii="宋体" w:eastAsia="宋体" w:hAnsi="宋体" w:hint="eastAsia"/>
          <w:sz w:val="24"/>
          <w:szCs w:val="24"/>
        </w:rPr>
        <w:t>时节</w:t>
      </w:r>
      <w:r w:rsidR="007109A1">
        <w:rPr>
          <w:rFonts w:ascii="宋体" w:eastAsia="宋体" w:hAnsi="宋体" w:hint="eastAsia"/>
          <w:sz w:val="24"/>
          <w:szCs w:val="24"/>
        </w:rPr>
        <w:t>，零售户倾向多备货经典品</w:t>
      </w:r>
      <w:proofErr w:type="gramStart"/>
      <w:r w:rsidR="007109A1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109A1">
        <w:rPr>
          <w:rFonts w:ascii="宋体" w:eastAsia="宋体" w:hAnsi="宋体" w:hint="eastAsia"/>
          <w:sz w:val="24"/>
          <w:szCs w:val="24"/>
        </w:rPr>
        <w:t>，因此其溢价率</w:t>
      </w:r>
      <w:r w:rsidR="007109A1">
        <w:rPr>
          <w:rFonts w:ascii="宋体" w:eastAsia="宋体" w:hAnsi="宋体" w:hint="eastAsia"/>
          <w:sz w:val="24"/>
          <w:szCs w:val="24"/>
        </w:rPr>
        <w:t>大都</w:t>
      </w:r>
      <w:r w:rsidR="007109A1">
        <w:rPr>
          <w:rFonts w:ascii="宋体" w:eastAsia="宋体" w:hAnsi="宋体" w:hint="eastAsia"/>
          <w:sz w:val="24"/>
          <w:szCs w:val="24"/>
        </w:rPr>
        <w:t>维持在1</w:t>
      </w:r>
      <w:r w:rsidR="007109A1">
        <w:rPr>
          <w:rFonts w:ascii="宋体" w:eastAsia="宋体" w:hAnsi="宋体"/>
          <w:sz w:val="24"/>
          <w:szCs w:val="24"/>
        </w:rPr>
        <w:t>0-</w:t>
      </w:r>
      <w:r w:rsidR="007109A1">
        <w:rPr>
          <w:rFonts w:ascii="宋体" w:eastAsia="宋体" w:hAnsi="宋体" w:hint="eastAsia"/>
          <w:sz w:val="24"/>
          <w:szCs w:val="24"/>
        </w:rPr>
        <w:t>2</w:t>
      </w:r>
      <w:r w:rsidR="007109A1">
        <w:rPr>
          <w:rFonts w:ascii="宋体" w:eastAsia="宋体" w:hAnsi="宋体"/>
          <w:sz w:val="24"/>
          <w:szCs w:val="24"/>
        </w:rPr>
        <w:t>0%</w:t>
      </w:r>
      <w:r w:rsidR="007109A1">
        <w:rPr>
          <w:rFonts w:ascii="宋体" w:eastAsia="宋体" w:hAnsi="宋体" w:hint="eastAsia"/>
          <w:sz w:val="24"/>
          <w:szCs w:val="24"/>
        </w:rPr>
        <w:t>水平上下。</w:t>
      </w:r>
      <w:bookmarkEnd w:id="31"/>
    </w:p>
    <w:p w14:paraId="7AD995FE" w14:textId="19CBEEC5" w:rsidR="008D2C01" w:rsidRPr="004F3DEE" w:rsidRDefault="00411A7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3DEE">
        <w:rPr>
          <w:rFonts w:ascii="宋体" w:eastAsia="宋体" w:hAnsi="宋体" w:hint="eastAsia"/>
          <w:sz w:val="24"/>
          <w:szCs w:val="24"/>
        </w:rPr>
        <w:t>南京</w:t>
      </w:r>
      <w:r w:rsidRPr="004F3DEE">
        <w:rPr>
          <w:rFonts w:ascii="宋体" w:eastAsia="宋体" w:hAnsi="宋体"/>
          <w:sz w:val="24"/>
          <w:szCs w:val="24"/>
        </w:rPr>
        <w:t>(</w:t>
      </w:r>
      <w:proofErr w:type="gramStart"/>
      <w:r w:rsidRPr="004F3DEE">
        <w:rPr>
          <w:rFonts w:ascii="宋体" w:eastAsia="宋体" w:hAnsi="宋体"/>
          <w:sz w:val="24"/>
          <w:szCs w:val="24"/>
        </w:rPr>
        <w:t>炫赫</w:t>
      </w:r>
      <w:proofErr w:type="gramEnd"/>
      <w:r w:rsidRPr="004F3DEE">
        <w:rPr>
          <w:rFonts w:ascii="宋体" w:eastAsia="宋体" w:hAnsi="宋体"/>
          <w:sz w:val="24"/>
          <w:szCs w:val="24"/>
        </w:rPr>
        <w:t>门)</w:t>
      </w:r>
      <w:r w:rsidR="009A3746" w:rsidRPr="004F3DEE">
        <w:rPr>
          <w:rFonts w:ascii="宋体" w:eastAsia="宋体" w:hAnsi="宋体" w:hint="eastAsia"/>
          <w:sz w:val="24"/>
          <w:szCs w:val="24"/>
        </w:rPr>
        <w:t xml:space="preserve"> 在十堰、</w:t>
      </w:r>
      <w:r w:rsidR="00B9758C" w:rsidRPr="004F3DEE">
        <w:rPr>
          <w:rFonts w:ascii="宋体" w:eastAsia="宋体" w:hAnsi="宋体" w:hint="eastAsia"/>
          <w:sz w:val="24"/>
          <w:szCs w:val="24"/>
        </w:rPr>
        <w:t>荆州、</w:t>
      </w:r>
      <w:r w:rsidR="009A3746" w:rsidRPr="004F3DEE">
        <w:rPr>
          <w:rFonts w:ascii="宋体" w:eastAsia="宋体" w:hAnsi="宋体" w:hint="eastAsia"/>
          <w:sz w:val="24"/>
          <w:szCs w:val="24"/>
        </w:rPr>
        <w:t>宜昌、襄阳、</w:t>
      </w:r>
      <w:r w:rsidR="00B9758C" w:rsidRPr="004F3DEE">
        <w:rPr>
          <w:rFonts w:ascii="宋体" w:eastAsia="宋体" w:hAnsi="宋体" w:hint="eastAsia"/>
          <w:sz w:val="24"/>
          <w:szCs w:val="24"/>
        </w:rPr>
        <w:t>黄冈、仙桃</w:t>
      </w:r>
      <w:r w:rsidR="009A3746" w:rsidRPr="004F3DEE">
        <w:rPr>
          <w:rFonts w:ascii="宋体" w:eastAsia="宋体" w:hAnsi="宋体" w:hint="eastAsia"/>
          <w:sz w:val="24"/>
          <w:szCs w:val="24"/>
        </w:rPr>
        <w:t>的溢价率在1</w:t>
      </w:r>
      <w:r w:rsidR="009A3746" w:rsidRPr="004F3DEE">
        <w:rPr>
          <w:rFonts w:ascii="宋体" w:eastAsia="宋体" w:hAnsi="宋体"/>
          <w:sz w:val="24"/>
          <w:szCs w:val="24"/>
        </w:rPr>
        <w:t>1-</w:t>
      </w:r>
      <w:r w:rsidR="004F3DEE" w:rsidRPr="004F3DEE">
        <w:rPr>
          <w:rFonts w:ascii="宋体" w:eastAsia="宋体" w:hAnsi="宋体"/>
          <w:sz w:val="24"/>
          <w:szCs w:val="24"/>
        </w:rPr>
        <w:t>16</w:t>
      </w:r>
      <w:r w:rsidR="009A3746" w:rsidRPr="004F3DEE">
        <w:rPr>
          <w:rFonts w:ascii="宋体" w:eastAsia="宋体" w:hAnsi="宋体"/>
          <w:sz w:val="24"/>
          <w:szCs w:val="24"/>
        </w:rPr>
        <w:t>%</w:t>
      </w:r>
      <w:r w:rsidR="009A3746" w:rsidRPr="004F3DEE">
        <w:rPr>
          <w:rFonts w:ascii="宋体" w:eastAsia="宋体" w:hAnsi="宋体" w:hint="eastAsia"/>
          <w:sz w:val="24"/>
          <w:szCs w:val="24"/>
        </w:rPr>
        <w:t>之间。</w:t>
      </w:r>
      <w:r w:rsidR="004F3DEE" w:rsidRPr="004F3DEE">
        <w:rPr>
          <w:rFonts w:ascii="宋体" w:eastAsia="宋体" w:hAnsi="宋体" w:hint="eastAsia"/>
          <w:sz w:val="24"/>
          <w:szCs w:val="24"/>
        </w:rPr>
        <w:t>和上月相比溢价范围降低。</w:t>
      </w:r>
    </w:p>
    <w:p w14:paraId="70C9AF73" w14:textId="7BF837DB" w:rsidR="00411A7C" w:rsidRPr="004F3DEE" w:rsidRDefault="00411A7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3DEE">
        <w:rPr>
          <w:rFonts w:ascii="宋体" w:eastAsia="宋体" w:hAnsi="宋体" w:hint="eastAsia"/>
          <w:sz w:val="24"/>
          <w:szCs w:val="24"/>
        </w:rPr>
        <w:t>牡丹（软）</w:t>
      </w:r>
      <w:r w:rsidR="009A3746" w:rsidRPr="004F3DEE">
        <w:rPr>
          <w:rFonts w:ascii="宋体" w:eastAsia="宋体" w:hAnsi="宋体" w:hint="eastAsia"/>
          <w:sz w:val="24"/>
          <w:szCs w:val="24"/>
        </w:rPr>
        <w:t>在黄石、十堰、荆州、宜昌、襄阳、</w:t>
      </w:r>
      <w:r w:rsidR="004F3DEE" w:rsidRPr="004F3DEE">
        <w:rPr>
          <w:rFonts w:ascii="宋体" w:eastAsia="宋体" w:hAnsi="宋体" w:hint="eastAsia"/>
          <w:sz w:val="24"/>
          <w:szCs w:val="24"/>
        </w:rPr>
        <w:t>荆门、</w:t>
      </w:r>
      <w:r w:rsidR="009A3746" w:rsidRPr="004F3DEE">
        <w:rPr>
          <w:rFonts w:ascii="宋体" w:eastAsia="宋体" w:hAnsi="宋体" w:hint="eastAsia"/>
          <w:sz w:val="24"/>
          <w:szCs w:val="24"/>
        </w:rPr>
        <w:t>鄂州、黄冈、咸宁、</w:t>
      </w:r>
      <w:r w:rsidR="004F3DEE" w:rsidRPr="004F3DEE">
        <w:rPr>
          <w:rFonts w:ascii="宋体" w:eastAsia="宋体" w:hAnsi="宋体" w:hint="eastAsia"/>
          <w:sz w:val="24"/>
          <w:szCs w:val="24"/>
        </w:rPr>
        <w:t>仙桃、潜江</w:t>
      </w:r>
      <w:r w:rsidR="009A3746" w:rsidRPr="004F3DEE">
        <w:rPr>
          <w:rFonts w:ascii="宋体" w:eastAsia="宋体" w:hAnsi="宋体" w:hint="eastAsia"/>
          <w:sz w:val="24"/>
          <w:szCs w:val="24"/>
        </w:rPr>
        <w:t>的溢价率在1</w:t>
      </w:r>
      <w:r w:rsidR="004F3DEE" w:rsidRPr="004F3DEE">
        <w:rPr>
          <w:rFonts w:ascii="宋体" w:eastAsia="宋体" w:hAnsi="宋体"/>
          <w:sz w:val="24"/>
          <w:szCs w:val="24"/>
        </w:rPr>
        <w:t>5</w:t>
      </w:r>
      <w:r w:rsidR="009A3746" w:rsidRPr="004F3DEE">
        <w:rPr>
          <w:rFonts w:ascii="宋体" w:eastAsia="宋体" w:hAnsi="宋体"/>
          <w:sz w:val="24"/>
          <w:szCs w:val="24"/>
        </w:rPr>
        <w:t>-2</w:t>
      </w:r>
      <w:r w:rsidR="004F3DEE" w:rsidRPr="004F3DEE">
        <w:rPr>
          <w:rFonts w:ascii="宋体" w:eastAsia="宋体" w:hAnsi="宋体"/>
          <w:sz w:val="24"/>
          <w:szCs w:val="24"/>
        </w:rPr>
        <w:t>3</w:t>
      </w:r>
      <w:r w:rsidR="009A3746" w:rsidRPr="004F3DEE">
        <w:rPr>
          <w:rFonts w:ascii="宋体" w:eastAsia="宋体" w:hAnsi="宋体"/>
          <w:sz w:val="24"/>
          <w:szCs w:val="24"/>
        </w:rPr>
        <w:t>%</w:t>
      </w:r>
      <w:r w:rsidR="009A3746" w:rsidRPr="004F3DEE">
        <w:rPr>
          <w:rFonts w:ascii="宋体" w:eastAsia="宋体" w:hAnsi="宋体" w:hint="eastAsia"/>
          <w:sz w:val="24"/>
          <w:szCs w:val="24"/>
        </w:rPr>
        <w:t>之间。</w:t>
      </w:r>
    </w:p>
    <w:p w14:paraId="28484E17" w14:textId="132B3911" w:rsidR="00411A7C" w:rsidRPr="004F3DEE" w:rsidRDefault="00411A7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3DEE">
        <w:rPr>
          <w:rFonts w:ascii="宋体" w:eastAsia="宋体" w:hAnsi="宋体" w:hint="eastAsia"/>
          <w:sz w:val="24"/>
          <w:szCs w:val="24"/>
        </w:rPr>
        <w:t>黄山（新一品）</w:t>
      </w:r>
      <w:r w:rsidR="009A3746" w:rsidRPr="004F3DEE">
        <w:rPr>
          <w:rFonts w:ascii="宋体" w:eastAsia="宋体" w:hAnsi="宋体" w:hint="eastAsia"/>
          <w:sz w:val="24"/>
          <w:szCs w:val="24"/>
        </w:rPr>
        <w:t>在</w:t>
      </w:r>
      <w:r w:rsidR="004F3DEE" w:rsidRPr="004F3DEE">
        <w:rPr>
          <w:rFonts w:ascii="宋体" w:eastAsia="宋体" w:hAnsi="宋体" w:hint="eastAsia"/>
          <w:sz w:val="24"/>
          <w:szCs w:val="24"/>
        </w:rPr>
        <w:t>武汉</w:t>
      </w:r>
      <w:r w:rsidR="009A3746" w:rsidRPr="004F3DEE">
        <w:rPr>
          <w:rFonts w:ascii="宋体" w:eastAsia="宋体" w:hAnsi="宋体" w:hint="eastAsia"/>
          <w:sz w:val="24"/>
          <w:szCs w:val="24"/>
        </w:rPr>
        <w:t>、十堰、荆州、宜昌、襄阳、</w:t>
      </w:r>
      <w:r w:rsidR="004F3DEE" w:rsidRPr="004F3DEE">
        <w:rPr>
          <w:rFonts w:ascii="宋体" w:eastAsia="宋体" w:hAnsi="宋体" w:hint="eastAsia"/>
          <w:sz w:val="24"/>
          <w:szCs w:val="24"/>
        </w:rPr>
        <w:t>荆门、</w:t>
      </w:r>
      <w:r w:rsidR="009A3746" w:rsidRPr="004F3DEE">
        <w:rPr>
          <w:rFonts w:ascii="宋体" w:eastAsia="宋体" w:hAnsi="宋体" w:hint="eastAsia"/>
          <w:sz w:val="24"/>
          <w:szCs w:val="24"/>
        </w:rPr>
        <w:t>黄冈、</w:t>
      </w:r>
      <w:r w:rsidR="004F3DEE" w:rsidRPr="004F3DEE">
        <w:rPr>
          <w:rFonts w:ascii="宋体" w:eastAsia="宋体" w:hAnsi="宋体" w:hint="eastAsia"/>
          <w:sz w:val="24"/>
          <w:szCs w:val="24"/>
        </w:rPr>
        <w:t>仙桃</w:t>
      </w:r>
      <w:r w:rsidR="009A3746" w:rsidRPr="004F3DEE">
        <w:rPr>
          <w:rFonts w:ascii="宋体" w:eastAsia="宋体" w:hAnsi="宋体" w:hint="eastAsia"/>
          <w:sz w:val="24"/>
          <w:szCs w:val="24"/>
        </w:rPr>
        <w:t>的溢价率在</w:t>
      </w:r>
      <w:r w:rsidR="009A3746" w:rsidRPr="004F3DEE">
        <w:rPr>
          <w:rFonts w:ascii="宋体" w:eastAsia="宋体" w:hAnsi="宋体"/>
          <w:sz w:val="24"/>
          <w:szCs w:val="24"/>
        </w:rPr>
        <w:t>2</w:t>
      </w:r>
      <w:r w:rsidR="004F3DEE" w:rsidRPr="004F3DEE">
        <w:rPr>
          <w:rFonts w:ascii="宋体" w:eastAsia="宋体" w:hAnsi="宋体"/>
          <w:sz w:val="24"/>
          <w:szCs w:val="24"/>
        </w:rPr>
        <w:t>6</w:t>
      </w:r>
      <w:r w:rsidR="009A3746" w:rsidRPr="004F3DEE">
        <w:rPr>
          <w:rFonts w:ascii="宋体" w:eastAsia="宋体" w:hAnsi="宋体"/>
          <w:sz w:val="24"/>
          <w:szCs w:val="24"/>
        </w:rPr>
        <w:t>-42%</w:t>
      </w:r>
      <w:r w:rsidR="009A3746" w:rsidRPr="004F3DEE">
        <w:rPr>
          <w:rFonts w:ascii="宋体" w:eastAsia="宋体" w:hAnsi="宋体" w:hint="eastAsia"/>
          <w:sz w:val="24"/>
          <w:szCs w:val="24"/>
        </w:rPr>
        <w:t>之间。</w:t>
      </w:r>
    </w:p>
    <w:p w14:paraId="4375C359" w14:textId="212A7999" w:rsidR="00411A7C" w:rsidRPr="004F3DEE" w:rsidRDefault="00411A7C" w:rsidP="004F3DE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3DEE">
        <w:rPr>
          <w:rFonts w:ascii="宋体" w:eastAsia="宋体" w:hAnsi="宋体" w:hint="eastAsia"/>
          <w:sz w:val="24"/>
          <w:szCs w:val="24"/>
        </w:rPr>
        <w:t>红塔山（软经典）</w:t>
      </w:r>
      <w:r w:rsidR="009A3746" w:rsidRPr="004F3DEE">
        <w:rPr>
          <w:rFonts w:ascii="宋体" w:eastAsia="宋体" w:hAnsi="宋体" w:hint="eastAsia"/>
          <w:sz w:val="24"/>
          <w:szCs w:val="24"/>
        </w:rPr>
        <w:t>在</w:t>
      </w:r>
      <w:r w:rsidR="004F3DEE" w:rsidRPr="004F3DEE">
        <w:rPr>
          <w:rFonts w:ascii="宋体" w:eastAsia="宋体" w:hAnsi="宋体" w:hint="eastAsia"/>
          <w:sz w:val="24"/>
          <w:szCs w:val="24"/>
        </w:rPr>
        <w:t>武汉、</w:t>
      </w:r>
      <w:r w:rsidR="009A3746" w:rsidRPr="004F3DEE">
        <w:rPr>
          <w:rFonts w:ascii="宋体" w:eastAsia="宋体" w:hAnsi="宋体" w:hint="eastAsia"/>
          <w:sz w:val="24"/>
          <w:szCs w:val="24"/>
        </w:rPr>
        <w:t>十堰、</w:t>
      </w:r>
      <w:r w:rsidR="004F3DEE" w:rsidRPr="004F3DEE">
        <w:rPr>
          <w:rFonts w:ascii="宋体" w:eastAsia="宋体" w:hAnsi="宋体" w:hint="eastAsia"/>
          <w:sz w:val="24"/>
          <w:szCs w:val="24"/>
        </w:rPr>
        <w:t>荆州、</w:t>
      </w:r>
      <w:r w:rsidR="009A3746" w:rsidRPr="004F3DEE">
        <w:rPr>
          <w:rFonts w:ascii="宋体" w:eastAsia="宋体" w:hAnsi="宋体" w:hint="eastAsia"/>
          <w:sz w:val="24"/>
          <w:szCs w:val="24"/>
        </w:rPr>
        <w:t>宜昌、襄阳、</w:t>
      </w:r>
      <w:r w:rsidR="004F3DEE" w:rsidRPr="004F3DEE">
        <w:rPr>
          <w:rFonts w:ascii="宋体" w:eastAsia="宋体" w:hAnsi="宋体" w:hint="eastAsia"/>
          <w:sz w:val="24"/>
          <w:szCs w:val="24"/>
        </w:rPr>
        <w:t>黄</w:t>
      </w:r>
      <w:r w:rsidR="009A3746" w:rsidRPr="004F3DEE">
        <w:rPr>
          <w:rFonts w:ascii="宋体" w:eastAsia="宋体" w:hAnsi="宋体" w:hint="eastAsia"/>
          <w:sz w:val="24"/>
          <w:szCs w:val="24"/>
        </w:rPr>
        <w:t>冈、</w:t>
      </w:r>
      <w:r w:rsidR="004F3DEE" w:rsidRPr="004F3DEE">
        <w:rPr>
          <w:rFonts w:ascii="宋体" w:eastAsia="宋体" w:hAnsi="宋体" w:hint="eastAsia"/>
          <w:sz w:val="24"/>
          <w:szCs w:val="24"/>
        </w:rPr>
        <w:t>仙桃</w:t>
      </w:r>
      <w:r w:rsidR="009A3746" w:rsidRPr="004F3DEE">
        <w:rPr>
          <w:rFonts w:ascii="宋体" w:eastAsia="宋体" w:hAnsi="宋体" w:hint="eastAsia"/>
          <w:sz w:val="24"/>
          <w:szCs w:val="24"/>
        </w:rPr>
        <w:t>的溢价率在1</w:t>
      </w:r>
      <w:r w:rsidR="004F3DEE" w:rsidRPr="004F3DEE">
        <w:rPr>
          <w:rFonts w:ascii="宋体" w:eastAsia="宋体" w:hAnsi="宋体"/>
          <w:sz w:val="24"/>
          <w:szCs w:val="24"/>
        </w:rPr>
        <w:t>1</w:t>
      </w:r>
      <w:r w:rsidR="009A3746" w:rsidRPr="004F3DEE">
        <w:rPr>
          <w:rFonts w:ascii="宋体" w:eastAsia="宋体" w:hAnsi="宋体"/>
          <w:sz w:val="24"/>
          <w:szCs w:val="24"/>
        </w:rPr>
        <w:t>-</w:t>
      </w:r>
      <w:r w:rsidR="004F3DEE" w:rsidRPr="004F3DEE">
        <w:rPr>
          <w:rFonts w:ascii="宋体" w:eastAsia="宋体" w:hAnsi="宋体"/>
          <w:sz w:val="24"/>
          <w:szCs w:val="24"/>
        </w:rPr>
        <w:t>1</w:t>
      </w:r>
      <w:r w:rsidR="009A3746" w:rsidRPr="004F3DEE">
        <w:rPr>
          <w:rFonts w:ascii="宋体" w:eastAsia="宋体" w:hAnsi="宋体"/>
          <w:sz w:val="24"/>
          <w:szCs w:val="24"/>
        </w:rPr>
        <w:t>7%</w:t>
      </w:r>
      <w:r w:rsidR="009A3746" w:rsidRPr="004F3DEE">
        <w:rPr>
          <w:rFonts w:ascii="宋体" w:eastAsia="宋体" w:hAnsi="宋体" w:hint="eastAsia"/>
          <w:sz w:val="24"/>
          <w:szCs w:val="24"/>
        </w:rPr>
        <w:t>之间。</w:t>
      </w:r>
      <w:r w:rsidR="004F3DEE" w:rsidRPr="004F3DEE">
        <w:rPr>
          <w:rFonts w:ascii="宋体" w:eastAsia="宋体" w:hAnsi="宋体" w:hint="eastAsia"/>
          <w:sz w:val="24"/>
          <w:szCs w:val="24"/>
        </w:rPr>
        <w:t>和上月相比溢价范围降低。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1748"/>
        <w:gridCol w:w="572"/>
        <w:gridCol w:w="536"/>
        <w:gridCol w:w="480"/>
        <w:gridCol w:w="536"/>
        <w:gridCol w:w="480"/>
        <w:gridCol w:w="480"/>
        <w:gridCol w:w="480"/>
        <w:gridCol w:w="536"/>
        <w:gridCol w:w="480"/>
        <w:gridCol w:w="480"/>
        <w:gridCol w:w="480"/>
        <w:gridCol w:w="480"/>
        <w:gridCol w:w="480"/>
      </w:tblGrid>
      <w:tr w:rsidR="0017281D" w:rsidRPr="0017281D" w14:paraId="27DA430D" w14:textId="77777777" w:rsidTr="0017281D">
        <w:trPr>
          <w:trHeight w:val="280"/>
        </w:trPr>
        <w:tc>
          <w:tcPr>
            <w:tcW w:w="23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4DB5F3A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851C24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武汉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53982CB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黄石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0FF81E0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十堰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3CA5D40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荆州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40C4F62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宜昌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F24F51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襄阳</w:t>
            </w:r>
          </w:p>
        </w:tc>
      </w:tr>
      <w:tr w:rsidR="0017281D" w:rsidRPr="0017281D" w14:paraId="2BEC51F7" w14:textId="77777777" w:rsidTr="0017281D">
        <w:trPr>
          <w:trHeight w:val="280"/>
        </w:trPr>
        <w:tc>
          <w:tcPr>
            <w:tcW w:w="23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7B4B143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样本量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0A52D78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74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2721FD6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E0413B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5D753A8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55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75525DB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73E1790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32</w:t>
            </w:r>
          </w:p>
        </w:tc>
      </w:tr>
      <w:tr w:rsidR="0017281D" w:rsidRPr="0017281D" w14:paraId="5D733813" w14:textId="77777777" w:rsidTr="0017281D">
        <w:trPr>
          <w:trHeight w:val="73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113D89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44726B3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建议零售价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87EA8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D3D3D2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608BD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7FE17C3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66296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24F713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B8380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524A62F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C2C82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D85BC7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9BE67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DE536C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</w:tr>
      <w:tr w:rsidR="0017281D" w:rsidRPr="0017281D" w14:paraId="734E2DF6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B0B58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黄金叶(</w:t>
            </w:r>
            <w:proofErr w:type="gramStart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天叶</w:t>
            </w:r>
            <w:proofErr w:type="gramEnd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EEBA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3912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B5630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420A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84F00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F9C65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39CF9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EB13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42975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52CE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87EE7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3F13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D9E5B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</w:tr>
      <w:tr w:rsidR="0017281D" w:rsidRPr="0017281D" w14:paraId="1BD87065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463513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云烟(软大重九)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ED36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FC99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D4824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716C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522F4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CA63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B1434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ED6B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3098E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6AF0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54B87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34A34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3569185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89</w:t>
            </w:r>
          </w:p>
        </w:tc>
      </w:tr>
      <w:tr w:rsidR="0017281D" w:rsidRPr="0017281D" w14:paraId="19B21A45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C868A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中华（金中支）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250A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800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CB51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BC037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DD59A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10C50D5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125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DD33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895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2BBCD48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2EA8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5C3DE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04A6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EF2DF5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6F77C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D53FA3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116</w:t>
            </w:r>
          </w:p>
        </w:tc>
      </w:tr>
      <w:tr w:rsidR="0017281D" w:rsidRPr="0017281D" w14:paraId="0F1EE104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A69544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南京（软九五）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9477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F874E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AAA54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468E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88DE9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F8F0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AF19B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7B875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813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7203A4B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81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2DC5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5BEA1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316C0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0AD87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</w:tr>
      <w:tr w:rsidR="0017281D" w:rsidRPr="0017281D" w14:paraId="65E84811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AB0822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云烟（细支大重九）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3C43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6C215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48D87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4DB1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75F25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F16D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7D616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F422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6A9F4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E167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61276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26A0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1A317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</w:tr>
      <w:tr w:rsidR="0017281D" w:rsidRPr="0017281D" w14:paraId="111D51F6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1AA0A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白沙（和天下）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510C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0B52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914D9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5A5FD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1B879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E309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0B885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A703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30869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80BB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D5986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3D6F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99D8C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</w:tr>
      <w:tr w:rsidR="0017281D" w:rsidRPr="0017281D" w14:paraId="4DAAEB5E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E08C9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中华（软）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3C64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700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D9B78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693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61AE6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6D481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727E0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ABCA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04E74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A667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AAAA5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6B3A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619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323645B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E2F1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02420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</w:tr>
      <w:tr w:rsidR="0017281D" w:rsidRPr="0017281D" w14:paraId="405A9175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4482C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中华（双中支）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17D5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500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2B67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567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3AEEC3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9C76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4453ECA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130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B610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586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63B6C5A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A602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563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6FD79DF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113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513C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264B8E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147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60FD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619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26AA57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124</w:t>
            </w:r>
          </w:p>
        </w:tc>
      </w:tr>
      <w:tr w:rsidR="0017281D" w:rsidRPr="0017281D" w14:paraId="1930322D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8B1D6D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南京（雨花石）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4DC5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530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5549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79EE2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B33AB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DF8C4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5D39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641AF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BED1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7295D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EC46A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6063A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DC648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09348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</w:tr>
      <w:tr w:rsidR="0017281D" w:rsidRPr="0017281D" w14:paraId="5EDBBDCF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19EBE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苏烟（</w:t>
            </w:r>
            <w:proofErr w:type="gramStart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软金砂</w:t>
            </w:r>
            <w:proofErr w:type="gramEnd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3DA4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450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49CE4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7B56A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B73A5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465CD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4B59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983E7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26EA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7B87F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1C926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2A75A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F1676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17E5E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</w:tr>
      <w:tr w:rsidR="0017281D" w:rsidRPr="0017281D" w14:paraId="4A34482E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DA7CF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黄金叶（天香细支）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B827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550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9205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694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625B89C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1195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F50E9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DB2D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03935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930C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10FB8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8EAE4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C0CF2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7100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8FFEF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</w:tr>
      <w:tr w:rsidR="0017281D" w:rsidRPr="0017281D" w14:paraId="575F3B97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C1E460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钻石（荷花）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324A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400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1ABC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A6CE7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BDD1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D6E5D4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FC578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B7033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2B30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387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9B559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30066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373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71A6B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6388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4384C3F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90</w:t>
            </w:r>
          </w:p>
        </w:tc>
      </w:tr>
      <w:tr w:rsidR="0017281D" w:rsidRPr="0017281D" w14:paraId="67FFD9E4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DEDAA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中华（硬）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C7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450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9B5FE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449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BB56B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F9B79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05F0C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2EDF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9FF73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CEF8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DEA88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3EE4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08EC4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DAC3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A3E7C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</w:tr>
      <w:tr w:rsidR="0017281D" w:rsidRPr="0017281D" w14:paraId="092C28EA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6F1CB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利群（软长嘴）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6DD2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360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EE3E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DAF54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194F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BD9E1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63BE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14260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43EC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E9169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3439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15CBC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87BA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EC52A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</w:tr>
      <w:tr w:rsidR="0017281D" w:rsidRPr="0017281D" w14:paraId="1D16CF4F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A54B9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娇子（宽窄好运）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1347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47A63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C0105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3F2EA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EE534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FCA54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5D654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02BEB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5A4FB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B1CB6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D5A5D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7ADA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269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69DEA2C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90</w:t>
            </w:r>
          </w:p>
        </w:tc>
      </w:tr>
      <w:tr w:rsidR="0017281D" w:rsidRPr="0017281D" w14:paraId="08707489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BD395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芙蓉王（硬中支）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0B25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16FB8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BBC21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266D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00289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0E9B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B2DD4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0F2A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C997B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CDC69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48151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D56A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D28CC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</w:tr>
      <w:tr w:rsidR="0017281D" w:rsidRPr="0017281D" w14:paraId="6B534378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35A00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钻石（细支荷花）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08E9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420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3BE3F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A661A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C864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B91AE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8FA9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C23CF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A9757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F0D519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00009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467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422BE6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EF355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DDD57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</w:tr>
      <w:tr w:rsidR="0017281D" w:rsidRPr="0017281D" w14:paraId="44D5CECC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03B7E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利群（西子阳光）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7360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310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F872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DFAA6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8C16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3F742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8458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6F1BF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908BC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794E275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8A96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9771B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2542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92E13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</w:tr>
      <w:tr w:rsidR="0017281D" w:rsidRPr="0017281D" w14:paraId="773D07F4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B3236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芙蓉王（硬）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2341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250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5DEA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7A92C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5D4B0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1560F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6518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E37C4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241C9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68BFE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75AA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7DD96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99C8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C7DB8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</w:tr>
      <w:tr w:rsidR="0017281D" w:rsidRPr="0017281D" w14:paraId="4A63793F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7140C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玉溪（软）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90CA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230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7BCC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423B7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12DC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75555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82A6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604B1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CE99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D0985C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EA1F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78B68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E660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9CFB5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</w:tr>
      <w:tr w:rsidR="0017281D" w:rsidRPr="0017281D" w14:paraId="6937B141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F3FA6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利群(长嘴)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9B45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220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97E0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E47A0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A542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EC497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A611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FAD47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5CCC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7D7F0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E105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44F43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A383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2AE24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</w:tr>
      <w:tr w:rsidR="0017281D" w:rsidRPr="0017281D" w14:paraId="680170F8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8074C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利群(软红长嘴)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CABA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220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2E71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D9002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7AFF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572BE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B9F6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5ED02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4B95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282A6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EC64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3928C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DEEAE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E5B29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</w:tr>
      <w:tr w:rsidR="0017281D" w:rsidRPr="0017281D" w14:paraId="3DD3188E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7CEAF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利群（夜西湖）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0DB5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AF17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DF4FA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FB4A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C13AD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A0B7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9790A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5332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D76F7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DB6F4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49270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AF36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2608E20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89</w:t>
            </w:r>
          </w:p>
        </w:tc>
      </w:tr>
      <w:tr w:rsidR="0017281D" w:rsidRPr="0017281D" w14:paraId="1CC13B9C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1D168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贵烟（跨越）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B6A1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230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27A2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E51D0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97A73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3F653E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FE837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053F7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FD77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9DB103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A934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C00D2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4E07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E40C8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</w:tr>
      <w:tr w:rsidR="0017281D" w:rsidRPr="0017281D" w14:paraId="0DD7B24F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189BBA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南京（十二</w:t>
            </w:r>
            <w:proofErr w:type="gramStart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钗</w:t>
            </w:r>
            <w:proofErr w:type="gramEnd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烤烟）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AF00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280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783FD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363DD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F9BC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37008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AE99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81384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9BD0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B4EA2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8317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DD69F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37A94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662CF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</w:tr>
      <w:tr w:rsidR="0017281D" w:rsidRPr="0017281D" w14:paraId="7246644B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E04B8E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利群(新版)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F4BA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140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6CB1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6A27B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37D8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2174D97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112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7E0F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0ED7D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B716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BB5B6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D9C7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57C1D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43BA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0E62759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111</w:t>
            </w:r>
          </w:p>
        </w:tc>
      </w:tr>
      <w:tr w:rsidR="0017281D" w:rsidRPr="0017281D" w14:paraId="24EE894A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278CD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南京(</w:t>
            </w:r>
            <w:proofErr w:type="gramStart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炫赫</w:t>
            </w:r>
            <w:proofErr w:type="gramEnd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门)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1052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160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0F50E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9EABE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62A9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0CC2F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13F7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80CDD7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84C1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4DACA50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111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4351E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8AB229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5B539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2A3E75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116</w:t>
            </w:r>
          </w:p>
        </w:tc>
      </w:tr>
      <w:tr w:rsidR="0017281D" w:rsidRPr="0017281D" w14:paraId="25A8157A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159474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云烟（细支云龙）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ED054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150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128D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B7F5E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6265A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E3A33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9817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E8C88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6217F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3F5E9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C8F3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AFDC7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9D91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FAE82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</w:tr>
      <w:tr w:rsidR="0017281D" w:rsidRPr="0017281D" w14:paraId="6CD33A90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4CBAD8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牡丹（软）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8BBE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130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E233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D94CE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7C04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3A489B3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115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7800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19762C8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964D0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521591D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86A2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2C5C2DF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5CE6A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20960C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120</w:t>
            </w:r>
          </w:p>
        </w:tc>
      </w:tr>
      <w:tr w:rsidR="0017281D" w:rsidRPr="0017281D" w14:paraId="4D56E70D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7A9906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红塔山（硬经典100）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4D7EF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0D2A2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16817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0A84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F4E95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A95D8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765F4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2396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D2021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7BB2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C365A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2001D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F2D80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</w:tr>
      <w:tr w:rsidR="0017281D" w:rsidRPr="0017281D" w14:paraId="7376308E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EABB63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云烟（紫）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237A6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B155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0F4BC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A031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B4F9B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BFCE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82F33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9DDD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7FB4C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108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46266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3D2D6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3309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BF3D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</w:tr>
      <w:tr w:rsidR="0017281D" w:rsidRPr="0017281D" w14:paraId="161DA1C4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1B34C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黄山（新一品）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B819E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50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60AE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29D404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776A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509C0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D549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023CFB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59B8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6B8BFB9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129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F5AC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D8B0BA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B649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95E6A3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138</w:t>
            </w:r>
          </w:p>
        </w:tc>
      </w:tr>
      <w:tr w:rsidR="0017281D" w:rsidRPr="0017281D" w14:paraId="7F7830D9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39142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黄金叶（喜满堂）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78352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C823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3B8E4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D488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633E2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3338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EDB7E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634A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0EA29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F5B7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E5707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18B64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15FC2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</w:tr>
      <w:tr w:rsidR="0017281D" w:rsidRPr="0017281D" w14:paraId="2A4F0A7B" w14:textId="77777777" w:rsidTr="0017281D">
        <w:trPr>
          <w:trHeight w:val="2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6E141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娇子（软阳光）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2C4E2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F42A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6DC12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730E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03C225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EAA0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CD34B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B510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10548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6C65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73932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E21F8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E16E3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</w:tr>
      <w:tr w:rsidR="0017281D" w:rsidRPr="0017281D" w14:paraId="055DF897" w14:textId="77777777" w:rsidTr="0017281D">
        <w:trPr>
          <w:trHeight w:val="29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51CEF3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红塔山（软经典）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7D17F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75 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0C665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6BE359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B184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804D7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9967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37F30B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BFD1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1CA9792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111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9BB8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20BC65F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07D7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05FAE63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115</w:t>
            </w:r>
          </w:p>
        </w:tc>
      </w:tr>
    </w:tbl>
    <w:p w14:paraId="003B8536" w14:textId="04363BD6" w:rsidR="008D2C01" w:rsidRDefault="008D2C01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tbl>
      <w:tblPr>
        <w:tblW w:w="8212" w:type="dxa"/>
        <w:tblLayout w:type="fixed"/>
        <w:tblLook w:val="04A0" w:firstRow="1" w:lastRow="0" w:firstColumn="1" w:lastColumn="0" w:noHBand="0" w:noVBand="1"/>
      </w:tblPr>
      <w:tblGrid>
        <w:gridCol w:w="1768"/>
        <w:gridCol w:w="536"/>
        <w:gridCol w:w="492"/>
        <w:gridCol w:w="492"/>
        <w:gridCol w:w="493"/>
        <w:gridCol w:w="492"/>
        <w:gridCol w:w="492"/>
        <w:gridCol w:w="493"/>
        <w:gridCol w:w="492"/>
        <w:gridCol w:w="492"/>
        <w:gridCol w:w="493"/>
        <w:gridCol w:w="492"/>
        <w:gridCol w:w="492"/>
        <w:gridCol w:w="493"/>
      </w:tblGrid>
      <w:tr w:rsidR="0017281D" w:rsidRPr="0017281D" w14:paraId="295413D6" w14:textId="77777777" w:rsidTr="0017281D">
        <w:trPr>
          <w:trHeight w:val="280"/>
        </w:trPr>
        <w:tc>
          <w:tcPr>
            <w:tcW w:w="230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38E928B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3CCE89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荆门</w:t>
            </w:r>
          </w:p>
        </w:tc>
        <w:tc>
          <w:tcPr>
            <w:tcW w:w="9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47032A4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鄂州</w:t>
            </w:r>
          </w:p>
        </w:tc>
        <w:tc>
          <w:tcPr>
            <w:tcW w:w="9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F7A3F6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黄冈</w:t>
            </w:r>
          </w:p>
        </w:tc>
        <w:tc>
          <w:tcPr>
            <w:tcW w:w="98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6FDE7F0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咸宁</w:t>
            </w:r>
          </w:p>
        </w:tc>
        <w:tc>
          <w:tcPr>
            <w:tcW w:w="9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45BBDCA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仙桃</w:t>
            </w:r>
          </w:p>
        </w:tc>
        <w:tc>
          <w:tcPr>
            <w:tcW w:w="9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30CB3A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潜江</w:t>
            </w:r>
          </w:p>
        </w:tc>
      </w:tr>
      <w:tr w:rsidR="0017281D" w:rsidRPr="0017281D" w14:paraId="776CD2B8" w14:textId="77777777" w:rsidTr="0017281D">
        <w:trPr>
          <w:trHeight w:val="280"/>
        </w:trPr>
        <w:tc>
          <w:tcPr>
            <w:tcW w:w="230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89C53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样本量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560C6D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7CB8445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4421FC6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6DD6DC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57CA8F5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hideMark/>
          </w:tcPr>
          <w:p w14:paraId="10E9E11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33</w:t>
            </w:r>
          </w:p>
        </w:tc>
      </w:tr>
      <w:tr w:rsidR="0017281D" w:rsidRPr="0017281D" w14:paraId="3FDFD0E9" w14:textId="77777777" w:rsidTr="0017281D">
        <w:trPr>
          <w:trHeight w:val="73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DCD2DC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4691F8B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建议零售价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FE960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9CEBB2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EE7F8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0A9EB53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9A8C5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505E60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55816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5151A8A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C0DC6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5D40FF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74770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零售价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6081A2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</w:t>
            </w:r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</w:r>
            <w:proofErr w:type="gramStart"/>
            <w:r w:rsidRPr="001728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条价指数</w:t>
            </w:r>
            <w:proofErr w:type="gramEnd"/>
          </w:p>
        </w:tc>
      </w:tr>
      <w:tr w:rsidR="0017281D" w:rsidRPr="0017281D" w14:paraId="25034B68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E61D3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黄金叶(</w:t>
            </w:r>
            <w:proofErr w:type="gramStart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天叶</w:t>
            </w:r>
            <w:proofErr w:type="gramEnd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B93B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BE0EC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49861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97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AEB9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1DC13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A83C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EEE5A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D088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6C896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0A31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DC8AC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5F38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1D459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</w:tr>
      <w:tr w:rsidR="0017281D" w:rsidRPr="0017281D" w14:paraId="58E6B5FD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70AC4D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云烟(软大重九)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EBF7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980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3381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780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0D9C266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AC31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9A481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D00F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ABA0D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5EAB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493D9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C0FD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89547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B635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956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9F5E0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</w:tr>
      <w:tr w:rsidR="0017281D" w:rsidRPr="0017281D" w14:paraId="55C62125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09263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中华（金中支）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CB3E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800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6DCFB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600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3DC6D84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75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30C9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42E76BB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125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1C9B1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795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77412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BA06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1484F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D44B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961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6D8192E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EE200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881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04EB01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110</w:t>
            </w:r>
          </w:p>
        </w:tc>
      </w:tr>
      <w:tr w:rsidR="0017281D" w:rsidRPr="0017281D" w14:paraId="324F7784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F26A86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南京（软九五）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D679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C5F6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D3DD6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92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0EDF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14FB4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8027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839A3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0545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71AE4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37DDF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4B367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74E54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8D505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</w:tr>
      <w:tr w:rsidR="0017281D" w:rsidRPr="0017281D" w14:paraId="1FF0FCD9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8C411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云烟（细支大重九）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6941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1C475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E9C0A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90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909DA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FD31C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CD51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38068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E8EA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9480C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E1F4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A2A25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3B8CC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888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3C944A3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89</w:t>
            </w:r>
          </w:p>
        </w:tc>
      </w:tr>
      <w:tr w:rsidR="0017281D" w:rsidRPr="0017281D" w14:paraId="6595640B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0DFE1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白沙（和天下）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9ACC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1000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A639D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04D38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32C7C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26841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74B8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09C26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73C37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1F2C4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1D35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468C7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88CBC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FDD9B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</w:tr>
      <w:tr w:rsidR="0017281D" w:rsidRPr="0017281D" w14:paraId="3C1A3526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2BE6CB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中华（软）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1C9B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700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3843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655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54D21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94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0C32D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700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07395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EE91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679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B1CDB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D803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9D2B5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5065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689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203D7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321F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657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9A3CC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</w:tr>
      <w:tr w:rsidR="0017281D" w:rsidRPr="0017281D" w14:paraId="1849C3AF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5B5A4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中华（双中支）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62F5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500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20EF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600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7D5F49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147E1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37597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70A4F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567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D74828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C11C4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66034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91CA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629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0EC11C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399A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572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CD952C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114</w:t>
            </w:r>
          </w:p>
        </w:tc>
      </w:tr>
      <w:tr w:rsidR="0017281D" w:rsidRPr="0017281D" w14:paraId="0AF4505F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4E22B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南京（雨花石）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5846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530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755C2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5C295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94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BCAC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8FD12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84F8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523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F030B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965D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15045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4FEB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524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BB616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59B5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519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75456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</w:tr>
      <w:tr w:rsidR="0017281D" w:rsidRPr="0017281D" w14:paraId="53699267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BF8B8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苏烟（</w:t>
            </w:r>
            <w:proofErr w:type="gramStart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软金砂</w:t>
            </w:r>
            <w:proofErr w:type="gramEnd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196A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450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C704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465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AD6E0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103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2C88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B3AF8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252C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0F13C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6B7E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7AB18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944E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D47ED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22DA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6D768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</w:tr>
      <w:tr w:rsidR="0017281D" w:rsidRPr="0017281D" w14:paraId="31BD1AC8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26671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黄金叶（天香细支）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0BB8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550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E789B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480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0F9A9FC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87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F1340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66692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DCF13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596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1F4C3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B7D1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BBEF5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AD29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619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66CD1AA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8577E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569C7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</w:tr>
      <w:tr w:rsidR="0017281D" w:rsidRPr="0017281D" w14:paraId="20F6FC3C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9422C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钻石（荷花）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C71D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400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744F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350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4FBE13C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88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A3EF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1D887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9A3D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394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E00C3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412C8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576BF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D528D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8B7DB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3B51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410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282A9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</w:tr>
      <w:tr w:rsidR="0017281D" w:rsidRPr="0017281D" w14:paraId="7C4CD25B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75CBE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中华（硬）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DC1C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450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010E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440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05B33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98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B8B5C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450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922254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CDF0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05A96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17AD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0114A9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7523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C97C7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7D5F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446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973EB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</w:tr>
      <w:tr w:rsidR="0017281D" w:rsidRPr="0017281D" w14:paraId="706BD0B2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EE6E5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利群（软长嘴）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CA02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360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8E48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E3687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B157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360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E247B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65C7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360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7666C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0909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360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C7DD9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C3FB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363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76593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49F3E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1F3CC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</w:tr>
      <w:tr w:rsidR="0017281D" w:rsidRPr="0017281D" w14:paraId="2B7D3B8D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22928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娇子（宽窄好运）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61E45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300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1740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4C567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E79C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B2EA5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D4C8A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2349B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D1075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14790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450F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52255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0255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55828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</w:tr>
      <w:tr w:rsidR="0017281D" w:rsidRPr="0017281D" w14:paraId="7F0728B9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26723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芙蓉王（硬中支）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1B9E8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300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9D81C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8875E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EF04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F404A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3F52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C0BBA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AB68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6924D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851F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2D00C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3341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72753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</w:tr>
      <w:tr w:rsidR="0017281D" w:rsidRPr="0017281D" w14:paraId="4FA06CFD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B2436F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钻石（细支荷花）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1C77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420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DE581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E6D3E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C4BC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420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8D45C6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A857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408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0FAF4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C315D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29F96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0C60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418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C9881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7490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412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3872F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</w:tr>
      <w:tr w:rsidR="0017281D" w:rsidRPr="0017281D" w14:paraId="313D478B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20345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利群（西子阳光）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4545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310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E48B7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C7F3E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3E4C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310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CD025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E0494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297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67278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64CCA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310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0CBFC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5C7E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313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71B80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D2A8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288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46266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</w:tr>
      <w:tr w:rsidR="0017281D" w:rsidRPr="0017281D" w14:paraId="6A4B54CF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E6375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芙蓉王（硬）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A4FA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250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F875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774F1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1502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0D20F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5948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106DF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8666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5DD2B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A7B8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11758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5CE1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51698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</w:tr>
      <w:tr w:rsidR="0017281D" w:rsidRPr="0017281D" w14:paraId="0C9DA04C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17C70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玉溪（软）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FBC7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230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DEAA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E02F8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C61F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96968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A489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5F602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F8CB2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9765B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6450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32B05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436D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226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DA027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</w:tr>
      <w:tr w:rsidR="0017281D" w:rsidRPr="0017281D" w14:paraId="3F2A683A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B29E7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利群(长嘴)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32F6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220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DF3E6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695B5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E210B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A81CD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672E3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6499C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AFCD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72B6C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993C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0723B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1147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218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AA166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</w:tr>
      <w:tr w:rsidR="0017281D" w:rsidRPr="0017281D" w14:paraId="61FD8FBC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D47BE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利群(软红长嘴)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6399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220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C091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3633F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363F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CDE1A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699F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216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5E3BF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FC11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0F25C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8694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5CA96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BCCF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207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5376B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</w:tr>
      <w:tr w:rsidR="0017281D" w:rsidRPr="0017281D" w14:paraId="07B02414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800FEA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利群（夜西湖）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F5E1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200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8BF1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C8AEE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EB897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04C20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4DB7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B52CC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842E2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EC6AA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4A7F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6C8F0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74F9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201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752F9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</w:tr>
      <w:tr w:rsidR="0017281D" w:rsidRPr="0017281D" w14:paraId="49106899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64D3C9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贵烟（跨越）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D6DB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230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6132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1A8ED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E6EB1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D54CB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CB1E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72490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793E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3A1543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28994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8CDD5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14DE7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242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A7AFC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</w:tr>
      <w:tr w:rsidR="0017281D" w:rsidRPr="0017281D" w14:paraId="6856709A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98BAD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南京（十二</w:t>
            </w:r>
            <w:proofErr w:type="gramStart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钗</w:t>
            </w:r>
            <w:proofErr w:type="gramEnd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烤烟）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3A5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280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8C362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05BE9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6CC96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677FAA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8421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232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6A6B7F1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9C0006"/>
                <w:kern w:val="0"/>
                <w:sz w:val="16"/>
                <w:szCs w:val="16"/>
              </w:rPr>
              <w:t>83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8357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280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5278CA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B3FD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DC701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53F0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276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0FE87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</w:tr>
      <w:tr w:rsidR="0017281D" w:rsidRPr="0017281D" w14:paraId="0EAB47F9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AAD71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利群(新版)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CBEA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140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3B47D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3FD2E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AD2E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3ECA438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113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DA12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6C52D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B233A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74870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DE17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161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86EEFE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6B68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C44C2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</w:tr>
      <w:tr w:rsidR="0017281D" w:rsidRPr="0017281D" w14:paraId="1BBBD355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4C4F7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南京(</w:t>
            </w:r>
            <w:proofErr w:type="gramStart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炫赫</w:t>
            </w:r>
            <w:proofErr w:type="gramEnd"/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门)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529B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160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8D761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F7534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4384B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4849D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658D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0CCBC4F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5017C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AD74F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6D776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A8BB2A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21FB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968D6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109</w:t>
            </w:r>
          </w:p>
        </w:tc>
      </w:tr>
      <w:tr w:rsidR="0017281D" w:rsidRPr="0017281D" w14:paraId="015CB2D8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723B9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云烟（细支云龙）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21A6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150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B524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E079D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ECCE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F687D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5199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74A12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8596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696E6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BE081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483E2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45C8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DF1CB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</w:tr>
      <w:tr w:rsidR="0017281D" w:rsidRPr="0017281D" w14:paraId="7AD9E813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45BFEA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牡丹（软）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05DB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130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78BF8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0F595E5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5DCF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147ADF0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115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9D2C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01A8C71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121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B3F5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147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55E988A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113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B6B3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152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4BBE12C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3FDE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268FEF3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115</w:t>
            </w:r>
          </w:p>
        </w:tc>
      </w:tr>
      <w:tr w:rsidR="0017281D" w:rsidRPr="0017281D" w14:paraId="04B87B15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916D8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红塔山（硬经典100）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DE0C5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C8EC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4EE12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1F919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214F8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F5E48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4D2F7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2BDF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DDE55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3771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ECBAB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501D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E531E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</w:tr>
      <w:tr w:rsidR="0017281D" w:rsidRPr="0017281D" w14:paraId="2223518B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69A63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云烟（紫）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96DA5E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3466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306DA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C6FB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86D8EF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D22A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67A56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2465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91B8E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0017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5EF5E47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A6AB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ECE53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</w:tr>
      <w:tr w:rsidR="0017281D" w:rsidRPr="0017281D" w14:paraId="4282675E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C090E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黄山（新一品）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F4237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50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1941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68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69A82C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135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8F3E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D0A68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14DD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3A638E1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130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FCF0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8C6B10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2908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71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70EF078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142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064EA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2C388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</w:tr>
      <w:tr w:rsidR="0017281D" w:rsidRPr="0017281D" w14:paraId="158CCC52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45B70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黄金叶（喜满堂）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F4ACC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641D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698BC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36E7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518EA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AFBE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FDC4B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FD85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CAC51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6D9A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0858D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44DE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6C5F3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</w:tr>
      <w:tr w:rsidR="0017281D" w:rsidRPr="0017281D" w14:paraId="710B8787" w14:textId="77777777" w:rsidTr="0017281D">
        <w:trPr>
          <w:trHeight w:val="28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72062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娇子（软阳光）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F22B1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100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BE2E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EB9D3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FA374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0271D1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930EA2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A5478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6B8E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DF3C53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9F28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7AE01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F4B10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37E9A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</w:tr>
      <w:tr w:rsidR="0017281D" w:rsidRPr="0017281D" w14:paraId="61D4BD06" w14:textId="77777777" w:rsidTr="0017281D">
        <w:trPr>
          <w:trHeight w:val="290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B3A8E" w14:textId="77777777" w:rsidR="0017281D" w:rsidRPr="0017281D" w:rsidRDefault="0017281D" w:rsidP="001728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红塔山（软经典）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E244CE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75 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69044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895D17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108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C513C5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94534C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4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C3F48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87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0A24A199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8286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312A546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B4E90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88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14:paraId="12E1C5E1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61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6100"/>
                <w:kern w:val="0"/>
                <w:sz w:val="16"/>
                <w:szCs w:val="16"/>
              </w:rPr>
              <w:t>117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0FADD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54DDFB" w14:textId="77777777" w:rsidR="0017281D" w:rsidRPr="0017281D" w:rsidRDefault="0017281D" w:rsidP="001728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7281D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106</w:t>
            </w:r>
          </w:p>
        </w:tc>
      </w:tr>
    </w:tbl>
    <w:p w14:paraId="2FA23D36" w14:textId="77777777" w:rsidR="0017281D" w:rsidRDefault="0017281D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139B226" w14:textId="6B814208" w:rsidR="00605538" w:rsidRPr="00D3020C" w:rsidRDefault="006F5679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32" w:name="_Toc121672824"/>
      <w:r w:rsidRPr="00D42453">
        <w:rPr>
          <w:rFonts w:ascii="黑体" w:eastAsia="黑体" w:hAnsi="黑体" w:hint="eastAsia"/>
          <w:sz w:val="32"/>
          <w:szCs w:val="32"/>
        </w:rPr>
        <w:t>结论</w:t>
      </w:r>
      <w:bookmarkEnd w:id="32"/>
    </w:p>
    <w:p w14:paraId="5F916F81" w14:textId="05486149" w:rsidR="00652FFF" w:rsidRPr="00D3020C" w:rsidRDefault="00E478B1" w:rsidP="00E478B1">
      <w:pPr>
        <w:pStyle w:val="a7"/>
        <w:numPr>
          <w:ilvl w:val="2"/>
          <w:numId w:val="14"/>
        </w:numPr>
        <w:spacing w:beforeLines="100" w:before="312" w:afterLines="100" w:after="312" w:line="360" w:lineRule="auto"/>
        <w:ind w:firstLineChars="0" w:firstLine="6"/>
        <w:outlineLvl w:val="1"/>
        <w:rPr>
          <w:rFonts w:ascii="宋体" w:eastAsia="宋体" w:hAnsi="宋体"/>
          <w:b/>
          <w:bCs/>
          <w:sz w:val="24"/>
          <w:szCs w:val="24"/>
        </w:rPr>
      </w:pPr>
      <w:bookmarkStart w:id="33" w:name="_Toc121672825"/>
      <w:r w:rsidRPr="00D3020C">
        <w:rPr>
          <w:rFonts w:ascii="宋体" w:eastAsia="宋体" w:hAnsi="宋体" w:hint="eastAsia"/>
          <w:b/>
          <w:bCs/>
          <w:sz w:val="24"/>
          <w:szCs w:val="24"/>
        </w:rPr>
        <w:t>整体</w:t>
      </w:r>
      <w:r w:rsidR="00652FFF" w:rsidRPr="00D3020C">
        <w:rPr>
          <w:rFonts w:ascii="宋体" w:eastAsia="宋体" w:hAnsi="宋体" w:hint="eastAsia"/>
          <w:b/>
          <w:bCs/>
          <w:sz w:val="24"/>
          <w:szCs w:val="24"/>
        </w:rPr>
        <w:t>运行平稳，</w:t>
      </w:r>
      <w:r w:rsidR="00F45A3E">
        <w:rPr>
          <w:rFonts w:ascii="宋体" w:eastAsia="宋体" w:hAnsi="宋体" w:hint="eastAsia"/>
          <w:b/>
          <w:bCs/>
          <w:sz w:val="24"/>
          <w:szCs w:val="24"/>
        </w:rPr>
        <w:t>开始</w:t>
      </w:r>
      <w:proofErr w:type="gramStart"/>
      <w:r w:rsidR="00F45A3E">
        <w:rPr>
          <w:rFonts w:ascii="宋体" w:eastAsia="宋体" w:hAnsi="宋体" w:hint="eastAsia"/>
          <w:b/>
          <w:bCs/>
          <w:sz w:val="24"/>
          <w:szCs w:val="24"/>
        </w:rPr>
        <w:t>备货</w:t>
      </w:r>
      <w:r w:rsidRPr="00D3020C">
        <w:rPr>
          <w:rFonts w:ascii="宋体" w:eastAsia="宋体" w:hAnsi="宋体" w:hint="eastAsia"/>
          <w:b/>
          <w:bCs/>
          <w:sz w:val="24"/>
          <w:szCs w:val="24"/>
        </w:rPr>
        <w:t>元</w:t>
      </w:r>
      <w:proofErr w:type="gramEnd"/>
      <w:r w:rsidRPr="00D3020C">
        <w:rPr>
          <w:rFonts w:ascii="宋体" w:eastAsia="宋体" w:hAnsi="宋体" w:hint="eastAsia"/>
          <w:b/>
          <w:bCs/>
          <w:sz w:val="24"/>
          <w:szCs w:val="24"/>
        </w:rPr>
        <w:t>春</w:t>
      </w:r>
      <w:bookmarkEnd w:id="33"/>
    </w:p>
    <w:p w14:paraId="006F74D6" w14:textId="2ED290F2" w:rsidR="00E478B1" w:rsidRPr="00D3020C" w:rsidRDefault="00E478B1" w:rsidP="00E478B1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20</w:t>
      </w:r>
      <w:r w:rsidRPr="00D3020C">
        <w:rPr>
          <w:rFonts w:ascii="宋体" w:eastAsia="宋体" w:hAnsi="宋体"/>
          <w:sz w:val="24"/>
          <w:szCs w:val="24"/>
        </w:rPr>
        <w:t>22</w:t>
      </w:r>
      <w:r w:rsidRPr="00D3020C">
        <w:rPr>
          <w:rFonts w:ascii="宋体" w:eastAsia="宋体" w:hAnsi="宋体" w:hint="eastAsia"/>
          <w:sz w:val="24"/>
          <w:szCs w:val="24"/>
        </w:rPr>
        <w:t>年1</w:t>
      </w:r>
      <w:r w:rsidR="00F45A3E">
        <w:rPr>
          <w:rFonts w:ascii="宋体" w:eastAsia="宋体" w:hAnsi="宋体"/>
          <w:sz w:val="24"/>
          <w:szCs w:val="24"/>
        </w:rPr>
        <w:t>1</w:t>
      </w:r>
      <w:r w:rsidRPr="00D3020C">
        <w:rPr>
          <w:rFonts w:ascii="宋体" w:eastAsia="宋体" w:hAnsi="宋体" w:hint="eastAsia"/>
          <w:sz w:val="24"/>
          <w:szCs w:val="24"/>
        </w:rPr>
        <w:t>月，零售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户整体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运营平稳。全省零售户的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店均月销量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为</w:t>
      </w:r>
      <w:r w:rsidR="00F45A3E">
        <w:rPr>
          <w:rFonts w:ascii="宋体" w:eastAsia="宋体" w:hAnsi="宋体"/>
          <w:sz w:val="24"/>
          <w:szCs w:val="24"/>
        </w:rPr>
        <w:t>203.7</w:t>
      </w:r>
      <w:r w:rsidRPr="00D3020C">
        <w:rPr>
          <w:rFonts w:ascii="宋体" w:eastAsia="宋体" w:hAnsi="宋体" w:hint="eastAsia"/>
          <w:sz w:val="24"/>
          <w:szCs w:val="24"/>
        </w:rPr>
        <w:t>条，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lastRenderedPageBreak/>
        <w:t>店均月进货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量为</w:t>
      </w:r>
      <w:r w:rsidR="00F45A3E">
        <w:rPr>
          <w:rFonts w:ascii="宋体" w:eastAsia="宋体" w:hAnsi="宋体"/>
          <w:sz w:val="24"/>
          <w:szCs w:val="24"/>
        </w:rPr>
        <w:t>212.9</w:t>
      </w:r>
      <w:r w:rsidRPr="00D3020C">
        <w:rPr>
          <w:rFonts w:ascii="宋体" w:eastAsia="宋体" w:hAnsi="宋体" w:hint="eastAsia"/>
          <w:sz w:val="24"/>
          <w:szCs w:val="24"/>
        </w:rPr>
        <w:t>条；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店均月库存量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为1</w:t>
      </w:r>
      <w:r w:rsidR="00F45A3E">
        <w:rPr>
          <w:rFonts w:ascii="宋体" w:eastAsia="宋体" w:hAnsi="宋体"/>
          <w:sz w:val="24"/>
          <w:szCs w:val="24"/>
        </w:rPr>
        <w:t>39</w:t>
      </w:r>
      <w:r w:rsidRPr="00D3020C">
        <w:rPr>
          <w:rFonts w:ascii="宋体" w:eastAsia="宋体" w:hAnsi="宋体" w:hint="eastAsia"/>
          <w:sz w:val="24"/>
          <w:szCs w:val="24"/>
        </w:rPr>
        <w:t>条。</w:t>
      </w:r>
    </w:p>
    <w:p w14:paraId="51FE746D" w14:textId="6C8AE05D" w:rsidR="00E478B1" w:rsidRPr="00D3020C" w:rsidRDefault="00E478B1" w:rsidP="00E478B1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其中，店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均月存销比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为0.</w:t>
      </w:r>
      <w:r w:rsidR="00F45A3E">
        <w:rPr>
          <w:rFonts w:ascii="宋体" w:eastAsia="宋体" w:hAnsi="宋体"/>
          <w:sz w:val="24"/>
          <w:szCs w:val="24"/>
        </w:rPr>
        <w:t>68</w:t>
      </w:r>
      <w:r w:rsidRPr="00D3020C">
        <w:rPr>
          <w:rFonts w:ascii="宋体" w:eastAsia="宋体" w:hAnsi="宋体" w:hint="eastAsia"/>
          <w:sz w:val="24"/>
          <w:szCs w:val="24"/>
        </w:rPr>
        <w:t>。转换为库存可销天数是2</w:t>
      </w:r>
      <w:r w:rsidR="00F45A3E">
        <w:rPr>
          <w:rFonts w:ascii="宋体" w:eastAsia="宋体" w:hAnsi="宋体"/>
          <w:sz w:val="24"/>
          <w:szCs w:val="24"/>
        </w:rPr>
        <w:t>0</w:t>
      </w:r>
      <w:r w:rsidRPr="00D3020C">
        <w:rPr>
          <w:rFonts w:ascii="宋体" w:eastAsia="宋体" w:hAnsi="宋体" w:hint="eastAsia"/>
          <w:sz w:val="24"/>
          <w:szCs w:val="24"/>
        </w:rPr>
        <w:t>天，总体库存可以满足目前的销售周转。</w:t>
      </w:r>
    </w:p>
    <w:p w14:paraId="2FBA485F" w14:textId="5DAF1A88" w:rsidR="00E478B1" w:rsidRPr="00D3020C" w:rsidRDefault="00E478B1" w:rsidP="00E478B1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1</w:t>
      </w:r>
      <w:r w:rsidR="00F45A3E">
        <w:rPr>
          <w:rFonts w:ascii="宋体" w:eastAsia="宋体" w:hAnsi="宋体"/>
          <w:sz w:val="24"/>
          <w:szCs w:val="24"/>
        </w:rPr>
        <w:t>1</w:t>
      </w:r>
      <w:r w:rsidRPr="00D3020C">
        <w:rPr>
          <w:rFonts w:ascii="宋体" w:eastAsia="宋体" w:hAnsi="宋体" w:hint="eastAsia"/>
          <w:sz w:val="24"/>
          <w:szCs w:val="24"/>
        </w:rPr>
        <w:t>月份，全省零售经销表现出进货稍大于销货的相对平衡状态。一方面，零售户存货能够满足经营，另一方面有</w:t>
      </w:r>
      <w:r w:rsidR="00F45A3E">
        <w:rPr>
          <w:rFonts w:ascii="宋体" w:eastAsia="宋体" w:hAnsi="宋体" w:hint="eastAsia"/>
          <w:sz w:val="24"/>
          <w:szCs w:val="24"/>
        </w:rPr>
        <w:t>高档位商户开始</w:t>
      </w:r>
      <w:r w:rsidRPr="00D3020C">
        <w:rPr>
          <w:rFonts w:ascii="宋体" w:eastAsia="宋体" w:hAnsi="宋体" w:hint="eastAsia"/>
          <w:sz w:val="24"/>
          <w:szCs w:val="24"/>
        </w:rPr>
        <w:t>为元旦春节前的货源紧张做调剂准备的</w:t>
      </w:r>
      <w:r w:rsidR="00F45A3E">
        <w:rPr>
          <w:rFonts w:ascii="宋体" w:eastAsia="宋体" w:hAnsi="宋体" w:hint="eastAsia"/>
          <w:sz w:val="24"/>
          <w:szCs w:val="24"/>
        </w:rPr>
        <w:t>动作</w:t>
      </w:r>
      <w:r w:rsidRPr="00D3020C">
        <w:rPr>
          <w:rFonts w:ascii="宋体" w:eastAsia="宋体" w:hAnsi="宋体" w:hint="eastAsia"/>
          <w:sz w:val="24"/>
          <w:szCs w:val="24"/>
        </w:rPr>
        <w:t>。</w:t>
      </w:r>
    </w:p>
    <w:p w14:paraId="310BF948" w14:textId="2099BBC0" w:rsidR="00652FFF" w:rsidRPr="00D3020C" w:rsidRDefault="00E478B1" w:rsidP="00E478B1">
      <w:pPr>
        <w:pStyle w:val="a7"/>
        <w:numPr>
          <w:ilvl w:val="2"/>
          <w:numId w:val="14"/>
        </w:numPr>
        <w:spacing w:beforeLines="100" w:before="312" w:afterLines="100" w:after="312" w:line="360" w:lineRule="auto"/>
        <w:ind w:firstLineChars="0" w:firstLine="6"/>
        <w:outlineLvl w:val="1"/>
        <w:rPr>
          <w:rFonts w:ascii="宋体" w:eastAsia="宋体" w:hAnsi="宋体"/>
          <w:b/>
          <w:bCs/>
          <w:sz w:val="24"/>
          <w:szCs w:val="24"/>
        </w:rPr>
      </w:pPr>
      <w:bookmarkStart w:id="34" w:name="_Toc121672826"/>
      <w:r w:rsidRPr="00D3020C">
        <w:rPr>
          <w:rFonts w:ascii="宋体" w:eastAsia="宋体" w:hAnsi="宋体" w:hint="eastAsia"/>
          <w:b/>
          <w:bCs/>
          <w:sz w:val="24"/>
          <w:szCs w:val="24"/>
        </w:rPr>
        <w:t>黄鹤楼上柜率保持优势，四五</w:t>
      </w:r>
      <w:proofErr w:type="gramStart"/>
      <w:r w:rsidRPr="00D3020C">
        <w:rPr>
          <w:rFonts w:ascii="宋体" w:eastAsia="宋体" w:hAnsi="宋体" w:hint="eastAsia"/>
          <w:b/>
          <w:bCs/>
          <w:sz w:val="24"/>
          <w:szCs w:val="24"/>
        </w:rPr>
        <w:t>档烟竞争</w:t>
      </w:r>
      <w:proofErr w:type="gramEnd"/>
      <w:r w:rsidRPr="00D3020C">
        <w:rPr>
          <w:rFonts w:ascii="宋体" w:eastAsia="宋体" w:hAnsi="宋体" w:hint="eastAsia"/>
          <w:b/>
          <w:bCs/>
          <w:sz w:val="24"/>
          <w:szCs w:val="24"/>
        </w:rPr>
        <w:t>激烈</w:t>
      </w:r>
      <w:bookmarkEnd w:id="34"/>
    </w:p>
    <w:p w14:paraId="1569E456" w14:textId="2549B51E" w:rsidR="00E478B1" w:rsidRPr="00D3020C" w:rsidRDefault="00E478B1" w:rsidP="00E478B1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黄鹤楼在一二三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产品</w:t>
      </w:r>
      <w:r w:rsidR="00E406A4" w:rsidRPr="00D3020C">
        <w:rPr>
          <w:rFonts w:ascii="宋体" w:eastAsia="宋体" w:hAnsi="宋体" w:hint="eastAsia"/>
          <w:sz w:val="24"/>
          <w:szCs w:val="24"/>
        </w:rPr>
        <w:t>上柜率保持较大的优势，整体上柜率均高于省外烟，以1</w:t>
      </w:r>
      <w:r w:rsidR="00E406A4" w:rsidRPr="00D3020C">
        <w:rPr>
          <w:rFonts w:ascii="宋体" w:eastAsia="宋体" w:hAnsi="宋体"/>
          <w:sz w:val="24"/>
          <w:szCs w:val="24"/>
        </w:rPr>
        <w:t>916</w:t>
      </w:r>
      <w:r w:rsidR="00E406A4" w:rsidRPr="00D3020C">
        <w:rPr>
          <w:rFonts w:ascii="宋体" w:eastAsia="宋体" w:hAnsi="宋体" w:hint="eastAsia"/>
          <w:sz w:val="24"/>
          <w:szCs w:val="24"/>
        </w:rPr>
        <w:t>系列，珍品系列等主力品</w:t>
      </w:r>
      <w:proofErr w:type="gramStart"/>
      <w:r w:rsidR="00E406A4" w:rsidRPr="00D3020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E406A4" w:rsidRPr="00D3020C">
        <w:rPr>
          <w:rFonts w:ascii="宋体" w:eastAsia="宋体" w:hAnsi="宋体" w:hint="eastAsia"/>
          <w:sz w:val="24"/>
          <w:szCs w:val="24"/>
        </w:rPr>
        <w:t>，构筑了黄鹤楼的强势产品组合。在四五</w:t>
      </w:r>
      <w:proofErr w:type="gramStart"/>
      <w:r w:rsidR="00E406A4" w:rsidRPr="00D3020C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="00E406A4" w:rsidRPr="00D3020C">
        <w:rPr>
          <w:rFonts w:ascii="宋体" w:eastAsia="宋体" w:hAnsi="宋体" w:hint="eastAsia"/>
          <w:sz w:val="24"/>
          <w:szCs w:val="24"/>
        </w:rPr>
        <w:t>烟上，和省外烟各有优势产品。黄鹤楼以两红</w:t>
      </w:r>
      <w:proofErr w:type="gramStart"/>
      <w:r w:rsidR="00E406A4" w:rsidRPr="00D3020C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E406A4" w:rsidRPr="00D3020C">
        <w:rPr>
          <w:rFonts w:ascii="宋体" w:eastAsia="宋体" w:hAnsi="宋体" w:hint="eastAsia"/>
          <w:sz w:val="24"/>
          <w:szCs w:val="24"/>
        </w:rPr>
        <w:t>蓝为主打畅销品，</w:t>
      </w:r>
      <w:r w:rsidRPr="00D3020C">
        <w:rPr>
          <w:rFonts w:ascii="宋体" w:eastAsia="宋体" w:hAnsi="宋体" w:hint="eastAsia"/>
          <w:sz w:val="24"/>
          <w:szCs w:val="24"/>
        </w:rPr>
        <w:t>省外烟</w:t>
      </w:r>
      <w:r w:rsidR="00E406A4" w:rsidRPr="00D3020C">
        <w:rPr>
          <w:rFonts w:ascii="宋体" w:eastAsia="宋体" w:hAnsi="宋体" w:hint="eastAsia"/>
          <w:sz w:val="24"/>
          <w:szCs w:val="24"/>
        </w:rPr>
        <w:t>则聚集了</w:t>
      </w:r>
      <w:r w:rsidRPr="00D3020C">
        <w:rPr>
          <w:rFonts w:ascii="宋体" w:eastAsia="宋体" w:hAnsi="宋体" w:hint="eastAsia"/>
          <w:sz w:val="24"/>
          <w:szCs w:val="24"/>
        </w:rPr>
        <w:t>玉溪（软）</w:t>
      </w:r>
      <w:r w:rsidR="00E406A4" w:rsidRPr="00D3020C">
        <w:rPr>
          <w:rFonts w:ascii="宋体" w:eastAsia="宋体" w:hAnsi="宋体" w:hint="eastAsia"/>
          <w:sz w:val="24"/>
          <w:szCs w:val="24"/>
        </w:rPr>
        <w:t>、利群（新版）这样的</w:t>
      </w:r>
      <w:r w:rsidRPr="00D3020C">
        <w:rPr>
          <w:rFonts w:ascii="宋体" w:eastAsia="宋体" w:hAnsi="宋体" w:hint="eastAsia"/>
          <w:sz w:val="24"/>
          <w:szCs w:val="24"/>
        </w:rPr>
        <w:t>传统“老规格”</w:t>
      </w:r>
      <w:r w:rsidR="00E406A4" w:rsidRPr="00D3020C">
        <w:rPr>
          <w:rFonts w:ascii="宋体" w:eastAsia="宋体" w:hAnsi="宋体" w:hint="eastAsia"/>
          <w:sz w:val="24"/>
          <w:szCs w:val="24"/>
        </w:rPr>
        <w:t>，和</w:t>
      </w:r>
      <w:r w:rsidRPr="00D3020C">
        <w:rPr>
          <w:rFonts w:ascii="宋体" w:eastAsia="宋体" w:hAnsi="宋体" w:hint="eastAsia"/>
          <w:sz w:val="24"/>
          <w:szCs w:val="24"/>
        </w:rPr>
        <w:t>贵烟（跨越）这款有特点且价格适中的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爆珠烟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，</w:t>
      </w:r>
      <w:r w:rsidR="00E406A4" w:rsidRPr="00D3020C">
        <w:rPr>
          <w:rFonts w:ascii="宋体" w:eastAsia="宋体" w:hAnsi="宋体" w:hint="eastAsia"/>
          <w:sz w:val="24"/>
          <w:szCs w:val="24"/>
        </w:rPr>
        <w:t>他们在</w:t>
      </w:r>
      <w:r w:rsidRPr="00D3020C">
        <w:rPr>
          <w:rFonts w:ascii="宋体" w:eastAsia="宋体" w:hAnsi="宋体" w:hint="eastAsia"/>
          <w:sz w:val="24"/>
          <w:szCs w:val="24"/>
        </w:rPr>
        <w:t>各城市</w:t>
      </w:r>
      <w:r w:rsidR="00E406A4" w:rsidRPr="00D3020C">
        <w:rPr>
          <w:rFonts w:ascii="宋体" w:eastAsia="宋体" w:hAnsi="宋体" w:hint="eastAsia"/>
          <w:sz w:val="24"/>
          <w:szCs w:val="24"/>
        </w:rPr>
        <w:t>都</w:t>
      </w:r>
      <w:r w:rsidRPr="00D3020C">
        <w:rPr>
          <w:rFonts w:ascii="宋体" w:eastAsia="宋体" w:hAnsi="宋体" w:hint="eastAsia"/>
          <w:sz w:val="24"/>
          <w:szCs w:val="24"/>
        </w:rPr>
        <w:t>有较好上柜率表现。</w:t>
      </w:r>
    </w:p>
    <w:p w14:paraId="3E542CDC" w14:textId="7D753604" w:rsidR="00E406A4" w:rsidRPr="00D3020C" w:rsidRDefault="00E406A4" w:rsidP="00E406A4">
      <w:pPr>
        <w:pStyle w:val="a7"/>
        <w:numPr>
          <w:ilvl w:val="2"/>
          <w:numId w:val="14"/>
        </w:numPr>
        <w:spacing w:beforeLines="100" w:before="312" w:afterLines="100" w:after="312" w:line="360" w:lineRule="auto"/>
        <w:ind w:firstLineChars="0" w:firstLine="6"/>
        <w:outlineLvl w:val="1"/>
        <w:rPr>
          <w:rFonts w:ascii="宋体" w:eastAsia="宋体" w:hAnsi="宋体"/>
          <w:b/>
          <w:bCs/>
          <w:sz w:val="24"/>
          <w:szCs w:val="24"/>
        </w:rPr>
      </w:pPr>
      <w:bookmarkStart w:id="35" w:name="_Toc121672827"/>
      <w:r w:rsidRPr="00D3020C">
        <w:rPr>
          <w:rFonts w:ascii="宋体" w:eastAsia="宋体" w:hAnsi="宋体" w:hint="eastAsia"/>
          <w:b/>
          <w:bCs/>
          <w:sz w:val="24"/>
          <w:szCs w:val="24"/>
        </w:rPr>
        <w:t>投放策略整体满足市场需求，</w:t>
      </w:r>
      <w:r w:rsidR="0043588A">
        <w:rPr>
          <w:rFonts w:ascii="宋体" w:eastAsia="宋体" w:hAnsi="宋体" w:hint="eastAsia"/>
          <w:b/>
          <w:bCs/>
          <w:sz w:val="24"/>
          <w:szCs w:val="24"/>
        </w:rPr>
        <w:t>亦存在优化空间降低时间错配比例；</w:t>
      </w:r>
      <w:r w:rsidRPr="00D3020C">
        <w:rPr>
          <w:rFonts w:ascii="宋体" w:eastAsia="宋体" w:hAnsi="宋体" w:hint="eastAsia"/>
          <w:b/>
          <w:bCs/>
          <w:sz w:val="24"/>
          <w:szCs w:val="24"/>
        </w:rPr>
        <w:t>为应对元春假期，可适当倾斜</w:t>
      </w:r>
      <w:r w:rsidR="004E1F53">
        <w:rPr>
          <w:rFonts w:ascii="宋体" w:eastAsia="宋体" w:hAnsi="宋体" w:hint="eastAsia"/>
          <w:b/>
          <w:bCs/>
          <w:sz w:val="24"/>
          <w:szCs w:val="24"/>
        </w:rPr>
        <w:t>1</w:t>
      </w:r>
      <w:r w:rsidR="004E1F53">
        <w:rPr>
          <w:rFonts w:ascii="宋体" w:eastAsia="宋体" w:hAnsi="宋体"/>
          <w:b/>
          <w:bCs/>
          <w:sz w:val="24"/>
          <w:szCs w:val="24"/>
        </w:rPr>
        <w:t>916</w:t>
      </w:r>
      <w:r w:rsidR="004E1F53">
        <w:rPr>
          <w:rFonts w:ascii="宋体" w:eastAsia="宋体" w:hAnsi="宋体" w:hint="eastAsia"/>
          <w:b/>
          <w:bCs/>
          <w:sz w:val="24"/>
          <w:szCs w:val="24"/>
        </w:rPr>
        <w:t>系列</w:t>
      </w:r>
      <w:r w:rsidR="00660727">
        <w:rPr>
          <w:rFonts w:ascii="宋体" w:eastAsia="宋体" w:hAnsi="宋体" w:hint="eastAsia"/>
          <w:b/>
          <w:bCs/>
          <w:sz w:val="24"/>
          <w:szCs w:val="24"/>
        </w:rPr>
        <w:t>重点</w:t>
      </w:r>
      <w:r w:rsidRPr="00D3020C">
        <w:rPr>
          <w:rFonts w:ascii="宋体" w:eastAsia="宋体" w:hAnsi="宋体" w:hint="eastAsia"/>
          <w:b/>
          <w:bCs/>
          <w:sz w:val="24"/>
          <w:szCs w:val="24"/>
        </w:rPr>
        <w:t>一档烟和</w:t>
      </w:r>
      <w:r w:rsidR="00660727">
        <w:rPr>
          <w:rFonts w:ascii="宋体" w:eastAsia="宋体" w:hAnsi="宋体" w:hint="eastAsia"/>
          <w:b/>
          <w:bCs/>
          <w:sz w:val="24"/>
          <w:szCs w:val="24"/>
        </w:rPr>
        <w:t>其他</w:t>
      </w:r>
      <w:r w:rsidRPr="00D3020C">
        <w:rPr>
          <w:rFonts w:ascii="宋体" w:eastAsia="宋体" w:hAnsi="宋体" w:hint="eastAsia"/>
          <w:b/>
          <w:bCs/>
          <w:sz w:val="24"/>
          <w:szCs w:val="24"/>
        </w:rPr>
        <w:t>优势品</w:t>
      </w:r>
      <w:proofErr w:type="gramStart"/>
      <w:r w:rsidRPr="00D3020C">
        <w:rPr>
          <w:rFonts w:ascii="宋体" w:eastAsia="宋体" w:hAnsi="宋体" w:hint="eastAsia"/>
          <w:b/>
          <w:bCs/>
          <w:sz w:val="24"/>
          <w:szCs w:val="24"/>
        </w:rPr>
        <w:t>规</w:t>
      </w:r>
      <w:proofErr w:type="gramEnd"/>
      <w:r w:rsidRPr="00D3020C">
        <w:rPr>
          <w:rFonts w:ascii="宋体" w:eastAsia="宋体" w:hAnsi="宋体" w:hint="eastAsia"/>
          <w:b/>
          <w:bCs/>
          <w:sz w:val="24"/>
          <w:szCs w:val="24"/>
        </w:rPr>
        <w:t>。</w:t>
      </w:r>
      <w:bookmarkEnd w:id="35"/>
    </w:p>
    <w:p w14:paraId="3FA2F9DA" w14:textId="7B18C027" w:rsidR="004E1F53" w:rsidRDefault="004E1F53" w:rsidP="00E406A4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当前市场的超高端卷烟的需求总体上呈下降趋势，故实际零售价溢价不高。同时市场对1月份高档</w:t>
      </w:r>
      <w:proofErr w:type="gramStart"/>
      <w:r>
        <w:rPr>
          <w:rFonts w:ascii="宋体" w:eastAsia="宋体" w:hAnsi="宋体" w:hint="eastAsia"/>
          <w:sz w:val="24"/>
          <w:szCs w:val="24"/>
        </w:rPr>
        <w:t>烟存在</w:t>
      </w:r>
      <w:proofErr w:type="gramEnd"/>
      <w:r>
        <w:rPr>
          <w:rFonts w:ascii="宋体" w:eastAsia="宋体" w:hAnsi="宋体" w:hint="eastAsia"/>
          <w:sz w:val="24"/>
          <w:szCs w:val="24"/>
        </w:rPr>
        <w:t>大规模投放的心理预期，仍期待市场价格继续小幅下降。由于黄鹤楼硬1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及细支的市场零售价在1</w:t>
      </w:r>
      <w:r>
        <w:rPr>
          <w:rFonts w:ascii="宋体" w:eastAsia="宋体" w:hAnsi="宋体"/>
          <w:sz w:val="24"/>
          <w:szCs w:val="24"/>
        </w:rPr>
        <w:t>250</w:t>
      </w:r>
      <w:r>
        <w:rPr>
          <w:rFonts w:ascii="宋体" w:eastAsia="宋体" w:hAnsi="宋体" w:hint="eastAsia"/>
          <w:sz w:val="24"/>
          <w:szCs w:val="24"/>
        </w:rPr>
        <w:t>元左右，也导致市场对1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系列的价值认知低估，这可能间接影响元春期间1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系列的时间成交量和价格走势。</w:t>
      </w:r>
      <w:r w:rsidRPr="00D3020C">
        <w:rPr>
          <w:rFonts w:ascii="宋体" w:eastAsia="宋体" w:hAnsi="宋体" w:hint="eastAsia"/>
          <w:sz w:val="24"/>
          <w:szCs w:val="24"/>
        </w:rPr>
        <w:t>为应对元春假期，可适当倾斜一档烟和优势品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。</w:t>
      </w:r>
    </w:p>
    <w:p w14:paraId="19F19FA0" w14:textId="15E3E417" w:rsidR="0043588A" w:rsidRDefault="000E5081" w:rsidP="00E406A4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零售户，特别是高档位零售户，对黄鹤楼一二三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产品的需求较高。重点需求产品硬1</w:t>
      </w:r>
      <w:r w:rsidRPr="00D3020C">
        <w:rPr>
          <w:rFonts w:ascii="宋体" w:eastAsia="宋体" w:hAnsi="宋体"/>
          <w:sz w:val="24"/>
          <w:szCs w:val="24"/>
        </w:rPr>
        <w:t>916</w:t>
      </w:r>
      <w:r w:rsidRPr="00D3020C">
        <w:rPr>
          <w:rFonts w:ascii="宋体" w:eastAsia="宋体" w:hAnsi="宋体" w:hint="eastAsia"/>
          <w:sz w:val="24"/>
          <w:szCs w:val="24"/>
        </w:rPr>
        <w:t>如意、软1</w:t>
      </w:r>
      <w:r w:rsidRPr="00D3020C">
        <w:rPr>
          <w:rFonts w:ascii="宋体" w:eastAsia="宋体" w:hAnsi="宋体"/>
          <w:sz w:val="24"/>
          <w:szCs w:val="24"/>
        </w:rPr>
        <w:t>916</w:t>
      </w:r>
      <w:r w:rsidRPr="00D3020C">
        <w:rPr>
          <w:rFonts w:ascii="宋体" w:eastAsia="宋体" w:hAnsi="宋体" w:hint="eastAsia"/>
          <w:sz w:val="24"/>
          <w:szCs w:val="24"/>
        </w:rPr>
        <w:t>、硬</w:t>
      </w:r>
      <w:r w:rsidR="0043588A">
        <w:rPr>
          <w:rFonts w:ascii="宋体" w:eastAsia="宋体" w:hAnsi="宋体" w:hint="eastAsia"/>
          <w:sz w:val="24"/>
          <w:szCs w:val="24"/>
        </w:rPr>
        <w:t>1</w:t>
      </w:r>
      <w:r w:rsidR="0043588A">
        <w:rPr>
          <w:rFonts w:ascii="宋体" w:eastAsia="宋体" w:hAnsi="宋体"/>
          <w:sz w:val="24"/>
          <w:szCs w:val="24"/>
        </w:rPr>
        <w:t>916</w:t>
      </w:r>
      <w:r w:rsidR="0043588A">
        <w:rPr>
          <w:rFonts w:ascii="宋体" w:eastAsia="宋体" w:hAnsi="宋体" w:hint="eastAsia"/>
          <w:sz w:val="24"/>
          <w:szCs w:val="24"/>
        </w:rPr>
        <w:t>红爆</w:t>
      </w:r>
      <w:r w:rsidRPr="00D3020C">
        <w:rPr>
          <w:rFonts w:ascii="宋体" w:eastAsia="宋体" w:hAnsi="宋体" w:hint="eastAsia"/>
          <w:sz w:val="24"/>
          <w:szCs w:val="24"/>
        </w:rPr>
        <w:t>，</w:t>
      </w:r>
      <w:r w:rsidR="0043588A">
        <w:rPr>
          <w:rFonts w:ascii="宋体" w:eastAsia="宋体" w:hAnsi="宋体" w:hint="eastAsia"/>
          <w:sz w:val="24"/>
          <w:szCs w:val="24"/>
        </w:rPr>
        <w:t>7</w:t>
      </w:r>
      <w:r w:rsidR="0043588A">
        <w:rPr>
          <w:rFonts w:ascii="宋体" w:eastAsia="宋体" w:hAnsi="宋体"/>
          <w:sz w:val="24"/>
          <w:szCs w:val="24"/>
        </w:rPr>
        <w:t>0%</w:t>
      </w:r>
      <w:r w:rsidR="0043588A">
        <w:rPr>
          <w:rFonts w:ascii="宋体" w:eastAsia="宋体" w:hAnsi="宋体" w:hint="eastAsia"/>
          <w:sz w:val="24"/>
          <w:szCs w:val="24"/>
        </w:rPr>
        <w:t>以上高档位</w:t>
      </w:r>
      <w:r w:rsidRPr="00D3020C">
        <w:rPr>
          <w:rFonts w:ascii="宋体" w:eastAsia="宋体" w:hAnsi="宋体" w:hint="eastAsia"/>
          <w:sz w:val="24"/>
          <w:szCs w:val="24"/>
        </w:rPr>
        <w:t>零售户</w:t>
      </w:r>
      <w:r w:rsidR="0043588A">
        <w:rPr>
          <w:rFonts w:ascii="宋体" w:eastAsia="宋体" w:hAnsi="宋体" w:hint="eastAsia"/>
          <w:sz w:val="24"/>
          <w:szCs w:val="24"/>
        </w:rPr>
        <w:t>认为其属于紧俏品</w:t>
      </w:r>
      <w:proofErr w:type="gramStart"/>
      <w:r w:rsidR="0043588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43588A">
        <w:rPr>
          <w:rFonts w:ascii="宋体" w:eastAsia="宋体" w:hAnsi="宋体" w:hint="eastAsia"/>
          <w:sz w:val="24"/>
          <w:szCs w:val="24"/>
        </w:rPr>
        <w:t>，</w:t>
      </w:r>
      <w:r w:rsidRPr="00D3020C">
        <w:rPr>
          <w:rFonts w:ascii="宋体" w:eastAsia="宋体" w:hAnsi="宋体" w:hint="eastAsia"/>
          <w:sz w:val="24"/>
          <w:szCs w:val="24"/>
        </w:rPr>
        <w:t>月度户均需求在</w:t>
      </w:r>
      <w:r w:rsidR="0043588A">
        <w:rPr>
          <w:rFonts w:ascii="宋体" w:eastAsia="宋体" w:hAnsi="宋体" w:hint="eastAsia"/>
          <w:sz w:val="24"/>
          <w:szCs w:val="24"/>
        </w:rPr>
        <w:t>1</w:t>
      </w:r>
      <w:r w:rsidR="0043588A">
        <w:rPr>
          <w:rFonts w:ascii="宋体" w:eastAsia="宋体" w:hAnsi="宋体"/>
          <w:sz w:val="24"/>
          <w:szCs w:val="24"/>
        </w:rPr>
        <w:t>-</w:t>
      </w:r>
      <w:r w:rsidRPr="00D3020C">
        <w:rPr>
          <w:rFonts w:ascii="宋体" w:eastAsia="宋体" w:hAnsi="宋体" w:hint="eastAsia"/>
          <w:sz w:val="24"/>
          <w:szCs w:val="24"/>
        </w:rPr>
        <w:t>2条左右。</w:t>
      </w:r>
      <w:r w:rsidR="004E1F53">
        <w:rPr>
          <w:rFonts w:ascii="宋体" w:eastAsia="宋体" w:hAnsi="宋体" w:hint="eastAsia"/>
          <w:sz w:val="24"/>
          <w:szCs w:val="24"/>
        </w:rPr>
        <w:t>建议调控硬1</w:t>
      </w:r>
      <w:r w:rsidR="004E1F53">
        <w:rPr>
          <w:rFonts w:ascii="宋体" w:eastAsia="宋体" w:hAnsi="宋体"/>
          <w:sz w:val="24"/>
          <w:szCs w:val="24"/>
        </w:rPr>
        <w:t>5</w:t>
      </w:r>
      <w:r w:rsidR="004E1F53">
        <w:rPr>
          <w:rFonts w:ascii="宋体" w:eastAsia="宋体" w:hAnsi="宋体" w:hint="eastAsia"/>
          <w:sz w:val="24"/>
          <w:szCs w:val="24"/>
        </w:rPr>
        <w:t>及细支烟的投放节奏，维持并拉升市场行情价，适当加大1</w:t>
      </w:r>
      <w:r w:rsidR="004E1F53">
        <w:rPr>
          <w:rFonts w:ascii="宋体" w:eastAsia="宋体" w:hAnsi="宋体"/>
          <w:sz w:val="24"/>
          <w:szCs w:val="24"/>
        </w:rPr>
        <w:t>916</w:t>
      </w:r>
      <w:r w:rsidR="004E1F53">
        <w:rPr>
          <w:rFonts w:ascii="宋体" w:eastAsia="宋体" w:hAnsi="宋体" w:hint="eastAsia"/>
          <w:sz w:val="24"/>
          <w:szCs w:val="24"/>
        </w:rPr>
        <w:t>如意、软</w:t>
      </w:r>
      <w:proofErr w:type="gramStart"/>
      <w:r w:rsidR="004E1F53">
        <w:rPr>
          <w:rFonts w:ascii="宋体" w:eastAsia="宋体" w:hAnsi="宋体" w:hint="eastAsia"/>
          <w:sz w:val="24"/>
          <w:szCs w:val="24"/>
        </w:rPr>
        <w:t>1</w:t>
      </w:r>
      <w:r w:rsidR="004E1F53">
        <w:rPr>
          <w:rFonts w:ascii="宋体" w:eastAsia="宋体" w:hAnsi="宋体"/>
          <w:sz w:val="24"/>
          <w:szCs w:val="24"/>
        </w:rPr>
        <w:t>916</w:t>
      </w:r>
      <w:r w:rsidR="004E1F53">
        <w:rPr>
          <w:rFonts w:ascii="宋体" w:eastAsia="宋体" w:hAnsi="宋体" w:hint="eastAsia"/>
          <w:sz w:val="24"/>
          <w:szCs w:val="24"/>
        </w:rPr>
        <w:t>、1</w:t>
      </w:r>
      <w:r w:rsidR="004E1F53">
        <w:rPr>
          <w:rFonts w:ascii="宋体" w:eastAsia="宋体" w:hAnsi="宋体"/>
          <w:sz w:val="24"/>
          <w:szCs w:val="24"/>
        </w:rPr>
        <w:t>916</w:t>
      </w:r>
      <w:r w:rsidR="004E1F53">
        <w:rPr>
          <w:rFonts w:ascii="宋体" w:eastAsia="宋体" w:hAnsi="宋体" w:hint="eastAsia"/>
          <w:sz w:val="24"/>
          <w:szCs w:val="24"/>
        </w:rPr>
        <w:t>红爆投放</w:t>
      </w:r>
      <w:proofErr w:type="gramEnd"/>
      <w:r w:rsidR="004E1F53">
        <w:rPr>
          <w:rFonts w:ascii="宋体" w:eastAsia="宋体" w:hAnsi="宋体" w:hint="eastAsia"/>
          <w:sz w:val="24"/>
          <w:szCs w:val="24"/>
        </w:rPr>
        <w:t>量，弥补硬1</w:t>
      </w:r>
      <w:r w:rsidR="004E1F53">
        <w:rPr>
          <w:rFonts w:ascii="宋体" w:eastAsia="宋体" w:hAnsi="宋体"/>
          <w:sz w:val="24"/>
          <w:szCs w:val="24"/>
        </w:rPr>
        <w:t>5</w:t>
      </w:r>
      <w:r w:rsidR="004E1F53">
        <w:rPr>
          <w:rFonts w:ascii="宋体" w:eastAsia="宋体" w:hAnsi="宋体" w:hint="eastAsia"/>
          <w:sz w:val="24"/>
          <w:szCs w:val="24"/>
        </w:rPr>
        <w:t>及细支的量价空间。通过一降一升，双管齐下，</w:t>
      </w:r>
      <w:proofErr w:type="gramStart"/>
      <w:r w:rsidR="004E1F53">
        <w:rPr>
          <w:rFonts w:ascii="宋体" w:eastAsia="宋体" w:hAnsi="宋体" w:hint="eastAsia"/>
          <w:sz w:val="24"/>
          <w:szCs w:val="24"/>
        </w:rPr>
        <w:t>给核心</w:t>
      </w:r>
      <w:proofErr w:type="gramEnd"/>
      <w:r w:rsidR="004E1F53">
        <w:rPr>
          <w:rFonts w:ascii="宋体" w:eastAsia="宋体" w:hAnsi="宋体" w:hint="eastAsia"/>
          <w:sz w:val="24"/>
          <w:szCs w:val="24"/>
        </w:rPr>
        <w:t>1</w:t>
      </w:r>
      <w:r w:rsidR="004E1F53">
        <w:rPr>
          <w:rFonts w:ascii="宋体" w:eastAsia="宋体" w:hAnsi="宋体"/>
          <w:sz w:val="24"/>
          <w:szCs w:val="24"/>
        </w:rPr>
        <w:t>916</w:t>
      </w:r>
      <w:r w:rsidR="004E1F53">
        <w:rPr>
          <w:rFonts w:ascii="宋体" w:eastAsia="宋体" w:hAnsi="宋体" w:hint="eastAsia"/>
          <w:sz w:val="24"/>
          <w:szCs w:val="24"/>
        </w:rPr>
        <w:t>系列创造更为充足的市场空间。</w:t>
      </w:r>
    </w:p>
    <w:p w14:paraId="4F2E8839" w14:textId="1AA1D1D7" w:rsidR="0043588A" w:rsidRDefault="0043588A" w:rsidP="00E406A4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黄鹤楼二三</w:t>
      </w:r>
      <w:proofErr w:type="gramStart"/>
      <w:r>
        <w:rPr>
          <w:rFonts w:ascii="宋体" w:eastAsia="宋体" w:hAnsi="宋体" w:hint="eastAsia"/>
          <w:sz w:val="24"/>
          <w:szCs w:val="24"/>
        </w:rPr>
        <w:t>档</w:t>
      </w:r>
      <w:proofErr w:type="gramEnd"/>
      <w:r>
        <w:rPr>
          <w:rFonts w:ascii="宋体" w:eastAsia="宋体" w:hAnsi="宋体" w:hint="eastAsia"/>
          <w:sz w:val="24"/>
          <w:szCs w:val="24"/>
        </w:rPr>
        <w:t>卷烟中，</w:t>
      </w:r>
      <w:r w:rsidR="000E5081" w:rsidRPr="00D3020C">
        <w:rPr>
          <w:rFonts w:ascii="宋体" w:eastAsia="宋体" w:hAnsi="宋体" w:hint="eastAsia"/>
          <w:sz w:val="24"/>
          <w:szCs w:val="24"/>
        </w:rPr>
        <w:t>硬珍品、软珍品各城市需求在几条到1</w:t>
      </w:r>
      <w:r w:rsidR="000E5081" w:rsidRPr="00D3020C">
        <w:rPr>
          <w:rFonts w:ascii="宋体" w:eastAsia="宋体" w:hAnsi="宋体"/>
          <w:sz w:val="24"/>
          <w:szCs w:val="24"/>
        </w:rPr>
        <w:t>0</w:t>
      </w:r>
      <w:proofErr w:type="gramStart"/>
      <w:r w:rsidR="000E5081" w:rsidRPr="00D3020C">
        <w:rPr>
          <w:rFonts w:ascii="宋体" w:eastAsia="宋体" w:hAnsi="宋体" w:hint="eastAsia"/>
          <w:sz w:val="24"/>
          <w:szCs w:val="24"/>
        </w:rPr>
        <w:t>几</w:t>
      </w:r>
      <w:proofErr w:type="gramEnd"/>
      <w:r w:rsidR="000E5081" w:rsidRPr="00D3020C">
        <w:rPr>
          <w:rFonts w:ascii="宋体" w:eastAsia="宋体" w:hAnsi="宋体" w:hint="eastAsia"/>
          <w:sz w:val="24"/>
          <w:szCs w:val="24"/>
        </w:rPr>
        <w:t>条不等，</w:t>
      </w:r>
      <w:r>
        <w:rPr>
          <w:rFonts w:ascii="宋体" w:eastAsia="宋体" w:hAnsi="宋体" w:hint="eastAsia"/>
          <w:sz w:val="24"/>
          <w:szCs w:val="24"/>
        </w:rPr>
        <w:t>需注意投放节奏和零售</w:t>
      </w:r>
      <w:proofErr w:type="gramStart"/>
      <w:r>
        <w:rPr>
          <w:rFonts w:ascii="宋体" w:eastAsia="宋体" w:hAnsi="宋体" w:hint="eastAsia"/>
          <w:sz w:val="24"/>
          <w:szCs w:val="24"/>
        </w:rPr>
        <w:t>户需求</w:t>
      </w:r>
      <w:proofErr w:type="gramEnd"/>
      <w:r>
        <w:rPr>
          <w:rFonts w:ascii="宋体" w:eastAsia="宋体" w:hAnsi="宋体" w:hint="eastAsia"/>
          <w:sz w:val="24"/>
          <w:szCs w:val="24"/>
        </w:rPr>
        <w:t>匹配，尽量减少发生时间错配的比例</w:t>
      </w:r>
      <w:r w:rsidR="000E5081" w:rsidRPr="00D3020C">
        <w:rPr>
          <w:rFonts w:ascii="宋体" w:eastAsia="宋体" w:hAnsi="宋体" w:hint="eastAsia"/>
          <w:sz w:val="24"/>
          <w:szCs w:val="24"/>
        </w:rPr>
        <w:t>。四五</w:t>
      </w:r>
      <w:proofErr w:type="gramStart"/>
      <w:r w:rsidR="000E5081" w:rsidRPr="00D3020C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="000E5081" w:rsidRPr="00D3020C">
        <w:rPr>
          <w:rFonts w:ascii="宋体" w:eastAsia="宋体" w:hAnsi="宋体" w:hint="eastAsia"/>
          <w:sz w:val="24"/>
          <w:szCs w:val="24"/>
        </w:rPr>
        <w:t>产品中，各类零售户对两红</w:t>
      </w:r>
      <w:proofErr w:type="gramStart"/>
      <w:r w:rsidR="000E5081" w:rsidRPr="00D3020C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0E5081" w:rsidRPr="00D3020C">
        <w:rPr>
          <w:rFonts w:ascii="宋体" w:eastAsia="宋体" w:hAnsi="宋体" w:hint="eastAsia"/>
          <w:sz w:val="24"/>
          <w:szCs w:val="24"/>
        </w:rPr>
        <w:t>蓝的需求普遍很大。</w:t>
      </w:r>
    </w:p>
    <w:p w14:paraId="757F947D" w14:textId="77777777" w:rsidR="0043588A" w:rsidRDefault="000E5081" w:rsidP="00E406A4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红金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龙产品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的需求主要在软精品，而硬神州腾龙、硬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新版各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城市的需求差异较大。省外烟中，需求缺口主要体现在常青树品种，如中华（硬）、中华（软）、玉溪（软）、钻石（荷花）、贵烟（跨越）等。</w:t>
      </w:r>
    </w:p>
    <w:p w14:paraId="2C8A2C2B" w14:textId="0DCEE2E1" w:rsidR="000E5081" w:rsidRPr="00D3020C" w:rsidRDefault="000E5081" w:rsidP="000E5081">
      <w:pPr>
        <w:pStyle w:val="a7"/>
        <w:numPr>
          <w:ilvl w:val="2"/>
          <w:numId w:val="14"/>
        </w:numPr>
        <w:spacing w:beforeLines="100" w:before="312" w:afterLines="100" w:after="312" w:line="360" w:lineRule="auto"/>
        <w:ind w:firstLineChars="0" w:firstLine="6"/>
        <w:outlineLvl w:val="1"/>
        <w:rPr>
          <w:rFonts w:ascii="宋体" w:eastAsia="宋体" w:hAnsi="宋体"/>
          <w:b/>
          <w:bCs/>
          <w:sz w:val="24"/>
          <w:szCs w:val="24"/>
        </w:rPr>
      </w:pPr>
      <w:bookmarkStart w:id="36" w:name="_Toc121672828"/>
      <w:r w:rsidRPr="00D3020C">
        <w:rPr>
          <w:rFonts w:ascii="宋体" w:eastAsia="宋体" w:hAnsi="宋体" w:hint="eastAsia"/>
          <w:b/>
          <w:bCs/>
          <w:sz w:val="24"/>
          <w:szCs w:val="24"/>
        </w:rPr>
        <w:t>新品培育循序渐进，</w:t>
      </w:r>
      <w:proofErr w:type="gramStart"/>
      <w:r w:rsidRPr="00D3020C">
        <w:rPr>
          <w:rFonts w:ascii="宋体" w:eastAsia="宋体" w:hAnsi="宋体" w:hint="eastAsia"/>
          <w:b/>
          <w:bCs/>
          <w:sz w:val="24"/>
          <w:szCs w:val="24"/>
        </w:rPr>
        <w:t>视窗仍</w:t>
      </w:r>
      <w:proofErr w:type="gramEnd"/>
      <w:r w:rsidRPr="00D3020C">
        <w:rPr>
          <w:rFonts w:ascii="宋体" w:eastAsia="宋体" w:hAnsi="宋体" w:hint="eastAsia"/>
          <w:b/>
          <w:bCs/>
          <w:sz w:val="24"/>
          <w:szCs w:val="24"/>
        </w:rPr>
        <w:t>有较大潜力。</w:t>
      </w:r>
      <w:bookmarkEnd w:id="36"/>
    </w:p>
    <w:p w14:paraId="2B810FB1" w14:textId="01369563" w:rsidR="000E5081" w:rsidRPr="00D3020C" w:rsidRDefault="000E5081" w:rsidP="000E5081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7种新品规格的知晓率较高，</w:t>
      </w:r>
      <w:r w:rsidR="00D3020C" w:rsidRPr="00D3020C">
        <w:rPr>
          <w:rFonts w:ascii="宋体" w:eastAsia="宋体" w:hAnsi="宋体" w:hint="eastAsia"/>
          <w:sz w:val="24"/>
          <w:szCs w:val="24"/>
        </w:rPr>
        <w:t>订购率和</w:t>
      </w:r>
      <w:r w:rsidRPr="00D3020C">
        <w:rPr>
          <w:rFonts w:ascii="宋体" w:eastAsia="宋体" w:hAnsi="宋体" w:hint="eastAsia"/>
          <w:sz w:val="24"/>
          <w:szCs w:val="24"/>
        </w:rPr>
        <w:t>投放策略</w:t>
      </w:r>
      <w:r w:rsidR="00D3020C" w:rsidRPr="00D3020C">
        <w:rPr>
          <w:rFonts w:ascii="宋体" w:eastAsia="宋体" w:hAnsi="宋体" w:hint="eastAsia"/>
          <w:sz w:val="24"/>
          <w:szCs w:val="24"/>
        </w:rPr>
        <w:t>基本匹配，体现为</w:t>
      </w:r>
      <w:r w:rsidRPr="00D3020C">
        <w:rPr>
          <w:rFonts w:ascii="宋体" w:eastAsia="宋体" w:hAnsi="宋体" w:hint="eastAsia"/>
          <w:sz w:val="24"/>
          <w:szCs w:val="24"/>
        </w:rPr>
        <w:t>投放较多的黄鹤楼1</w:t>
      </w:r>
      <w:r w:rsidRPr="00D3020C">
        <w:rPr>
          <w:rFonts w:ascii="宋体" w:eastAsia="宋体" w:hAnsi="宋体"/>
          <w:sz w:val="24"/>
          <w:szCs w:val="24"/>
        </w:rPr>
        <w:t>916</w:t>
      </w:r>
      <w:r w:rsidRPr="00D3020C">
        <w:rPr>
          <w:rFonts w:ascii="宋体" w:eastAsia="宋体" w:hAnsi="宋体" w:hint="eastAsia"/>
          <w:sz w:val="24"/>
          <w:szCs w:val="24"/>
        </w:rPr>
        <w:t>如意、黄鹤楼硬蓝、黄鹤楼感恩中支的订购率</w:t>
      </w:r>
      <w:r w:rsidR="00D3020C" w:rsidRPr="00D3020C">
        <w:rPr>
          <w:rFonts w:ascii="宋体" w:eastAsia="宋体" w:hAnsi="宋体" w:hint="eastAsia"/>
          <w:sz w:val="24"/>
          <w:szCs w:val="24"/>
        </w:rPr>
        <w:t>高</w:t>
      </w:r>
      <w:r w:rsidRPr="00D3020C">
        <w:rPr>
          <w:rFonts w:ascii="宋体" w:eastAsia="宋体" w:hAnsi="宋体" w:hint="eastAsia"/>
          <w:sz w:val="24"/>
          <w:szCs w:val="24"/>
        </w:rPr>
        <w:t>；在部分城市有投放的黄鹤楼细支珍品、黄鹤楼金典中支订购率</w:t>
      </w:r>
      <w:r w:rsidR="00D3020C" w:rsidRPr="00D3020C">
        <w:rPr>
          <w:rFonts w:ascii="宋体" w:eastAsia="宋体" w:hAnsi="宋体" w:hint="eastAsia"/>
          <w:sz w:val="24"/>
          <w:szCs w:val="24"/>
        </w:rPr>
        <w:t>中等</w:t>
      </w:r>
      <w:r w:rsidRPr="00D3020C">
        <w:rPr>
          <w:rFonts w:ascii="宋体" w:eastAsia="宋体" w:hAnsi="宋体" w:hint="eastAsia"/>
          <w:sz w:val="24"/>
          <w:szCs w:val="24"/>
        </w:rPr>
        <w:t>；个别城市投放的黄鹤楼1</w:t>
      </w:r>
      <w:r w:rsidRPr="00D3020C">
        <w:rPr>
          <w:rFonts w:ascii="宋体" w:eastAsia="宋体" w:hAnsi="宋体"/>
          <w:sz w:val="24"/>
          <w:szCs w:val="24"/>
        </w:rPr>
        <w:t>916</w:t>
      </w:r>
      <w:r w:rsidRPr="00D3020C">
        <w:rPr>
          <w:rFonts w:ascii="宋体" w:eastAsia="宋体" w:hAnsi="宋体" w:hint="eastAsia"/>
          <w:sz w:val="24"/>
          <w:szCs w:val="24"/>
        </w:rPr>
        <w:t>中支、黄鹤楼视窗订购率</w:t>
      </w:r>
      <w:r w:rsidR="00D3020C" w:rsidRPr="00D3020C">
        <w:rPr>
          <w:rFonts w:ascii="宋体" w:eastAsia="宋体" w:hAnsi="宋体" w:hint="eastAsia"/>
          <w:sz w:val="24"/>
          <w:szCs w:val="24"/>
        </w:rPr>
        <w:t>低。</w:t>
      </w:r>
    </w:p>
    <w:p w14:paraId="7EDC3287" w14:textId="663F9D54" w:rsidR="00D3020C" w:rsidRPr="00D3020C" w:rsidRDefault="00D3020C" w:rsidP="00D3020C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在零售价格和行情价格上，除了视窗以外，其他6个品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的零售价格，基本围绕建议零售价小幅波动。视窗作为新品，其产品设计受到市场关注零售价格和行情价格高于批发价4</w:t>
      </w:r>
      <w:r w:rsidRPr="00D3020C">
        <w:rPr>
          <w:rFonts w:ascii="宋体" w:eastAsia="宋体" w:hAnsi="宋体"/>
          <w:sz w:val="24"/>
          <w:szCs w:val="24"/>
        </w:rPr>
        <w:t>0%</w:t>
      </w:r>
      <w:r w:rsidRPr="00D3020C">
        <w:rPr>
          <w:rFonts w:ascii="宋体" w:eastAsia="宋体" w:hAnsi="宋体" w:hint="eastAsia"/>
          <w:sz w:val="24"/>
          <w:szCs w:val="24"/>
        </w:rPr>
        <w:t>以上。在未来一两个月的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元春节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日前，可考虑加大对视窗的投放，利用年节提升其尝试率和转换率。</w:t>
      </w:r>
    </w:p>
    <w:p w14:paraId="2181E84B" w14:textId="229A41FD" w:rsidR="00D3020C" w:rsidRPr="00D3020C" w:rsidRDefault="00D3020C" w:rsidP="00D3020C">
      <w:pPr>
        <w:pStyle w:val="a7"/>
        <w:numPr>
          <w:ilvl w:val="2"/>
          <w:numId w:val="14"/>
        </w:numPr>
        <w:spacing w:beforeLines="100" w:before="312" w:afterLines="100" w:after="312" w:line="360" w:lineRule="auto"/>
        <w:ind w:firstLineChars="0" w:firstLine="6"/>
        <w:outlineLvl w:val="1"/>
        <w:rPr>
          <w:rFonts w:ascii="宋体" w:eastAsia="宋体" w:hAnsi="宋体"/>
          <w:b/>
          <w:bCs/>
          <w:sz w:val="24"/>
          <w:szCs w:val="24"/>
        </w:rPr>
      </w:pPr>
      <w:bookmarkStart w:id="37" w:name="_Toc121672829"/>
      <w:proofErr w:type="gramStart"/>
      <w:r w:rsidRPr="00D3020C">
        <w:rPr>
          <w:rFonts w:ascii="宋体" w:eastAsia="宋体" w:hAnsi="宋体" w:hint="eastAsia"/>
          <w:b/>
          <w:bCs/>
          <w:sz w:val="24"/>
          <w:szCs w:val="24"/>
        </w:rPr>
        <w:t>销售条价指数</w:t>
      </w:r>
      <w:proofErr w:type="gramEnd"/>
      <w:r w:rsidRPr="00D3020C">
        <w:rPr>
          <w:rFonts w:ascii="宋体" w:eastAsia="宋体" w:hAnsi="宋体" w:hint="eastAsia"/>
          <w:b/>
          <w:bCs/>
          <w:sz w:val="24"/>
          <w:szCs w:val="24"/>
        </w:rPr>
        <w:t>平稳，个别产品有溢价或折价。</w:t>
      </w:r>
      <w:bookmarkEnd w:id="37"/>
    </w:p>
    <w:p w14:paraId="71DEB75F" w14:textId="59CE119C" w:rsidR="00D3020C" w:rsidRDefault="00D3020C" w:rsidP="00D3020C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在监测品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中，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总体条价指数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平稳，绝大多数围绕建议零售价有小幅波动。溢价超过建议零售价1</w:t>
      </w:r>
      <w:r w:rsidRPr="00D3020C">
        <w:rPr>
          <w:rFonts w:ascii="宋体" w:eastAsia="宋体" w:hAnsi="宋体"/>
          <w:sz w:val="24"/>
          <w:szCs w:val="24"/>
        </w:rPr>
        <w:t>0%</w:t>
      </w:r>
      <w:r w:rsidRPr="00D3020C">
        <w:rPr>
          <w:rFonts w:ascii="宋体" w:eastAsia="宋体" w:hAnsi="宋体" w:hint="eastAsia"/>
          <w:sz w:val="24"/>
          <w:szCs w:val="24"/>
        </w:rPr>
        <w:t>以上的规格是</w:t>
      </w:r>
      <w:r w:rsidR="00660727" w:rsidRPr="00BB6548">
        <w:rPr>
          <w:rFonts w:ascii="宋体" w:eastAsia="宋体" w:hAnsi="宋体" w:hint="eastAsia"/>
          <w:sz w:val="24"/>
          <w:szCs w:val="24"/>
        </w:rPr>
        <w:t>黄鹤楼（硬</w:t>
      </w:r>
      <w:r w:rsidR="00660727" w:rsidRPr="00BB6548">
        <w:rPr>
          <w:rFonts w:ascii="宋体" w:eastAsia="宋体" w:hAnsi="宋体"/>
          <w:sz w:val="24"/>
          <w:szCs w:val="24"/>
        </w:rPr>
        <w:t>15年）</w:t>
      </w:r>
      <w:r w:rsidR="00660727" w:rsidRPr="00BB6548">
        <w:rPr>
          <w:rFonts w:ascii="宋体" w:eastAsia="宋体" w:hAnsi="宋体" w:hint="eastAsia"/>
          <w:sz w:val="24"/>
          <w:szCs w:val="24"/>
        </w:rPr>
        <w:t>、黄鹤楼（硬</w:t>
      </w:r>
      <w:r w:rsidR="00660727" w:rsidRPr="00BB6548">
        <w:rPr>
          <w:rFonts w:ascii="宋体" w:eastAsia="宋体" w:hAnsi="宋体"/>
          <w:sz w:val="24"/>
          <w:szCs w:val="24"/>
        </w:rPr>
        <w:t>15年细支）</w:t>
      </w:r>
      <w:r w:rsidR="00660727" w:rsidRPr="00BB6548">
        <w:rPr>
          <w:rFonts w:ascii="宋体" w:eastAsia="宋体" w:hAnsi="宋体" w:hint="eastAsia"/>
          <w:sz w:val="24"/>
          <w:szCs w:val="24"/>
        </w:rPr>
        <w:t>、</w:t>
      </w:r>
      <w:r w:rsidR="00660727" w:rsidRPr="00BB6548">
        <w:rPr>
          <w:rFonts w:ascii="宋体" w:eastAsia="宋体" w:hAnsi="宋体" w:cs="宋体" w:hint="eastAsia"/>
          <w:kern w:val="0"/>
          <w:sz w:val="24"/>
          <w:szCs w:val="24"/>
        </w:rPr>
        <w:t>黄鹤楼（视窗）、中华（金中支）、中华（双中支）、牡丹（软）、黄山（新一品）、红塔山（软经典）。</w:t>
      </w:r>
      <w:r w:rsidRPr="00D3020C">
        <w:rPr>
          <w:rFonts w:ascii="宋体" w:eastAsia="宋体" w:hAnsi="宋体" w:cs="宋体" w:hint="eastAsia"/>
          <w:kern w:val="0"/>
          <w:sz w:val="24"/>
          <w:szCs w:val="24"/>
        </w:rPr>
        <w:t>另一方面，折价1</w:t>
      </w:r>
      <w:r w:rsidRPr="00D3020C">
        <w:rPr>
          <w:rFonts w:ascii="宋体" w:eastAsia="宋体" w:hAnsi="宋体" w:cs="宋体"/>
          <w:kern w:val="0"/>
          <w:sz w:val="24"/>
          <w:szCs w:val="24"/>
        </w:rPr>
        <w:t>0%</w:t>
      </w:r>
      <w:r w:rsidRPr="00D3020C">
        <w:rPr>
          <w:rFonts w:ascii="宋体" w:eastAsia="宋体" w:hAnsi="宋体" w:cs="宋体" w:hint="eastAsia"/>
          <w:kern w:val="0"/>
          <w:sz w:val="24"/>
          <w:szCs w:val="24"/>
        </w:rPr>
        <w:t>以上销售的规格有黄鹤楼（峡谷情）。</w:t>
      </w:r>
    </w:p>
    <w:sectPr w:rsidR="00D3020C" w:rsidSect="00566387"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E9053" w14:textId="77777777" w:rsidR="00096A1C" w:rsidRDefault="00096A1C" w:rsidP="00A56F28">
      <w:r>
        <w:separator/>
      </w:r>
    </w:p>
  </w:endnote>
  <w:endnote w:type="continuationSeparator" w:id="0">
    <w:p w14:paraId="79D18FF1" w14:textId="77777777" w:rsidR="00096A1C" w:rsidRDefault="00096A1C" w:rsidP="00A5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C34B" w14:textId="7B89C106" w:rsidR="00652FFF" w:rsidRDefault="00652FFF">
    <w:pPr>
      <w:pStyle w:val="a5"/>
      <w:jc w:val="center"/>
    </w:pPr>
  </w:p>
  <w:p w14:paraId="3886302D" w14:textId="77777777" w:rsidR="00652FFF" w:rsidRDefault="00652F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9464520"/>
      <w:docPartObj>
        <w:docPartGallery w:val="Page Numbers (Bottom of Page)"/>
        <w:docPartUnique/>
      </w:docPartObj>
    </w:sdtPr>
    <w:sdtContent>
      <w:p w14:paraId="21FC241E" w14:textId="285327A3" w:rsidR="00652FFF" w:rsidRDefault="00652F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BB4" w:rsidRPr="00DF3BB4">
          <w:rPr>
            <w:noProof/>
            <w:lang w:val="zh-CN"/>
          </w:rPr>
          <w:t>37</w:t>
        </w:r>
        <w:r>
          <w:fldChar w:fldCharType="end"/>
        </w:r>
      </w:p>
    </w:sdtContent>
  </w:sdt>
  <w:p w14:paraId="6DCF968A" w14:textId="77777777" w:rsidR="00652FFF" w:rsidRDefault="00652F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40015" w14:textId="77777777" w:rsidR="00096A1C" w:rsidRDefault="00096A1C" w:rsidP="00A56F28">
      <w:r>
        <w:separator/>
      </w:r>
    </w:p>
  </w:footnote>
  <w:footnote w:type="continuationSeparator" w:id="0">
    <w:p w14:paraId="25BCAA82" w14:textId="77777777" w:rsidR="00096A1C" w:rsidRDefault="00096A1C" w:rsidP="00A56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3AAA" w14:textId="5296FC21" w:rsidR="00652FFF" w:rsidRDefault="00652FFF" w:rsidP="00566387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EB4"/>
    <w:multiLevelType w:val="hybridMultilevel"/>
    <w:tmpl w:val="1AB62E24"/>
    <w:lvl w:ilvl="0" w:tplc="FFFFFFFF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B7C514F"/>
    <w:multiLevelType w:val="hybridMultilevel"/>
    <w:tmpl w:val="AF7E2B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E396B3E6">
      <w:start w:val="1"/>
      <w:numFmt w:val="decimal"/>
      <w:lvlText w:val="%3、"/>
      <w:lvlJc w:val="left"/>
      <w:pPr>
        <w:ind w:left="4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86473"/>
    <w:multiLevelType w:val="hybridMultilevel"/>
    <w:tmpl w:val="336C42FE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83736B"/>
    <w:multiLevelType w:val="hybridMultilevel"/>
    <w:tmpl w:val="C6F63EC2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566FAA"/>
    <w:multiLevelType w:val="hybridMultilevel"/>
    <w:tmpl w:val="2548B86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3A84498C">
      <w:start w:val="1"/>
      <w:numFmt w:val="decimal"/>
      <w:lvlText w:val="%2）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0793E30"/>
    <w:multiLevelType w:val="hybridMultilevel"/>
    <w:tmpl w:val="336C42FE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FA2882"/>
    <w:multiLevelType w:val="hybridMultilevel"/>
    <w:tmpl w:val="4F861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FA7910"/>
    <w:multiLevelType w:val="hybridMultilevel"/>
    <w:tmpl w:val="7D0EED22"/>
    <w:lvl w:ilvl="0" w:tplc="FFFFFFFF">
      <w:start w:val="1"/>
      <w:numFmt w:val="decimal"/>
      <w:lvlText w:val="%1)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9676FA"/>
    <w:multiLevelType w:val="hybridMultilevel"/>
    <w:tmpl w:val="1FBE2A7C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B72424"/>
    <w:multiLevelType w:val="hybridMultilevel"/>
    <w:tmpl w:val="336C42FE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43689C"/>
    <w:multiLevelType w:val="hybridMultilevel"/>
    <w:tmpl w:val="D9307DFE"/>
    <w:lvl w:ilvl="0" w:tplc="5B786E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46569A"/>
    <w:multiLevelType w:val="hybridMultilevel"/>
    <w:tmpl w:val="2BDAABF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2491245"/>
    <w:multiLevelType w:val="hybridMultilevel"/>
    <w:tmpl w:val="B76E6A64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5D28BE"/>
    <w:multiLevelType w:val="hybridMultilevel"/>
    <w:tmpl w:val="5596C5B0"/>
    <w:lvl w:ilvl="0" w:tplc="D2F2176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095580"/>
    <w:multiLevelType w:val="hybridMultilevel"/>
    <w:tmpl w:val="35345C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6057B5"/>
    <w:multiLevelType w:val="hybridMultilevel"/>
    <w:tmpl w:val="00FCFC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6E181A"/>
    <w:multiLevelType w:val="hybridMultilevel"/>
    <w:tmpl w:val="BAB415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CB08B1"/>
    <w:multiLevelType w:val="hybridMultilevel"/>
    <w:tmpl w:val="327AEC24"/>
    <w:lvl w:ilvl="0" w:tplc="E396B3E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11D35A3"/>
    <w:multiLevelType w:val="hybridMultilevel"/>
    <w:tmpl w:val="C6F63EC2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9910593"/>
    <w:multiLevelType w:val="hybridMultilevel"/>
    <w:tmpl w:val="E872DC8C"/>
    <w:lvl w:ilvl="0" w:tplc="5EFC48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9237CF"/>
    <w:multiLevelType w:val="hybridMultilevel"/>
    <w:tmpl w:val="336C42FE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7433715">
    <w:abstractNumId w:val="6"/>
  </w:num>
  <w:num w:numId="2" w16cid:durableId="1171408189">
    <w:abstractNumId w:val="17"/>
  </w:num>
  <w:num w:numId="3" w16cid:durableId="1349022496">
    <w:abstractNumId w:val="15"/>
  </w:num>
  <w:num w:numId="4" w16cid:durableId="1387335339">
    <w:abstractNumId w:val="16"/>
  </w:num>
  <w:num w:numId="5" w16cid:durableId="1879900771">
    <w:abstractNumId w:val="2"/>
  </w:num>
  <w:num w:numId="6" w16cid:durableId="400522929">
    <w:abstractNumId w:val="12"/>
  </w:num>
  <w:num w:numId="7" w16cid:durableId="1190795947">
    <w:abstractNumId w:val="19"/>
  </w:num>
  <w:num w:numId="8" w16cid:durableId="591670243">
    <w:abstractNumId w:val="20"/>
  </w:num>
  <w:num w:numId="9" w16cid:durableId="310794157">
    <w:abstractNumId w:val="5"/>
  </w:num>
  <w:num w:numId="10" w16cid:durableId="1801151097">
    <w:abstractNumId w:val="9"/>
  </w:num>
  <w:num w:numId="11" w16cid:durableId="145972889">
    <w:abstractNumId w:val="14"/>
  </w:num>
  <w:num w:numId="12" w16cid:durableId="932861230">
    <w:abstractNumId w:val="3"/>
  </w:num>
  <w:num w:numId="13" w16cid:durableId="564952540">
    <w:abstractNumId w:val="4"/>
  </w:num>
  <w:num w:numId="14" w16cid:durableId="1397509652">
    <w:abstractNumId w:val="1"/>
  </w:num>
  <w:num w:numId="15" w16cid:durableId="261108139">
    <w:abstractNumId w:val="10"/>
  </w:num>
  <w:num w:numId="16" w16cid:durableId="1635332089">
    <w:abstractNumId w:val="18"/>
  </w:num>
  <w:num w:numId="17" w16cid:durableId="1109274354">
    <w:abstractNumId w:val="7"/>
  </w:num>
  <w:num w:numId="18" w16cid:durableId="64766119">
    <w:abstractNumId w:val="0"/>
  </w:num>
  <w:num w:numId="19" w16cid:durableId="832113043">
    <w:abstractNumId w:val="8"/>
  </w:num>
  <w:num w:numId="20" w16cid:durableId="587735991">
    <w:abstractNumId w:val="11"/>
  </w:num>
  <w:num w:numId="21" w16cid:durableId="9792642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71"/>
    <w:rsid w:val="00005506"/>
    <w:rsid w:val="000143F4"/>
    <w:rsid w:val="000205A5"/>
    <w:rsid w:val="00030AB3"/>
    <w:rsid w:val="00031712"/>
    <w:rsid w:val="00033AD5"/>
    <w:rsid w:val="000367E1"/>
    <w:rsid w:val="00047236"/>
    <w:rsid w:val="000510BC"/>
    <w:rsid w:val="00052993"/>
    <w:rsid w:val="00056858"/>
    <w:rsid w:val="0006123B"/>
    <w:rsid w:val="00062DE6"/>
    <w:rsid w:val="0006636B"/>
    <w:rsid w:val="00067862"/>
    <w:rsid w:val="00076DB9"/>
    <w:rsid w:val="00076FC1"/>
    <w:rsid w:val="00077834"/>
    <w:rsid w:val="00091938"/>
    <w:rsid w:val="00096A1C"/>
    <w:rsid w:val="000A312C"/>
    <w:rsid w:val="000A4829"/>
    <w:rsid w:val="000A61DF"/>
    <w:rsid w:val="000B197A"/>
    <w:rsid w:val="000B1F51"/>
    <w:rsid w:val="000B3F7B"/>
    <w:rsid w:val="000C5D11"/>
    <w:rsid w:val="000D011B"/>
    <w:rsid w:val="000D5A8C"/>
    <w:rsid w:val="000D7836"/>
    <w:rsid w:val="000E2B93"/>
    <w:rsid w:val="000E5081"/>
    <w:rsid w:val="000F0174"/>
    <w:rsid w:val="000F754B"/>
    <w:rsid w:val="00103AFE"/>
    <w:rsid w:val="00103C9F"/>
    <w:rsid w:val="00103DCF"/>
    <w:rsid w:val="00105FFF"/>
    <w:rsid w:val="00106CF2"/>
    <w:rsid w:val="001078AC"/>
    <w:rsid w:val="00107B53"/>
    <w:rsid w:val="0011164C"/>
    <w:rsid w:val="001211A3"/>
    <w:rsid w:val="00122298"/>
    <w:rsid w:val="001311D5"/>
    <w:rsid w:val="001361FF"/>
    <w:rsid w:val="0014243C"/>
    <w:rsid w:val="00142CC5"/>
    <w:rsid w:val="001563B0"/>
    <w:rsid w:val="00165164"/>
    <w:rsid w:val="001710B8"/>
    <w:rsid w:val="0017281D"/>
    <w:rsid w:val="00175600"/>
    <w:rsid w:val="00180514"/>
    <w:rsid w:val="0018480A"/>
    <w:rsid w:val="001908B1"/>
    <w:rsid w:val="001A00ED"/>
    <w:rsid w:val="001A0884"/>
    <w:rsid w:val="001B00F5"/>
    <w:rsid w:val="001B08F7"/>
    <w:rsid w:val="001C407A"/>
    <w:rsid w:val="001E30EF"/>
    <w:rsid w:val="001F755F"/>
    <w:rsid w:val="00203AD0"/>
    <w:rsid w:val="0021192C"/>
    <w:rsid w:val="00211ABC"/>
    <w:rsid w:val="002136C8"/>
    <w:rsid w:val="00217C9E"/>
    <w:rsid w:val="002227EB"/>
    <w:rsid w:val="00225C38"/>
    <w:rsid w:val="002271AC"/>
    <w:rsid w:val="00231DE0"/>
    <w:rsid w:val="00233E52"/>
    <w:rsid w:val="00235F83"/>
    <w:rsid w:val="00255E68"/>
    <w:rsid w:val="002613DD"/>
    <w:rsid w:val="00264D92"/>
    <w:rsid w:val="00276513"/>
    <w:rsid w:val="00287897"/>
    <w:rsid w:val="00290279"/>
    <w:rsid w:val="002A6585"/>
    <w:rsid w:val="002B282D"/>
    <w:rsid w:val="002B4D79"/>
    <w:rsid w:val="002B64AB"/>
    <w:rsid w:val="002C46C9"/>
    <w:rsid w:val="002C572A"/>
    <w:rsid w:val="002D3EEB"/>
    <w:rsid w:val="002D50AA"/>
    <w:rsid w:val="002D533B"/>
    <w:rsid w:val="002E2ABD"/>
    <w:rsid w:val="002E4B35"/>
    <w:rsid w:val="00302E8F"/>
    <w:rsid w:val="00312CBA"/>
    <w:rsid w:val="00316397"/>
    <w:rsid w:val="0032068E"/>
    <w:rsid w:val="0032458E"/>
    <w:rsid w:val="0033264F"/>
    <w:rsid w:val="00344B3F"/>
    <w:rsid w:val="0035214B"/>
    <w:rsid w:val="0035580A"/>
    <w:rsid w:val="003579F8"/>
    <w:rsid w:val="00357F86"/>
    <w:rsid w:val="00366B33"/>
    <w:rsid w:val="00377879"/>
    <w:rsid w:val="00382888"/>
    <w:rsid w:val="00383478"/>
    <w:rsid w:val="003836A8"/>
    <w:rsid w:val="003841B9"/>
    <w:rsid w:val="00384916"/>
    <w:rsid w:val="00397AD5"/>
    <w:rsid w:val="003A5C8D"/>
    <w:rsid w:val="003A77F0"/>
    <w:rsid w:val="003A7DFF"/>
    <w:rsid w:val="003B0F87"/>
    <w:rsid w:val="003B2723"/>
    <w:rsid w:val="003B5681"/>
    <w:rsid w:val="003B5B77"/>
    <w:rsid w:val="003B624D"/>
    <w:rsid w:val="003B6ABA"/>
    <w:rsid w:val="003C01E4"/>
    <w:rsid w:val="003C2084"/>
    <w:rsid w:val="003C2A8C"/>
    <w:rsid w:val="003C7982"/>
    <w:rsid w:val="003C7AAD"/>
    <w:rsid w:val="003D1031"/>
    <w:rsid w:val="003D168E"/>
    <w:rsid w:val="003D502A"/>
    <w:rsid w:val="003E106D"/>
    <w:rsid w:val="003E250F"/>
    <w:rsid w:val="003F7989"/>
    <w:rsid w:val="00400F8F"/>
    <w:rsid w:val="00403818"/>
    <w:rsid w:val="00407279"/>
    <w:rsid w:val="00411A7C"/>
    <w:rsid w:val="00414C87"/>
    <w:rsid w:val="00416E9A"/>
    <w:rsid w:val="0042065C"/>
    <w:rsid w:val="00434358"/>
    <w:rsid w:val="0043588A"/>
    <w:rsid w:val="00437330"/>
    <w:rsid w:val="004400CC"/>
    <w:rsid w:val="00441CB1"/>
    <w:rsid w:val="00451D12"/>
    <w:rsid w:val="004522AE"/>
    <w:rsid w:val="004542A7"/>
    <w:rsid w:val="0046079B"/>
    <w:rsid w:val="00460DC2"/>
    <w:rsid w:val="00463D27"/>
    <w:rsid w:val="00475D04"/>
    <w:rsid w:val="004765C2"/>
    <w:rsid w:val="0048026C"/>
    <w:rsid w:val="0049029A"/>
    <w:rsid w:val="00492780"/>
    <w:rsid w:val="00497704"/>
    <w:rsid w:val="004A5C06"/>
    <w:rsid w:val="004B031A"/>
    <w:rsid w:val="004B1558"/>
    <w:rsid w:val="004B2920"/>
    <w:rsid w:val="004B7977"/>
    <w:rsid w:val="004C0497"/>
    <w:rsid w:val="004C122E"/>
    <w:rsid w:val="004C27CF"/>
    <w:rsid w:val="004C2A10"/>
    <w:rsid w:val="004C787B"/>
    <w:rsid w:val="004D3220"/>
    <w:rsid w:val="004D4A93"/>
    <w:rsid w:val="004D5C7C"/>
    <w:rsid w:val="004E0E71"/>
    <w:rsid w:val="004E1F53"/>
    <w:rsid w:val="004E4315"/>
    <w:rsid w:val="004E4BAB"/>
    <w:rsid w:val="004E5852"/>
    <w:rsid w:val="004E636C"/>
    <w:rsid w:val="004F03F3"/>
    <w:rsid w:val="004F1E1F"/>
    <w:rsid w:val="004F2E71"/>
    <w:rsid w:val="004F3DEE"/>
    <w:rsid w:val="00501269"/>
    <w:rsid w:val="005032EA"/>
    <w:rsid w:val="0051156F"/>
    <w:rsid w:val="005122BC"/>
    <w:rsid w:val="00515AC9"/>
    <w:rsid w:val="0052167E"/>
    <w:rsid w:val="0052279C"/>
    <w:rsid w:val="005276A0"/>
    <w:rsid w:val="0053032F"/>
    <w:rsid w:val="00532822"/>
    <w:rsid w:val="00536A49"/>
    <w:rsid w:val="00536C41"/>
    <w:rsid w:val="005405C3"/>
    <w:rsid w:val="00545072"/>
    <w:rsid w:val="00552FDE"/>
    <w:rsid w:val="005546E2"/>
    <w:rsid w:val="00562D1C"/>
    <w:rsid w:val="00564778"/>
    <w:rsid w:val="00566387"/>
    <w:rsid w:val="005712BE"/>
    <w:rsid w:val="005728ED"/>
    <w:rsid w:val="00576C96"/>
    <w:rsid w:val="005829D9"/>
    <w:rsid w:val="005912B4"/>
    <w:rsid w:val="00591CB7"/>
    <w:rsid w:val="005936D5"/>
    <w:rsid w:val="005A0AED"/>
    <w:rsid w:val="005A2158"/>
    <w:rsid w:val="005A6452"/>
    <w:rsid w:val="005A7D0A"/>
    <w:rsid w:val="005B7C38"/>
    <w:rsid w:val="005C2075"/>
    <w:rsid w:val="005C2987"/>
    <w:rsid w:val="005C2ED7"/>
    <w:rsid w:val="005C6BC1"/>
    <w:rsid w:val="005D5908"/>
    <w:rsid w:val="005D72B9"/>
    <w:rsid w:val="005E0564"/>
    <w:rsid w:val="005E2443"/>
    <w:rsid w:val="005E4E00"/>
    <w:rsid w:val="005E53D1"/>
    <w:rsid w:val="005F150A"/>
    <w:rsid w:val="00604B68"/>
    <w:rsid w:val="00605538"/>
    <w:rsid w:val="006171BA"/>
    <w:rsid w:val="006209B9"/>
    <w:rsid w:val="006209BA"/>
    <w:rsid w:val="006215F2"/>
    <w:rsid w:val="00622C66"/>
    <w:rsid w:val="006239A9"/>
    <w:rsid w:val="00632DD8"/>
    <w:rsid w:val="00635E44"/>
    <w:rsid w:val="006413C0"/>
    <w:rsid w:val="00643C5D"/>
    <w:rsid w:val="006443AD"/>
    <w:rsid w:val="00647654"/>
    <w:rsid w:val="00652FFF"/>
    <w:rsid w:val="00657ED1"/>
    <w:rsid w:val="00660037"/>
    <w:rsid w:val="00660727"/>
    <w:rsid w:val="0066237A"/>
    <w:rsid w:val="00670B0A"/>
    <w:rsid w:val="00670CD6"/>
    <w:rsid w:val="006711BA"/>
    <w:rsid w:val="00671575"/>
    <w:rsid w:val="00685A58"/>
    <w:rsid w:val="00690D7A"/>
    <w:rsid w:val="0069191F"/>
    <w:rsid w:val="006970A2"/>
    <w:rsid w:val="00697885"/>
    <w:rsid w:val="006A1DB5"/>
    <w:rsid w:val="006A3254"/>
    <w:rsid w:val="006A36CF"/>
    <w:rsid w:val="006A643F"/>
    <w:rsid w:val="006B138B"/>
    <w:rsid w:val="006B2B86"/>
    <w:rsid w:val="006B6273"/>
    <w:rsid w:val="006B74A7"/>
    <w:rsid w:val="006C31FA"/>
    <w:rsid w:val="006C3BF9"/>
    <w:rsid w:val="006D6B04"/>
    <w:rsid w:val="006D76F5"/>
    <w:rsid w:val="006E27CD"/>
    <w:rsid w:val="006E464E"/>
    <w:rsid w:val="006E4BEC"/>
    <w:rsid w:val="006E5448"/>
    <w:rsid w:val="006F077B"/>
    <w:rsid w:val="006F27A2"/>
    <w:rsid w:val="006F5679"/>
    <w:rsid w:val="006F6445"/>
    <w:rsid w:val="00701611"/>
    <w:rsid w:val="0070203F"/>
    <w:rsid w:val="007026CC"/>
    <w:rsid w:val="007036E2"/>
    <w:rsid w:val="007109A1"/>
    <w:rsid w:val="00711AF8"/>
    <w:rsid w:val="00714F41"/>
    <w:rsid w:val="0072611D"/>
    <w:rsid w:val="00732ABE"/>
    <w:rsid w:val="0074222F"/>
    <w:rsid w:val="00743071"/>
    <w:rsid w:val="00751C93"/>
    <w:rsid w:val="007622EC"/>
    <w:rsid w:val="0077064D"/>
    <w:rsid w:val="007746E8"/>
    <w:rsid w:val="00777DCD"/>
    <w:rsid w:val="007833D3"/>
    <w:rsid w:val="00787A4A"/>
    <w:rsid w:val="00793B0D"/>
    <w:rsid w:val="007A0E44"/>
    <w:rsid w:val="007A2BC9"/>
    <w:rsid w:val="007A734B"/>
    <w:rsid w:val="007B2E32"/>
    <w:rsid w:val="007B3C3D"/>
    <w:rsid w:val="007B652F"/>
    <w:rsid w:val="007C12B5"/>
    <w:rsid w:val="007C7544"/>
    <w:rsid w:val="007D2C6A"/>
    <w:rsid w:val="007D365D"/>
    <w:rsid w:val="007E58E4"/>
    <w:rsid w:val="007E5C95"/>
    <w:rsid w:val="007F4D89"/>
    <w:rsid w:val="007F6727"/>
    <w:rsid w:val="008021E4"/>
    <w:rsid w:val="0080359B"/>
    <w:rsid w:val="00804EEB"/>
    <w:rsid w:val="008113C5"/>
    <w:rsid w:val="00827E3D"/>
    <w:rsid w:val="008301F0"/>
    <w:rsid w:val="0083228C"/>
    <w:rsid w:val="00833D21"/>
    <w:rsid w:val="00840EE5"/>
    <w:rsid w:val="00844A9F"/>
    <w:rsid w:val="00846B0E"/>
    <w:rsid w:val="008517E8"/>
    <w:rsid w:val="00861584"/>
    <w:rsid w:val="00864C87"/>
    <w:rsid w:val="00866658"/>
    <w:rsid w:val="0087112C"/>
    <w:rsid w:val="00874725"/>
    <w:rsid w:val="00875A9B"/>
    <w:rsid w:val="008812C3"/>
    <w:rsid w:val="00881D6C"/>
    <w:rsid w:val="00881D9B"/>
    <w:rsid w:val="00883ADE"/>
    <w:rsid w:val="00884E94"/>
    <w:rsid w:val="00886661"/>
    <w:rsid w:val="008870D1"/>
    <w:rsid w:val="008936C7"/>
    <w:rsid w:val="00894A06"/>
    <w:rsid w:val="00894C1A"/>
    <w:rsid w:val="008958AE"/>
    <w:rsid w:val="008A6D29"/>
    <w:rsid w:val="008B4C9B"/>
    <w:rsid w:val="008B5C38"/>
    <w:rsid w:val="008C2DEA"/>
    <w:rsid w:val="008C6C39"/>
    <w:rsid w:val="008C72FE"/>
    <w:rsid w:val="008D2C01"/>
    <w:rsid w:val="008D6C1A"/>
    <w:rsid w:val="008E1CC9"/>
    <w:rsid w:val="008F0F2E"/>
    <w:rsid w:val="008F3548"/>
    <w:rsid w:val="008F3E55"/>
    <w:rsid w:val="008F5969"/>
    <w:rsid w:val="008F7FB0"/>
    <w:rsid w:val="00906D28"/>
    <w:rsid w:val="0091199C"/>
    <w:rsid w:val="009206E6"/>
    <w:rsid w:val="00922E88"/>
    <w:rsid w:val="00923959"/>
    <w:rsid w:val="00923F6F"/>
    <w:rsid w:val="009257DB"/>
    <w:rsid w:val="00926AE6"/>
    <w:rsid w:val="0093286A"/>
    <w:rsid w:val="00935755"/>
    <w:rsid w:val="00935A66"/>
    <w:rsid w:val="00937420"/>
    <w:rsid w:val="00941716"/>
    <w:rsid w:val="00961FE2"/>
    <w:rsid w:val="009679D3"/>
    <w:rsid w:val="009715F8"/>
    <w:rsid w:val="00972BB7"/>
    <w:rsid w:val="00976FB1"/>
    <w:rsid w:val="00980880"/>
    <w:rsid w:val="009810AD"/>
    <w:rsid w:val="00981AE8"/>
    <w:rsid w:val="00985ADA"/>
    <w:rsid w:val="009868A5"/>
    <w:rsid w:val="009A3746"/>
    <w:rsid w:val="009A3B6F"/>
    <w:rsid w:val="009A5728"/>
    <w:rsid w:val="009A593F"/>
    <w:rsid w:val="009C3FDB"/>
    <w:rsid w:val="009D5D64"/>
    <w:rsid w:val="009D76D7"/>
    <w:rsid w:val="009E3E06"/>
    <w:rsid w:val="009E6761"/>
    <w:rsid w:val="009E6EF1"/>
    <w:rsid w:val="009F2097"/>
    <w:rsid w:val="009F32F2"/>
    <w:rsid w:val="00A02EA4"/>
    <w:rsid w:val="00A078C8"/>
    <w:rsid w:val="00A12F2A"/>
    <w:rsid w:val="00A12FEA"/>
    <w:rsid w:val="00A20999"/>
    <w:rsid w:val="00A22DD5"/>
    <w:rsid w:val="00A27EDC"/>
    <w:rsid w:val="00A37BB1"/>
    <w:rsid w:val="00A42301"/>
    <w:rsid w:val="00A43805"/>
    <w:rsid w:val="00A56F28"/>
    <w:rsid w:val="00A6393C"/>
    <w:rsid w:val="00A71050"/>
    <w:rsid w:val="00A76957"/>
    <w:rsid w:val="00A80E2F"/>
    <w:rsid w:val="00A86201"/>
    <w:rsid w:val="00A912C2"/>
    <w:rsid w:val="00A94097"/>
    <w:rsid w:val="00A94C8A"/>
    <w:rsid w:val="00AA0978"/>
    <w:rsid w:val="00AA12F4"/>
    <w:rsid w:val="00AA2222"/>
    <w:rsid w:val="00AA4C70"/>
    <w:rsid w:val="00AB1398"/>
    <w:rsid w:val="00AB4D42"/>
    <w:rsid w:val="00AB788C"/>
    <w:rsid w:val="00AC18AA"/>
    <w:rsid w:val="00AE2183"/>
    <w:rsid w:val="00AE6D88"/>
    <w:rsid w:val="00AF2C97"/>
    <w:rsid w:val="00AF2E76"/>
    <w:rsid w:val="00AF6282"/>
    <w:rsid w:val="00B01762"/>
    <w:rsid w:val="00B05359"/>
    <w:rsid w:val="00B11FEB"/>
    <w:rsid w:val="00B219E7"/>
    <w:rsid w:val="00B23465"/>
    <w:rsid w:val="00B27C73"/>
    <w:rsid w:val="00B33280"/>
    <w:rsid w:val="00B37972"/>
    <w:rsid w:val="00B40C94"/>
    <w:rsid w:val="00B5079A"/>
    <w:rsid w:val="00B525B3"/>
    <w:rsid w:val="00B53659"/>
    <w:rsid w:val="00B636BE"/>
    <w:rsid w:val="00B65E00"/>
    <w:rsid w:val="00B66481"/>
    <w:rsid w:val="00B7154C"/>
    <w:rsid w:val="00B71742"/>
    <w:rsid w:val="00B720BE"/>
    <w:rsid w:val="00B72FC5"/>
    <w:rsid w:val="00B76431"/>
    <w:rsid w:val="00B76B29"/>
    <w:rsid w:val="00B8224E"/>
    <w:rsid w:val="00B95FBA"/>
    <w:rsid w:val="00B96F35"/>
    <w:rsid w:val="00B9758C"/>
    <w:rsid w:val="00BA00CC"/>
    <w:rsid w:val="00BA738B"/>
    <w:rsid w:val="00BB18BA"/>
    <w:rsid w:val="00BB429B"/>
    <w:rsid w:val="00BB5CA6"/>
    <w:rsid w:val="00BB6548"/>
    <w:rsid w:val="00BC4064"/>
    <w:rsid w:val="00BD0822"/>
    <w:rsid w:val="00BD369F"/>
    <w:rsid w:val="00BD50CB"/>
    <w:rsid w:val="00BE2360"/>
    <w:rsid w:val="00BE4819"/>
    <w:rsid w:val="00BF1391"/>
    <w:rsid w:val="00BF29B3"/>
    <w:rsid w:val="00BF2A9B"/>
    <w:rsid w:val="00C00010"/>
    <w:rsid w:val="00C04450"/>
    <w:rsid w:val="00C11679"/>
    <w:rsid w:val="00C11B44"/>
    <w:rsid w:val="00C16373"/>
    <w:rsid w:val="00C2362A"/>
    <w:rsid w:val="00C27D2F"/>
    <w:rsid w:val="00C3606B"/>
    <w:rsid w:val="00C377FE"/>
    <w:rsid w:val="00C470C2"/>
    <w:rsid w:val="00C56BC1"/>
    <w:rsid w:val="00C6134D"/>
    <w:rsid w:val="00C63860"/>
    <w:rsid w:val="00C71E2A"/>
    <w:rsid w:val="00C84D5E"/>
    <w:rsid w:val="00C9419A"/>
    <w:rsid w:val="00CA0A69"/>
    <w:rsid w:val="00CB0DB8"/>
    <w:rsid w:val="00CB2BB4"/>
    <w:rsid w:val="00CB7126"/>
    <w:rsid w:val="00CC1845"/>
    <w:rsid w:val="00CE24B2"/>
    <w:rsid w:val="00CF04B9"/>
    <w:rsid w:val="00CF6247"/>
    <w:rsid w:val="00CF6349"/>
    <w:rsid w:val="00CF6510"/>
    <w:rsid w:val="00D040C9"/>
    <w:rsid w:val="00D05DCB"/>
    <w:rsid w:val="00D07E0D"/>
    <w:rsid w:val="00D201F2"/>
    <w:rsid w:val="00D22107"/>
    <w:rsid w:val="00D22396"/>
    <w:rsid w:val="00D26B27"/>
    <w:rsid w:val="00D3020C"/>
    <w:rsid w:val="00D30A25"/>
    <w:rsid w:val="00D36B2B"/>
    <w:rsid w:val="00D40359"/>
    <w:rsid w:val="00D42453"/>
    <w:rsid w:val="00D4260A"/>
    <w:rsid w:val="00D43BE2"/>
    <w:rsid w:val="00D47DBB"/>
    <w:rsid w:val="00D53558"/>
    <w:rsid w:val="00D663D5"/>
    <w:rsid w:val="00D739E0"/>
    <w:rsid w:val="00D7476B"/>
    <w:rsid w:val="00D83A08"/>
    <w:rsid w:val="00D84994"/>
    <w:rsid w:val="00D8623E"/>
    <w:rsid w:val="00D87DF5"/>
    <w:rsid w:val="00D9300F"/>
    <w:rsid w:val="00D93CDE"/>
    <w:rsid w:val="00D96070"/>
    <w:rsid w:val="00D96459"/>
    <w:rsid w:val="00DA1FD5"/>
    <w:rsid w:val="00DA296E"/>
    <w:rsid w:val="00DB3346"/>
    <w:rsid w:val="00DB5ED6"/>
    <w:rsid w:val="00DB7AA9"/>
    <w:rsid w:val="00DC4538"/>
    <w:rsid w:val="00DC4582"/>
    <w:rsid w:val="00DC5CB8"/>
    <w:rsid w:val="00DE3A60"/>
    <w:rsid w:val="00DE713B"/>
    <w:rsid w:val="00DF34E8"/>
    <w:rsid w:val="00DF3BB4"/>
    <w:rsid w:val="00DF7A39"/>
    <w:rsid w:val="00DF7A99"/>
    <w:rsid w:val="00E001AF"/>
    <w:rsid w:val="00E010FD"/>
    <w:rsid w:val="00E01CF3"/>
    <w:rsid w:val="00E22DAA"/>
    <w:rsid w:val="00E26CB2"/>
    <w:rsid w:val="00E30D4C"/>
    <w:rsid w:val="00E31072"/>
    <w:rsid w:val="00E33E12"/>
    <w:rsid w:val="00E406A4"/>
    <w:rsid w:val="00E45335"/>
    <w:rsid w:val="00E478B1"/>
    <w:rsid w:val="00E50417"/>
    <w:rsid w:val="00E50B73"/>
    <w:rsid w:val="00E5484E"/>
    <w:rsid w:val="00E54E2B"/>
    <w:rsid w:val="00E57C17"/>
    <w:rsid w:val="00E625AA"/>
    <w:rsid w:val="00E64FB8"/>
    <w:rsid w:val="00E65171"/>
    <w:rsid w:val="00E6593C"/>
    <w:rsid w:val="00E66FF1"/>
    <w:rsid w:val="00E77B45"/>
    <w:rsid w:val="00E77E42"/>
    <w:rsid w:val="00E84CF5"/>
    <w:rsid w:val="00E8565E"/>
    <w:rsid w:val="00E869FF"/>
    <w:rsid w:val="00E8706F"/>
    <w:rsid w:val="00E879FC"/>
    <w:rsid w:val="00E87B47"/>
    <w:rsid w:val="00E90B92"/>
    <w:rsid w:val="00E9138E"/>
    <w:rsid w:val="00E920A3"/>
    <w:rsid w:val="00EA4671"/>
    <w:rsid w:val="00EA4FF7"/>
    <w:rsid w:val="00EA703B"/>
    <w:rsid w:val="00EB67FB"/>
    <w:rsid w:val="00EB7D8D"/>
    <w:rsid w:val="00EC1692"/>
    <w:rsid w:val="00EC23A1"/>
    <w:rsid w:val="00EC3034"/>
    <w:rsid w:val="00ED3AE0"/>
    <w:rsid w:val="00ED50E0"/>
    <w:rsid w:val="00ED62D7"/>
    <w:rsid w:val="00EE78D4"/>
    <w:rsid w:val="00EF2E65"/>
    <w:rsid w:val="00F00077"/>
    <w:rsid w:val="00F05356"/>
    <w:rsid w:val="00F06FB4"/>
    <w:rsid w:val="00F1205D"/>
    <w:rsid w:val="00F23ABE"/>
    <w:rsid w:val="00F250C5"/>
    <w:rsid w:val="00F27FF5"/>
    <w:rsid w:val="00F40A22"/>
    <w:rsid w:val="00F416BA"/>
    <w:rsid w:val="00F42636"/>
    <w:rsid w:val="00F45A3E"/>
    <w:rsid w:val="00F551D1"/>
    <w:rsid w:val="00F55A94"/>
    <w:rsid w:val="00F668E6"/>
    <w:rsid w:val="00F73FDD"/>
    <w:rsid w:val="00F7442B"/>
    <w:rsid w:val="00F84D0B"/>
    <w:rsid w:val="00F8748B"/>
    <w:rsid w:val="00FA4B5D"/>
    <w:rsid w:val="00FB196F"/>
    <w:rsid w:val="00FC2606"/>
    <w:rsid w:val="00FC65DC"/>
    <w:rsid w:val="00FF1440"/>
    <w:rsid w:val="00FF5A02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73180"/>
  <w15:chartTrackingRefBased/>
  <w15:docId w15:val="{719D9BE8-834A-47DD-9DC2-2A568108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4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F28"/>
    <w:rPr>
      <w:sz w:val="18"/>
      <w:szCs w:val="18"/>
    </w:rPr>
  </w:style>
  <w:style w:type="paragraph" w:styleId="a7">
    <w:name w:val="List Paragraph"/>
    <w:basedOn w:val="a"/>
    <w:uiPriority w:val="34"/>
    <w:qFormat/>
    <w:rsid w:val="009F32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9409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51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E2443"/>
    <w:pPr>
      <w:tabs>
        <w:tab w:val="left" w:pos="426"/>
        <w:tab w:val="right" w:leader="dot" w:pos="8296"/>
      </w:tabs>
    </w:pPr>
    <w:rPr>
      <w:rFonts w:ascii="黑体" w:eastAsia="黑体" w:hAnsi="黑体"/>
      <w:b/>
      <w:bCs/>
      <w:noProof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861584"/>
    <w:pPr>
      <w:tabs>
        <w:tab w:val="right" w:leader="dot" w:pos="8296"/>
      </w:tabs>
      <w:ind w:left="210" w:rightChars="100" w:right="210" w:hangingChars="100" w:hanging="210"/>
    </w:pPr>
  </w:style>
  <w:style w:type="paragraph" w:styleId="TOC3">
    <w:name w:val="toc 3"/>
    <w:basedOn w:val="a"/>
    <w:next w:val="a"/>
    <w:autoRedefine/>
    <w:uiPriority w:val="39"/>
    <w:unhideWhenUsed/>
    <w:rsid w:val="000D5A8C"/>
    <w:pPr>
      <w:tabs>
        <w:tab w:val="left" w:pos="851"/>
        <w:tab w:val="right" w:leader="dot" w:pos="8296"/>
      </w:tabs>
      <w:ind w:leftChars="200" w:left="420"/>
    </w:pPr>
    <w:rPr>
      <w:rFonts w:ascii="黑体" w:eastAsia="黑体" w:hAnsi="黑体"/>
      <w:noProof/>
    </w:rPr>
  </w:style>
  <w:style w:type="character" w:styleId="a8">
    <w:name w:val="Hyperlink"/>
    <w:basedOn w:val="a0"/>
    <w:uiPriority w:val="99"/>
    <w:unhideWhenUsed/>
    <w:rsid w:val="00F551D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D4A9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A00CC"/>
    <w:rPr>
      <w:color w:val="954F72"/>
      <w:u w:val="single"/>
    </w:rPr>
  </w:style>
  <w:style w:type="paragraph" w:customStyle="1" w:styleId="msonormal0">
    <w:name w:val="msonormal"/>
    <w:basedOn w:val="a"/>
    <w:rsid w:val="00BA0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BA00CC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BA0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6">
    <w:name w:val="xl66"/>
    <w:basedOn w:val="a"/>
    <w:rsid w:val="00BA00C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BA00C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8">
    <w:name w:val="xl68"/>
    <w:basedOn w:val="a"/>
    <w:rsid w:val="00BA00C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9">
    <w:name w:val="xl69"/>
    <w:basedOn w:val="a"/>
    <w:rsid w:val="00BA00CC"/>
    <w:pPr>
      <w:widowControl/>
      <w:shd w:val="clear" w:color="000000" w:fill="A6A6A6"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70">
    <w:name w:val="xl70"/>
    <w:basedOn w:val="a"/>
    <w:rsid w:val="00BA00CC"/>
    <w:pPr>
      <w:widowControl/>
      <w:shd w:val="clear" w:color="000000" w:fill="A6A6A6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71">
    <w:name w:val="xl71"/>
    <w:basedOn w:val="a"/>
    <w:rsid w:val="00BA00CC"/>
    <w:pPr>
      <w:widowControl/>
      <w:pBdr>
        <w:top w:val="single" w:sz="4" w:space="0" w:color="808080"/>
        <w:left w:val="single" w:sz="4" w:space="0" w:color="808080"/>
        <w:right w:val="single" w:sz="4" w:space="0" w:color="808080"/>
      </w:pBdr>
      <w:shd w:val="clear" w:color="000000" w:fill="A6A6A6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72">
    <w:name w:val="xl72"/>
    <w:basedOn w:val="a"/>
    <w:rsid w:val="00225C38"/>
    <w:pPr>
      <w:widowControl/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3">
    <w:name w:val="xl73"/>
    <w:basedOn w:val="a"/>
    <w:rsid w:val="00225C38"/>
    <w:pPr>
      <w:widowControl/>
      <w:pBdr>
        <w:top w:val="single" w:sz="4" w:space="0" w:color="808080"/>
        <w:bottom w:val="single" w:sz="8" w:space="0" w:color="auto"/>
        <w:right w:val="single" w:sz="4" w:space="0" w:color="80808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4">
    <w:name w:val="xl74"/>
    <w:basedOn w:val="a"/>
    <w:rsid w:val="00225C38"/>
    <w:pPr>
      <w:widowControl/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color w:val="C00000"/>
      <w:kern w:val="0"/>
      <w:sz w:val="20"/>
      <w:szCs w:val="20"/>
    </w:rPr>
  </w:style>
  <w:style w:type="paragraph" w:customStyle="1" w:styleId="xl75">
    <w:name w:val="xl75"/>
    <w:basedOn w:val="a"/>
    <w:rsid w:val="00225C38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color w:val="C00000"/>
      <w:kern w:val="0"/>
      <w:sz w:val="20"/>
      <w:szCs w:val="20"/>
    </w:rPr>
  </w:style>
  <w:style w:type="paragraph" w:customStyle="1" w:styleId="xl76">
    <w:name w:val="xl76"/>
    <w:basedOn w:val="a"/>
    <w:rsid w:val="00225C38"/>
    <w:pPr>
      <w:widowControl/>
      <w:pBdr>
        <w:top w:val="single" w:sz="8" w:space="0" w:color="auto"/>
        <w:left w:val="single" w:sz="4" w:space="0" w:color="808080"/>
        <w:bottom w:val="single" w:sz="4" w:space="0" w:color="808080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7">
    <w:name w:val="xl77"/>
    <w:basedOn w:val="a"/>
    <w:rsid w:val="00225C38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8">
    <w:name w:val="xl78"/>
    <w:basedOn w:val="a"/>
    <w:rsid w:val="00225C38"/>
    <w:pPr>
      <w:widowControl/>
      <w:pBdr>
        <w:top w:val="single" w:sz="4" w:space="0" w:color="808080"/>
        <w:left w:val="single" w:sz="4" w:space="0" w:color="808080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9">
    <w:name w:val="xl79"/>
    <w:basedOn w:val="a"/>
    <w:rsid w:val="00225C38"/>
    <w:pPr>
      <w:widowControl/>
      <w:pBdr>
        <w:top w:val="single" w:sz="8" w:space="0" w:color="auto"/>
        <w:right w:val="single" w:sz="4" w:space="0" w:color="808080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0">
    <w:name w:val="xl80"/>
    <w:basedOn w:val="a"/>
    <w:rsid w:val="00225C38"/>
    <w:pPr>
      <w:widowControl/>
      <w:pBdr>
        <w:top w:val="single" w:sz="8" w:space="0" w:color="auto"/>
        <w:left w:val="single" w:sz="4" w:space="0" w:color="808080"/>
        <w:right w:val="single" w:sz="4" w:space="0" w:color="808080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rsid w:val="00225C38"/>
    <w:pPr>
      <w:widowControl/>
      <w:pBdr>
        <w:top w:val="single" w:sz="8" w:space="0" w:color="auto"/>
        <w:left w:val="single" w:sz="4" w:space="0" w:color="808080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2">
    <w:name w:val="xl82"/>
    <w:basedOn w:val="a"/>
    <w:rsid w:val="00225C38"/>
    <w:pPr>
      <w:widowControl/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3">
    <w:name w:val="xl83"/>
    <w:basedOn w:val="a"/>
    <w:rsid w:val="00225C38"/>
    <w:pPr>
      <w:widowControl/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4">
    <w:name w:val="xl84"/>
    <w:basedOn w:val="a"/>
    <w:rsid w:val="00225C38"/>
    <w:pPr>
      <w:widowControl/>
      <w:pBdr>
        <w:top w:val="single" w:sz="4" w:space="0" w:color="808080"/>
        <w:bottom w:val="single" w:sz="8" w:space="0" w:color="auto"/>
        <w:right w:val="single" w:sz="4" w:space="0" w:color="808080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5">
    <w:name w:val="xl85"/>
    <w:basedOn w:val="a"/>
    <w:rsid w:val="00225C38"/>
    <w:pPr>
      <w:widowControl/>
      <w:pBdr>
        <w:top w:val="single" w:sz="4" w:space="0" w:color="808080"/>
        <w:left w:val="single" w:sz="4" w:space="0" w:color="808080"/>
        <w:bottom w:val="single" w:sz="8" w:space="0" w:color="auto"/>
        <w:right w:val="single" w:sz="4" w:space="0" w:color="808080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6">
    <w:name w:val="xl86"/>
    <w:basedOn w:val="a"/>
    <w:rsid w:val="00225C38"/>
    <w:pPr>
      <w:widowControl/>
      <w:pBdr>
        <w:top w:val="single" w:sz="4" w:space="0" w:color="808080"/>
        <w:left w:val="single" w:sz="4" w:space="0" w:color="808080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7">
    <w:name w:val="xl87"/>
    <w:basedOn w:val="a"/>
    <w:rsid w:val="00225C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8">
    <w:name w:val="xl88"/>
    <w:basedOn w:val="a"/>
    <w:rsid w:val="00225C3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9">
    <w:name w:val="xl89"/>
    <w:basedOn w:val="a"/>
    <w:rsid w:val="00225C38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0">
    <w:name w:val="xl90"/>
    <w:basedOn w:val="a"/>
    <w:rsid w:val="00225C38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1">
    <w:name w:val="xl91"/>
    <w:basedOn w:val="a"/>
    <w:rsid w:val="008F7FB0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2">
    <w:name w:val="xl92"/>
    <w:basedOn w:val="a"/>
    <w:rsid w:val="008F7FB0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70AD4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3">
    <w:name w:val="xl93"/>
    <w:basedOn w:val="a"/>
    <w:rsid w:val="008F7FB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70AD4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4">
    <w:name w:val="xl94"/>
    <w:basedOn w:val="a"/>
    <w:rsid w:val="008F7FB0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5">
    <w:name w:val="xl95"/>
    <w:basedOn w:val="a"/>
    <w:rsid w:val="008F7FB0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70AD4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6">
    <w:name w:val="xl96"/>
    <w:basedOn w:val="a"/>
    <w:rsid w:val="008F7FB0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7">
    <w:name w:val="xl97"/>
    <w:basedOn w:val="a"/>
    <w:rsid w:val="008F7FB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8">
    <w:name w:val="xl98"/>
    <w:basedOn w:val="a"/>
    <w:rsid w:val="008F7FB0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9">
    <w:name w:val="xl99"/>
    <w:basedOn w:val="a"/>
    <w:rsid w:val="008F7FB0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0">
    <w:name w:val="xl100"/>
    <w:basedOn w:val="a"/>
    <w:rsid w:val="008F7FB0"/>
    <w:pPr>
      <w:widowControl/>
      <w:pBdr>
        <w:top w:val="single" w:sz="4" w:space="0" w:color="808080"/>
        <w:left w:val="single" w:sz="4" w:space="0" w:color="808080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1">
    <w:name w:val="xl101"/>
    <w:basedOn w:val="a"/>
    <w:rsid w:val="008F7FB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2">
    <w:name w:val="xl102"/>
    <w:basedOn w:val="a"/>
    <w:rsid w:val="008F7FB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3">
    <w:name w:val="xl103"/>
    <w:basedOn w:val="a"/>
    <w:rsid w:val="008F7FB0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4">
    <w:name w:val="xl104"/>
    <w:basedOn w:val="a"/>
    <w:rsid w:val="008F7FB0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0AD4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5">
    <w:name w:val="xl105"/>
    <w:basedOn w:val="a"/>
    <w:rsid w:val="008F7FB0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6">
    <w:name w:val="xl106"/>
    <w:basedOn w:val="a"/>
    <w:rsid w:val="008F7FB0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chart" Target="charts/chart14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202211&#22270;&#34920;&#27169;&#2649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202211&#22270;&#34920;&#27169;&#26495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202211&#22270;&#34920;&#27169;&#26495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202211&#22270;&#34920;&#27169;&#26495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202211&#22270;&#34920;&#27169;&#26495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202211&#22270;&#34920;&#27169;&#26495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202211&#22270;&#34920;&#27169;&#26495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202211&#22270;&#34920;&#27169;&#26495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202211&#22270;&#34920;&#27169;&#2649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202211&#22270;&#34920;&#27169;&#2649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202211&#22270;&#34920;&#27169;&#2649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202211&#22270;&#34920;&#27169;&#2649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202211&#22270;&#34920;&#27169;&#26495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202211&#22270;&#34920;&#27169;&#26495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202211&#22270;&#34920;&#27169;&#26495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&#28246;&#21271;&#21367;&#28895;\&#21335;&#27915;&#22823;&#21326;\2022\&#28246;&#21271;&#24066;&#22330;&#30417;&#27979;\&#39033;&#30446;&#20934;&#22791;\7.%20&#25253;&#21578;\&#26376;&#30417;&#27979;\202211&#22270;&#34920;&#27169;&#26495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分城市样本量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分城市样本量!$B$3:$B$18</c:f>
              <c:strCache>
                <c:ptCount val="16"/>
                <c:pt idx="0">
                  <c:v>武汉</c:v>
                </c:pt>
                <c:pt idx="1">
                  <c:v>黄石</c:v>
                </c:pt>
                <c:pt idx="2">
                  <c:v>十堰</c:v>
                </c:pt>
                <c:pt idx="3">
                  <c:v>荆州</c:v>
                </c:pt>
                <c:pt idx="4">
                  <c:v>宜昌</c:v>
                </c:pt>
                <c:pt idx="5">
                  <c:v>襄阳</c:v>
                </c:pt>
                <c:pt idx="6">
                  <c:v>孝感</c:v>
                </c:pt>
                <c:pt idx="7">
                  <c:v>荆门</c:v>
                </c:pt>
                <c:pt idx="8">
                  <c:v>鄂州</c:v>
                </c:pt>
                <c:pt idx="9">
                  <c:v>黄冈</c:v>
                </c:pt>
                <c:pt idx="10">
                  <c:v>咸宁</c:v>
                </c:pt>
                <c:pt idx="11">
                  <c:v>恩施</c:v>
                </c:pt>
                <c:pt idx="12">
                  <c:v>仙桃</c:v>
                </c:pt>
                <c:pt idx="13">
                  <c:v>天门</c:v>
                </c:pt>
                <c:pt idx="14">
                  <c:v>潜江</c:v>
                </c:pt>
                <c:pt idx="15">
                  <c:v>随州</c:v>
                </c:pt>
              </c:strCache>
            </c:strRef>
          </c:cat>
          <c:val>
            <c:numRef>
              <c:f>分城市样本量!$C$3:$C$18</c:f>
              <c:numCache>
                <c:formatCode>General</c:formatCode>
                <c:ptCount val="16"/>
                <c:pt idx="0">
                  <c:v>74</c:v>
                </c:pt>
                <c:pt idx="1">
                  <c:v>29</c:v>
                </c:pt>
                <c:pt idx="2">
                  <c:v>27</c:v>
                </c:pt>
                <c:pt idx="3">
                  <c:v>68</c:v>
                </c:pt>
                <c:pt idx="4">
                  <c:v>49</c:v>
                </c:pt>
                <c:pt idx="5">
                  <c:v>36</c:v>
                </c:pt>
                <c:pt idx="6">
                  <c:v>0</c:v>
                </c:pt>
                <c:pt idx="7">
                  <c:v>5</c:v>
                </c:pt>
                <c:pt idx="8">
                  <c:v>22</c:v>
                </c:pt>
                <c:pt idx="9">
                  <c:v>38</c:v>
                </c:pt>
                <c:pt idx="10">
                  <c:v>46</c:v>
                </c:pt>
                <c:pt idx="11">
                  <c:v>0</c:v>
                </c:pt>
                <c:pt idx="12">
                  <c:v>39</c:v>
                </c:pt>
                <c:pt idx="13">
                  <c:v>0</c:v>
                </c:pt>
                <c:pt idx="14">
                  <c:v>34</c:v>
                </c:pt>
                <c:pt idx="1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88-4058-B446-B1E7CC001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1006704"/>
        <c:axId val="1621000880"/>
      </c:barChart>
      <c:catAx>
        <c:axId val="162100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1000880"/>
        <c:crosses val="autoZero"/>
        <c:auto val="1"/>
        <c:lblAlgn val="ctr"/>
        <c:lblOffset val="100"/>
        <c:noMultiLvlLbl val="0"/>
      </c:catAx>
      <c:valAx>
        <c:axId val="16210008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621006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省外烟</a:t>
            </a:r>
            <a:r>
              <a:rPr lang="zh-CN" altLang="en-US" sz="1400" b="0" i="0" baseline="0">
                <a:effectLst/>
              </a:rPr>
              <a:t>二三</a:t>
            </a:r>
            <a:r>
              <a:rPr lang="zh-CN" altLang="zh-CN" sz="1400" b="0" i="0" baseline="0">
                <a:effectLst/>
              </a:rPr>
              <a:t>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全省'!$E$40:$E$51</c:f>
              <c:strCache>
                <c:ptCount val="12"/>
                <c:pt idx="0">
                  <c:v>中华
（软）</c:v>
                </c:pt>
                <c:pt idx="1">
                  <c:v>中华
（双中支）</c:v>
                </c:pt>
                <c:pt idx="2">
                  <c:v>南京
（雨花石）</c:v>
                </c:pt>
                <c:pt idx="3">
                  <c:v>苏烟
（软金砂）</c:v>
                </c:pt>
                <c:pt idx="4">
                  <c:v>黄金叶
（天香细支）</c:v>
                </c:pt>
                <c:pt idx="5">
                  <c:v>钻石
（荷花）</c:v>
                </c:pt>
                <c:pt idx="6">
                  <c:v>中华
（硬）</c:v>
                </c:pt>
                <c:pt idx="7">
                  <c:v>利群
（软长嘴）</c:v>
                </c:pt>
                <c:pt idx="8">
                  <c:v>娇子
（宽窄好运）</c:v>
                </c:pt>
                <c:pt idx="9">
                  <c:v>芙蓉王
（硬中支）</c:v>
                </c:pt>
                <c:pt idx="10">
                  <c:v>钻石
（细支荷花）</c:v>
                </c:pt>
                <c:pt idx="11">
                  <c:v>利群
（西子阳光）</c:v>
                </c:pt>
              </c:strCache>
            </c:strRef>
          </c:cat>
          <c:val>
            <c:numRef>
              <c:f>'上柜率 全省'!$F$40:$F$51</c:f>
              <c:numCache>
                <c:formatCode>0%</c:formatCode>
                <c:ptCount val="12"/>
                <c:pt idx="0">
                  <c:v>0.55400000000000005</c:v>
                </c:pt>
                <c:pt idx="1">
                  <c:v>0.27500000000000002</c:v>
                </c:pt>
                <c:pt idx="2">
                  <c:v>0.35099999999999998</c:v>
                </c:pt>
                <c:pt idx="3">
                  <c:v>0.32700000000000001</c:v>
                </c:pt>
                <c:pt idx="4">
                  <c:v>0.189</c:v>
                </c:pt>
                <c:pt idx="5">
                  <c:v>0.63800000000000001</c:v>
                </c:pt>
                <c:pt idx="6">
                  <c:v>0.70699999999999996</c:v>
                </c:pt>
                <c:pt idx="7">
                  <c:v>0.58499999999999996</c:v>
                </c:pt>
                <c:pt idx="8">
                  <c:v>0.64600000000000002</c:v>
                </c:pt>
                <c:pt idx="9">
                  <c:v>0.441</c:v>
                </c:pt>
                <c:pt idx="10">
                  <c:v>0.41699999999999998</c:v>
                </c:pt>
                <c:pt idx="11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98-4CEC-88B9-F58160505BF0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全省'!$E$40:$E$51</c:f>
              <c:strCache>
                <c:ptCount val="12"/>
                <c:pt idx="0">
                  <c:v>中华
（软）</c:v>
                </c:pt>
                <c:pt idx="1">
                  <c:v>中华
（双中支）</c:v>
                </c:pt>
                <c:pt idx="2">
                  <c:v>南京
（雨花石）</c:v>
                </c:pt>
                <c:pt idx="3">
                  <c:v>苏烟
（软金砂）</c:v>
                </c:pt>
                <c:pt idx="4">
                  <c:v>黄金叶
（天香细支）</c:v>
                </c:pt>
                <c:pt idx="5">
                  <c:v>钻石
（荷花）</c:v>
                </c:pt>
                <c:pt idx="6">
                  <c:v>中华
（硬）</c:v>
                </c:pt>
                <c:pt idx="7">
                  <c:v>利群
（软长嘴）</c:v>
                </c:pt>
                <c:pt idx="8">
                  <c:v>娇子
（宽窄好运）</c:v>
                </c:pt>
                <c:pt idx="9">
                  <c:v>芙蓉王
（硬中支）</c:v>
                </c:pt>
                <c:pt idx="10">
                  <c:v>钻石
（细支荷花）</c:v>
                </c:pt>
                <c:pt idx="11">
                  <c:v>利群
（西子阳光）</c:v>
                </c:pt>
              </c:strCache>
            </c:strRef>
          </c:cat>
          <c:val>
            <c:numRef>
              <c:f>'上柜率 全省'!$G$40:$G$51</c:f>
              <c:numCache>
                <c:formatCode>0%</c:formatCode>
                <c:ptCount val="12"/>
                <c:pt idx="0">
                  <c:v>0.48799999999999999</c:v>
                </c:pt>
                <c:pt idx="1">
                  <c:v>0.27100000000000002</c:v>
                </c:pt>
                <c:pt idx="2">
                  <c:v>0.222</c:v>
                </c:pt>
                <c:pt idx="3">
                  <c:v>0.20599999999999999</c:v>
                </c:pt>
                <c:pt idx="4">
                  <c:v>0.14399999999999999</c:v>
                </c:pt>
                <c:pt idx="5">
                  <c:v>0.52500000000000002</c:v>
                </c:pt>
                <c:pt idx="6">
                  <c:v>0.61099999999999999</c:v>
                </c:pt>
                <c:pt idx="7">
                  <c:v>0.46300000000000002</c:v>
                </c:pt>
                <c:pt idx="8">
                  <c:v>0.50700000000000001</c:v>
                </c:pt>
                <c:pt idx="9">
                  <c:v>0.28899999999999998</c:v>
                </c:pt>
                <c:pt idx="10">
                  <c:v>0.28000000000000003</c:v>
                </c:pt>
                <c:pt idx="11">
                  <c:v>0.188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98-4CEC-88B9-F58160505B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3145472"/>
        <c:axId val="1573156288"/>
      </c:barChart>
      <c:catAx>
        <c:axId val="157314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73156288"/>
        <c:crosses val="autoZero"/>
        <c:auto val="1"/>
        <c:lblAlgn val="ctr"/>
        <c:lblOffset val="100"/>
        <c:noMultiLvlLbl val="0"/>
      </c:catAx>
      <c:valAx>
        <c:axId val="15731562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57314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省外烟</a:t>
            </a:r>
            <a:r>
              <a:rPr lang="zh-CN" altLang="zh-CN" sz="1400" b="0" i="0" baseline="0">
                <a:effectLst/>
              </a:rPr>
              <a:t>四档烟上柜率（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全省'!$E$52:$E$58</c:f>
              <c:strCache>
                <c:ptCount val="7"/>
                <c:pt idx="0">
                  <c:v>芙蓉王
（硬）</c:v>
                </c:pt>
                <c:pt idx="1">
                  <c:v>玉溪
（软）</c:v>
                </c:pt>
                <c:pt idx="2">
                  <c:v>利群
(长嘴)</c:v>
                </c:pt>
                <c:pt idx="3">
                  <c:v>利群
(软红长嘴)</c:v>
                </c:pt>
                <c:pt idx="4">
                  <c:v>利群
（夜西湖）</c:v>
                </c:pt>
                <c:pt idx="5">
                  <c:v>贵烟
（跨越）</c:v>
                </c:pt>
                <c:pt idx="6">
                  <c:v>南京
（十二钗烤烟）</c:v>
                </c:pt>
              </c:strCache>
            </c:strRef>
          </c:cat>
          <c:val>
            <c:numRef>
              <c:f>'上柜率 全省'!$F$52:$F$58</c:f>
              <c:numCache>
                <c:formatCode>0%</c:formatCode>
                <c:ptCount val="7"/>
                <c:pt idx="0">
                  <c:v>0.34399999999999997</c:v>
                </c:pt>
                <c:pt idx="1">
                  <c:v>0.80600000000000005</c:v>
                </c:pt>
                <c:pt idx="2">
                  <c:v>0.66700000000000004</c:v>
                </c:pt>
                <c:pt idx="3">
                  <c:v>0.50700000000000001</c:v>
                </c:pt>
                <c:pt idx="4">
                  <c:v>0.42599999999999999</c:v>
                </c:pt>
                <c:pt idx="5">
                  <c:v>0.70099999999999996</c:v>
                </c:pt>
                <c:pt idx="6">
                  <c:v>0.46200000000000002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23-40C2-A601-CE9ADF975D70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全省'!$E$52:$E$58</c:f>
              <c:strCache>
                <c:ptCount val="7"/>
                <c:pt idx="0">
                  <c:v>芙蓉王
（硬）</c:v>
                </c:pt>
                <c:pt idx="1">
                  <c:v>玉溪
（软）</c:v>
                </c:pt>
                <c:pt idx="2">
                  <c:v>利群
(长嘴)</c:v>
                </c:pt>
                <c:pt idx="3">
                  <c:v>利群
(软红长嘴)</c:v>
                </c:pt>
                <c:pt idx="4">
                  <c:v>利群
（夜西湖）</c:v>
                </c:pt>
                <c:pt idx="5">
                  <c:v>贵烟
（跨越）</c:v>
                </c:pt>
                <c:pt idx="6">
                  <c:v>南京
（十二钗烤烟）</c:v>
                </c:pt>
              </c:strCache>
            </c:strRef>
          </c:cat>
          <c:val>
            <c:numRef>
              <c:f>'上柜率 全省'!$G$52:$G$58</c:f>
              <c:numCache>
                <c:formatCode>0%</c:formatCode>
                <c:ptCount val="7"/>
                <c:pt idx="0">
                  <c:v>0.38</c:v>
                </c:pt>
                <c:pt idx="1">
                  <c:v>0.6</c:v>
                </c:pt>
                <c:pt idx="2">
                  <c:v>0.46500000000000002</c:v>
                </c:pt>
                <c:pt idx="3">
                  <c:v>0.30099999999999999</c:v>
                </c:pt>
                <c:pt idx="4">
                  <c:v>0.30299999999999999</c:v>
                </c:pt>
                <c:pt idx="5">
                  <c:v>0.56000000000000005</c:v>
                </c:pt>
                <c:pt idx="6">
                  <c:v>0.22500000000000001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23-40C2-A601-CE9ADF975D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1811760"/>
        <c:axId val="1751793872"/>
      </c:barChart>
      <c:catAx>
        <c:axId val="1751811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1793872"/>
        <c:crosses val="autoZero"/>
        <c:auto val="1"/>
        <c:lblAlgn val="ctr"/>
        <c:lblOffset val="100"/>
        <c:noMultiLvlLbl val="0"/>
      </c:catAx>
      <c:valAx>
        <c:axId val="17517938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751811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省外烟</a:t>
            </a:r>
            <a:r>
              <a:rPr lang="zh-CN" altLang="zh-CN" sz="1400" b="0" i="0" baseline="0">
                <a:effectLst/>
              </a:rPr>
              <a:t>五档烟上柜率（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全省'!$E$59:$E$62</c:f>
              <c:strCache>
                <c:ptCount val="4"/>
                <c:pt idx="0">
                  <c:v>利群
(新版)</c:v>
                </c:pt>
                <c:pt idx="1">
                  <c:v>南京
(炫赫门)</c:v>
                </c:pt>
                <c:pt idx="2">
                  <c:v>云烟
（细支云龙）</c:v>
                </c:pt>
                <c:pt idx="3">
                  <c:v>牡丹
（软）</c:v>
                </c:pt>
              </c:strCache>
            </c:strRef>
          </c:cat>
          <c:val>
            <c:numRef>
              <c:f>'上柜率 全省'!$F$59:$F$62</c:f>
              <c:numCache>
                <c:formatCode>0%</c:formatCode>
                <c:ptCount val="4"/>
                <c:pt idx="0">
                  <c:v>0.89600000000000002</c:v>
                </c:pt>
                <c:pt idx="1">
                  <c:v>0.78800000000000003</c:v>
                </c:pt>
                <c:pt idx="2">
                  <c:v>0.69599999999999995</c:v>
                </c:pt>
                <c:pt idx="3">
                  <c:v>0.755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AC-4CF2-9762-811FF6E7B165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全省'!$E$59:$E$62</c:f>
              <c:strCache>
                <c:ptCount val="4"/>
                <c:pt idx="0">
                  <c:v>利群
(新版)</c:v>
                </c:pt>
                <c:pt idx="1">
                  <c:v>南京
(炫赫门)</c:v>
                </c:pt>
                <c:pt idx="2">
                  <c:v>云烟
（细支云龙）</c:v>
                </c:pt>
                <c:pt idx="3">
                  <c:v>牡丹
（软）</c:v>
                </c:pt>
              </c:strCache>
            </c:strRef>
          </c:cat>
          <c:val>
            <c:numRef>
              <c:f>'上柜率 全省'!$G$59:$G$62</c:f>
              <c:numCache>
                <c:formatCode>0%</c:formatCode>
                <c:ptCount val="4"/>
                <c:pt idx="0">
                  <c:v>0.88700000000000001</c:v>
                </c:pt>
                <c:pt idx="1">
                  <c:v>0.67400000000000004</c:v>
                </c:pt>
                <c:pt idx="2">
                  <c:v>0.57899999999999996</c:v>
                </c:pt>
                <c:pt idx="3">
                  <c:v>0.65700000000000003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AC-4CF2-9762-811FF6E7B1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4071696"/>
        <c:axId val="1744066288"/>
      </c:barChart>
      <c:catAx>
        <c:axId val="174407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4066288"/>
        <c:crosses val="autoZero"/>
        <c:auto val="1"/>
        <c:lblAlgn val="ctr"/>
        <c:lblOffset val="100"/>
        <c:noMultiLvlLbl val="0"/>
      </c:catAx>
      <c:valAx>
        <c:axId val="17440662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744071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省外烟</a:t>
            </a:r>
            <a:r>
              <a:rPr lang="zh-CN" altLang="en-US" sz="1400" b="0" i="0" baseline="0">
                <a:effectLst/>
              </a:rPr>
              <a:t>六七八</a:t>
            </a:r>
            <a:r>
              <a:rPr lang="zh-CN" altLang="zh-CN" sz="1400" b="0" i="0" baseline="0">
                <a:effectLst/>
              </a:rPr>
              <a:t>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全省'!$E$63:$E$68</c:f>
              <c:strCache>
                <c:ptCount val="6"/>
                <c:pt idx="0">
                  <c:v>红塔山
（硬经典100）</c:v>
                </c:pt>
                <c:pt idx="1">
                  <c:v>云烟
（紫）</c:v>
                </c:pt>
                <c:pt idx="2">
                  <c:v>黄山
（新一品）</c:v>
                </c:pt>
                <c:pt idx="3">
                  <c:v>黄金叶
（喜满堂）</c:v>
                </c:pt>
                <c:pt idx="4">
                  <c:v>娇子
（软阳光）</c:v>
                </c:pt>
                <c:pt idx="5">
                  <c:v>红塔山（软经典）</c:v>
                </c:pt>
              </c:strCache>
            </c:strRef>
          </c:cat>
          <c:val>
            <c:numRef>
              <c:f>'上柜率 全省'!$F$63:$F$68</c:f>
              <c:numCache>
                <c:formatCode>0%</c:formatCode>
                <c:ptCount val="6"/>
                <c:pt idx="0">
                  <c:v>0.745</c:v>
                </c:pt>
                <c:pt idx="1">
                  <c:v>0.71799999999999997</c:v>
                </c:pt>
                <c:pt idx="2">
                  <c:v>0.441</c:v>
                </c:pt>
                <c:pt idx="3">
                  <c:v>0.73899999999999999</c:v>
                </c:pt>
                <c:pt idx="4">
                  <c:v>0.70499999999999996</c:v>
                </c:pt>
                <c:pt idx="5">
                  <c:v>0.51300000000000001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37-4F30-ADDD-C0A7B15FF324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全省'!$E$63:$E$68</c:f>
              <c:strCache>
                <c:ptCount val="6"/>
                <c:pt idx="0">
                  <c:v>红塔山
（硬经典100）</c:v>
                </c:pt>
                <c:pt idx="1">
                  <c:v>云烟
（紫）</c:v>
                </c:pt>
                <c:pt idx="2">
                  <c:v>黄山
（新一品）</c:v>
                </c:pt>
                <c:pt idx="3">
                  <c:v>黄金叶
（喜满堂）</c:v>
                </c:pt>
                <c:pt idx="4">
                  <c:v>娇子
（软阳光）</c:v>
                </c:pt>
                <c:pt idx="5">
                  <c:v>红塔山（软经典）</c:v>
                </c:pt>
              </c:strCache>
            </c:strRef>
          </c:cat>
          <c:val>
            <c:numRef>
              <c:f>'上柜率 全省'!$G$63:$G$68</c:f>
              <c:numCache>
                <c:formatCode>0%</c:formatCode>
                <c:ptCount val="6"/>
                <c:pt idx="0">
                  <c:v>0.73399999999999999</c:v>
                </c:pt>
                <c:pt idx="1">
                  <c:v>0.67400000000000004</c:v>
                </c:pt>
                <c:pt idx="2">
                  <c:v>0.36099999999999999</c:v>
                </c:pt>
                <c:pt idx="3">
                  <c:v>0.67600000000000005</c:v>
                </c:pt>
                <c:pt idx="4">
                  <c:v>0.6</c:v>
                </c:pt>
                <c:pt idx="5">
                  <c:v>0.39100000000000001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37-4F30-ADDD-C0A7B15FF3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4065872"/>
        <c:axId val="1744080432"/>
      </c:barChart>
      <c:catAx>
        <c:axId val="174406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4080432"/>
        <c:crosses val="autoZero"/>
        <c:auto val="1"/>
        <c:lblAlgn val="ctr"/>
        <c:lblOffset val="100"/>
        <c:noMultiLvlLbl val="0"/>
      </c:catAx>
      <c:valAx>
        <c:axId val="174408043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74406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新品培育!$B$1</c:f>
              <c:strCache>
                <c:ptCount val="1"/>
                <c:pt idx="0">
                  <c:v>知晓率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新品培育!$A$2:$A$8</c:f>
              <c:strCache>
                <c:ptCount val="7"/>
                <c:pt idx="0">
                  <c:v>黄鹤楼视窗</c:v>
                </c:pt>
                <c:pt idx="1">
                  <c:v>黄鹤楼1916中支</c:v>
                </c:pt>
                <c:pt idx="2">
                  <c:v>黄鹤楼金典中支</c:v>
                </c:pt>
                <c:pt idx="3">
                  <c:v>黄鹤楼珍品细支</c:v>
                </c:pt>
                <c:pt idx="4">
                  <c:v>黄鹤楼硬蓝</c:v>
                </c:pt>
                <c:pt idx="5">
                  <c:v>黄鹤楼硬1916如意</c:v>
                </c:pt>
                <c:pt idx="6">
                  <c:v>黄鹤楼感恩中支</c:v>
                </c:pt>
              </c:strCache>
            </c:strRef>
          </c:cat>
          <c:val>
            <c:numRef>
              <c:f>新品培育!$B$2:$B$8</c:f>
              <c:numCache>
                <c:formatCode>0%</c:formatCode>
                <c:ptCount val="7"/>
                <c:pt idx="0">
                  <c:v>0.54400000000000004</c:v>
                </c:pt>
                <c:pt idx="1">
                  <c:v>0.61299999999999999</c:v>
                </c:pt>
                <c:pt idx="2">
                  <c:v>0.70599999999999996</c:v>
                </c:pt>
                <c:pt idx="3">
                  <c:v>0.755</c:v>
                </c:pt>
                <c:pt idx="4">
                  <c:v>0.78700000000000003</c:v>
                </c:pt>
                <c:pt idx="5">
                  <c:v>0.79900000000000004</c:v>
                </c:pt>
                <c:pt idx="6">
                  <c:v>0.83099999999999996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78-4DFF-8380-70BEA8DF1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91868032"/>
        <c:axId val="791853056"/>
      </c:barChart>
      <c:catAx>
        <c:axId val="791868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1853056"/>
        <c:crosses val="autoZero"/>
        <c:auto val="1"/>
        <c:lblAlgn val="ctr"/>
        <c:lblOffset val="100"/>
        <c:noMultiLvlLbl val="0"/>
      </c:catAx>
      <c:valAx>
        <c:axId val="791853056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791868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新品培育!$E$1</c:f>
              <c:strCache>
                <c:ptCount val="1"/>
                <c:pt idx="0">
                  <c:v>订购率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新品培育!$E$2:$E$8</c:f>
              <c:numCache>
                <c:formatCode>0%</c:formatCode>
                <c:ptCount val="7"/>
                <c:pt idx="0">
                  <c:v>0.157</c:v>
                </c:pt>
                <c:pt idx="1">
                  <c:v>0.14799999999999999</c:v>
                </c:pt>
                <c:pt idx="2">
                  <c:v>0.40500000000000003</c:v>
                </c:pt>
                <c:pt idx="3">
                  <c:v>0.46100000000000002</c:v>
                </c:pt>
                <c:pt idx="4">
                  <c:v>0.435</c:v>
                </c:pt>
                <c:pt idx="5">
                  <c:v>0.58099999999999996</c:v>
                </c:pt>
                <c:pt idx="6">
                  <c:v>0.59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BC-4F38-B493-A4EE832E6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00381360"/>
        <c:axId val="800384272"/>
      </c:barChart>
      <c:catAx>
        <c:axId val="8003813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00384272"/>
        <c:crosses val="autoZero"/>
        <c:auto val="1"/>
        <c:lblAlgn val="ctr"/>
        <c:lblOffset val="100"/>
        <c:noMultiLvlLbl val="0"/>
      </c:catAx>
      <c:valAx>
        <c:axId val="800384272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800381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省内行情价格（元</a:t>
            </a:r>
            <a:r>
              <a:rPr lang="en-US" altLang="zh-CN"/>
              <a:t>/</a:t>
            </a:r>
            <a:r>
              <a:rPr lang="zh-CN" altLang="en-US"/>
              <a:t>条）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新品培育!$B$18</c:f>
              <c:strCache>
                <c:ptCount val="1"/>
                <c:pt idx="0">
                  <c:v>全省平均收货价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新品培育!$A$19:$A$25</c:f>
              <c:strCache>
                <c:ptCount val="7"/>
                <c:pt idx="0">
                  <c:v>黄鹤楼
1916中支</c:v>
                </c:pt>
                <c:pt idx="1">
                  <c:v>黄鹤楼
硬1916如意</c:v>
                </c:pt>
                <c:pt idx="2">
                  <c:v>黄鹤楼
珍品细支</c:v>
                </c:pt>
                <c:pt idx="3">
                  <c:v>黄鹤楼
视窗</c:v>
                </c:pt>
                <c:pt idx="4">
                  <c:v>黄鹤楼
金典中支</c:v>
                </c:pt>
                <c:pt idx="5">
                  <c:v>黄鹤楼
硬蓝</c:v>
                </c:pt>
                <c:pt idx="6">
                  <c:v>黄鹤楼
感恩中支</c:v>
                </c:pt>
              </c:strCache>
            </c:strRef>
          </c:cat>
          <c:val>
            <c:numRef>
              <c:f>新品培育!$B$19:$B$25</c:f>
              <c:numCache>
                <c:formatCode>0</c:formatCode>
                <c:ptCount val="7"/>
                <c:pt idx="0">
                  <c:v>1014.35</c:v>
                </c:pt>
                <c:pt idx="1">
                  <c:v>901.23</c:v>
                </c:pt>
                <c:pt idx="2">
                  <c:v>436.84</c:v>
                </c:pt>
                <c:pt idx="3">
                  <c:v>530.05999999999995</c:v>
                </c:pt>
                <c:pt idx="4">
                  <c:v>425.27</c:v>
                </c:pt>
                <c:pt idx="5">
                  <c:v>187.75</c:v>
                </c:pt>
                <c:pt idx="6">
                  <c:v>248.29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6D-4C2B-9872-634339DA70A1}"/>
            </c:ext>
          </c:extLst>
        </c:ser>
        <c:ser>
          <c:idx val="1"/>
          <c:order val="1"/>
          <c:tx>
            <c:strRef>
              <c:f>新品培育!$C$18</c:f>
              <c:strCache>
                <c:ptCount val="1"/>
                <c:pt idx="0">
                  <c:v>全省平均出货价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新品培育!$A$19:$A$25</c:f>
              <c:strCache>
                <c:ptCount val="7"/>
                <c:pt idx="0">
                  <c:v>黄鹤楼
1916中支</c:v>
                </c:pt>
                <c:pt idx="1">
                  <c:v>黄鹤楼
硬1916如意</c:v>
                </c:pt>
                <c:pt idx="2">
                  <c:v>黄鹤楼
珍品细支</c:v>
                </c:pt>
                <c:pt idx="3">
                  <c:v>黄鹤楼
视窗</c:v>
                </c:pt>
                <c:pt idx="4">
                  <c:v>黄鹤楼
金典中支</c:v>
                </c:pt>
                <c:pt idx="5">
                  <c:v>黄鹤楼
硬蓝</c:v>
                </c:pt>
                <c:pt idx="6">
                  <c:v>黄鹤楼
感恩中支</c:v>
                </c:pt>
              </c:strCache>
            </c:strRef>
          </c:cat>
          <c:val>
            <c:numRef>
              <c:f>新品培育!$C$19:$C$25</c:f>
              <c:numCache>
                <c:formatCode>0</c:formatCode>
                <c:ptCount val="7"/>
                <c:pt idx="0">
                  <c:v>1061.83</c:v>
                </c:pt>
                <c:pt idx="1">
                  <c:v>943.62</c:v>
                </c:pt>
                <c:pt idx="2">
                  <c:v>462.46</c:v>
                </c:pt>
                <c:pt idx="3">
                  <c:v>567.38</c:v>
                </c:pt>
                <c:pt idx="4">
                  <c:v>451.21</c:v>
                </c:pt>
                <c:pt idx="5">
                  <c:v>196.16</c:v>
                </c:pt>
                <c:pt idx="6">
                  <c:v>260.5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6D-4C2B-9872-634339DA70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2658544"/>
        <c:axId val="422656880"/>
      </c:barChart>
      <c:catAx>
        <c:axId val="42265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2656880"/>
        <c:crosses val="autoZero"/>
        <c:auto val="1"/>
        <c:lblAlgn val="ctr"/>
        <c:lblOffset val="100"/>
        <c:noMultiLvlLbl val="0"/>
      </c:catAx>
      <c:valAx>
        <c:axId val="422656880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42265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省内零售店平均月度经营规模（条）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'月均销量 库存 进货量'!$C$1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'月均销量 库存 进货量'!$B$2:$B$4</c:f>
              <c:strCache>
                <c:ptCount val="3"/>
                <c:pt idx="0">
                  <c:v>店均月销量</c:v>
                </c:pt>
                <c:pt idx="1">
                  <c:v>店均月进货量</c:v>
                </c:pt>
                <c:pt idx="2">
                  <c:v>店均月库存量</c:v>
                </c:pt>
              </c:strCache>
            </c:strRef>
          </c:cat>
          <c:val>
            <c:numRef>
              <c:f>'月均销量 库存 进货量'!$C$2:$C$4</c:f>
              <c:numCache>
                <c:formatCode>General</c:formatCode>
                <c:ptCount val="3"/>
                <c:pt idx="0">
                  <c:v>172.2</c:v>
                </c:pt>
                <c:pt idx="1">
                  <c:v>198.8</c:v>
                </c:pt>
                <c:pt idx="2">
                  <c:v>125.5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9C-45E3-920F-5903B60A7C25}"/>
            </c:ext>
          </c:extLst>
        </c:ser>
        <c:ser>
          <c:idx val="1"/>
          <c:order val="1"/>
          <c:tx>
            <c:strRef>
              <c:f>'月均销量 库存 进货量'!$D$1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'月均销量 库存 进货量'!$B$2:$B$4</c:f>
              <c:strCache>
                <c:ptCount val="3"/>
                <c:pt idx="0">
                  <c:v>店均月销量</c:v>
                </c:pt>
                <c:pt idx="1">
                  <c:v>店均月进货量</c:v>
                </c:pt>
                <c:pt idx="2">
                  <c:v>店均月库存量</c:v>
                </c:pt>
              </c:strCache>
            </c:strRef>
          </c:cat>
          <c:val>
            <c:numRef>
              <c:f>'月均销量 库存 进货量'!$D$2:$D$4</c:f>
              <c:numCache>
                <c:formatCode>0.0</c:formatCode>
                <c:ptCount val="3"/>
                <c:pt idx="0">
                  <c:v>203.68</c:v>
                </c:pt>
                <c:pt idx="1">
                  <c:v>212.85</c:v>
                </c:pt>
                <c:pt idx="2">
                  <c:v>138.97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9C-45E3-920F-5903B60A7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7975888"/>
        <c:axId val="1797971312"/>
      </c:barChart>
      <c:catAx>
        <c:axId val="1797975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7971312"/>
        <c:crosses val="autoZero"/>
        <c:auto val="1"/>
        <c:lblAlgn val="ctr"/>
        <c:lblOffset val="100"/>
        <c:noMultiLvlLbl val="0"/>
      </c:catAx>
      <c:valAx>
        <c:axId val="17979713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79797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分城市单店平均月度经营规模（条）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3"/>
          <c:order val="3"/>
          <c:tx>
            <c:strRef>
              <c:f>'月均销量 库存 进货量'!$B$28</c:f>
              <c:strCache>
                <c:ptCount val="1"/>
                <c:pt idx="0">
                  <c:v>库存可销天数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'月均销量 库存 进货量'!$C$24:$M$24</c:f>
              <c:strCache>
                <c:ptCount val="11"/>
                <c:pt idx="0">
                  <c:v>武汉</c:v>
                </c:pt>
                <c:pt idx="1">
                  <c:v>黄石</c:v>
                </c:pt>
                <c:pt idx="2">
                  <c:v>十堰</c:v>
                </c:pt>
                <c:pt idx="3">
                  <c:v>荆州</c:v>
                </c:pt>
                <c:pt idx="4">
                  <c:v>宜昌</c:v>
                </c:pt>
                <c:pt idx="5">
                  <c:v>襄阳</c:v>
                </c:pt>
                <c:pt idx="6">
                  <c:v>鄂州</c:v>
                </c:pt>
                <c:pt idx="7">
                  <c:v>黄冈</c:v>
                </c:pt>
                <c:pt idx="8">
                  <c:v>咸宁</c:v>
                </c:pt>
                <c:pt idx="9">
                  <c:v>仙桃</c:v>
                </c:pt>
                <c:pt idx="10">
                  <c:v>潜江</c:v>
                </c:pt>
              </c:strCache>
            </c:strRef>
          </c:cat>
          <c:val>
            <c:numRef>
              <c:f>'月均销量 库存 进货量'!$C$28:$M$28</c:f>
              <c:numCache>
                <c:formatCode>0</c:formatCode>
                <c:ptCount val="11"/>
                <c:pt idx="0">
                  <c:v>16.5407490757113</c:v>
                </c:pt>
                <c:pt idx="1">
                  <c:v>20.357744896047951</c:v>
                </c:pt>
                <c:pt idx="2">
                  <c:v>13.107299102003223</c:v>
                </c:pt>
                <c:pt idx="3">
                  <c:v>17.787059878896613</c:v>
                </c:pt>
                <c:pt idx="4">
                  <c:v>28.047841070342592</c:v>
                </c:pt>
                <c:pt idx="5">
                  <c:v>28.825848233140928</c:v>
                </c:pt>
                <c:pt idx="6">
                  <c:v>20.776114362899595</c:v>
                </c:pt>
                <c:pt idx="7">
                  <c:v>26.726701317538982</c:v>
                </c:pt>
                <c:pt idx="8">
                  <c:v>17.763429752066116</c:v>
                </c:pt>
                <c:pt idx="9">
                  <c:v>17.97182226350828</c:v>
                </c:pt>
                <c:pt idx="10">
                  <c:v>25.185611038107755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FD-47D1-8E42-FCB7FD46A2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08235743"/>
        <c:axId val="1408238655"/>
      </c:barChart>
      <c:lineChart>
        <c:grouping val="standard"/>
        <c:varyColors val="0"/>
        <c:ser>
          <c:idx val="0"/>
          <c:order val="0"/>
          <c:tx>
            <c:strRef>
              <c:f>'月均销量 库存 进货量'!$B$25</c:f>
              <c:strCache>
                <c:ptCount val="1"/>
                <c:pt idx="0">
                  <c:v>店均月进货量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'月均销量 库存 进货量'!$C$24:$M$24</c:f>
              <c:strCache>
                <c:ptCount val="11"/>
                <c:pt idx="0">
                  <c:v>武汉</c:v>
                </c:pt>
                <c:pt idx="1">
                  <c:v>黄石</c:v>
                </c:pt>
                <c:pt idx="2">
                  <c:v>十堰</c:v>
                </c:pt>
                <c:pt idx="3">
                  <c:v>荆州</c:v>
                </c:pt>
                <c:pt idx="4">
                  <c:v>宜昌</c:v>
                </c:pt>
                <c:pt idx="5">
                  <c:v>襄阳</c:v>
                </c:pt>
                <c:pt idx="6">
                  <c:v>鄂州</c:v>
                </c:pt>
                <c:pt idx="7">
                  <c:v>黄冈</c:v>
                </c:pt>
                <c:pt idx="8">
                  <c:v>咸宁</c:v>
                </c:pt>
                <c:pt idx="9">
                  <c:v>仙桃</c:v>
                </c:pt>
                <c:pt idx="10">
                  <c:v>潜江</c:v>
                </c:pt>
              </c:strCache>
            </c:strRef>
          </c:cat>
          <c:val>
            <c:numRef>
              <c:f>'月均销量 库存 进货量'!$C$25:$M$25</c:f>
              <c:numCache>
                <c:formatCode>0</c:formatCode>
                <c:ptCount val="11"/>
                <c:pt idx="0">
                  <c:v>268.2</c:v>
                </c:pt>
                <c:pt idx="1">
                  <c:v>148.1</c:v>
                </c:pt>
                <c:pt idx="2">
                  <c:v>278.38</c:v>
                </c:pt>
                <c:pt idx="3">
                  <c:v>197.75</c:v>
                </c:pt>
                <c:pt idx="4">
                  <c:v>211.63</c:v>
                </c:pt>
                <c:pt idx="5">
                  <c:v>247.47</c:v>
                </c:pt>
                <c:pt idx="6">
                  <c:v>166.27</c:v>
                </c:pt>
                <c:pt idx="7">
                  <c:v>237.67</c:v>
                </c:pt>
                <c:pt idx="8">
                  <c:v>160.87</c:v>
                </c:pt>
                <c:pt idx="9">
                  <c:v>201.03</c:v>
                </c:pt>
                <c:pt idx="10">
                  <c:v>203.12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FD-47D1-8E42-FCB7FD46A235}"/>
            </c:ext>
          </c:extLst>
        </c:ser>
        <c:ser>
          <c:idx val="1"/>
          <c:order val="1"/>
          <c:tx>
            <c:strRef>
              <c:f>'月均销量 库存 进货量'!$B$26</c:f>
              <c:strCache>
                <c:ptCount val="1"/>
                <c:pt idx="0">
                  <c:v>店均月销量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'月均销量 库存 进货量'!$C$24:$M$24</c:f>
              <c:strCache>
                <c:ptCount val="11"/>
                <c:pt idx="0">
                  <c:v>武汉</c:v>
                </c:pt>
                <c:pt idx="1">
                  <c:v>黄石</c:v>
                </c:pt>
                <c:pt idx="2">
                  <c:v>十堰</c:v>
                </c:pt>
                <c:pt idx="3">
                  <c:v>荆州</c:v>
                </c:pt>
                <c:pt idx="4">
                  <c:v>宜昌</c:v>
                </c:pt>
                <c:pt idx="5">
                  <c:v>襄阳</c:v>
                </c:pt>
                <c:pt idx="6">
                  <c:v>鄂州</c:v>
                </c:pt>
                <c:pt idx="7">
                  <c:v>黄冈</c:v>
                </c:pt>
                <c:pt idx="8">
                  <c:v>咸宁</c:v>
                </c:pt>
                <c:pt idx="9">
                  <c:v>仙桃</c:v>
                </c:pt>
                <c:pt idx="10">
                  <c:v>潜江</c:v>
                </c:pt>
              </c:strCache>
            </c:strRef>
          </c:cat>
          <c:val>
            <c:numRef>
              <c:f>'月均销量 库存 进货量'!$C$26:$M$26</c:f>
              <c:numCache>
                <c:formatCode>0</c:formatCode>
                <c:ptCount val="11"/>
                <c:pt idx="0">
                  <c:v>248.84</c:v>
                </c:pt>
                <c:pt idx="1">
                  <c:v>160.16999999999999</c:v>
                </c:pt>
                <c:pt idx="2">
                  <c:v>260.58</c:v>
                </c:pt>
                <c:pt idx="3">
                  <c:v>178.36</c:v>
                </c:pt>
                <c:pt idx="4">
                  <c:v>197.32</c:v>
                </c:pt>
                <c:pt idx="5">
                  <c:v>213.09</c:v>
                </c:pt>
                <c:pt idx="6">
                  <c:v>177.68</c:v>
                </c:pt>
                <c:pt idx="7">
                  <c:v>248.19</c:v>
                </c:pt>
                <c:pt idx="8">
                  <c:v>174.24</c:v>
                </c:pt>
                <c:pt idx="9">
                  <c:v>193.77</c:v>
                </c:pt>
                <c:pt idx="10">
                  <c:v>182.64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FD-47D1-8E42-FCB7FD46A235}"/>
            </c:ext>
          </c:extLst>
        </c:ser>
        <c:ser>
          <c:idx val="2"/>
          <c:order val="2"/>
          <c:tx>
            <c:strRef>
              <c:f>'月均销量 库存 进货量'!$B$27</c:f>
              <c:strCache>
                <c:ptCount val="1"/>
                <c:pt idx="0">
                  <c:v>店均月库存量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'月均销量 库存 进货量'!$C$24:$M$24</c:f>
              <c:strCache>
                <c:ptCount val="11"/>
                <c:pt idx="0">
                  <c:v>武汉</c:v>
                </c:pt>
                <c:pt idx="1">
                  <c:v>黄石</c:v>
                </c:pt>
                <c:pt idx="2">
                  <c:v>十堰</c:v>
                </c:pt>
                <c:pt idx="3">
                  <c:v>荆州</c:v>
                </c:pt>
                <c:pt idx="4">
                  <c:v>宜昌</c:v>
                </c:pt>
                <c:pt idx="5">
                  <c:v>襄阳</c:v>
                </c:pt>
                <c:pt idx="6">
                  <c:v>鄂州</c:v>
                </c:pt>
                <c:pt idx="7">
                  <c:v>黄冈</c:v>
                </c:pt>
                <c:pt idx="8">
                  <c:v>咸宁</c:v>
                </c:pt>
                <c:pt idx="9">
                  <c:v>仙桃</c:v>
                </c:pt>
                <c:pt idx="10">
                  <c:v>潜江</c:v>
                </c:pt>
              </c:strCache>
            </c:strRef>
          </c:cat>
          <c:val>
            <c:numRef>
              <c:f>'月均销量 库存 进货量'!$C$27:$M$27</c:f>
              <c:numCache>
                <c:formatCode>0</c:formatCode>
                <c:ptCount val="11"/>
                <c:pt idx="0">
                  <c:v>137.19999999999999</c:v>
                </c:pt>
                <c:pt idx="1">
                  <c:v>108.69</c:v>
                </c:pt>
                <c:pt idx="2">
                  <c:v>113.85</c:v>
                </c:pt>
                <c:pt idx="3">
                  <c:v>105.75</c:v>
                </c:pt>
                <c:pt idx="4">
                  <c:v>184.48</c:v>
                </c:pt>
                <c:pt idx="5">
                  <c:v>204.75</c:v>
                </c:pt>
                <c:pt idx="6">
                  <c:v>123.05</c:v>
                </c:pt>
                <c:pt idx="7">
                  <c:v>221.11</c:v>
                </c:pt>
                <c:pt idx="8">
                  <c:v>103.17</c:v>
                </c:pt>
                <c:pt idx="9">
                  <c:v>116.08</c:v>
                </c:pt>
                <c:pt idx="10">
                  <c:v>153.33000000000001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FD-47D1-8E42-FCB7FD46A2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3227808"/>
        <c:axId val="1793245696"/>
      </c:lineChart>
      <c:catAx>
        <c:axId val="179322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3245696"/>
        <c:crosses val="autoZero"/>
        <c:auto val="1"/>
        <c:lblAlgn val="ctr"/>
        <c:lblOffset val="100"/>
        <c:noMultiLvlLbl val="0"/>
      </c:catAx>
      <c:valAx>
        <c:axId val="1793245696"/>
        <c:scaling>
          <c:orientation val="minMax"/>
          <c:max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);[Red]\(#,##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3227808"/>
        <c:crosses val="autoZero"/>
        <c:crossBetween val="between"/>
      </c:valAx>
      <c:valAx>
        <c:axId val="1408238655"/>
        <c:scaling>
          <c:orientation val="minMax"/>
          <c:max val="200"/>
        </c:scaling>
        <c:delete val="0"/>
        <c:axPos val="r"/>
        <c:numFmt formatCode="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08235743"/>
        <c:crosses val="max"/>
        <c:crossBetween val="between"/>
      </c:valAx>
      <c:catAx>
        <c:axId val="140823574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08238655"/>
        <c:crosses val="autoZero"/>
        <c:auto val="1"/>
        <c:lblAlgn val="ctr"/>
        <c:lblOffset val="100"/>
        <c:noMultiLvlLbl val="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黄鹤楼一档烟上柜率（</a:t>
            </a:r>
            <a:r>
              <a:rPr lang="en-US" altLang="zh-CN"/>
              <a:t>%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'上柜率 全省'!$F$1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全省'!$E$2:$E$9</c:f>
              <c:strCache>
                <c:ptCount val="8"/>
                <c:pt idx="0">
                  <c:v>黄鹤楼
（1916中支）</c:v>
                </c:pt>
                <c:pt idx="1">
                  <c:v>黄鹤楼
（硬1916如意）</c:v>
                </c:pt>
                <c:pt idx="2">
                  <c:v>黄鹤楼
（软1916）</c:v>
                </c:pt>
                <c:pt idx="3">
                  <c:v>黄鹤楼
（硬平安）</c:v>
                </c:pt>
                <c:pt idx="4">
                  <c:v>黄鹤楼
（硬1916红爆）</c:v>
                </c:pt>
                <c:pt idx="5">
                  <c:v>黄鹤楼
（硬1916）</c:v>
                </c:pt>
                <c:pt idx="6">
                  <c:v>黄鹤楼
（硬15年）</c:v>
                </c:pt>
                <c:pt idx="7">
                  <c:v>黄鹤楼
（硬15年细支）</c:v>
                </c:pt>
              </c:strCache>
            </c:strRef>
          </c:cat>
          <c:val>
            <c:numRef>
              <c:f>'上柜率 全省'!$F$2:$F$9</c:f>
              <c:numCache>
                <c:formatCode>0%</c:formatCode>
                <c:ptCount val="8"/>
                <c:pt idx="0">
                  <c:v>0.13300000000000001</c:v>
                </c:pt>
                <c:pt idx="1">
                  <c:v>0.67300000000000004</c:v>
                </c:pt>
                <c:pt idx="2">
                  <c:v>0.495</c:v>
                </c:pt>
                <c:pt idx="3">
                  <c:v>0.53100000000000003</c:v>
                </c:pt>
                <c:pt idx="4">
                  <c:v>0.29499999999999998</c:v>
                </c:pt>
                <c:pt idx="5">
                  <c:v>0.371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96-42CC-B78C-709A675BB853}"/>
            </c:ext>
          </c:extLst>
        </c:ser>
        <c:ser>
          <c:idx val="1"/>
          <c:order val="1"/>
          <c:tx>
            <c:strRef>
              <c:f>'上柜率 全省'!$G$1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全省'!$E$2:$E$9</c:f>
              <c:strCache>
                <c:ptCount val="8"/>
                <c:pt idx="0">
                  <c:v>黄鹤楼
（1916中支）</c:v>
                </c:pt>
                <c:pt idx="1">
                  <c:v>黄鹤楼
（硬1916如意）</c:v>
                </c:pt>
                <c:pt idx="2">
                  <c:v>黄鹤楼
（软1916）</c:v>
                </c:pt>
                <c:pt idx="3">
                  <c:v>黄鹤楼
（硬平安）</c:v>
                </c:pt>
                <c:pt idx="4">
                  <c:v>黄鹤楼
（硬1916红爆）</c:v>
                </c:pt>
                <c:pt idx="5">
                  <c:v>黄鹤楼
（硬1916）</c:v>
                </c:pt>
                <c:pt idx="6">
                  <c:v>黄鹤楼
（硬15年）</c:v>
                </c:pt>
                <c:pt idx="7">
                  <c:v>黄鹤楼
（硬15年细支）</c:v>
                </c:pt>
              </c:strCache>
            </c:strRef>
          </c:cat>
          <c:val>
            <c:numRef>
              <c:f>'上柜率 全省'!$G$2:$G$9</c:f>
              <c:numCache>
                <c:formatCode>0%</c:formatCode>
                <c:ptCount val="8"/>
                <c:pt idx="0">
                  <c:v>0.127</c:v>
                </c:pt>
                <c:pt idx="1">
                  <c:v>0.625</c:v>
                </c:pt>
                <c:pt idx="2">
                  <c:v>0.43099999999999999</c:v>
                </c:pt>
                <c:pt idx="3">
                  <c:v>0.49099999999999999</c:v>
                </c:pt>
                <c:pt idx="4">
                  <c:v>0.24299999999999999</c:v>
                </c:pt>
                <c:pt idx="5">
                  <c:v>0.23400000000000001</c:v>
                </c:pt>
                <c:pt idx="6">
                  <c:v>0.109</c:v>
                </c:pt>
                <c:pt idx="7">
                  <c:v>8.1000000000000003E-2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96-42CC-B78C-709A675BB8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1055791"/>
        <c:axId val="631061615"/>
      </c:barChart>
      <c:catAx>
        <c:axId val="63105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1061615"/>
        <c:crosses val="autoZero"/>
        <c:auto val="1"/>
        <c:lblAlgn val="ctr"/>
        <c:lblOffset val="100"/>
        <c:noMultiLvlLbl val="0"/>
      </c:catAx>
      <c:valAx>
        <c:axId val="631061615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63105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70737423473402194"/>
          <c:y val="0.23950995370793918"/>
          <c:w val="0.25052395479219081"/>
          <c:h val="6.12712248183997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黄鹤楼二三档烟上柜率（</a:t>
            </a:r>
            <a:r>
              <a:rPr lang="en-US" altLang="zh-CN"/>
              <a:t>%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1.3580246913580247E-2"/>
          <c:y val="0.12386706873018333"/>
          <c:w val="0.97283950617283954"/>
          <c:h val="0.662481161094822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全省'!$E$10:$E$17</c:f>
              <c:strCache>
                <c:ptCount val="8"/>
                <c:pt idx="0">
                  <c:v>黄鹤楼
（软珍品）</c:v>
                </c:pt>
                <c:pt idx="1">
                  <c:v>黄鹤楼
（珍品细支）</c:v>
                </c:pt>
                <c:pt idx="2">
                  <c:v>黄鹤楼
（金典中支）</c:v>
                </c:pt>
                <c:pt idx="3">
                  <c:v>黄鹤楼
（峡谷情细支）</c:v>
                </c:pt>
                <c:pt idx="4">
                  <c:v>黄鹤楼
（视窗）</c:v>
                </c:pt>
                <c:pt idx="5">
                  <c:v>黄鹤楼
（硬珍）</c:v>
                </c:pt>
                <c:pt idx="6">
                  <c:v>黄鹤楼
（峡谷情）</c:v>
                </c:pt>
                <c:pt idx="7">
                  <c:v>黄鹤楼
（峡谷柔情）</c:v>
                </c:pt>
              </c:strCache>
            </c:strRef>
          </c:cat>
          <c:val>
            <c:numRef>
              <c:f>'上柜率 全省'!$F$10:$F$17</c:f>
              <c:numCache>
                <c:formatCode>0%</c:formatCode>
                <c:ptCount val="8"/>
                <c:pt idx="0">
                  <c:v>0.86899999999999999</c:v>
                </c:pt>
                <c:pt idx="1">
                  <c:v>0.502</c:v>
                </c:pt>
                <c:pt idx="2">
                  <c:v>0.41199999999999998</c:v>
                </c:pt>
                <c:pt idx="3">
                  <c:v>0.77700000000000002</c:v>
                </c:pt>
                <c:pt idx="4">
                  <c:v>0.20899999999999999</c:v>
                </c:pt>
                <c:pt idx="5">
                  <c:v>0.95099999999999996</c:v>
                </c:pt>
                <c:pt idx="6">
                  <c:v>0.55200000000000005</c:v>
                </c:pt>
                <c:pt idx="7">
                  <c:v>0.77500000000000002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16-40DA-9294-52C75EC0CA20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全省'!$E$10:$E$17</c:f>
              <c:strCache>
                <c:ptCount val="8"/>
                <c:pt idx="0">
                  <c:v>黄鹤楼
（软珍品）</c:v>
                </c:pt>
                <c:pt idx="1">
                  <c:v>黄鹤楼
（珍品细支）</c:v>
                </c:pt>
                <c:pt idx="2">
                  <c:v>黄鹤楼
（金典中支）</c:v>
                </c:pt>
                <c:pt idx="3">
                  <c:v>黄鹤楼
（峡谷情细支）</c:v>
                </c:pt>
                <c:pt idx="4">
                  <c:v>黄鹤楼
（视窗）</c:v>
                </c:pt>
                <c:pt idx="5">
                  <c:v>黄鹤楼
（硬珍）</c:v>
                </c:pt>
                <c:pt idx="6">
                  <c:v>黄鹤楼
（峡谷情）</c:v>
                </c:pt>
                <c:pt idx="7">
                  <c:v>黄鹤楼
（峡谷柔情）</c:v>
                </c:pt>
              </c:strCache>
            </c:strRef>
          </c:cat>
          <c:val>
            <c:numRef>
              <c:f>'上柜率 全省'!$G$10:$G$17</c:f>
              <c:numCache>
                <c:formatCode>0%</c:formatCode>
                <c:ptCount val="8"/>
                <c:pt idx="0">
                  <c:v>0.84499999999999997</c:v>
                </c:pt>
                <c:pt idx="1">
                  <c:v>0.47699999999999998</c:v>
                </c:pt>
                <c:pt idx="2">
                  <c:v>0.438</c:v>
                </c:pt>
                <c:pt idx="3">
                  <c:v>0.80100000000000005</c:v>
                </c:pt>
                <c:pt idx="4">
                  <c:v>0.13200000000000001</c:v>
                </c:pt>
                <c:pt idx="5">
                  <c:v>0.88700000000000001</c:v>
                </c:pt>
                <c:pt idx="6">
                  <c:v>0.495</c:v>
                </c:pt>
                <c:pt idx="7">
                  <c:v>0.73799999999999999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16-40DA-9294-52C75EC0CA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8550863"/>
        <c:axId val="623765359"/>
      </c:barChart>
      <c:catAx>
        <c:axId val="738550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3765359"/>
        <c:crosses val="autoZero"/>
        <c:auto val="1"/>
        <c:lblAlgn val="ctr"/>
        <c:lblOffset val="100"/>
        <c:noMultiLvlLbl val="0"/>
      </c:catAx>
      <c:valAx>
        <c:axId val="623765359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738550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黄鹤楼</a:t>
            </a:r>
            <a:r>
              <a:rPr lang="zh-CN" altLang="en-US" sz="1400" b="0" i="0" baseline="0">
                <a:effectLst/>
              </a:rPr>
              <a:t>四</a:t>
            </a:r>
            <a:r>
              <a:rPr lang="zh-CN" altLang="zh-CN" sz="1400" b="0" i="0" baseline="0">
                <a:effectLst/>
              </a:rPr>
              <a:t>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全省'!$E$18:$E$26</c:f>
              <c:strCache>
                <c:ptCount val="9"/>
                <c:pt idx="0">
                  <c:v>黄鹤楼
（软蓝）</c:v>
                </c:pt>
                <c:pt idx="1">
                  <c:v>黄鹤楼
（软红）</c:v>
                </c:pt>
                <c:pt idx="2">
                  <c:v>黄鹤楼
（硬红）</c:v>
                </c:pt>
                <c:pt idx="3">
                  <c:v>黄鹤楼
（感恩中支）</c:v>
                </c:pt>
                <c:pt idx="4">
                  <c:v>黄鹤楼
（硬奇景）</c:v>
                </c:pt>
                <c:pt idx="5">
                  <c:v>黄鹤楼
（硬蓝）</c:v>
                </c:pt>
                <c:pt idx="6">
                  <c:v>黄鹤楼
（硬8度）</c:v>
                </c:pt>
                <c:pt idx="7">
                  <c:v>黄鹤楼
（硬嘉禧缘）</c:v>
                </c:pt>
                <c:pt idx="8">
                  <c:v>黄鹤楼
（软雅韵）</c:v>
                </c:pt>
              </c:strCache>
            </c:strRef>
          </c:cat>
          <c:val>
            <c:numRef>
              <c:f>'上柜率 全省'!$F$18:$F$26</c:f>
              <c:numCache>
                <c:formatCode>0%</c:formatCode>
                <c:ptCount val="9"/>
                <c:pt idx="0">
                  <c:v>0.98699999999999999</c:v>
                </c:pt>
                <c:pt idx="1">
                  <c:v>0.96199999999999997</c:v>
                </c:pt>
                <c:pt idx="2">
                  <c:v>0.98699999999999999</c:v>
                </c:pt>
                <c:pt idx="3">
                  <c:v>0.66500000000000004</c:v>
                </c:pt>
                <c:pt idx="4">
                  <c:v>0.872</c:v>
                </c:pt>
                <c:pt idx="5">
                  <c:v>0.56699999999999995</c:v>
                </c:pt>
                <c:pt idx="6">
                  <c:v>0.86499999999999999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AB-45DA-9067-4D1599E2043F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全省'!$E$18:$E$26</c:f>
              <c:strCache>
                <c:ptCount val="9"/>
                <c:pt idx="0">
                  <c:v>黄鹤楼
（软蓝）</c:v>
                </c:pt>
                <c:pt idx="1">
                  <c:v>黄鹤楼
（软红）</c:v>
                </c:pt>
                <c:pt idx="2">
                  <c:v>黄鹤楼
（硬红）</c:v>
                </c:pt>
                <c:pt idx="3">
                  <c:v>黄鹤楼
（感恩中支）</c:v>
                </c:pt>
                <c:pt idx="4">
                  <c:v>黄鹤楼
（硬奇景）</c:v>
                </c:pt>
                <c:pt idx="5">
                  <c:v>黄鹤楼
（硬蓝）</c:v>
                </c:pt>
                <c:pt idx="6">
                  <c:v>黄鹤楼
（硬8度）</c:v>
                </c:pt>
                <c:pt idx="7">
                  <c:v>黄鹤楼
（硬嘉禧缘）</c:v>
                </c:pt>
                <c:pt idx="8">
                  <c:v>黄鹤楼
（软雅韵）</c:v>
                </c:pt>
              </c:strCache>
            </c:strRef>
          </c:cat>
          <c:val>
            <c:numRef>
              <c:f>'上柜率 全省'!$G$18:$G$26</c:f>
              <c:numCache>
                <c:formatCode>0%</c:formatCode>
                <c:ptCount val="9"/>
                <c:pt idx="0">
                  <c:v>0.98799999999999999</c:v>
                </c:pt>
                <c:pt idx="1">
                  <c:v>0.97899999999999998</c:v>
                </c:pt>
                <c:pt idx="2">
                  <c:v>0.98599999999999999</c:v>
                </c:pt>
                <c:pt idx="3">
                  <c:v>0.56699999999999995</c:v>
                </c:pt>
                <c:pt idx="4">
                  <c:v>0.92600000000000005</c:v>
                </c:pt>
                <c:pt idx="5">
                  <c:v>0.44700000000000001</c:v>
                </c:pt>
                <c:pt idx="6">
                  <c:v>0.77800000000000002</c:v>
                </c:pt>
                <c:pt idx="7">
                  <c:v>0.27300000000000002</c:v>
                </c:pt>
                <c:pt idx="8">
                  <c:v>0.315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AB-45DA-9067-4D1599E204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0947792"/>
        <c:axId val="1460945296"/>
      </c:barChart>
      <c:catAx>
        <c:axId val="146094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0945296"/>
        <c:crosses val="autoZero"/>
        <c:auto val="1"/>
        <c:lblAlgn val="ctr"/>
        <c:lblOffset val="100"/>
        <c:noMultiLvlLbl val="0"/>
      </c:catAx>
      <c:valAx>
        <c:axId val="1460945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60947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黄鹤楼</a:t>
            </a:r>
            <a:r>
              <a:rPr lang="zh-CN" altLang="en-US" sz="1400" b="0" i="0" baseline="0">
                <a:effectLst/>
              </a:rPr>
              <a:t>五</a:t>
            </a:r>
            <a:r>
              <a:rPr lang="zh-CN" altLang="zh-CN" sz="1400" b="0" i="0" baseline="0">
                <a:effectLst/>
              </a:rPr>
              <a:t>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全省'!$E$27:$E$30</c:f>
              <c:strCache>
                <c:ptCount val="4"/>
                <c:pt idx="0">
                  <c:v>黄鹤楼
（天下名楼）</c:v>
                </c:pt>
                <c:pt idx="1">
                  <c:v>黄鹤楼
（硬雪之景）</c:v>
                </c:pt>
                <c:pt idx="2">
                  <c:v>黄鹤楼
（软雪之景）</c:v>
                </c:pt>
                <c:pt idx="3">
                  <c:v>黄鹤楼
（银紫）</c:v>
                </c:pt>
              </c:strCache>
            </c:strRef>
          </c:cat>
          <c:val>
            <c:numRef>
              <c:f>'上柜率 全省'!$F$27:$F$30</c:f>
              <c:numCache>
                <c:formatCode>0%</c:formatCode>
                <c:ptCount val="4"/>
                <c:pt idx="0">
                  <c:v>0.88500000000000001</c:v>
                </c:pt>
                <c:pt idx="1">
                  <c:v>0.80200000000000005</c:v>
                </c:pt>
                <c:pt idx="2">
                  <c:v>0.76600000000000001</c:v>
                </c:pt>
                <c:pt idx="3">
                  <c:v>0.77200000000000002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74-4C97-B6B4-8C62EA764D5C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全省'!$E$27:$E$30</c:f>
              <c:strCache>
                <c:ptCount val="4"/>
                <c:pt idx="0">
                  <c:v>黄鹤楼
（天下名楼）</c:v>
                </c:pt>
                <c:pt idx="1">
                  <c:v>黄鹤楼
（硬雪之景）</c:v>
                </c:pt>
                <c:pt idx="2">
                  <c:v>黄鹤楼
（软雪之景）</c:v>
                </c:pt>
                <c:pt idx="3">
                  <c:v>黄鹤楼
（银紫）</c:v>
                </c:pt>
              </c:strCache>
            </c:strRef>
          </c:cat>
          <c:val>
            <c:numRef>
              <c:f>'上柜率 全省'!$G$27:$G$30</c:f>
              <c:numCache>
                <c:formatCode>0%</c:formatCode>
                <c:ptCount val="4"/>
                <c:pt idx="0">
                  <c:v>0.81299999999999994</c:v>
                </c:pt>
                <c:pt idx="1">
                  <c:v>0.72199999999999998</c:v>
                </c:pt>
                <c:pt idx="2">
                  <c:v>0.67600000000000005</c:v>
                </c:pt>
                <c:pt idx="3">
                  <c:v>0.63700000000000001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74-4C97-B6B4-8C62EA764D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6296608"/>
        <c:axId val="1466292448"/>
      </c:barChart>
      <c:catAx>
        <c:axId val="146629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6292448"/>
        <c:crosses val="autoZero"/>
        <c:auto val="1"/>
        <c:lblAlgn val="ctr"/>
        <c:lblOffset val="100"/>
        <c:noMultiLvlLbl val="0"/>
      </c:catAx>
      <c:valAx>
        <c:axId val="1466292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66296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红金龙规格</a:t>
            </a:r>
            <a:r>
              <a:rPr lang="zh-CN" altLang="zh-CN" sz="1400" b="0" i="0" baseline="0">
                <a:effectLst/>
              </a:rPr>
              <a:t>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全省'!$E$31:$E$33</c:f>
              <c:strCache>
                <c:ptCount val="3"/>
                <c:pt idx="0">
                  <c:v>红金龙
（软精品）</c:v>
                </c:pt>
                <c:pt idx="1">
                  <c:v>红金龙
（硬神州腾龙）</c:v>
                </c:pt>
                <c:pt idx="2">
                  <c:v>红金龙
（硬新版）</c:v>
                </c:pt>
              </c:strCache>
            </c:strRef>
          </c:cat>
          <c:val>
            <c:numRef>
              <c:f>'上柜率 全省'!$F$31:$F$33</c:f>
              <c:numCache>
                <c:formatCode>0%</c:formatCode>
                <c:ptCount val="3"/>
                <c:pt idx="0">
                  <c:v>0.86899999999999999</c:v>
                </c:pt>
                <c:pt idx="1">
                  <c:v>0.78400000000000003</c:v>
                </c:pt>
                <c:pt idx="2">
                  <c:v>0.73399999999999999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B2-42DA-BBA0-78D229BBED66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全省'!$E$31:$E$33</c:f>
              <c:strCache>
                <c:ptCount val="3"/>
                <c:pt idx="0">
                  <c:v>红金龙
（软精品）</c:v>
                </c:pt>
                <c:pt idx="1">
                  <c:v>红金龙
（硬神州腾龙）</c:v>
                </c:pt>
                <c:pt idx="2">
                  <c:v>红金龙
（硬新版）</c:v>
                </c:pt>
              </c:strCache>
            </c:strRef>
          </c:cat>
          <c:val>
            <c:numRef>
              <c:f>'上柜率 全省'!$G$31:$G$33</c:f>
              <c:numCache>
                <c:formatCode>0%</c:formatCode>
                <c:ptCount val="3"/>
                <c:pt idx="0">
                  <c:v>0.76200000000000001</c:v>
                </c:pt>
                <c:pt idx="1">
                  <c:v>0.67400000000000004</c:v>
                </c:pt>
                <c:pt idx="2">
                  <c:v>0.625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B2-42DA-BBA0-78D229BBED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4940000"/>
        <c:axId val="1464938752"/>
      </c:barChart>
      <c:catAx>
        <c:axId val="146494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4938752"/>
        <c:crosses val="autoZero"/>
        <c:auto val="1"/>
        <c:lblAlgn val="ctr"/>
        <c:lblOffset val="100"/>
        <c:noMultiLvlLbl val="0"/>
      </c:catAx>
      <c:valAx>
        <c:axId val="146493875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6494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省外烟</a:t>
            </a:r>
            <a:r>
              <a:rPr lang="zh-CN" altLang="zh-CN" sz="1400" b="0" i="0" baseline="0">
                <a:effectLst/>
              </a:rPr>
              <a:t>一档烟上柜率（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全省'!$E$34:$E$39</c:f>
              <c:strCache>
                <c:ptCount val="6"/>
                <c:pt idx="0">
                  <c:v>黄金叶
(天叶)</c:v>
                </c:pt>
                <c:pt idx="1">
                  <c:v>云烟
(软大重九)</c:v>
                </c:pt>
                <c:pt idx="2">
                  <c:v>中华
（金中支）</c:v>
                </c:pt>
                <c:pt idx="3">
                  <c:v>南京
（软九五）</c:v>
                </c:pt>
                <c:pt idx="4">
                  <c:v>云烟
（细支大重九）</c:v>
                </c:pt>
                <c:pt idx="5">
                  <c:v>白沙
（和天下）</c:v>
                </c:pt>
              </c:strCache>
            </c:strRef>
          </c:cat>
          <c:val>
            <c:numRef>
              <c:f>'上柜率 全省'!$F$34:$F$39</c:f>
              <c:numCache>
                <c:formatCode>0%</c:formatCode>
                <c:ptCount val="6"/>
                <c:pt idx="0">
                  <c:v>0.24299999999999999</c:v>
                </c:pt>
                <c:pt idx="1">
                  <c:v>0.246</c:v>
                </c:pt>
                <c:pt idx="2">
                  <c:v>0.223</c:v>
                </c:pt>
                <c:pt idx="3">
                  <c:v>0.17799999999999999</c:v>
                </c:pt>
                <c:pt idx="4">
                  <c:v>9.7000000000000003E-2</c:v>
                </c:pt>
                <c:pt idx="5">
                  <c:v>0.121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0B-4403-BE1E-75AC1557F771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全省'!$E$34:$E$39</c:f>
              <c:strCache>
                <c:ptCount val="6"/>
                <c:pt idx="0">
                  <c:v>黄金叶
(天叶)</c:v>
                </c:pt>
                <c:pt idx="1">
                  <c:v>云烟
(软大重九)</c:v>
                </c:pt>
                <c:pt idx="2">
                  <c:v>中华
（金中支）</c:v>
                </c:pt>
                <c:pt idx="3">
                  <c:v>南京
（软九五）</c:v>
                </c:pt>
                <c:pt idx="4">
                  <c:v>云烟
（细支大重九）</c:v>
                </c:pt>
                <c:pt idx="5">
                  <c:v>白沙
（和天下）</c:v>
                </c:pt>
              </c:strCache>
            </c:strRef>
          </c:cat>
          <c:val>
            <c:numRef>
              <c:f>'上柜率 全省'!$G$34:$G$39</c:f>
              <c:numCache>
                <c:formatCode>0%</c:formatCode>
                <c:ptCount val="6"/>
                <c:pt idx="0">
                  <c:v>0.22700000000000001</c:v>
                </c:pt>
                <c:pt idx="1">
                  <c:v>0.153</c:v>
                </c:pt>
                <c:pt idx="2">
                  <c:v>0.20100000000000001</c:v>
                </c:pt>
                <c:pt idx="3">
                  <c:v>0.13200000000000001</c:v>
                </c:pt>
                <c:pt idx="4">
                  <c:v>0.109</c:v>
                </c:pt>
                <c:pt idx="5">
                  <c:v>0.125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0B-4403-BE1E-75AC1557F7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7902336"/>
        <c:axId val="1287912320"/>
      </c:barChart>
      <c:catAx>
        <c:axId val="128790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87912320"/>
        <c:crosses val="autoZero"/>
        <c:auto val="1"/>
        <c:lblAlgn val="ctr"/>
        <c:lblOffset val="100"/>
        <c:noMultiLvlLbl val="0"/>
      </c:catAx>
      <c:valAx>
        <c:axId val="128791232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287902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17A01-91EE-4F63-8B94-ADC10DEC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9973</Words>
  <Characters>56849</Characters>
  <Application>Microsoft Office Word</Application>
  <DocSecurity>0</DocSecurity>
  <Lines>473</Lines>
  <Paragraphs>133</Paragraphs>
  <ScaleCrop>false</ScaleCrop>
  <Company/>
  <LinksUpToDate>false</LinksUpToDate>
  <CharactersWithSpaces>66689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爽</dc:creator>
  <cp:keywords/>
  <dc:description/>
  <cp:lastModifiedBy>Jiang Jim</cp:lastModifiedBy>
  <cp:revision>7</cp:revision>
  <dcterms:created xsi:type="dcterms:W3CDTF">2022-12-25T09:04:00Z</dcterms:created>
  <dcterms:modified xsi:type="dcterms:W3CDTF">2022-12-25T15:10:00Z</dcterms:modified>
</cp:coreProperties>
</file>