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D8391" w14:textId="3E2E7415" w:rsidR="00286D49" w:rsidRPr="00C53D10" w:rsidRDefault="00C53D10" w:rsidP="00C53D10">
      <w:pPr>
        <w:jc w:val="center"/>
        <w:rPr>
          <w:b/>
          <w:bCs/>
          <w:lang w:val="es-ES"/>
        </w:rPr>
      </w:pPr>
      <w:bookmarkStart w:id="0" w:name="_Hlk204089245"/>
      <w:r w:rsidRPr="00C53D10">
        <w:rPr>
          <w:b/>
          <w:bCs/>
          <w:lang w:val="es-ES"/>
        </w:rPr>
        <w:t>CHIQUINQUIRÁ</w:t>
      </w:r>
      <w:r w:rsidR="009C3B64">
        <w:rPr>
          <w:b/>
          <w:bCs/>
          <w:lang w:val="es-ES"/>
        </w:rPr>
        <w:t>,</w:t>
      </w:r>
      <w:r w:rsidRPr="00C53D10">
        <w:rPr>
          <w:b/>
          <w:bCs/>
          <w:lang w:val="es-ES"/>
        </w:rPr>
        <w:t xml:space="preserve"> RÁQUIRA</w:t>
      </w:r>
      <w:r w:rsidR="009C3B64">
        <w:rPr>
          <w:b/>
          <w:bCs/>
          <w:lang w:val="es-ES"/>
        </w:rPr>
        <w:t>, VILLA DE LEYVA Y PAIPA</w:t>
      </w:r>
    </w:p>
    <w:p w14:paraId="177C0680" w14:textId="6B19FD30" w:rsidR="00D728E7" w:rsidRDefault="00E44CD4">
      <w:pPr>
        <w:rPr>
          <w:b/>
          <w:bCs/>
          <w:lang w:val="es-ES"/>
        </w:rPr>
      </w:pPr>
      <w:r w:rsidRPr="00882CFB">
        <w:rPr>
          <w:b/>
          <w:bCs/>
          <w:lang w:val="es-ES"/>
        </w:rPr>
        <w:t xml:space="preserve">FECHA: </w:t>
      </w:r>
      <w:r w:rsidRPr="00882CFB">
        <w:rPr>
          <w:b/>
          <w:bCs/>
          <w:lang w:val="es-ES"/>
        </w:rPr>
        <w:tab/>
      </w:r>
      <w:r w:rsidR="00D52746">
        <w:rPr>
          <w:b/>
          <w:bCs/>
          <w:lang w:val="es-ES"/>
        </w:rPr>
        <w:t>Por definir</w:t>
      </w:r>
      <w:r w:rsidRPr="00882CFB">
        <w:rPr>
          <w:b/>
          <w:bCs/>
          <w:lang w:val="es-ES"/>
        </w:rPr>
        <w:tab/>
      </w:r>
      <w:r w:rsidRPr="00882CFB">
        <w:rPr>
          <w:b/>
          <w:bCs/>
          <w:lang w:val="es-ES"/>
        </w:rPr>
        <w:tab/>
      </w:r>
      <w:r w:rsidR="00C53D10" w:rsidRPr="00882CFB">
        <w:rPr>
          <w:b/>
          <w:bCs/>
          <w:lang w:val="es-ES"/>
        </w:rPr>
        <w:t xml:space="preserve">                PRECIO POR PERSONA: </w:t>
      </w:r>
      <w:r w:rsidR="00B7234E">
        <w:rPr>
          <w:b/>
          <w:bCs/>
          <w:lang w:val="es-ES"/>
        </w:rPr>
        <w:t>$</w:t>
      </w:r>
      <w:r w:rsidR="003937C1">
        <w:rPr>
          <w:b/>
          <w:bCs/>
          <w:lang w:val="es-ES"/>
        </w:rPr>
        <w:t>3</w:t>
      </w:r>
      <w:r w:rsidR="00B7234E">
        <w:rPr>
          <w:b/>
          <w:bCs/>
          <w:lang w:val="es-ES"/>
        </w:rPr>
        <w:t>80</w:t>
      </w:r>
      <w:r w:rsidR="00266091" w:rsidRPr="00882CFB">
        <w:rPr>
          <w:b/>
          <w:bCs/>
          <w:lang w:val="es-ES"/>
        </w:rPr>
        <w:t>.000</w:t>
      </w:r>
      <w:r w:rsidR="00D728E7">
        <w:rPr>
          <w:b/>
          <w:bCs/>
          <w:lang w:val="es-ES"/>
        </w:rPr>
        <w:br/>
      </w:r>
      <w:r w:rsidR="00C53D10" w:rsidRPr="00882CFB">
        <w:rPr>
          <w:b/>
          <w:bCs/>
          <w:lang w:val="es-ES"/>
        </w:rPr>
        <w:t>HORARIO DE SALIDA:</w:t>
      </w:r>
      <w:r w:rsidR="00D52746">
        <w:rPr>
          <w:lang w:val="es-ES"/>
        </w:rPr>
        <w:t xml:space="preserve"> </w:t>
      </w:r>
      <w:r w:rsidR="00D52746" w:rsidRPr="00B63990">
        <w:rPr>
          <w:b/>
          <w:bCs/>
          <w:lang w:val="es-ES"/>
        </w:rPr>
        <w:t xml:space="preserve">04:00 AM </w:t>
      </w:r>
    </w:p>
    <w:p w14:paraId="2C79BAC8" w14:textId="58943B73" w:rsidR="00D728E7" w:rsidRPr="00D728E7" w:rsidRDefault="00C53D10" w:rsidP="00D728E7">
      <w:pPr>
        <w:ind w:left="708"/>
        <w:rPr>
          <w:b/>
          <w:bCs/>
          <w:sz w:val="20"/>
          <w:szCs w:val="20"/>
          <w:lang w:val="es-ES"/>
        </w:rPr>
      </w:pPr>
      <w:r w:rsidRPr="00D728E7">
        <w:rPr>
          <w:b/>
          <w:bCs/>
          <w:sz w:val="20"/>
          <w:szCs w:val="20"/>
          <w:lang w:val="es-ES"/>
        </w:rPr>
        <w:t>Itinerario</w:t>
      </w:r>
      <w:r w:rsidR="00683B7B" w:rsidRPr="00D728E7">
        <w:rPr>
          <w:b/>
          <w:bCs/>
          <w:sz w:val="20"/>
          <w:szCs w:val="20"/>
          <w:lang w:val="es-ES"/>
        </w:rPr>
        <w:t>:</w:t>
      </w:r>
      <w:r w:rsidR="00D728E7" w:rsidRPr="00D728E7">
        <w:rPr>
          <w:b/>
          <w:bCs/>
          <w:sz w:val="20"/>
          <w:szCs w:val="20"/>
          <w:lang w:val="es-ES"/>
        </w:rPr>
        <w:br/>
      </w:r>
      <w:r w:rsidR="009C3B64" w:rsidRPr="00D728E7">
        <w:rPr>
          <w:b/>
          <w:bCs/>
          <w:sz w:val="20"/>
          <w:szCs w:val="20"/>
          <w:lang w:val="es-ES"/>
        </w:rPr>
        <w:t>DIA 1:</w:t>
      </w:r>
    </w:p>
    <w:p w14:paraId="23BF4FAF" w14:textId="77777777" w:rsidR="003937C1" w:rsidRDefault="00D52746" w:rsidP="00D728E7">
      <w:pPr>
        <w:pStyle w:val="Prrafodelista"/>
        <w:numPr>
          <w:ilvl w:val="0"/>
          <w:numId w:val="2"/>
        </w:numPr>
        <w:rPr>
          <w:b/>
          <w:bCs/>
          <w:sz w:val="20"/>
          <w:szCs w:val="20"/>
          <w:lang w:val="es-ES"/>
        </w:rPr>
      </w:pPr>
      <w:r w:rsidRPr="00D728E7">
        <w:rPr>
          <w:sz w:val="20"/>
          <w:szCs w:val="20"/>
        </w:rPr>
        <w:t>Salida desde el municipio de Viotá.</w:t>
      </w:r>
    </w:p>
    <w:p w14:paraId="3A1092B7" w14:textId="76688B92" w:rsidR="00FA512D" w:rsidRPr="00D728E7" w:rsidRDefault="00D52746" w:rsidP="00D728E7">
      <w:pPr>
        <w:pStyle w:val="Prrafodelista"/>
        <w:numPr>
          <w:ilvl w:val="0"/>
          <w:numId w:val="2"/>
        </w:numPr>
        <w:rPr>
          <w:b/>
          <w:bCs/>
          <w:sz w:val="20"/>
          <w:szCs w:val="20"/>
          <w:lang w:val="es-ES"/>
        </w:rPr>
      </w:pPr>
      <w:r w:rsidRPr="00D728E7">
        <w:rPr>
          <w:sz w:val="20"/>
          <w:szCs w:val="20"/>
        </w:rPr>
        <w:t>Parada en Ubaté para disfrutar del desayuno (incluido).</w:t>
      </w:r>
    </w:p>
    <w:p w14:paraId="46C5C3F2" w14:textId="3407D2D7" w:rsidR="00FA512D" w:rsidRPr="00D728E7" w:rsidRDefault="00D52746" w:rsidP="00FA512D">
      <w:pPr>
        <w:pStyle w:val="Prrafodelista"/>
        <w:numPr>
          <w:ilvl w:val="0"/>
          <w:numId w:val="2"/>
        </w:numPr>
        <w:spacing w:line="240" w:lineRule="auto"/>
        <w:rPr>
          <w:sz w:val="20"/>
          <w:szCs w:val="20"/>
        </w:rPr>
      </w:pPr>
      <w:r w:rsidRPr="00D728E7">
        <w:rPr>
          <w:sz w:val="20"/>
          <w:szCs w:val="20"/>
        </w:rPr>
        <w:t>Continuación del viaje hacia Chiquinquirá, donde visitaremos la plazoleta principal y asistiremos a la eucaristía en la Basílica de Nuestra Señora del Rosario de Chiquinquirá.</w:t>
      </w:r>
    </w:p>
    <w:p w14:paraId="3B920CBB" w14:textId="604A87C8" w:rsidR="00FA512D" w:rsidRPr="00D728E7" w:rsidRDefault="00D52746" w:rsidP="00FA512D">
      <w:pPr>
        <w:pStyle w:val="Prrafodelista"/>
        <w:numPr>
          <w:ilvl w:val="0"/>
          <w:numId w:val="2"/>
        </w:numPr>
        <w:spacing w:line="240" w:lineRule="auto"/>
        <w:rPr>
          <w:sz w:val="20"/>
          <w:szCs w:val="20"/>
        </w:rPr>
      </w:pPr>
      <w:r w:rsidRPr="00D728E7">
        <w:rPr>
          <w:sz w:val="20"/>
          <w:szCs w:val="20"/>
        </w:rPr>
        <w:t>Tiempo para apreciar y adquirir artesanías religiosas.</w:t>
      </w:r>
    </w:p>
    <w:p w14:paraId="166168FE" w14:textId="77777777" w:rsidR="00FA512D" w:rsidRPr="00D728E7" w:rsidRDefault="00D52746" w:rsidP="00FA512D">
      <w:pPr>
        <w:pStyle w:val="Prrafodelista"/>
        <w:numPr>
          <w:ilvl w:val="0"/>
          <w:numId w:val="2"/>
        </w:numPr>
        <w:spacing w:line="240" w:lineRule="auto"/>
        <w:rPr>
          <w:sz w:val="20"/>
          <w:szCs w:val="20"/>
        </w:rPr>
      </w:pPr>
      <w:r w:rsidRPr="00D728E7">
        <w:rPr>
          <w:sz w:val="20"/>
          <w:szCs w:val="20"/>
        </w:rPr>
        <w:t>Desplazamiento hacia el municipio de Ráquira, con una parada en Sutamarchán, reconocida como la capital de la longaniza.</w:t>
      </w:r>
    </w:p>
    <w:p w14:paraId="650FFB87" w14:textId="19B35B97" w:rsidR="00FA512D" w:rsidRPr="00D728E7" w:rsidRDefault="00D52746" w:rsidP="00FA512D">
      <w:pPr>
        <w:pStyle w:val="Prrafodelista"/>
        <w:numPr>
          <w:ilvl w:val="0"/>
          <w:numId w:val="2"/>
        </w:numPr>
        <w:spacing w:line="240" w:lineRule="auto"/>
        <w:rPr>
          <w:sz w:val="20"/>
          <w:szCs w:val="20"/>
        </w:rPr>
      </w:pPr>
      <w:r w:rsidRPr="00D728E7">
        <w:rPr>
          <w:sz w:val="20"/>
          <w:szCs w:val="20"/>
        </w:rPr>
        <w:t>Almuerzo.</w:t>
      </w:r>
    </w:p>
    <w:p w14:paraId="7EAD5EB3" w14:textId="77777777" w:rsidR="00FA512D" w:rsidRPr="00D728E7" w:rsidRDefault="00D52746" w:rsidP="00FA512D">
      <w:pPr>
        <w:pStyle w:val="Prrafodelista"/>
        <w:numPr>
          <w:ilvl w:val="0"/>
          <w:numId w:val="2"/>
        </w:numPr>
        <w:spacing w:line="240" w:lineRule="auto"/>
        <w:rPr>
          <w:sz w:val="20"/>
          <w:szCs w:val="20"/>
        </w:rPr>
      </w:pPr>
      <w:r w:rsidRPr="00D728E7">
        <w:rPr>
          <w:sz w:val="20"/>
          <w:szCs w:val="20"/>
        </w:rPr>
        <w:t>Visita al mirador “La Mano del Artesano”.</w:t>
      </w:r>
    </w:p>
    <w:p w14:paraId="043ADAD8" w14:textId="77777777" w:rsidR="00FA512D" w:rsidRPr="00D728E7" w:rsidRDefault="00D52746" w:rsidP="00FA512D">
      <w:pPr>
        <w:pStyle w:val="Prrafodelista"/>
        <w:numPr>
          <w:ilvl w:val="0"/>
          <w:numId w:val="2"/>
        </w:numPr>
        <w:spacing w:line="240" w:lineRule="auto"/>
        <w:rPr>
          <w:sz w:val="20"/>
          <w:szCs w:val="20"/>
        </w:rPr>
      </w:pPr>
      <w:r w:rsidRPr="00D728E7">
        <w:rPr>
          <w:sz w:val="20"/>
          <w:szCs w:val="20"/>
        </w:rPr>
        <w:t>Recorrido por Ráquira, la capital artesanal de Colombia.</w:t>
      </w:r>
    </w:p>
    <w:p w14:paraId="7CA637C0" w14:textId="6B72552E" w:rsidR="00FA512D" w:rsidRPr="00D728E7" w:rsidRDefault="00D52746" w:rsidP="00FA512D">
      <w:pPr>
        <w:pStyle w:val="Prrafodelista"/>
        <w:numPr>
          <w:ilvl w:val="0"/>
          <w:numId w:val="2"/>
        </w:numPr>
        <w:spacing w:line="240" w:lineRule="auto"/>
        <w:rPr>
          <w:sz w:val="20"/>
          <w:szCs w:val="20"/>
        </w:rPr>
      </w:pPr>
      <w:r w:rsidRPr="00D728E7">
        <w:rPr>
          <w:sz w:val="20"/>
          <w:szCs w:val="20"/>
        </w:rPr>
        <w:t>Tiempo libre para realizar compras y adquirir recordatorios.</w:t>
      </w:r>
    </w:p>
    <w:p w14:paraId="36491DA8" w14:textId="5756EDBB" w:rsidR="00D728E7" w:rsidRPr="00D728E7" w:rsidRDefault="00D52746" w:rsidP="00D728E7">
      <w:pPr>
        <w:pStyle w:val="Prrafodelista"/>
        <w:numPr>
          <w:ilvl w:val="0"/>
          <w:numId w:val="2"/>
        </w:numPr>
        <w:spacing w:line="240" w:lineRule="auto"/>
        <w:rPr>
          <w:sz w:val="20"/>
          <w:szCs w:val="20"/>
        </w:rPr>
      </w:pPr>
      <w:r w:rsidRPr="00D728E7">
        <w:rPr>
          <w:sz w:val="20"/>
          <w:szCs w:val="20"/>
        </w:rPr>
        <w:t xml:space="preserve">Visita a </w:t>
      </w:r>
      <w:r w:rsidR="00080681" w:rsidRPr="00D728E7">
        <w:rPr>
          <w:sz w:val="20"/>
          <w:szCs w:val="20"/>
        </w:rPr>
        <w:t>locales</w:t>
      </w:r>
      <w:r w:rsidRPr="00D728E7">
        <w:rPr>
          <w:sz w:val="20"/>
          <w:szCs w:val="20"/>
        </w:rPr>
        <w:t xml:space="preserve"> de </w:t>
      </w:r>
      <w:r w:rsidR="00F96A23" w:rsidRPr="00D728E7">
        <w:rPr>
          <w:sz w:val="20"/>
          <w:szCs w:val="20"/>
        </w:rPr>
        <w:t>artesanías</w:t>
      </w:r>
      <w:r w:rsidRPr="00D728E7">
        <w:rPr>
          <w:sz w:val="20"/>
          <w:szCs w:val="20"/>
        </w:rPr>
        <w:t xml:space="preserve"> en arcilla, donde se aprecian vasijas, floreros, alcancías y decoraciones para el hogar.</w:t>
      </w:r>
    </w:p>
    <w:p w14:paraId="7054A3DB" w14:textId="7D60B8EC" w:rsidR="009C3B64" w:rsidRPr="00D728E7" w:rsidRDefault="009C3B64" w:rsidP="00FA512D">
      <w:pPr>
        <w:pStyle w:val="Prrafodelista"/>
        <w:numPr>
          <w:ilvl w:val="0"/>
          <w:numId w:val="2"/>
        </w:numPr>
        <w:spacing w:line="240" w:lineRule="auto"/>
        <w:rPr>
          <w:sz w:val="20"/>
          <w:szCs w:val="20"/>
        </w:rPr>
      </w:pPr>
      <w:r w:rsidRPr="00D728E7">
        <w:rPr>
          <w:sz w:val="20"/>
          <w:szCs w:val="20"/>
        </w:rPr>
        <w:t>Desplazamiento hacia Villa de Leyva, acomodación en hotel, caminata nocturna por la Plaza Mayor de esta población</w:t>
      </w:r>
      <w:r w:rsidR="003937C1">
        <w:rPr>
          <w:sz w:val="20"/>
          <w:szCs w:val="20"/>
        </w:rPr>
        <w:t>,</w:t>
      </w:r>
      <w:r w:rsidRPr="00D728E7">
        <w:rPr>
          <w:sz w:val="20"/>
          <w:szCs w:val="20"/>
        </w:rPr>
        <w:t xml:space="preserve"> famosa por su empedrado y su arquitectura colonial, cena y alojamiento.</w:t>
      </w:r>
      <w:r w:rsidR="00D728E7" w:rsidRPr="00D728E7">
        <w:rPr>
          <w:sz w:val="20"/>
          <w:szCs w:val="20"/>
        </w:rPr>
        <w:br/>
      </w:r>
      <w:r w:rsidRPr="00D728E7">
        <w:rPr>
          <w:b/>
          <w:bCs/>
          <w:sz w:val="20"/>
          <w:szCs w:val="20"/>
        </w:rPr>
        <w:t>DIA 2:</w:t>
      </w:r>
    </w:p>
    <w:bookmarkEnd w:id="0"/>
    <w:p w14:paraId="075E2B47" w14:textId="3EC70FC3" w:rsidR="00D728E7" w:rsidRPr="00D728E7" w:rsidRDefault="00FA512D" w:rsidP="00FA512D">
      <w:pPr>
        <w:pStyle w:val="Prrafodelista"/>
        <w:numPr>
          <w:ilvl w:val="0"/>
          <w:numId w:val="5"/>
        </w:numPr>
        <w:spacing w:line="240" w:lineRule="auto"/>
        <w:rPr>
          <w:b/>
          <w:bCs/>
          <w:sz w:val="20"/>
          <w:szCs w:val="20"/>
        </w:rPr>
      </w:pPr>
      <w:r w:rsidRPr="00D728E7">
        <w:rPr>
          <w:sz w:val="20"/>
          <w:szCs w:val="20"/>
        </w:rPr>
        <w:t>Iniciaremos con un delicioso desayuno, seguido de un encantador recorrido por las calles coloniales de Villa de Leyva, donde conoceremos sus sitios más representativos. No faltará la visita al famoso Museo del Chocolate, así como la oportunidad de disfrutar su exquisita gastronomía, destacando la tradicional milhoja.</w:t>
      </w:r>
    </w:p>
    <w:p w14:paraId="4418B7B1" w14:textId="113F56CC" w:rsidR="00D728E7" w:rsidRPr="00D728E7" w:rsidRDefault="00FA512D" w:rsidP="00FA512D">
      <w:pPr>
        <w:pStyle w:val="Prrafodelista"/>
        <w:numPr>
          <w:ilvl w:val="0"/>
          <w:numId w:val="5"/>
        </w:numPr>
        <w:spacing w:line="240" w:lineRule="auto"/>
        <w:rPr>
          <w:b/>
          <w:bCs/>
          <w:sz w:val="20"/>
          <w:szCs w:val="20"/>
        </w:rPr>
      </w:pPr>
      <w:r w:rsidRPr="00D728E7">
        <w:rPr>
          <w:sz w:val="20"/>
          <w:szCs w:val="20"/>
        </w:rPr>
        <w:t>Luego, nos desplazaremos hacia la</w:t>
      </w:r>
      <w:r w:rsidR="00D728E7" w:rsidRPr="00D728E7">
        <w:rPr>
          <w:sz w:val="20"/>
          <w:szCs w:val="20"/>
        </w:rPr>
        <w:t xml:space="preserve"> </w:t>
      </w:r>
      <w:r w:rsidRPr="00D728E7">
        <w:rPr>
          <w:sz w:val="20"/>
          <w:szCs w:val="20"/>
        </w:rPr>
        <w:t>localidad de Paipa. Allí disfrutaremos de un almuerzo (incluido) y v</w:t>
      </w:r>
      <w:r w:rsidR="00D728E7" w:rsidRPr="00D728E7">
        <w:rPr>
          <w:sz w:val="20"/>
          <w:szCs w:val="20"/>
        </w:rPr>
        <w:t>i</w:t>
      </w:r>
      <w:r w:rsidRPr="00D728E7">
        <w:rPr>
          <w:sz w:val="20"/>
          <w:szCs w:val="20"/>
        </w:rPr>
        <w:t>viremos una experiencia de bienestar con el ingreso a sus termales</w:t>
      </w:r>
      <w:r w:rsidR="00D728E7" w:rsidRPr="00D728E7">
        <w:rPr>
          <w:sz w:val="20"/>
          <w:szCs w:val="20"/>
        </w:rPr>
        <w:t xml:space="preserve"> de aguas minerales calientes</w:t>
      </w:r>
      <w:r w:rsidRPr="00D728E7">
        <w:rPr>
          <w:sz w:val="20"/>
          <w:szCs w:val="20"/>
        </w:rPr>
        <w:t>.</w:t>
      </w:r>
    </w:p>
    <w:p w14:paraId="73D12E1C" w14:textId="45B624ED" w:rsidR="00FA512D" w:rsidRPr="00D728E7" w:rsidRDefault="00FA512D" w:rsidP="00FA512D">
      <w:pPr>
        <w:pStyle w:val="Prrafodelista"/>
        <w:numPr>
          <w:ilvl w:val="0"/>
          <w:numId w:val="5"/>
        </w:numPr>
        <w:spacing w:line="240" w:lineRule="auto"/>
        <w:rPr>
          <w:b/>
          <w:bCs/>
          <w:sz w:val="20"/>
          <w:szCs w:val="20"/>
        </w:rPr>
      </w:pPr>
      <w:r w:rsidRPr="00D728E7">
        <w:rPr>
          <w:sz w:val="20"/>
          <w:szCs w:val="20"/>
        </w:rPr>
        <w:t>Final</w:t>
      </w:r>
      <w:r w:rsidR="00D728E7" w:rsidRPr="00D728E7">
        <w:rPr>
          <w:sz w:val="20"/>
          <w:szCs w:val="20"/>
        </w:rPr>
        <w:t>mente e</w:t>
      </w:r>
      <w:r w:rsidRPr="00D728E7">
        <w:rPr>
          <w:sz w:val="20"/>
          <w:szCs w:val="20"/>
        </w:rPr>
        <w:t>mprenderemos el regreso al municipio de origen.</w:t>
      </w:r>
    </w:p>
    <w:p w14:paraId="163936CE" w14:textId="00D0B133" w:rsidR="00B44F91" w:rsidRPr="00D728E7" w:rsidRDefault="00B44F91" w:rsidP="00FA512D">
      <w:pPr>
        <w:spacing w:line="240" w:lineRule="auto"/>
        <w:rPr>
          <w:sz w:val="20"/>
          <w:szCs w:val="20"/>
          <w:lang w:val="es-ES"/>
        </w:rPr>
      </w:pPr>
      <w:r w:rsidRPr="00D728E7">
        <w:rPr>
          <w:b/>
          <w:bCs/>
          <w:sz w:val="20"/>
          <w:szCs w:val="20"/>
          <w:lang w:val="es-ES"/>
        </w:rPr>
        <w:t>INCLUYE:</w:t>
      </w:r>
      <w:r w:rsidRPr="00D728E7">
        <w:rPr>
          <w:sz w:val="20"/>
          <w:szCs w:val="20"/>
          <w:lang w:val="es-ES"/>
        </w:rPr>
        <w:t xml:space="preserve"> </w:t>
      </w:r>
      <w:r w:rsidR="00D52746" w:rsidRPr="00D728E7">
        <w:rPr>
          <w:sz w:val="20"/>
          <w:szCs w:val="20"/>
          <w:lang w:val="es-ES"/>
        </w:rPr>
        <w:t>T</w:t>
      </w:r>
      <w:r w:rsidRPr="00D728E7">
        <w:rPr>
          <w:sz w:val="20"/>
          <w:szCs w:val="20"/>
          <w:lang w:val="es-ES"/>
        </w:rPr>
        <w:t>ransporte, seguro de viajes,</w:t>
      </w:r>
      <w:r w:rsidR="00B63990" w:rsidRPr="00D728E7">
        <w:rPr>
          <w:sz w:val="20"/>
          <w:szCs w:val="20"/>
          <w:lang w:val="es-ES"/>
        </w:rPr>
        <w:t xml:space="preserve"> </w:t>
      </w:r>
      <w:r w:rsidR="00FA512D" w:rsidRPr="00D728E7">
        <w:rPr>
          <w:sz w:val="20"/>
          <w:szCs w:val="20"/>
          <w:lang w:val="es-ES"/>
        </w:rPr>
        <w:t xml:space="preserve">2 </w:t>
      </w:r>
      <w:r w:rsidR="00B63990" w:rsidRPr="00D728E7">
        <w:rPr>
          <w:sz w:val="20"/>
          <w:szCs w:val="20"/>
          <w:lang w:val="es-ES"/>
        </w:rPr>
        <w:t>desayuno,</w:t>
      </w:r>
      <w:r w:rsidRPr="00D728E7">
        <w:rPr>
          <w:sz w:val="20"/>
          <w:szCs w:val="20"/>
          <w:lang w:val="es-ES"/>
        </w:rPr>
        <w:t xml:space="preserve"> </w:t>
      </w:r>
      <w:r w:rsidR="00FA512D" w:rsidRPr="00D728E7">
        <w:rPr>
          <w:sz w:val="20"/>
          <w:szCs w:val="20"/>
          <w:lang w:val="es-ES"/>
        </w:rPr>
        <w:t xml:space="preserve">2 </w:t>
      </w:r>
      <w:r w:rsidRPr="00D728E7">
        <w:rPr>
          <w:sz w:val="20"/>
          <w:szCs w:val="20"/>
          <w:lang w:val="es-ES"/>
        </w:rPr>
        <w:t>almuerzo</w:t>
      </w:r>
      <w:r w:rsidR="00FA512D" w:rsidRPr="00D728E7">
        <w:rPr>
          <w:sz w:val="20"/>
          <w:szCs w:val="20"/>
          <w:lang w:val="es-ES"/>
        </w:rPr>
        <w:t>s</w:t>
      </w:r>
      <w:r w:rsidRPr="00D728E7">
        <w:rPr>
          <w:sz w:val="20"/>
          <w:szCs w:val="20"/>
          <w:lang w:val="es-ES"/>
        </w:rPr>
        <w:t>,</w:t>
      </w:r>
      <w:r w:rsidR="00FA512D" w:rsidRPr="00D728E7">
        <w:rPr>
          <w:sz w:val="20"/>
          <w:szCs w:val="20"/>
          <w:lang w:val="es-ES"/>
        </w:rPr>
        <w:t xml:space="preserve"> 1 cena,</w:t>
      </w:r>
      <w:r w:rsidRPr="00D728E7">
        <w:rPr>
          <w:sz w:val="20"/>
          <w:szCs w:val="20"/>
          <w:lang w:val="es-ES"/>
        </w:rPr>
        <w:t xml:space="preserve"> ingreso al mirador de la mano del artesano.</w:t>
      </w:r>
    </w:p>
    <w:p w14:paraId="01D0011E" w14:textId="78BA6896" w:rsidR="00B44F91" w:rsidRPr="00D728E7" w:rsidRDefault="00B44F91" w:rsidP="00FA512D">
      <w:pPr>
        <w:spacing w:line="240" w:lineRule="auto"/>
        <w:rPr>
          <w:sz w:val="20"/>
          <w:szCs w:val="20"/>
        </w:rPr>
      </w:pPr>
      <w:r w:rsidRPr="00D728E7">
        <w:rPr>
          <w:b/>
          <w:bCs/>
          <w:sz w:val="20"/>
          <w:szCs w:val="20"/>
          <w:lang w:val="es-ES"/>
        </w:rPr>
        <w:t>NO INCLUYE:</w:t>
      </w:r>
      <w:r w:rsidRPr="00D728E7">
        <w:rPr>
          <w:sz w:val="20"/>
          <w:szCs w:val="20"/>
          <w:lang w:val="es-ES"/>
        </w:rPr>
        <w:t xml:space="preserve"> </w:t>
      </w:r>
      <w:r w:rsidR="00B63990" w:rsidRPr="00D728E7">
        <w:rPr>
          <w:sz w:val="20"/>
          <w:szCs w:val="20"/>
          <w:lang w:val="es-ES"/>
        </w:rPr>
        <w:t>Alimentos en carretera</w:t>
      </w:r>
      <w:r w:rsidR="00FA512D" w:rsidRPr="00D728E7">
        <w:rPr>
          <w:sz w:val="20"/>
          <w:szCs w:val="20"/>
          <w:lang w:val="es-ES"/>
        </w:rPr>
        <w:t>,</w:t>
      </w:r>
      <w:r w:rsidRPr="00D728E7">
        <w:rPr>
          <w:sz w:val="20"/>
          <w:szCs w:val="20"/>
          <w:lang w:val="es-ES"/>
        </w:rPr>
        <w:t xml:space="preserve"> gastos no especificados</w:t>
      </w:r>
      <w:r w:rsidR="00FA512D" w:rsidRPr="00D728E7">
        <w:rPr>
          <w:sz w:val="20"/>
          <w:szCs w:val="20"/>
          <w:lang w:val="es-ES"/>
        </w:rPr>
        <w:t xml:space="preserve"> e ingreso a </w:t>
      </w:r>
      <w:r w:rsidR="00FA512D" w:rsidRPr="00D728E7">
        <w:rPr>
          <w:sz w:val="20"/>
          <w:szCs w:val="20"/>
        </w:rPr>
        <w:t>Museo del Chocolate</w:t>
      </w:r>
      <w:r w:rsidRPr="00D728E7">
        <w:rPr>
          <w:sz w:val="20"/>
          <w:szCs w:val="20"/>
          <w:lang w:val="es-ES"/>
        </w:rPr>
        <w:t>.</w:t>
      </w:r>
      <w:r w:rsidR="00E44CD4" w:rsidRPr="00D728E7">
        <w:rPr>
          <w:sz w:val="20"/>
          <w:szCs w:val="20"/>
        </w:rPr>
        <w:t xml:space="preserve"> </w:t>
      </w:r>
    </w:p>
    <w:p w14:paraId="24F479CF" w14:textId="0B06355E" w:rsidR="00FA512D" w:rsidRPr="00D728E7" w:rsidRDefault="00EE4806" w:rsidP="00B44F91">
      <w:pPr>
        <w:rPr>
          <w:sz w:val="20"/>
          <w:szCs w:val="20"/>
          <w:lang w:val="es-ES"/>
        </w:rPr>
      </w:pPr>
      <w:r w:rsidRPr="00D728E7">
        <w:rPr>
          <w:b/>
          <w:bCs/>
          <w:noProof/>
          <w:sz w:val="20"/>
          <w:szCs w:val="20"/>
        </w:rPr>
        <w:drawing>
          <wp:anchor distT="0" distB="0" distL="114300" distR="114300" simplePos="0" relativeHeight="251662336" behindDoc="0" locked="0" layoutInCell="1" allowOverlap="1" wp14:anchorId="19804197" wp14:editId="2C284B1F">
            <wp:simplePos x="0" y="0"/>
            <wp:positionH relativeFrom="column">
              <wp:posOffset>881392</wp:posOffset>
            </wp:positionH>
            <wp:positionV relativeFrom="paragraph">
              <wp:posOffset>3398</wp:posOffset>
            </wp:positionV>
            <wp:extent cx="762236" cy="730963"/>
            <wp:effectExtent l="0" t="0" r="0" b="0"/>
            <wp:wrapNone/>
            <wp:docPr id="415744346" name="Imagen 2" descr="Plato con diferentes tipos de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44346" name="Imagen 2" descr="Plato con diferentes tipos de comida&#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236" cy="7309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28E7">
        <w:rPr>
          <w:b/>
          <w:bCs/>
          <w:noProof/>
          <w:sz w:val="20"/>
          <w:szCs w:val="20"/>
          <w:lang w:val="es-ES"/>
        </w:rPr>
        <w:drawing>
          <wp:anchor distT="0" distB="0" distL="114300" distR="114300" simplePos="0" relativeHeight="251660288" behindDoc="0" locked="0" layoutInCell="1" allowOverlap="1" wp14:anchorId="5EC5D42F" wp14:editId="445C835C">
            <wp:simplePos x="0" y="0"/>
            <wp:positionH relativeFrom="column">
              <wp:posOffset>1739735</wp:posOffset>
            </wp:positionH>
            <wp:positionV relativeFrom="paragraph">
              <wp:posOffset>4033</wp:posOffset>
            </wp:positionV>
            <wp:extent cx="771389" cy="7302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7845"/>
                    <a:stretch/>
                  </pic:blipFill>
                  <pic:spPr bwMode="auto">
                    <a:xfrm>
                      <a:off x="0" y="0"/>
                      <a:ext cx="771389" cy="73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28E7">
        <w:rPr>
          <w:sz w:val="20"/>
          <w:szCs w:val="20"/>
        </w:rPr>
        <w:drawing>
          <wp:anchor distT="0" distB="0" distL="114300" distR="114300" simplePos="0" relativeHeight="251663360" behindDoc="0" locked="0" layoutInCell="1" allowOverlap="1" wp14:anchorId="57B30EC4" wp14:editId="4C326514">
            <wp:simplePos x="0" y="0"/>
            <wp:positionH relativeFrom="column">
              <wp:posOffset>2610229</wp:posOffset>
            </wp:positionH>
            <wp:positionV relativeFrom="paragraph">
              <wp:posOffset>3810</wp:posOffset>
            </wp:positionV>
            <wp:extent cx="771389" cy="731329"/>
            <wp:effectExtent l="0" t="0" r="0" b="0"/>
            <wp:wrapNone/>
            <wp:docPr id="1390579244" name="Imagen 2" descr="Villa de Ley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lla de Leyv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389" cy="7313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D414D6F" wp14:editId="35DBCC1E">
            <wp:simplePos x="0" y="0"/>
            <wp:positionH relativeFrom="column">
              <wp:posOffset>3507830</wp:posOffset>
            </wp:positionH>
            <wp:positionV relativeFrom="paragraph">
              <wp:posOffset>3810</wp:posOffset>
            </wp:positionV>
            <wp:extent cx="767056" cy="723748"/>
            <wp:effectExtent l="0" t="0" r="0" b="635"/>
            <wp:wrapNone/>
            <wp:docPr id="127392815" name="Imagen 3" descr="Tarifas – Parque Termal Pa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rifas – Parque Termal Paip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7056" cy="723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28E7">
        <w:rPr>
          <w:b/>
          <w:bCs/>
          <w:noProof/>
          <w:sz w:val="20"/>
          <w:szCs w:val="20"/>
        </w:rPr>
        <w:drawing>
          <wp:anchor distT="0" distB="0" distL="114300" distR="114300" simplePos="0" relativeHeight="251661312" behindDoc="0" locked="0" layoutInCell="1" allowOverlap="1" wp14:anchorId="1B5650E6" wp14:editId="083A0B9A">
            <wp:simplePos x="0" y="0"/>
            <wp:positionH relativeFrom="margin">
              <wp:align>left</wp:align>
            </wp:positionH>
            <wp:positionV relativeFrom="paragraph">
              <wp:posOffset>23935</wp:posOffset>
            </wp:positionV>
            <wp:extent cx="771389" cy="738089"/>
            <wp:effectExtent l="0" t="0" r="0" b="5080"/>
            <wp:wrapNone/>
            <wp:docPr id="1176414242" name="Imagen 1" descr="Basílica de Nuestra Señora del Rosario (Chiquinquirá)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ílica de Nuestra Señora del Rosario (Chiquinquirá) - Wikipedia, la enciclopedia lib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786340" cy="752394"/>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20"/>
          <w:szCs w:val="20"/>
          <w:lang w:val="es-ES"/>
        </w:rPr>
        <w:t xml:space="preserve">    </w:t>
      </w:r>
      <w:r>
        <w:rPr>
          <w:b/>
          <w:bCs/>
          <w:sz w:val="20"/>
          <w:szCs w:val="20"/>
          <w:lang w:val="es-ES"/>
        </w:rPr>
        <w:t xml:space="preserve">   </w:t>
      </w:r>
      <w:r w:rsidR="00D728E7" w:rsidRPr="00D728E7">
        <w:rPr>
          <w:b/>
          <w:bCs/>
          <w:sz w:val="20"/>
          <w:szCs w:val="20"/>
          <w:lang w:val="es-ES"/>
        </w:rPr>
        <w:t xml:space="preserve"> </w:t>
      </w:r>
    </w:p>
    <w:sectPr w:rsidR="00FA512D" w:rsidRPr="00D728E7" w:rsidSect="00C53D10">
      <w:pgSz w:w="15840" w:h="12240" w:orient="landscape"/>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032C0"/>
    <w:multiLevelType w:val="hybridMultilevel"/>
    <w:tmpl w:val="0E1A7D22"/>
    <w:lvl w:ilvl="0" w:tplc="C25CC23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5F82695"/>
    <w:multiLevelType w:val="multilevel"/>
    <w:tmpl w:val="A46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8599E"/>
    <w:multiLevelType w:val="hybridMultilevel"/>
    <w:tmpl w:val="77EABE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81B65B6"/>
    <w:multiLevelType w:val="hybridMultilevel"/>
    <w:tmpl w:val="8C007D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D9627C6"/>
    <w:multiLevelType w:val="hybridMultilevel"/>
    <w:tmpl w:val="0EC29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6904578">
    <w:abstractNumId w:val="3"/>
  </w:num>
  <w:num w:numId="2" w16cid:durableId="1384018205">
    <w:abstractNumId w:val="1"/>
  </w:num>
  <w:num w:numId="3" w16cid:durableId="1337461439">
    <w:abstractNumId w:val="2"/>
  </w:num>
  <w:num w:numId="4" w16cid:durableId="1044528038">
    <w:abstractNumId w:val="4"/>
  </w:num>
  <w:num w:numId="5" w16cid:durableId="76246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10"/>
    <w:rsid w:val="00080681"/>
    <w:rsid w:val="0020732F"/>
    <w:rsid w:val="00266091"/>
    <w:rsid w:val="00286D49"/>
    <w:rsid w:val="00325F74"/>
    <w:rsid w:val="003937C1"/>
    <w:rsid w:val="00683B7B"/>
    <w:rsid w:val="006F0685"/>
    <w:rsid w:val="00882CFB"/>
    <w:rsid w:val="009C3B64"/>
    <w:rsid w:val="00B44F91"/>
    <w:rsid w:val="00B63990"/>
    <w:rsid w:val="00B7234E"/>
    <w:rsid w:val="00B87D2B"/>
    <w:rsid w:val="00C53D10"/>
    <w:rsid w:val="00D52746"/>
    <w:rsid w:val="00D728E7"/>
    <w:rsid w:val="00DC119A"/>
    <w:rsid w:val="00DE1F82"/>
    <w:rsid w:val="00E44CD4"/>
    <w:rsid w:val="00EE4806"/>
    <w:rsid w:val="00F96A23"/>
    <w:rsid w:val="00FA5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55B6"/>
  <w15:chartTrackingRefBased/>
  <w15:docId w15:val="{248F4D8A-7EFB-4BCB-B613-4DB0E82E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11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05886">
      <w:bodyDiv w:val="1"/>
      <w:marLeft w:val="0"/>
      <w:marRight w:val="0"/>
      <w:marTop w:val="0"/>
      <w:marBottom w:val="0"/>
      <w:divBdr>
        <w:top w:val="none" w:sz="0" w:space="0" w:color="auto"/>
        <w:left w:val="none" w:sz="0" w:space="0" w:color="auto"/>
        <w:bottom w:val="none" w:sz="0" w:space="0" w:color="auto"/>
        <w:right w:val="none" w:sz="0" w:space="0" w:color="auto"/>
      </w:divBdr>
    </w:div>
    <w:div w:id="763040825">
      <w:bodyDiv w:val="1"/>
      <w:marLeft w:val="0"/>
      <w:marRight w:val="0"/>
      <w:marTop w:val="0"/>
      <w:marBottom w:val="0"/>
      <w:divBdr>
        <w:top w:val="none" w:sz="0" w:space="0" w:color="auto"/>
        <w:left w:val="none" w:sz="0" w:space="0" w:color="auto"/>
        <w:bottom w:val="none" w:sz="0" w:space="0" w:color="auto"/>
        <w:right w:val="none" w:sz="0" w:space="0" w:color="auto"/>
      </w:divBdr>
    </w:div>
    <w:div w:id="893930727">
      <w:bodyDiv w:val="1"/>
      <w:marLeft w:val="0"/>
      <w:marRight w:val="0"/>
      <w:marTop w:val="0"/>
      <w:marBottom w:val="0"/>
      <w:divBdr>
        <w:top w:val="none" w:sz="0" w:space="0" w:color="auto"/>
        <w:left w:val="none" w:sz="0" w:space="0" w:color="auto"/>
        <w:bottom w:val="none" w:sz="0" w:space="0" w:color="auto"/>
        <w:right w:val="none" w:sz="0" w:space="0" w:color="auto"/>
      </w:divBdr>
    </w:div>
    <w:div w:id="102054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290</Words>
  <Characters>1601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STEFANI  CRUZ MORENO</dc:creator>
  <cp:keywords/>
  <dc:description/>
  <cp:lastModifiedBy>Valery Natalia Duarte Gomez</cp:lastModifiedBy>
  <cp:revision>3</cp:revision>
  <dcterms:created xsi:type="dcterms:W3CDTF">2025-07-22T20:50:00Z</dcterms:created>
  <dcterms:modified xsi:type="dcterms:W3CDTF">2025-07-22T21:06:00Z</dcterms:modified>
</cp:coreProperties>
</file>