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7AAA" w14:textId="166FFD09" w:rsidR="00F154C6" w:rsidRPr="00C5771E" w:rsidRDefault="00BA6A7A" w:rsidP="00BA6A7A">
      <w:pPr>
        <w:spacing w:line="240" w:lineRule="auto"/>
        <w:ind w:left="0" w:right="0" w:firstLine="0"/>
        <w:jc w:val="center"/>
        <w:rPr>
          <w:sz w:val="24"/>
          <w:szCs w:val="22"/>
        </w:rPr>
      </w:pPr>
      <w:r>
        <w:rPr>
          <w:rFonts w:ascii="Rockwell" w:eastAsia="Rockwell" w:hAnsi="Rockwell" w:cs="Rockwell"/>
          <w:b/>
          <w:sz w:val="24"/>
          <w:szCs w:val="22"/>
        </w:rPr>
        <w:t>LA GUAJIRA Y VALLEDUPAR</w:t>
      </w:r>
      <w:r w:rsidR="003547A2" w:rsidRPr="00C5771E">
        <w:rPr>
          <w:rFonts w:ascii="Rockwell" w:eastAsia="Rockwell" w:hAnsi="Rockwell" w:cs="Rockwell"/>
          <w:b/>
          <w:sz w:val="20"/>
          <w:szCs w:val="22"/>
        </w:rPr>
        <w:t xml:space="preserve"> </w:t>
      </w:r>
    </w:p>
    <w:p w14:paraId="1DEDBDF0" w14:textId="22BFF896" w:rsidR="00A230EE" w:rsidRPr="00F154C6" w:rsidRDefault="003547A2" w:rsidP="00A230EE">
      <w:pPr>
        <w:spacing w:line="240" w:lineRule="auto"/>
        <w:ind w:left="0" w:right="0" w:firstLine="0"/>
        <w:jc w:val="center"/>
        <w:rPr>
          <w:sz w:val="28"/>
        </w:rPr>
      </w:pPr>
      <w:r w:rsidRPr="00F154C6">
        <w:rPr>
          <w:noProof/>
          <w:sz w:val="22"/>
          <w:szCs w:val="20"/>
        </w:rPr>
        <w:drawing>
          <wp:anchor distT="0" distB="0" distL="114300" distR="114300" simplePos="0" relativeHeight="251658240" behindDoc="1" locked="0" layoutInCell="1" allowOverlap="0" wp14:anchorId="1C55270E" wp14:editId="09C7FE75">
            <wp:simplePos x="0" y="0"/>
            <wp:positionH relativeFrom="column">
              <wp:posOffset>136728</wp:posOffset>
            </wp:positionH>
            <wp:positionV relativeFrom="paragraph">
              <wp:posOffset>1081151</wp:posOffset>
            </wp:positionV>
            <wp:extent cx="3141345" cy="1473708"/>
            <wp:effectExtent l="0" t="0" r="0" b="0"/>
            <wp:wrapNone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473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C70A9" w14:textId="77777777" w:rsidR="00A230EE" w:rsidRDefault="00A230EE" w:rsidP="00A230EE">
      <w:pPr>
        <w:spacing w:line="244" w:lineRule="auto"/>
        <w:ind w:left="1176" w:right="0" w:hanging="1176"/>
        <w:rPr>
          <w:rFonts w:ascii="Rockwell" w:eastAsia="Rockwell" w:hAnsi="Rockwell" w:cs="Rockwell"/>
          <w:b/>
          <w:sz w:val="22"/>
          <w:szCs w:val="20"/>
        </w:rPr>
      </w:pPr>
    </w:p>
    <w:p w14:paraId="409AE061" w14:textId="77777777" w:rsidR="00A230EE" w:rsidRPr="00F154C6" w:rsidRDefault="00A230EE" w:rsidP="00A230EE">
      <w:pPr>
        <w:spacing w:line="244" w:lineRule="auto"/>
        <w:ind w:left="1176" w:right="0" w:hanging="1176"/>
        <w:rPr>
          <w:sz w:val="22"/>
          <w:szCs w:val="20"/>
        </w:rPr>
        <w:sectPr w:rsidR="00A230EE" w:rsidRPr="00F154C6" w:rsidSect="00A230EE">
          <w:type w:val="continuous"/>
          <w:pgSz w:w="15840" w:h="12240" w:orient="landscape"/>
          <w:pgMar w:top="720" w:right="720" w:bottom="720" w:left="720" w:header="720" w:footer="720" w:gutter="0"/>
          <w:cols w:num="2" w:space="720" w:equalWidth="0">
            <w:col w:w="6056" w:space="1064"/>
            <w:col w:w="7280"/>
          </w:cols>
          <w:docGrid w:linePitch="354"/>
        </w:sectPr>
      </w:pPr>
    </w:p>
    <w:tbl>
      <w:tblPr>
        <w:tblStyle w:val="TableGrid"/>
        <w:tblpPr w:vertAnchor="text" w:horzAnchor="margin" w:tblpY="3"/>
        <w:tblOverlap w:val="never"/>
        <w:tblW w:w="14229" w:type="dxa"/>
        <w:tblInd w:w="0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14229"/>
      </w:tblGrid>
      <w:tr w:rsidR="00A230EE" w:rsidRPr="00BA6A7A" w14:paraId="29A9662F" w14:textId="77777777" w:rsidTr="00671468">
        <w:trPr>
          <w:trHeight w:val="101"/>
        </w:trPr>
        <w:tc>
          <w:tcPr>
            <w:tcW w:w="14229" w:type="dxa"/>
            <w:tcBorders>
              <w:top w:val="nil"/>
              <w:left w:val="nil"/>
              <w:bottom w:val="nil"/>
              <w:right w:val="nil"/>
            </w:tcBorders>
          </w:tcPr>
          <w:p w14:paraId="109ED30A" w14:textId="77777777" w:rsidR="00A230EE" w:rsidRPr="00A230EE" w:rsidRDefault="00A230EE" w:rsidP="00671468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b/>
                <w:sz w:val="22"/>
                <w:szCs w:val="22"/>
              </w:rPr>
            </w:pPr>
            <w:r w:rsidRPr="00A230EE">
              <w:rPr>
                <w:b/>
                <w:sz w:val="22"/>
                <w:szCs w:val="22"/>
              </w:rPr>
              <w:t>VALOR POR PERONA $940.000 = SALIDA EL 28 DE JULIO DE 2025</w:t>
            </w:r>
          </w:p>
          <w:p w14:paraId="3812EC64" w14:textId="77777777" w:rsidR="00A230EE" w:rsidRPr="00A230EE" w:rsidRDefault="00A230EE" w:rsidP="00671468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bCs/>
                <w:sz w:val="20"/>
                <w:szCs w:val="22"/>
              </w:rPr>
            </w:pPr>
            <w:r w:rsidRPr="00A230EE">
              <w:rPr>
                <w:b/>
                <w:sz w:val="20"/>
                <w:szCs w:val="22"/>
              </w:rPr>
              <w:t xml:space="preserve">HORARIO:   </w:t>
            </w:r>
            <w:r w:rsidRPr="00A230EE">
              <w:rPr>
                <w:bCs/>
                <w:sz w:val="20"/>
                <w:szCs w:val="22"/>
              </w:rPr>
              <w:t>11:00 a.m.</w:t>
            </w:r>
            <w:r w:rsidRPr="00A230EE">
              <w:rPr>
                <w:b/>
                <w:sz w:val="20"/>
                <w:szCs w:val="22"/>
              </w:rPr>
              <w:t xml:space="preserve"> SAN ANTONIO ANAPOIMA</w:t>
            </w:r>
          </w:p>
          <w:p w14:paraId="4903964A" w14:textId="77777777" w:rsidR="00A230EE" w:rsidRPr="00BA6A7A" w:rsidRDefault="00A230EE" w:rsidP="00671468">
            <w:pPr>
              <w:tabs>
                <w:tab w:val="center" w:pos="10489"/>
                <w:tab w:val="center" w:pos="14179"/>
              </w:tabs>
              <w:spacing w:line="259" w:lineRule="auto"/>
              <w:ind w:left="0" w:right="0" w:firstLine="0"/>
              <w:rPr>
                <w:sz w:val="22"/>
                <w:szCs w:val="20"/>
              </w:rPr>
            </w:pPr>
            <w:r w:rsidRPr="00BA6A7A">
              <w:rPr>
                <w:bCs/>
                <w:sz w:val="18"/>
                <w:szCs w:val="20"/>
              </w:rPr>
              <w:t xml:space="preserve">                     </w:t>
            </w:r>
            <w:r w:rsidRPr="00BA6A7A">
              <w:rPr>
                <w:b/>
                <w:sz w:val="18"/>
                <w:szCs w:val="20"/>
              </w:rPr>
              <w:tab/>
            </w:r>
            <w:r w:rsidRPr="00BA6A7A">
              <w:rPr>
                <w:sz w:val="18"/>
                <w:szCs w:val="20"/>
              </w:rPr>
              <w:tab/>
              <w:t xml:space="preserve"> </w:t>
            </w:r>
          </w:p>
        </w:tc>
      </w:tr>
    </w:tbl>
    <w:p w14:paraId="5C0F45FC" w14:textId="4EA60414" w:rsidR="00F154C6" w:rsidRDefault="00A230EE">
      <w:pPr>
        <w:ind w:left="-5" w:right="0"/>
        <w:rPr>
          <w:sz w:val="22"/>
          <w:szCs w:val="20"/>
        </w:rPr>
      </w:pPr>
      <w:r>
        <w:rPr>
          <w:b/>
          <w:bCs/>
          <w:sz w:val="22"/>
          <w:szCs w:val="20"/>
        </w:rPr>
        <w:t xml:space="preserve">DÍA 1: </w:t>
      </w:r>
      <w:r>
        <w:rPr>
          <w:sz w:val="22"/>
          <w:szCs w:val="20"/>
        </w:rPr>
        <w:t xml:space="preserve">Salida del </w:t>
      </w:r>
      <w:r w:rsidR="00C5771E">
        <w:rPr>
          <w:sz w:val="22"/>
          <w:szCs w:val="20"/>
        </w:rPr>
        <w:t>municipio de origen</w:t>
      </w:r>
      <w:r>
        <w:rPr>
          <w:sz w:val="22"/>
          <w:szCs w:val="20"/>
        </w:rPr>
        <w:t>.</w:t>
      </w:r>
    </w:p>
    <w:p w14:paraId="08C65D20" w14:textId="54BBF721" w:rsidR="00F154C6" w:rsidRDefault="003547A2">
      <w:pPr>
        <w:ind w:left="-5" w:right="0"/>
        <w:rPr>
          <w:sz w:val="22"/>
          <w:szCs w:val="20"/>
        </w:rPr>
      </w:pPr>
      <w:r w:rsidRPr="00F154C6">
        <w:rPr>
          <w:sz w:val="22"/>
          <w:szCs w:val="20"/>
        </w:rPr>
        <w:t xml:space="preserve"> </w:t>
      </w:r>
      <w:r w:rsidRPr="00F154C6">
        <w:rPr>
          <w:b/>
          <w:sz w:val="22"/>
          <w:szCs w:val="20"/>
        </w:rPr>
        <w:t>DÍA 2:</w:t>
      </w:r>
      <w:r w:rsidRPr="00F154C6">
        <w:rPr>
          <w:sz w:val="22"/>
          <w:szCs w:val="20"/>
        </w:rPr>
        <w:t xml:space="preserve"> Llegada a </w:t>
      </w:r>
      <w:r w:rsidR="00BA6A7A">
        <w:rPr>
          <w:sz w:val="22"/>
          <w:szCs w:val="20"/>
        </w:rPr>
        <w:t>Valledupar, desayuno incluido, baño en el río Guatapurí, evento parranda vallenata, almuerzo con sancocho, visita al parque la provincia, desplazamiento hotel, entrega de habitaciones, cena y alojamiento</w:t>
      </w:r>
      <w:r w:rsidR="00A230EE">
        <w:rPr>
          <w:sz w:val="22"/>
          <w:szCs w:val="20"/>
        </w:rPr>
        <w:t xml:space="preserve"> en Valledupar</w:t>
      </w:r>
      <w:r w:rsidR="00BA6A7A">
        <w:rPr>
          <w:sz w:val="22"/>
          <w:szCs w:val="20"/>
        </w:rPr>
        <w:t>.</w:t>
      </w:r>
    </w:p>
    <w:p w14:paraId="40243C58" w14:textId="09CEBC2D" w:rsid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3</w:t>
      </w:r>
      <w:r w:rsidRPr="00F154C6">
        <w:rPr>
          <w:sz w:val="22"/>
          <w:szCs w:val="20"/>
        </w:rPr>
        <w:t>:</w:t>
      </w:r>
      <w:r w:rsidR="00F53985">
        <w:rPr>
          <w:sz w:val="22"/>
          <w:szCs w:val="20"/>
        </w:rPr>
        <w:t xml:space="preserve"> </w:t>
      </w:r>
      <w:r w:rsidR="00BA6A7A">
        <w:rPr>
          <w:sz w:val="22"/>
          <w:szCs w:val="20"/>
        </w:rPr>
        <w:t xml:space="preserve">salida rumbo hacia el cabo de la vela (04:00 a.m.), parada a desayunar (incluido), llegada al cabo de la vela, almuerzo (incluido), allí podrán disfrutar del pilón de azúcar, el faro y sus playas, cena y alojamiento en el cabo de la vela (rancherías). </w:t>
      </w:r>
    </w:p>
    <w:p w14:paraId="509D9869" w14:textId="2E528252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sz w:val="22"/>
          <w:szCs w:val="20"/>
        </w:rPr>
        <w:t xml:space="preserve"> </w:t>
      </w:r>
      <w:r w:rsidRPr="00F154C6">
        <w:rPr>
          <w:b/>
          <w:sz w:val="22"/>
          <w:szCs w:val="20"/>
        </w:rPr>
        <w:t>Día 4:</w:t>
      </w:r>
      <w:r w:rsidR="00624C6B">
        <w:rPr>
          <w:sz w:val="22"/>
          <w:szCs w:val="20"/>
        </w:rPr>
        <w:t xml:space="preserve"> Desayuno, </w:t>
      </w:r>
      <w:r w:rsidR="00BA6A7A">
        <w:rPr>
          <w:sz w:val="22"/>
          <w:szCs w:val="20"/>
        </w:rPr>
        <w:t xml:space="preserve">tiempo libre para disfrutar de las playas del cabo de la vela, sus hermosas vistas y mar, almuerzo (incluido), desplazamiento hacia Riohacha, </w:t>
      </w:r>
      <w:r w:rsidR="004F448D">
        <w:rPr>
          <w:sz w:val="22"/>
          <w:szCs w:val="20"/>
        </w:rPr>
        <w:t xml:space="preserve">visita a Manaure y parque eólico, </w:t>
      </w:r>
      <w:r w:rsidR="00BA6A7A">
        <w:rPr>
          <w:sz w:val="22"/>
          <w:szCs w:val="20"/>
        </w:rPr>
        <w:t>cena y alojamiento en Riohacha.</w:t>
      </w:r>
    </w:p>
    <w:p w14:paraId="48ECCC2F" w14:textId="3836F4F8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DÍA 5:</w:t>
      </w:r>
      <w:r w:rsidRPr="00F154C6">
        <w:rPr>
          <w:sz w:val="22"/>
          <w:szCs w:val="20"/>
        </w:rPr>
        <w:t xml:space="preserve"> </w:t>
      </w:r>
      <w:r w:rsidR="00F53985">
        <w:rPr>
          <w:sz w:val="22"/>
          <w:szCs w:val="20"/>
        </w:rPr>
        <w:t xml:space="preserve">desayuno, </w:t>
      </w:r>
      <w:r w:rsidR="004F448D">
        <w:rPr>
          <w:sz w:val="22"/>
          <w:szCs w:val="20"/>
        </w:rPr>
        <w:t>caminata por el pabellón y muelle de Riohacha, entrega de habitaciones, desplazamiento a Palomino, almuerzo (incluido), tiempo libre para disfrutar de sus playas. Regreso al</w:t>
      </w:r>
      <w:r w:rsidR="00A230EE">
        <w:rPr>
          <w:sz w:val="22"/>
          <w:szCs w:val="20"/>
        </w:rPr>
        <w:t xml:space="preserve"> municipio</w:t>
      </w:r>
      <w:r w:rsidR="004F448D">
        <w:rPr>
          <w:sz w:val="22"/>
          <w:szCs w:val="20"/>
        </w:rPr>
        <w:t xml:space="preserve"> de origen. </w:t>
      </w:r>
    </w:p>
    <w:p w14:paraId="3F621153" w14:textId="68274222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DIA 6</w:t>
      </w:r>
      <w:r w:rsidRPr="00F154C6">
        <w:rPr>
          <w:sz w:val="22"/>
          <w:szCs w:val="20"/>
        </w:rPr>
        <w:t xml:space="preserve">: Llegada al municipio de origen. Feliz viaje. </w:t>
      </w:r>
    </w:p>
    <w:p w14:paraId="303F665C" w14:textId="04FE944E" w:rsidR="00941C03" w:rsidRPr="00F154C6" w:rsidRDefault="003547A2">
      <w:pPr>
        <w:spacing w:line="259" w:lineRule="auto"/>
        <w:ind w:left="0" w:right="0" w:firstLine="0"/>
        <w:rPr>
          <w:sz w:val="22"/>
          <w:szCs w:val="20"/>
        </w:rPr>
      </w:pPr>
      <w:r w:rsidRPr="00F154C6">
        <w:rPr>
          <w:b/>
          <w:sz w:val="22"/>
          <w:szCs w:val="20"/>
        </w:rPr>
        <w:t xml:space="preserve"> </w:t>
      </w:r>
    </w:p>
    <w:p w14:paraId="3A3DFA7A" w14:textId="48F66F68" w:rsid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NO INCLUYE:</w:t>
      </w:r>
      <w:r w:rsidRPr="00F154C6">
        <w:rPr>
          <w:sz w:val="22"/>
          <w:szCs w:val="20"/>
        </w:rPr>
        <w:t xml:space="preserve"> No </w:t>
      </w:r>
      <w:r w:rsidR="004F448D">
        <w:rPr>
          <w:sz w:val="22"/>
          <w:szCs w:val="20"/>
        </w:rPr>
        <w:t>incluye alimentos en carreta y gastos no especificados.</w:t>
      </w:r>
    </w:p>
    <w:p w14:paraId="0B469CA9" w14:textId="157EAA13" w:rsidR="00941C03" w:rsidRPr="00F154C6" w:rsidRDefault="003547A2">
      <w:pPr>
        <w:ind w:left="-5" w:right="0"/>
        <w:rPr>
          <w:sz w:val="22"/>
          <w:szCs w:val="20"/>
        </w:rPr>
      </w:pPr>
      <w:r w:rsidRPr="00F154C6">
        <w:rPr>
          <w:b/>
          <w:sz w:val="22"/>
          <w:szCs w:val="20"/>
        </w:rPr>
        <w:t>INCLUYE:</w:t>
      </w:r>
      <w:r w:rsidRPr="00F154C6">
        <w:rPr>
          <w:sz w:val="22"/>
          <w:szCs w:val="20"/>
        </w:rPr>
        <w:t xml:space="preserve"> Transporte, Seguro de viaje, acompañante de turismo, 3 noches de alojamiento</w:t>
      </w:r>
      <w:r w:rsidR="004F448D">
        <w:rPr>
          <w:sz w:val="22"/>
          <w:szCs w:val="20"/>
        </w:rPr>
        <w:t xml:space="preserve"> (1 noche en el cabo de la vela, 1 noche en Valledupar, 1 Riohacha), 4 desayunos, 4 almuerzos, 3 cenas, visita al cabo de la vela, río Guatapurí, monumentos emblemáticos, pilón de azúcar y el faro, parranda vallenata, visita a palomino, seguro de viajes, acompañante de turismo. </w:t>
      </w:r>
    </w:p>
    <w:p w14:paraId="2EF4AC94" w14:textId="53FA67D6" w:rsidR="00941C03" w:rsidRDefault="003547A2">
      <w:pPr>
        <w:spacing w:line="259" w:lineRule="auto"/>
        <w:ind w:left="0" w:right="0" w:firstLine="0"/>
      </w:pPr>
      <w:r>
        <w:t xml:space="preserve"> </w:t>
      </w:r>
    </w:p>
    <w:p w14:paraId="7C49E225" w14:textId="4A1D95F0" w:rsidR="00941C03" w:rsidRPr="00F154C6" w:rsidRDefault="00BC0E30">
      <w:pPr>
        <w:spacing w:line="259" w:lineRule="auto"/>
        <w:ind w:left="0" w:right="0" w:firstLine="0"/>
        <w:rPr>
          <w:sz w:val="24"/>
          <w:szCs w:val="22"/>
        </w:rPr>
      </w:pPr>
      <w:r>
        <w:rPr>
          <w:noProof/>
          <w:sz w:val="22"/>
          <w:szCs w:val="20"/>
        </w:rPr>
        <w:drawing>
          <wp:anchor distT="0" distB="0" distL="114300" distR="114300" simplePos="0" relativeHeight="251661312" behindDoc="1" locked="0" layoutInCell="1" allowOverlap="1" wp14:anchorId="78ACC6C3" wp14:editId="0B5FB289">
            <wp:simplePos x="0" y="0"/>
            <wp:positionH relativeFrom="column">
              <wp:posOffset>2545715</wp:posOffset>
            </wp:positionH>
            <wp:positionV relativeFrom="paragraph">
              <wp:posOffset>10795</wp:posOffset>
            </wp:positionV>
            <wp:extent cx="1183005" cy="857865"/>
            <wp:effectExtent l="0" t="0" r="0" b="0"/>
            <wp:wrapNone/>
            <wp:docPr id="1565783902" name="Imagen 3" descr="Vista de una ciudad con agua al fr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83902" name="Imagen 3" descr="Vista de una ciudad con agua al frente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85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0"/>
        </w:rPr>
        <w:drawing>
          <wp:anchor distT="0" distB="0" distL="114300" distR="114300" simplePos="0" relativeHeight="251660288" behindDoc="1" locked="0" layoutInCell="1" allowOverlap="1" wp14:anchorId="40565843" wp14:editId="2DF142B9">
            <wp:simplePos x="0" y="0"/>
            <wp:positionH relativeFrom="column">
              <wp:posOffset>1421765</wp:posOffset>
            </wp:positionH>
            <wp:positionV relativeFrom="paragraph">
              <wp:posOffset>10795</wp:posOffset>
            </wp:positionV>
            <wp:extent cx="1047750" cy="834390"/>
            <wp:effectExtent l="0" t="0" r="0" b="3810"/>
            <wp:wrapNone/>
            <wp:docPr id="1507503035" name="Imagen 2" descr="Un río al lado de un cuerpo de a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03035" name="Imagen 2" descr="Un río al lado de un cuerpo de agua&#10;&#10;El contenido generado por IA puede ser incorrec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5" b="22778"/>
                    <a:stretch/>
                  </pic:blipFill>
                  <pic:spPr bwMode="auto">
                    <a:xfrm>
                      <a:off x="0" y="0"/>
                      <a:ext cx="1047750" cy="83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DB1">
        <w:rPr>
          <w:noProof/>
          <w:sz w:val="22"/>
          <w:szCs w:val="20"/>
        </w:rPr>
        <w:drawing>
          <wp:anchor distT="0" distB="0" distL="114300" distR="114300" simplePos="0" relativeHeight="251659264" behindDoc="1" locked="0" layoutInCell="1" allowOverlap="1" wp14:anchorId="00A9688E" wp14:editId="38FF6F53">
            <wp:simplePos x="0" y="0"/>
            <wp:positionH relativeFrom="column">
              <wp:align>left</wp:align>
            </wp:positionH>
            <wp:positionV relativeFrom="paragraph">
              <wp:posOffset>19685</wp:posOffset>
            </wp:positionV>
            <wp:extent cx="1304925" cy="815425"/>
            <wp:effectExtent l="0" t="0" r="0" b="3810"/>
            <wp:wrapNone/>
            <wp:docPr id="327906098" name="Imagen 1" descr="Una playa con una montaña al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6098" name="Imagen 1" descr="Una playa con una montaña al fond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1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5A100" w14:textId="58BE73AC" w:rsidR="00941C03" w:rsidRDefault="003547A2">
      <w:pPr>
        <w:spacing w:line="259" w:lineRule="auto"/>
        <w:ind w:left="178" w:right="0" w:firstLine="0"/>
      </w:pPr>
      <w:r>
        <w:rPr>
          <w:sz w:val="22"/>
        </w:rPr>
        <w:t xml:space="preserve"> </w:t>
      </w:r>
    </w:p>
    <w:p w14:paraId="1F3DAE51" w14:textId="6044B451" w:rsidR="00941C03" w:rsidRDefault="00941C03">
      <w:pPr>
        <w:spacing w:line="259" w:lineRule="auto"/>
        <w:ind w:left="80" w:right="0" w:firstLine="0"/>
      </w:pPr>
    </w:p>
    <w:p w14:paraId="28EC5AF3" w14:textId="77777777" w:rsidR="00A230EE" w:rsidRDefault="00A230EE">
      <w:pPr>
        <w:spacing w:line="259" w:lineRule="auto"/>
        <w:ind w:left="80" w:right="0" w:firstLine="0"/>
      </w:pPr>
    </w:p>
    <w:p w14:paraId="0D3FA62F" w14:textId="77777777" w:rsidR="00A230EE" w:rsidRDefault="00A230EE">
      <w:pPr>
        <w:spacing w:line="259" w:lineRule="auto"/>
        <w:ind w:left="80" w:right="0" w:firstLine="0"/>
      </w:pPr>
    </w:p>
    <w:sectPr w:rsidR="00A230EE">
      <w:type w:val="continuous"/>
      <w:pgSz w:w="15840" w:h="12240" w:orient="landscape"/>
      <w:pgMar w:top="1440" w:right="983" w:bottom="790" w:left="956" w:header="720" w:footer="720" w:gutter="0"/>
      <w:cols w:num="2" w:space="720" w:equalWidth="0">
        <w:col w:w="6309" w:space="891"/>
        <w:col w:w="670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C03"/>
    <w:rsid w:val="00050635"/>
    <w:rsid w:val="003547A2"/>
    <w:rsid w:val="0042771B"/>
    <w:rsid w:val="004F448D"/>
    <w:rsid w:val="00501793"/>
    <w:rsid w:val="00534084"/>
    <w:rsid w:val="0056124A"/>
    <w:rsid w:val="00624C6B"/>
    <w:rsid w:val="007C140B"/>
    <w:rsid w:val="00897DB1"/>
    <w:rsid w:val="00941C03"/>
    <w:rsid w:val="009853CF"/>
    <w:rsid w:val="00A230EE"/>
    <w:rsid w:val="00BA6A7A"/>
    <w:rsid w:val="00BC0E30"/>
    <w:rsid w:val="00C5771E"/>
    <w:rsid w:val="00D443DB"/>
    <w:rsid w:val="00D55DE1"/>
    <w:rsid w:val="00EE7FA0"/>
    <w:rsid w:val="00F154C6"/>
    <w:rsid w:val="00F53985"/>
    <w:rsid w:val="00FE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18B64"/>
  <w15:docId w15:val="{F515BB93-5159-1745-B5C8-918E3E5C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0" w:lineRule="auto"/>
      <w:ind w:left="10" w:right="59" w:hanging="10"/>
    </w:pPr>
    <w:rPr>
      <w:rFonts w:ascii="Calibri" w:eastAsia="Calibri" w:hAnsi="Calibri" w:cs="Calibri"/>
      <w:color w:val="000000"/>
      <w:sz w:val="26"/>
      <w:lang w:val="es-CO"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cp:lastModifiedBy>Valery Natalia Duarte Gomez</cp:lastModifiedBy>
  <cp:revision>5</cp:revision>
  <dcterms:created xsi:type="dcterms:W3CDTF">2025-04-02T21:43:00Z</dcterms:created>
  <dcterms:modified xsi:type="dcterms:W3CDTF">2025-04-02T21:52:00Z</dcterms:modified>
</cp:coreProperties>
</file>