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283"/>
        <w:gridCol w:w="1499"/>
        <w:gridCol w:w="1332"/>
        <w:gridCol w:w="1308"/>
        <w:gridCol w:w="1408"/>
        <w:gridCol w:w="1198"/>
      </w:tblGrid>
      <w:tr w:rsidR="0088694E" w14:paraId="63453B42" w14:textId="77777777" w:rsidTr="00172641">
        <w:tc>
          <w:tcPr>
            <w:tcW w:w="1335" w:type="dxa"/>
          </w:tcPr>
          <w:p w14:paraId="1CC362E9" w14:textId="30199B1D" w:rsidR="00172641" w:rsidRDefault="00172641">
            <w:r>
              <w:t>Author</w:t>
            </w:r>
          </w:p>
        </w:tc>
        <w:tc>
          <w:tcPr>
            <w:tcW w:w="1335" w:type="dxa"/>
          </w:tcPr>
          <w:p w14:paraId="0EB65173" w14:textId="512C23CD" w:rsidR="00172641" w:rsidRDefault="00172641">
            <w:r>
              <w:t>Publication Year</w:t>
            </w:r>
          </w:p>
        </w:tc>
        <w:tc>
          <w:tcPr>
            <w:tcW w:w="1336" w:type="dxa"/>
          </w:tcPr>
          <w:p w14:paraId="035F633A" w14:textId="2F06667A" w:rsidR="00172641" w:rsidRDefault="00172641">
            <w:r>
              <w:t>Paper title</w:t>
            </w:r>
          </w:p>
        </w:tc>
        <w:tc>
          <w:tcPr>
            <w:tcW w:w="1336" w:type="dxa"/>
          </w:tcPr>
          <w:p w14:paraId="7D6E4F41" w14:textId="5E2DB73B" w:rsidR="00172641" w:rsidRDefault="00172641">
            <w:proofErr w:type="gramStart"/>
            <w:r>
              <w:t>Total  Dataset</w:t>
            </w:r>
            <w:proofErr w:type="gramEnd"/>
          </w:p>
        </w:tc>
        <w:tc>
          <w:tcPr>
            <w:tcW w:w="1336" w:type="dxa"/>
          </w:tcPr>
          <w:p w14:paraId="0BE370BF" w14:textId="5ECE5089" w:rsidR="00172641" w:rsidRDefault="00172641">
            <w:r>
              <w:t>Category</w:t>
            </w:r>
          </w:p>
        </w:tc>
        <w:tc>
          <w:tcPr>
            <w:tcW w:w="1336" w:type="dxa"/>
          </w:tcPr>
          <w:p w14:paraId="2F68F3E1" w14:textId="3C14BB95" w:rsidR="00172641" w:rsidRDefault="00172641">
            <w:r>
              <w:t>Model</w:t>
            </w:r>
          </w:p>
        </w:tc>
        <w:tc>
          <w:tcPr>
            <w:tcW w:w="1336" w:type="dxa"/>
          </w:tcPr>
          <w:p w14:paraId="6860C3D2" w14:textId="549F45C0" w:rsidR="00172641" w:rsidRDefault="00172641">
            <w:r>
              <w:t>Accuracy</w:t>
            </w:r>
          </w:p>
        </w:tc>
      </w:tr>
      <w:tr w:rsidR="0088694E" w14:paraId="52EDF829" w14:textId="77777777" w:rsidTr="00172641">
        <w:tc>
          <w:tcPr>
            <w:tcW w:w="1335" w:type="dxa"/>
          </w:tcPr>
          <w:p w14:paraId="1BE4314B" w14:textId="77777777" w:rsidR="00172641" w:rsidRDefault="00172641">
            <w:r>
              <w:t xml:space="preserve"> </w:t>
            </w:r>
          </w:p>
          <w:p w14:paraId="708134F8" w14:textId="77777777" w:rsidR="00172641" w:rsidRDefault="00172641"/>
          <w:p w14:paraId="6F7258AC" w14:textId="77777777" w:rsidR="00172641" w:rsidRDefault="00172641"/>
          <w:p w14:paraId="71FF495C" w14:textId="27D9F3FF" w:rsidR="00172641" w:rsidRDefault="00172641">
            <w:r>
              <w:t>Pramanik R, Banerjee B, Efimenko G, Kaplun D, Sarkar R</w:t>
            </w:r>
          </w:p>
        </w:tc>
        <w:tc>
          <w:tcPr>
            <w:tcW w:w="1335" w:type="dxa"/>
          </w:tcPr>
          <w:p w14:paraId="579C7CEE" w14:textId="77777777" w:rsidR="00172641" w:rsidRDefault="00172641"/>
          <w:p w14:paraId="076E6C7B" w14:textId="77777777" w:rsidR="00172641" w:rsidRDefault="00172641"/>
          <w:p w14:paraId="69AE4E52" w14:textId="2FB294FE" w:rsidR="00172641" w:rsidRDefault="00172641">
            <w:r>
              <w:t xml:space="preserve">     2023</w:t>
            </w:r>
          </w:p>
        </w:tc>
        <w:tc>
          <w:tcPr>
            <w:tcW w:w="1336" w:type="dxa"/>
          </w:tcPr>
          <w:p w14:paraId="5EFFA263" w14:textId="07B479D0" w:rsidR="00172641" w:rsidRDefault="00172641">
            <w:r>
              <w:t xml:space="preserve">Monkeypox detection from skin lesion images using an amalgamation of CNN models aided with </w:t>
            </w:r>
            <w:r w:rsidR="00EC1420">
              <w:t xml:space="preserve">a </w:t>
            </w:r>
            <w:r>
              <w:t>Beta function-based normalization scheme</w:t>
            </w:r>
          </w:p>
        </w:tc>
        <w:tc>
          <w:tcPr>
            <w:tcW w:w="1336" w:type="dxa"/>
          </w:tcPr>
          <w:p w14:paraId="7E936A79" w14:textId="77777777" w:rsidR="00172641" w:rsidRDefault="00172641"/>
          <w:p w14:paraId="081FCFAC" w14:textId="77777777" w:rsidR="00172641" w:rsidRDefault="00172641">
            <w:r>
              <w:t xml:space="preserve">228 </w:t>
            </w:r>
            <w:proofErr w:type="gramStart"/>
            <w:r>
              <w:t>images(</w:t>
            </w:r>
            <w:proofErr w:type="gramEnd"/>
            <w:r>
              <w:t>102 monkey pox, 126 non-monkey</w:t>
            </w:r>
          </w:p>
          <w:p w14:paraId="1005A0CF" w14:textId="7FE218B8" w:rsidR="00172641" w:rsidRDefault="00172641">
            <w:r>
              <w:t>Pox)</w:t>
            </w:r>
          </w:p>
        </w:tc>
        <w:tc>
          <w:tcPr>
            <w:tcW w:w="1336" w:type="dxa"/>
          </w:tcPr>
          <w:p w14:paraId="2ABF77A0" w14:textId="77777777" w:rsidR="00172641" w:rsidRDefault="00172641">
            <w:r>
              <w:t xml:space="preserve">  </w:t>
            </w:r>
          </w:p>
          <w:p w14:paraId="20D7E524" w14:textId="77777777" w:rsidR="00172641" w:rsidRDefault="00172641"/>
          <w:p w14:paraId="2AF22613" w14:textId="77777777" w:rsidR="00172641" w:rsidRDefault="00172641"/>
          <w:p w14:paraId="42F6EDCE" w14:textId="00C89EE7" w:rsidR="00172641" w:rsidRDefault="00F923B7">
            <w:r>
              <w:t>Monkeypox</w:t>
            </w:r>
            <w:r w:rsidR="00172641">
              <w:t xml:space="preserve"> </w:t>
            </w:r>
            <w:r>
              <w:t>vs. non-monkeypox</w:t>
            </w:r>
          </w:p>
        </w:tc>
        <w:tc>
          <w:tcPr>
            <w:tcW w:w="1336" w:type="dxa"/>
          </w:tcPr>
          <w:p w14:paraId="4B9CEC10" w14:textId="77777777" w:rsidR="00172641" w:rsidRDefault="00172641"/>
          <w:p w14:paraId="00BA18FD" w14:textId="77777777" w:rsidR="00172641" w:rsidRDefault="00172641"/>
          <w:p w14:paraId="5E00645E" w14:textId="77777777" w:rsidR="00172641" w:rsidRDefault="00172641"/>
          <w:p w14:paraId="2BE2212E" w14:textId="77777777" w:rsidR="00172641" w:rsidRDefault="00172641"/>
          <w:p w14:paraId="160DD20D" w14:textId="74D76542" w:rsidR="00172641" w:rsidRDefault="00CE1461">
            <w:proofErr w:type="spellStart"/>
            <w:r>
              <w:t>Xception</w:t>
            </w:r>
            <w:proofErr w:type="spellEnd"/>
          </w:p>
        </w:tc>
        <w:tc>
          <w:tcPr>
            <w:tcW w:w="1336" w:type="dxa"/>
          </w:tcPr>
          <w:p w14:paraId="7223231D" w14:textId="77777777" w:rsidR="00172641" w:rsidRDefault="00172641"/>
          <w:p w14:paraId="2C615519" w14:textId="77777777" w:rsidR="00CE1461" w:rsidRDefault="00CE1461"/>
          <w:p w14:paraId="05AC47A5" w14:textId="77777777" w:rsidR="00CE1461" w:rsidRDefault="00CE1461"/>
          <w:p w14:paraId="21B22824" w14:textId="77777777" w:rsidR="00CE1461" w:rsidRDefault="00CE1461"/>
          <w:p w14:paraId="7A039BD3" w14:textId="77777777" w:rsidR="00CE1461" w:rsidRDefault="00CE1461"/>
          <w:p w14:paraId="2B400AE0" w14:textId="6D649884" w:rsidR="00CE1461" w:rsidRDefault="00CE1461">
            <w:r>
              <w:t>93.39</w:t>
            </w:r>
            <w:r w:rsidR="00F923B7">
              <w:t>%</w:t>
            </w:r>
          </w:p>
        </w:tc>
      </w:tr>
      <w:tr w:rsidR="0088694E" w14:paraId="740E3ED2" w14:textId="77777777" w:rsidTr="00172641">
        <w:tc>
          <w:tcPr>
            <w:tcW w:w="1335" w:type="dxa"/>
          </w:tcPr>
          <w:p w14:paraId="0E560CFF" w14:textId="7B9C760C" w:rsidR="00172641" w:rsidRDefault="00CE1461">
            <w:r>
              <w:t>Jaradat, A.S.</w:t>
            </w:r>
            <w:r w:rsidR="0088694E">
              <w:t xml:space="preserve"> </w:t>
            </w:r>
            <w:r>
              <w:t xml:space="preserve">Al </w:t>
            </w:r>
            <w:proofErr w:type="spellStart"/>
            <w:r>
              <w:t>Mamlook</w:t>
            </w:r>
            <w:proofErr w:type="spellEnd"/>
            <w:r>
              <w:t>, R.E.</w:t>
            </w:r>
            <w:r w:rsidR="0088694E">
              <w:t xml:space="preserve"> </w:t>
            </w:r>
            <w:proofErr w:type="spellStart"/>
            <w:r>
              <w:t>Almakayeel</w:t>
            </w:r>
            <w:proofErr w:type="spellEnd"/>
            <w:r>
              <w:t>, N.</w:t>
            </w:r>
            <w:r w:rsidR="0088694E">
              <w:t xml:space="preserve"> </w:t>
            </w:r>
            <w:proofErr w:type="spellStart"/>
            <w:r>
              <w:t>Alharbe</w:t>
            </w:r>
            <w:proofErr w:type="spellEnd"/>
            <w:r>
              <w:t>, N.</w:t>
            </w:r>
            <w:r w:rsidR="0088694E">
              <w:t xml:space="preserve"> </w:t>
            </w:r>
            <w:proofErr w:type="spellStart"/>
            <w:r>
              <w:t>Almuflih</w:t>
            </w:r>
            <w:proofErr w:type="spellEnd"/>
            <w:r>
              <w:t>, A.S.</w:t>
            </w:r>
            <w:r w:rsidR="0088694E">
              <w:t xml:space="preserve"> </w:t>
            </w:r>
            <w:proofErr w:type="spellStart"/>
            <w:r>
              <w:t>Nasayreh</w:t>
            </w:r>
            <w:proofErr w:type="spellEnd"/>
            <w:r>
              <w:t>, A.</w:t>
            </w:r>
            <w:r w:rsidR="0088694E">
              <w:t xml:space="preserve"> </w:t>
            </w:r>
            <w:proofErr w:type="spellStart"/>
            <w:r>
              <w:t>Gharaibeh</w:t>
            </w:r>
            <w:proofErr w:type="spellEnd"/>
            <w:r>
              <w:t>, H.</w:t>
            </w:r>
            <w:r w:rsidR="0088694E">
              <w:t xml:space="preserve"> </w:t>
            </w:r>
            <w:proofErr w:type="spellStart"/>
            <w:r>
              <w:t>Gharaibeh</w:t>
            </w:r>
            <w:proofErr w:type="spellEnd"/>
            <w:r>
              <w:t>, M.</w:t>
            </w:r>
            <w:r w:rsidR="0088694E">
              <w:t xml:space="preserve"> </w:t>
            </w:r>
            <w:proofErr w:type="spellStart"/>
            <w:r>
              <w:t>Gharaibeh</w:t>
            </w:r>
            <w:proofErr w:type="spellEnd"/>
            <w:r>
              <w:t xml:space="preserve">, A. </w:t>
            </w:r>
            <w:proofErr w:type="spellStart"/>
            <w:r>
              <w:t>Bzizi</w:t>
            </w:r>
            <w:proofErr w:type="spellEnd"/>
          </w:p>
        </w:tc>
        <w:tc>
          <w:tcPr>
            <w:tcW w:w="1335" w:type="dxa"/>
          </w:tcPr>
          <w:p w14:paraId="4D496346" w14:textId="77777777" w:rsidR="00172641" w:rsidRDefault="00172641"/>
          <w:p w14:paraId="24AFCD8A" w14:textId="77777777" w:rsidR="00CE1461" w:rsidRDefault="00CE1461"/>
          <w:p w14:paraId="7A1355EA" w14:textId="77777777" w:rsidR="00CE1461" w:rsidRDefault="00CE1461"/>
          <w:p w14:paraId="24AFD971" w14:textId="77777777" w:rsidR="00CE1461" w:rsidRDefault="00CE1461"/>
          <w:p w14:paraId="671CBAD6" w14:textId="77777777" w:rsidR="00CE1461" w:rsidRDefault="00CE1461"/>
          <w:p w14:paraId="1A4FBF99" w14:textId="77777777" w:rsidR="00CE1461" w:rsidRDefault="00CE1461"/>
          <w:p w14:paraId="43CF1FE1" w14:textId="77777777" w:rsidR="00CE1461" w:rsidRDefault="00CE1461">
            <w:r>
              <w:t xml:space="preserve">       </w:t>
            </w:r>
          </w:p>
          <w:p w14:paraId="163D4CC9" w14:textId="7C095D1A" w:rsidR="00CE1461" w:rsidRDefault="00CE1461">
            <w:r>
              <w:t xml:space="preserve">  2023</w:t>
            </w:r>
          </w:p>
        </w:tc>
        <w:tc>
          <w:tcPr>
            <w:tcW w:w="1336" w:type="dxa"/>
          </w:tcPr>
          <w:p w14:paraId="23103F0E" w14:textId="77777777" w:rsidR="00CE1461" w:rsidRDefault="00CE1461"/>
          <w:p w14:paraId="2C5EF2D6" w14:textId="77777777" w:rsidR="00CE1461" w:rsidRDefault="00CE1461"/>
          <w:p w14:paraId="1E84953B" w14:textId="77777777" w:rsidR="00CE1461" w:rsidRDefault="00CE1461"/>
          <w:p w14:paraId="48B76CB2" w14:textId="5196BAAE" w:rsidR="00172641" w:rsidRDefault="00CE1461">
            <w:r>
              <w:t>Automated Monkeypox Skin Lesion Detection Using Deep Learning and Transfer Learning Techniques</w:t>
            </w:r>
          </w:p>
        </w:tc>
        <w:tc>
          <w:tcPr>
            <w:tcW w:w="1336" w:type="dxa"/>
          </w:tcPr>
          <w:p w14:paraId="4269F8A8" w14:textId="324E7A3E" w:rsidR="00F923B7" w:rsidRDefault="00F923B7" w:rsidP="00F923B7">
            <w:r>
              <w:t>117</w:t>
            </w:r>
            <w:r>
              <w:t xml:space="preserve"> images</w:t>
            </w:r>
            <w:r w:rsidR="00EC1420">
              <w:t xml:space="preserve"> </w:t>
            </w:r>
            <w:r>
              <w:t>(</w:t>
            </w:r>
            <w:r>
              <w:t>45</w:t>
            </w:r>
            <w:r>
              <w:t xml:space="preserve"> monkey pox, </w:t>
            </w:r>
            <w:r>
              <w:t>72</w:t>
            </w:r>
            <w:r>
              <w:t xml:space="preserve"> </w:t>
            </w:r>
            <w:r w:rsidR="00EC1420">
              <w:t>non-monkey</w:t>
            </w:r>
            <w:r>
              <w:t>)</w:t>
            </w:r>
          </w:p>
          <w:p w14:paraId="57E1C11F" w14:textId="70790462" w:rsidR="00F923B7" w:rsidRDefault="00F923B7" w:rsidP="00F923B7">
            <w:r>
              <w:t xml:space="preserve">1404 </w:t>
            </w:r>
            <w:r>
              <w:t>Augmented Images</w:t>
            </w:r>
            <w:r w:rsidR="00EC1420">
              <w:t xml:space="preserve"> </w:t>
            </w:r>
            <w:r>
              <w:t xml:space="preserve">(540 monkeypox, 864 </w:t>
            </w:r>
            <w:r w:rsidR="00EC1420">
              <w:t>non-monkeypox</w:t>
            </w:r>
            <w:r>
              <w:t>)</w:t>
            </w:r>
          </w:p>
          <w:p w14:paraId="04177ABE" w14:textId="77777777" w:rsidR="00F923B7" w:rsidRDefault="00F923B7" w:rsidP="00F923B7"/>
          <w:p w14:paraId="3FD1D2EA" w14:textId="767510EE" w:rsidR="00F923B7" w:rsidRDefault="00F923B7" w:rsidP="00F923B7"/>
        </w:tc>
        <w:tc>
          <w:tcPr>
            <w:tcW w:w="1336" w:type="dxa"/>
          </w:tcPr>
          <w:p w14:paraId="7928C00E" w14:textId="77777777" w:rsidR="00172641" w:rsidRDefault="00172641"/>
          <w:p w14:paraId="22A16DDF" w14:textId="77777777" w:rsidR="00F923B7" w:rsidRDefault="00F923B7"/>
          <w:p w14:paraId="0906F47C" w14:textId="77777777" w:rsidR="00F923B7" w:rsidRDefault="00F923B7"/>
          <w:p w14:paraId="5F8279F2" w14:textId="77777777" w:rsidR="00F923B7" w:rsidRDefault="00F923B7"/>
          <w:p w14:paraId="5E20C744" w14:textId="77777777" w:rsidR="00F923B7" w:rsidRDefault="00F923B7"/>
          <w:p w14:paraId="6F952436" w14:textId="2A896AF9" w:rsidR="00F923B7" w:rsidRDefault="00F923B7">
            <w:r>
              <w:t>Monkeypox vs. non-monkeypox</w:t>
            </w:r>
          </w:p>
        </w:tc>
        <w:tc>
          <w:tcPr>
            <w:tcW w:w="1336" w:type="dxa"/>
          </w:tcPr>
          <w:p w14:paraId="7BBD2E3B" w14:textId="77777777" w:rsidR="00172641" w:rsidRDefault="00172641"/>
          <w:p w14:paraId="548057C2" w14:textId="77777777" w:rsidR="00F923B7" w:rsidRDefault="00F923B7"/>
          <w:p w14:paraId="33ABA7FD" w14:textId="77777777" w:rsidR="00F923B7" w:rsidRDefault="00F923B7"/>
          <w:p w14:paraId="67FA0BD0" w14:textId="77777777" w:rsidR="00F923B7" w:rsidRDefault="00F923B7"/>
          <w:p w14:paraId="769FC5B2" w14:textId="77777777" w:rsidR="00F923B7" w:rsidRDefault="00F923B7"/>
          <w:p w14:paraId="7032F1AF" w14:textId="77777777" w:rsidR="00F923B7" w:rsidRDefault="00F923B7"/>
          <w:p w14:paraId="479B1737" w14:textId="3BB77BD6" w:rsidR="00F923B7" w:rsidRDefault="00F923B7">
            <w:r>
              <w:t>e MobileNetV2</w:t>
            </w:r>
          </w:p>
        </w:tc>
        <w:tc>
          <w:tcPr>
            <w:tcW w:w="1336" w:type="dxa"/>
          </w:tcPr>
          <w:p w14:paraId="41384EB1" w14:textId="77777777" w:rsidR="00172641" w:rsidRDefault="00172641"/>
          <w:p w14:paraId="496E349F" w14:textId="77777777" w:rsidR="00F923B7" w:rsidRDefault="00F923B7"/>
          <w:p w14:paraId="38603A82" w14:textId="77777777" w:rsidR="00F923B7" w:rsidRDefault="00F923B7"/>
          <w:p w14:paraId="5428473D" w14:textId="77777777" w:rsidR="00F923B7" w:rsidRDefault="00F923B7"/>
          <w:p w14:paraId="001EE749" w14:textId="77777777" w:rsidR="00F923B7" w:rsidRDefault="00F923B7"/>
          <w:p w14:paraId="37F770BB" w14:textId="77777777" w:rsidR="00F923B7" w:rsidRDefault="00F923B7"/>
          <w:p w14:paraId="39900B0B" w14:textId="77777777" w:rsidR="00F923B7" w:rsidRDefault="00F923B7"/>
          <w:p w14:paraId="23D66C87" w14:textId="2DB3FFAF" w:rsidR="00F923B7" w:rsidRDefault="00F923B7">
            <w:r>
              <w:t>98.16%</w:t>
            </w:r>
          </w:p>
        </w:tc>
      </w:tr>
      <w:tr w:rsidR="0088694E" w14:paraId="0AC90DA4" w14:textId="77777777" w:rsidTr="00172641">
        <w:tc>
          <w:tcPr>
            <w:tcW w:w="1335" w:type="dxa"/>
          </w:tcPr>
          <w:p w14:paraId="618CFEF0" w14:textId="6090D0B1" w:rsidR="00172641" w:rsidRDefault="0088694E">
            <w:r>
              <w:t xml:space="preserve">Shams Nafisa Ali, Md. </w:t>
            </w:r>
            <w:proofErr w:type="spellStart"/>
            <w:r>
              <w:t>Tazuddin</w:t>
            </w:r>
            <w:proofErr w:type="spellEnd"/>
            <w:r>
              <w:t xml:space="preserve"> Ahme</w:t>
            </w:r>
            <w:r>
              <w:t>d</w:t>
            </w:r>
            <w:r>
              <w:t xml:space="preserve">, </w:t>
            </w:r>
            <w:proofErr w:type="spellStart"/>
            <w:r>
              <w:t>Joydip</w:t>
            </w:r>
            <w:proofErr w:type="spellEnd"/>
            <w:r>
              <w:t xml:space="preserve"> Paul, Tasnim Jahan, S. M. Sakeef Sani, </w:t>
            </w:r>
            <w:proofErr w:type="spellStart"/>
            <w:r>
              <w:t>Nawsabah</w:t>
            </w:r>
            <w:proofErr w:type="spellEnd"/>
            <w:r>
              <w:t xml:space="preserve"> Noor, Taufiq Hasan</w:t>
            </w:r>
          </w:p>
        </w:tc>
        <w:tc>
          <w:tcPr>
            <w:tcW w:w="1335" w:type="dxa"/>
          </w:tcPr>
          <w:p w14:paraId="2A870FDA" w14:textId="77777777" w:rsidR="00172641" w:rsidRDefault="00172641"/>
          <w:p w14:paraId="06AA0BFF" w14:textId="77777777" w:rsidR="0088694E" w:rsidRDefault="0088694E"/>
          <w:p w14:paraId="08D92D96" w14:textId="77777777" w:rsidR="0088694E" w:rsidRDefault="0088694E"/>
          <w:p w14:paraId="0BBAE5E4" w14:textId="77777777" w:rsidR="0088694E" w:rsidRDefault="0088694E"/>
          <w:p w14:paraId="7A890486" w14:textId="77777777" w:rsidR="0088694E" w:rsidRDefault="0088694E"/>
          <w:p w14:paraId="3800DFDE" w14:textId="77777777" w:rsidR="0088694E" w:rsidRDefault="0088694E"/>
          <w:p w14:paraId="50AF5534" w14:textId="77777777" w:rsidR="0088694E" w:rsidRDefault="0088694E"/>
          <w:p w14:paraId="791D38BE" w14:textId="18A89BF2" w:rsidR="0088694E" w:rsidRDefault="0088694E">
            <w:r>
              <w:t xml:space="preserve">   2022</w:t>
            </w:r>
          </w:p>
        </w:tc>
        <w:tc>
          <w:tcPr>
            <w:tcW w:w="1336" w:type="dxa"/>
          </w:tcPr>
          <w:p w14:paraId="7116BF04" w14:textId="0D5D4DF9" w:rsidR="00172641" w:rsidRDefault="00EC1420">
            <w:r>
              <w:t>Monkeypox Skin Lesion Detection Using Deep Learning Models: A Feasibility Study</w:t>
            </w:r>
          </w:p>
        </w:tc>
        <w:tc>
          <w:tcPr>
            <w:tcW w:w="1336" w:type="dxa"/>
          </w:tcPr>
          <w:p w14:paraId="260ACEEF" w14:textId="77777777" w:rsidR="00172641" w:rsidRDefault="00172641"/>
          <w:p w14:paraId="6B39829D" w14:textId="0983AEED" w:rsidR="00EC1420" w:rsidRDefault="00EC1420" w:rsidP="00EC1420">
            <w:r>
              <w:t>228 images</w:t>
            </w:r>
            <w:r>
              <w:t xml:space="preserve"> (</w:t>
            </w:r>
            <w:r>
              <w:t>102 monkey pox, 126 non-</w:t>
            </w:r>
            <w:proofErr w:type="gramStart"/>
            <w:r>
              <w:t>monkey</w:t>
            </w:r>
            <w:proofErr w:type="gramEnd"/>
          </w:p>
          <w:p w14:paraId="45953E4B" w14:textId="3D2CCAF6" w:rsidR="00EC1420" w:rsidRDefault="00EC1420" w:rsidP="00EC1420">
            <w:r>
              <w:t>Pox)</w:t>
            </w:r>
            <w:r w:rsidR="0088694E">
              <w:t xml:space="preserve"> 2562 </w:t>
            </w:r>
            <w:r w:rsidR="0088694E">
              <w:t>Augmented Images (</w:t>
            </w:r>
            <w:r w:rsidR="0088694E">
              <w:t>1148</w:t>
            </w:r>
            <w:r w:rsidR="0088694E">
              <w:t xml:space="preserve"> monkeypox, </w:t>
            </w:r>
            <w:r w:rsidR="0088694E">
              <w:t>1414</w:t>
            </w:r>
            <w:r w:rsidR="0088694E">
              <w:t xml:space="preserve"> non-monkeypox)</w:t>
            </w:r>
          </w:p>
          <w:p w14:paraId="10AAEF2C" w14:textId="030DDAF3" w:rsidR="00EC1420" w:rsidRDefault="00EC1420" w:rsidP="00EC1420"/>
        </w:tc>
        <w:tc>
          <w:tcPr>
            <w:tcW w:w="1336" w:type="dxa"/>
          </w:tcPr>
          <w:p w14:paraId="55557D98" w14:textId="77777777" w:rsidR="00EC1420" w:rsidRDefault="00EC1420"/>
          <w:p w14:paraId="21BECE14" w14:textId="77777777" w:rsidR="00EC1420" w:rsidRDefault="00EC1420"/>
          <w:p w14:paraId="57C65DCD" w14:textId="77777777" w:rsidR="00EC1420" w:rsidRDefault="00EC1420"/>
          <w:p w14:paraId="08A6220F" w14:textId="2FF4A763" w:rsidR="00172641" w:rsidRDefault="00EC1420">
            <w:r>
              <w:t>Monkeypox vs. non-monkeypox</w:t>
            </w:r>
          </w:p>
        </w:tc>
        <w:tc>
          <w:tcPr>
            <w:tcW w:w="1336" w:type="dxa"/>
          </w:tcPr>
          <w:p w14:paraId="3F0FEA28" w14:textId="77777777" w:rsidR="00172641" w:rsidRDefault="00172641"/>
          <w:p w14:paraId="1521ED40" w14:textId="77777777" w:rsidR="00EC1420" w:rsidRDefault="00EC1420"/>
          <w:p w14:paraId="36EB12FA" w14:textId="77777777" w:rsidR="00EC1420" w:rsidRDefault="00EC1420"/>
          <w:p w14:paraId="68756054" w14:textId="4C91C28D" w:rsidR="00EC1420" w:rsidRDefault="00EC1420">
            <w:r>
              <w:t>ResNet50</w:t>
            </w:r>
          </w:p>
        </w:tc>
        <w:tc>
          <w:tcPr>
            <w:tcW w:w="1336" w:type="dxa"/>
          </w:tcPr>
          <w:p w14:paraId="7943A4C4" w14:textId="77777777" w:rsidR="00172641" w:rsidRDefault="00172641"/>
          <w:p w14:paraId="46E741CD" w14:textId="77777777" w:rsidR="00EC1420" w:rsidRDefault="00EC1420"/>
          <w:p w14:paraId="5F112876" w14:textId="77777777" w:rsidR="00EC1420" w:rsidRDefault="00EC1420">
            <w:r>
              <w:t>82.96</w:t>
            </w:r>
          </w:p>
          <w:p w14:paraId="79FD7045" w14:textId="1406AC6A" w:rsidR="00EC1420" w:rsidRDefault="00EC1420">
            <w:r>
              <w:t>(±4.57%)</w:t>
            </w:r>
          </w:p>
        </w:tc>
      </w:tr>
    </w:tbl>
    <w:p w14:paraId="48F320B4" w14:textId="77777777" w:rsidR="00EB3146" w:rsidRDefault="00EB3146"/>
    <w:sectPr w:rsidR="00EB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41"/>
    <w:rsid w:val="00172641"/>
    <w:rsid w:val="0088694E"/>
    <w:rsid w:val="00CE1461"/>
    <w:rsid w:val="00EB3146"/>
    <w:rsid w:val="00EC1420"/>
    <w:rsid w:val="00F9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2AD44"/>
  <w15:chartTrackingRefBased/>
  <w15:docId w15:val="{C84091B5-6285-4969-A753-423F2FBF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156</Words>
  <Characters>941</Characters>
  <Application>Microsoft Office Word</Application>
  <DocSecurity>0</DocSecurity>
  <Lines>189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2</cp:revision>
  <dcterms:created xsi:type="dcterms:W3CDTF">2025-07-08T04:30:00Z</dcterms:created>
  <dcterms:modified xsi:type="dcterms:W3CDTF">2025-07-08T06:14:00Z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10b436fd-b6e3-40ab-b2ac-04009f6d24b4</vt:lpwstr>
  </property>
</Properties>
</file>