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Basic Info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{</w:t>
      </w:r>
      <w:r w:rsidDel="00000000" w:rsidR="00000000" w:rsidRPr="00000000">
        <w:rPr>
          <w:sz w:val="36"/>
          <w:szCs w:val="36"/>
          <w:rtl w:val="0"/>
        </w:rPr>
        <w:t xml:space="preserve">s} : ability can be applied to the hero that uses it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SP: Summoner Points (drawn from deck)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BP: Battle Points (add one each turn)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Poison: does damage at end of round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Spells: cost SP, mainly have small effect on your or the opponent's heroes.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Items: Items are specific to heroes on your team, they cost BP to equip and for the most part they act as late game buffs to your heroes.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Passives: abilities your hero has without any need to pay BP marked by a ⚪ on the character card.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Skills: abilities your heroes have, have a BP cost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Hero Power: Also don’t have a BP or SP cost but instead the character must meet a certain condition to activate it.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Mode: Summoner Statues-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Objective is to destroy enemy statue, statue has 10HP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only attack statue from within enemy territory,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not attack statute if enemy hero is within 2 spaces of statue.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Statue is immune to spells.</w:t>
        <w:br w:type="textWrapping"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Game Start: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for initiative (higher number goes first), each draw three cards from deck,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 start of each turn each player can put down one SP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Initiative is re-rolled each turn.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Phases: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turn is split into 3 phases: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Phase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Mid Phase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Last Phase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hero may only be activated during its phase, players switch off during each phase. For example if Player 1 has initiative and two First Phase heroes and Player 2 has only 1, the P1 would choose to activate one of those two heroes then P2 would have a chance to activate their. This continues until no heroes are left for that phase.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Activation: Consists of three actions.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Movement: move up to speed number of spaces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Attack: choose target roll d20 add atk bonus, if higher than target def attack hits.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Skill: Character skills usually take up one of the other actions but some do not.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Resummon: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Once a hero dies it costs 1BP to resummon it, hero can not be activated until the next turn.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