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F8FFC">
      <w:pPr>
        <w:spacing w:after="163"/>
        <w:ind w:firstLineChars="0"/>
        <w:jc w:val="center"/>
      </w:pPr>
    </w:p>
    <w:p w14:paraId="72C0718C">
      <w:pPr>
        <w:spacing w:after="163"/>
        <w:ind w:firstLineChars="0"/>
        <w:jc w:val="center"/>
      </w:pPr>
    </w:p>
    <w:p w14:paraId="08BC579A">
      <w:pPr>
        <w:spacing w:after="163"/>
        <w:ind w:firstLineChars="0"/>
        <w:jc w:val="center"/>
      </w:pPr>
    </w:p>
    <w:p w14:paraId="5162561B">
      <w:pPr>
        <w:spacing w:after="163"/>
        <w:ind w:firstLineChars="0"/>
        <w:jc w:val="center"/>
      </w:pPr>
    </w:p>
    <w:p w14:paraId="4F5D2B26">
      <w:pPr>
        <w:spacing w:after="163"/>
        <w:ind w:firstLineChars="0"/>
        <w:jc w:val="center"/>
      </w:pPr>
    </w:p>
    <w:p w14:paraId="78B91576">
      <w:pPr>
        <w:spacing w:after="0" w:afterLines="0" w:line="240" w:lineRule="auto"/>
        <w:ind w:firstLine="0" w:firstLineChars="0"/>
        <w:jc w:val="center"/>
        <w:rPr>
          <w:rFonts w:hint="eastAsia"/>
          <w:b/>
          <w:bCs/>
          <w:sz w:val="52"/>
          <w:szCs w:val="52"/>
          <w:lang w:eastAsia="zh-CN"/>
        </w:rPr>
      </w:pPr>
      <w:r>
        <w:rPr>
          <w:rFonts w:hint="eastAsia"/>
          <w:b/>
          <w:bCs/>
          <w:sz w:val="52"/>
          <w:szCs w:val="52"/>
          <w:lang w:eastAsia="zh-CN"/>
        </w:rPr>
        <w:t>华中科技大学</w:t>
      </w:r>
    </w:p>
    <w:p w14:paraId="3D5CA8A0">
      <w:pPr>
        <w:spacing w:after="163"/>
        <w:ind w:firstLineChars="0"/>
        <w:jc w:val="center"/>
      </w:pPr>
    </w:p>
    <w:p w14:paraId="6E282E61">
      <w:pPr>
        <w:spacing w:after="163"/>
        <w:ind w:firstLineChars="0"/>
        <w:jc w:val="center"/>
      </w:pPr>
    </w:p>
    <w:p w14:paraId="67ED7892">
      <w:pPr>
        <w:spacing w:after="0" w:afterLines="0" w:line="240" w:lineRule="auto"/>
        <w:ind w:firstLine="0" w:firstLineChars="0"/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思政课</w:t>
      </w:r>
      <w:r>
        <w:rPr>
          <w:rFonts w:hint="eastAsia"/>
          <w:b/>
          <w:bCs/>
          <w:sz w:val="52"/>
          <w:szCs w:val="52"/>
        </w:rPr>
        <w:t>实践教学管理系统</w:t>
      </w:r>
    </w:p>
    <w:p w14:paraId="4D26B566">
      <w:pPr>
        <w:spacing w:after="0" w:afterLines="0" w:line="240" w:lineRule="auto"/>
        <w:ind w:firstLine="0" w:firstLineChars="0"/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学生端</w:t>
      </w:r>
      <w:r>
        <w:rPr>
          <w:rFonts w:hint="eastAsia"/>
          <w:b/>
          <w:bCs/>
          <w:sz w:val="52"/>
          <w:szCs w:val="52"/>
        </w:rPr>
        <w:br w:type="textWrapping"/>
      </w:r>
      <w:r>
        <w:rPr>
          <w:rFonts w:hint="eastAsia"/>
          <w:b/>
          <w:bCs/>
          <w:sz w:val="52"/>
          <w:szCs w:val="52"/>
        </w:rPr>
        <w:t>操作手册</w:t>
      </w:r>
    </w:p>
    <w:p w14:paraId="52C6AAE6">
      <w:pPr>
        <w:spacing w:after="163"/>
        <w:ind w:firstLine="480"/>
      </w:pPr>
    </w:p>
    <w:p w14:paraId="72A16848">
      <w:pPr>
        <w:spacing w:after="163"/>
        <w:ind w:firstLine="880"/>
        <w:jc w:val="center"/>
        <w:rPr>
          <w:rFonts w:ascii="仿宋" w:hAnsi="仿宋" w:eastAsia="仿宋"/>
          <w:sz w:val="44"/>
        </w:rPr>
      </w:pPr>
    </w:p>
    <w:p w14:paraId="6627941E">
      <w:pPr>
        <w:spacing w:after="163"/>
        <w:ind w:firstLine="0" w:firstLineChars="0"/>
        <w:jc w:val="center"/>
        <w:rPr>
          <w:rFonts w:ascii="仿宋" w:hAnsi="仿宋" w:eastAsia="仿宋"/>
        </w:rPr>
      </w:pPr>
    </w:p>
    <w:p w14:paraId="471A421B">
      <w:pPr>
        <w:spacing w:after="163"/>
        <w:ind w:firstLine="640"/>
        <w:jc w:val="center"/>
        <w:rPr>
          <w:sz w:val="32"/>
        </w:rPr>
      </w:pPr>
    </w:p>
    <w:p w14:paraId="0AFB8B3C">
      <w:pPr>
        <w:spacing w:after="163"/>
        <w:ind w:firstLine="480"/>
      </w:pPr>
    </w:p>
    <w:p w14:paraId="5143153B">
      <w:pPr>
        <w:tabs>
          <w:tab w:val="left" w:pos="2552"/>
        </w:tabs>
        <w:spacing w:after="163"/>
        <w:ind w:firstLine="199" w:firstLineChars="83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7" w:h="16839"/>
          <w:pgMar w:top="1440" w:right="1800" w:bottom="1440" w:left="1800" w:header="851" w:footer="992" w:gutter="0"/>
          <w:paperSrc w:first="7" w:other="7"/>
          <w:cols w:space="425" w:num="1"/>
          <w:docGrid w:type="linesAndChars" w:linePitch="326" w:charSpace="0"/>
        </w:sectPr>
      </w:pPr>
    </w:p>
    <w:p w14:paraId="684EA597">
      <w:pPr>
        <w:pStyle w:val="2"/>
        <w:spacing w:after="163"/>
      </w:pPr>
      <w:bookmarkStart w:id="0" w:name="_Toc30494"/>
      <w:r>
        <w:rPr>
          <w:rFonts w:hint="eastAsia"/>
        </w:rPr>
        <w:t>登录/退出</w:t>
      </w:r>
      <w:bookmarkEnd w:id="0"/>
    </w:p>
    <w:p w14:paraId="27BE4C44">
      <w:pPr>
        <w:spacing w:after="0" w:afterLines="0" w:line="360" w:lineRule="auto"/>
        <w:ind w:firstLine="480"/>
      </w:pPr>
      <w:r>
        <w:rPr>
          <w:rFonts w:hint="eastAsia"/>
        </w:rPr>
        <w:t>打开学校</w:t>
      </w:r>
      <w:r>
        <w:t>实践教学</w:t>
      </w:r>
      <w:r>
        <w:rPr>
          <w:rFonts w:hint="eastAsia"/>
        </w:rPr>
        <w:t>门户网站或“大思政课”实践教学平台门户网站：</w:t>
      </w:r>
      <w:r>
        <w:fldChar w:fldCharType="begin"/>
      </w:r>
      <w:r>
        <w:instrText xml:space="preserve"> HYPERLINK "https://sjjx.moocpeople.cn/#/index" </w:instrText>
      </w:r>
      <w:r>
        <w:fldChar w:fldCharType="separate"/>
      </w:r>
      <w:r>
        <w:rPr>
          <w:rStyle w:val="10"/>
        </w:rPr>
        <w:t>https://sjjx.moocpeople.cn/#/index</w:t>
      </w:r>
      <w:r>
        <w:rPr>
          <w:rStyle w:val="10"/>
        </w:rPr>
        <w:fldChar w:fldCharType="end"/>
      </w:r>
      <w:r>
        <w:rPr>
          <w:rFonts w:hint="eastAsia"/>
        </w:rPr>
        <w:t>，</w:t>
      </w:r>
      <w:r>
        <w:t>点击右上</w:t>
      </w:r>
      <w:r>
        <w:rPr>
          <w:rFonts w:hint="eastAsia"/>
        </w:rPr>
        <w:t>角</w:t>
      </w:r>
      <w:r>
        <w:t>的</w:t>
      </w:r>
      <w:r>
        <w:rPr>
          <w:rFonts w:hint="eastAsia"/>
        </w:rPr>
        <w:t>【登录</w:t>
      </w:r>
      <w:r>
        <w:t>】</w:t>
      </w:r>
      <w:r>
        <w:rPr>
          <w:rFonts w:hint="eastAsia"/>
        </w:rPr>
        <w:t>按钮</w:t>
      </w:r>
      <w:r>
        <w:t>，输入</w:t>
      </w:r>
      <w:r>
        <w:rPr>
          <w:rFonts w:hint="eastAsia"/>
        </w:rPr>
        <w:t>用户</w:t>
      </w:r>
      <w:r>
        <w:t>名、密码，</w:t>
      </w:r>
      <w:r>
        <w:rPr>
          <w:rFonts w:hint="eastAsia"/>
        </w:rPr>
        <w:t>即</w:t>
      </w:r>
      <w:r>
        <w:t>可</w:t>
      </w:r>
      <w:r>
        <w:rPr>
          <w:rFonts w:hint="eastAsia"/>
        </w:rPr>
        <w:t>登录</w:t>
      </w:r>
      <w:r>
        <w:t>。</w:t>
      </w:r>
      <w:r>
        <w:rPr>
          <w:rFonts w:hint="eastAsia"/>
        </w:rPr>
        <w:t>登录</w:t>
      </w:r>
      <w:r>
        <w:t>后，</w:t>
      </w:r>
      <w:r>
        <w:rPr>
          <w:rFonts w:hint="eastAsia"/>
        </w:rPr>
        <w:t>点击</w:t>
      </w:r>
      <w:r>
        <w:t>右上角的【</w:t>
      </w:r>
      <w:r>
        <w:rPr>
          <w:rFonts w:hint="eastAsia"/>
        </w:rPr>
        <w:t>注销</w:t>
      </w:r>
      <w:r>
        <w:t>】</w:t>
      </w:r>
      <w:r>
        <w:rPr>
          <w:rFonts w:hint="eastAsia"/>
        </w:rPr>
        <w:t>可</w:t>
      </w:r>
      <w:r>
        <w:t>以退出账号。</w:t>
      </w:r>
    </w:p>
    <w:p w14:paraId="679E2C8E">
      <w:pPr>
        <w:spacing w:after="0" w:afterLines="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注：账号密码同华中科技大学的优学院学生账号和密码。</w:t>
      </w:r>
    </w:p>
    <w:p w14:paraId="0253D607">
      <w:pPr>
        <w:spacing w:after="0" w:afterLines="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账号：hust+学号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例如：hust</w:t>
      </w:r>
      <w:r>
        <w:rPr>
          <w:rFonts w:hint="eastAsia"/>
          <w:lang w:val="en-US" w:eastAsia="zh-CN"/>
        </w:rPr>
        <w:t>U20</w:t>
      </w:r>
      <w:r>
        <w:rPr>
          <w:rFonts w:hint="eastAsia"/>
          <w:lang w:eastAsia="zh-CN"/>
        </w:rPr>
        <w:t>2301567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初始密码：Yxy123456  密码首字母大写。以前登录过优学院并修改过初始密码的</w:t>
      </w:r>
      <w:r>
        <w:rPr>
          <w:rFonts w:hint="eastAsia"/>
          <w:lang w:val="en-US" w:eastAsia="zh-CN"/>
        </w:rPr>
        <w:t>，请以修改过的密码为准。</w:t>
      </w:r>
    </w:p>
    <w:p w14:paraId="7FE109D4">
      <w:pPr>
        <w:spacing w:after="163"/>
        <w:ind w:firstLine="0" w:firstLineChars="0"/>
        <w:jc w:val="center"/>
      </w:pPr>
      <w:r>
        <w:drawing>
          <wp:inline distT="0" distB="0" distL="0" distR="0">
            <wp:extent cx="4709795" cy="1607820"/>
            <wp:effectExtent l="0" t="0" r="14605" b="11430"/>
            <wp:docPr id="114082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298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0444">
      <w:pPr>
        <w:spacing w:after="163"/>
        <w:ind w:firstLine="0" w:firstLineChars="0"/>
        <w:jc w:val="center"/>
        <w:rPr>
          <w:rFonts w:hint="eastAsia"/>
        </w:rPr>
      </w:pPr>
      <w:r>
        <w:rPr>
          <w:rFonts w:hint="eastAsia"/>
        </w:rPr>
        <w:t>“大思政课”实践教学平台门户</w:t>
      </w:r>
    </w:p>
    <w:p w14:paraId="33164759">
      <w:pPr>
        <w:spacing w:after="163"/>
        <w:ind w:firstLine="0" w:firstLineChars="0"/>
        <w:jc w:val="center"/>
      </w:pPr>
      <w:r>
        <w:drawing>
          <wp:inline distT="0" distB="0" distL="114300" distR="114300">
            <wp:extent cx="4668520" cy="2221230"/>
            <wp:effectExtent l="0" t="0" r="17780" b="762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71C19">
      <w:pPr>
        <w:spacing w:after="163"/>
        <w:ind w:firstLine="0" w:firstLineChars="0"/>
        <w:jc w:val="center"/>
        <w:rPr>
          <w:rFonts w:hint="eastAsia"/>
        </w:rPr>
      </w:pPr>
      <w:r>
        <w:rPr>
          <w:rFonts w:hint="eastAsia"/>
          <w:lang w:val="en-US" w:eastAsia="zh-CN"/>
        </w:rPr>
        <w:t>登录页</w:t>
      </w:r>
      <w:r>
        <w:drawing>
          <wp:inline distT="0" distB="0" distL="114300" distR="114300">
            <wp:extent cx="15240" cy="1524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240" cy="1524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9C385">
      <w:pPr>
        <w:spacing w:after="0" w:afterLines="0" w:line="360" w:lineRule="auto"/>
        <w:ind w:firstLine="480"/>
      </w:pPr>
      <w:r>
        <w:rPr>
          <w:rFonts w:hint="eastAsia"/>
        </w:rPr>
        <w:t>注意</w:t>
      </w:r>
      <w:r>
        <w:t>：</w:t>
      </w:r>
    </w:p>
    <w:p w14:paraId="30E339A4">
      <w:pPr>
        <w:spacing w:after="0" w:afterLines="0" w:line="360" w:lineRule="auto"/>
        <w:ind w:firstLine="480"/>
      </w:pPr>
      <w:r>
        <w:rPr>
          <w:rFonts w:hint="eastAsia"/>
        </w:rPr>
        <w:t>1. 为了</w:t>
      </w:r>
      <w:r>
        <w:t>确保</w:t>
      </w:r>
      <w:r>
        <w:rPr>
          <w:rFonts w:hint="eastAsia"/>
        </w:rPr>
        <w:t>使用</w:t>
      </w:r>
      <w:r>
        <w:t>流畅，</w:t>
      </w:r>
      <w:r>
        <w:rPr>
          <w:rFonts w:hint="eastAsia"/>
        </w:rPr>
        <w:t>推荐</w:t>
      </w:r>
      <w:r>
        <w:t>使用</w:t>
      </w:r>
      <w:r>
        <w:rPr>
          <w:rFonts w:hint="eastAsia"/>
        </w:rPr>
        <w:t>Google Chrome或</w:t>
      </w:r>
      <w:r>
        <w:t>QQ浏览器。</w:t>
      </w:r>
      <w:r>
        <w:rPr>
          <w:rFonts w:hint="eastAsia"/>
        </w:rPr>
        <w:t>不推荐</w:t>
      </w:r>
      <w:r>
        <w:t>使用IE</w:t>
      </w:r>
      <w:r>
        <w:rPr>
          <w:rFonts w:hint="eastAsia"/>
        </w:rPr>
        <w:t>、360、猎</w:t>
      </w:r>
      <w:r>
        <w:t>豹、搜狗等浏览器。</w:t>
      </w:r>
    </w:p>
    <w:p w14:paraId="74E0596F">
      <w:pPr>
        <w:spacing w:after="0" w:afterLines="0" w:line="360" w:lineRule="auto"/>
        <w:ind w:firstLine="480"/>
        <w:rPr>
          <w:b/>
          <w:bCs/>
          <w:kern w:val="44"/>
          <w:sz w:val="36"/>
          <w:szCs w:val="44"/>
        </w:rPr>
      </w:pPr>
      <w:r>
        <w:rPr>
          <w:rFonts w:hint="eastAsia"/>
        </w:rPr>
        <w:t>2. 如果</w:t>
      </w:r>
      <w:r>
        <w:t>忘记密码，请联系</w:t>
      </w:r>
      <w:r>
        <w:rPr>
          <w:rFonts w:hint="eastAsia"/>
        </w:rPr>
        <w:t>优</w:t>
      </w:r>
      <w:r>
        <w:t>学院</w:t>
      </w:r>
      <w:r>
        <w:rPr>
          <w:rFonts w:hint="eastAsia"/>
        </w:rPr>
        <w:t>在</w:t>
      </w:r>
      <w:r>
        <w:t>线</w:t>
      </w:r>
      <w:r>
        <w:rPr>
          <w:rFonts w:hint="eastAsia"/>
        </w:rPr>
        <w:t>客服重置</w:t>
      </w:r>
      <w:r>
        <w:t>密码</w:t>
      </w:r>
      <w:r>
        <w:rPr>
          <w:rFonts w:hint="eastAsia"/>
        </w:rPr>
        <w:t>。访问优</w:t>
      </w:r>
      <w:r>
        <w:t>学院</w:t>
      </w:r>
      <w:r>
        <w:rPr>
          <w:rFonts w:hint="eastAsia"/>
        </w:rPr>
        <w:t>官网</w:t>
      </w:r>
      <w:r>
        <w:t>：</w:t>
      </w:r>
      <w:r>
        <w:fldChar w:fldCharType="begin"/>
      </w:r>
      <w:r>
        <w:instrText xml:space="preserve"> HYPERLINK "http://www.ulearning.cn" </w:instrText>
      </w:r>
      <w:r>
        <w:fldChar w:fldCharType="separate"/>
      </w:r>
      <w:r>
        <w:rPr>
          <w:rFonts w:hint="eastAsia"/>
        </w:rPr>
        <w:t>www.</w:t>
      </w:r>
      <w:r>
        <w:t>ulearning.cn</w:t>
      </w:r>
      <w:r>
        <w:fldChar w:fldCharType="end"/>
      </w:r>
      <w:r>
        <w:rPr>
          <w:rFonts w:hint="eastAsia"/>
        </w:rPr>
        <w:t>，在页面右</w:t>
      </w:r>
      <w:r>
        <w:t>下角</w:t>
      </w:r>
      <w:r>
        <w:rPr>
          <w:rFonts w:hint="eastAsia"/>
        </w:rPr>
        <w:t>即</w:t>
      </w:r>
      <w:r>
        <w:t>可找到在线客</w:t>
      </w:r>
      <w:r>
        <w:rPr>
          <w:rFonts w:hint="eastAsia"/>
        </w:rPr>
        <w:t>服咨询</w:t>
      </w:r>
      <w:r>
        <w:t>入口。</w:t>
      </w:r>
    </w:p>
    <w:p w14:paraId="66514FA6">
      <w:pPr>
        <w:pStyle w:val="2"/>
        <w:spacing w:after="163"/>
        <w:rPr>
          <w:rFonts w:hint="eastAsia"/>
        </w:rPr>
      </w:pPr>
      <w:bookmarkStart w:id="1" w:name="_Toc13976"/>
      <w:r>
        <w:rPr>
          <w:rFonts w:hint="eastAsia"/>
        </w:rPr>
        <w:t>查看</w:t>
      </w:r>
      <w:r>
        <w:rPr>
          <w:rFonts w:hint="eastAsia"/>
          <w:lang w:val="en-US" w:eastAsia="zh-CN"/>
        </w:rPr>
        <w:t>项目</w:t>
      </w:r>
      <w:bookmarkEnd w:id="1"/>
    </w:p>
    <w:p w14:paraId="7B105E65">
      <w:pPr>
        <w:spacing w:after="163"/>
        <w:ind w:firstLine="480"/>
        <w:rPr>
          <w:rFonts w:hint="default" w:eastAsiaTheme="minorEastAsia"/>
          <w:lang w:val="en-US" w:eastAsia="zh-CN"/>
        </w:rPr>
      </w:pPr>
      <w:r>
        <w:rPr>
          <w:rFonts w:hint="eastAsia"/>
        </w:rPr>
        <w:t>学</w:t>
      </w:r>
      <w:r>
        <w:t>生登录后，</w:t>
      </w:r>
      <w:r>
        <w:rPr>
          <w:rFonts w:hint="eastAsia"/>
        </w:rPr>
        <w:t>可查看</w:t>
      </w:r>
      <w:r>
        <w:rPr>
          <w:rFonts w:hint="eastAsia"/>
          <w:lang w:val="en-US" w:eastAsia="zh-CN"/>
        </w:rPr>
        <w:t>实践报告提交的入口封面。</w:t>
      </w:r>
    </w:p>
    <w:p w14:paraId="43567993">
      <w:pPr>
        <w:spacing w:after="163"/>
        <w:ind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035935"/>
            <wp:effectExtent l="0" t="0" r="3175" b="2540"/>
            <wp:docPr id="1" name="图片 1" descr="a159298dc3053af1e0e89250f5e5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59298dc3053af1e0e89250f5e52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3A55">
      <w:pPr>
        <w:spacing w:after="163"/>
        <w:ind w:firstLine="0" w:firstLineChars="0"/>
      </w:pPr>
    </w:p>
    <w:p w14:paraId="60D7C0DA">
      <w:pPr>
        <w:spacing w:after="163"/>
        <w:ind w:firstLine="480"/>
        <w:rPr>
          <w:rFonts w:hint="eastAsia"/>
          <w:lang w:val="en-US" w:eastAsia="zh-CN"/>
        </w:rPr>
      </w:pPr>
      <w:r>
        <w:rPr>
          <w:rFonts w:hint="eastAsia"/>
        </w:rPr>
        <w:t>学</w:t>
      </w:r>
      <w:r>
        <w:t>生</w:t>
      </w:r>
      <w:r>
        <w:rPr>
          <w:rFonts w:hint="eastAsia"/>
          <w:lang w:val="en-US" w:eastAsia="zh-CN"/>
        </w:rPr>
        <w:t>点击具体实践项目封面，可进入详情页，查看项目要求。</w:t>
      </w:r>
    </w:p>
    <w:p w14:paraId="7B1BE94D">
      <w:pPr>
        <w:spacing w:after="163"/>
        <w:ind w:firstLine="480"/>
        <w:rPr>
          <w:rFonts w:hint="default"/>
          <w:lang w:val="en-US" w:eastAsia="zh-CN"/>
        </w:rPr>
      </w:pPr>
    </w:p>
    <w:p w14:paraId="574550F1">
      <w:pPr>
        <w:pStyle w:val="2"/>
        <w:spacing w:after="163"/>
        <w:rPr>
          <w:rFonts w:hint="eastAsia"/>
        </w:rPr>
      </w:pPr>
      <w:r>
        <w:rPr>
          <w:rFonts w:hint="eastAsia"/>
          <w:lang w:val="en-US" w:eastAsia="zh-CN"/>
        </w:rPr>
        <w:t>提交报告</w:t>
      </w:r>
    </w:p>
    <w:p w14:paraId="5670A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3"/>
        <w:ind w:firstLine="48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请按模块提交报告信息。包含：调研主题名称、主题分类、调研地点、调研时间、调查关键词、实践照片和调研报告。（注：本次提交实践报告，每个人单独上传自己的。不管是个人形式，还是团队形式。）</w:t>
      </w:r>
    </w:p>
    <w:p w14:paraId="2FC11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3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7479665"/>
            <wp:effectExtent l="0" t="0" r="3175" b="6985"/>
            <wp:docPr id="2" name="图片 2" descr="bcb50f62f371179e5b02b85ac333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cb50f62f371179e5b02b85ac33354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7FFDD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3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716020"/>
            <wp:effectExtent l="0" t="0" r="15240" b="177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C20B1"/>
    <w:sectPr>
      <w:headerReference r:id="rId11" w:type="default"/>
      <w:footerReference r:id="rId12" w:type="default"/>
      <w:pgSz w:w="11907" w:h="16839"/>
      <w:pgMar w:top="1440" w:right="1800" w:bottom="1440" w:left="1800" w:header="851" w:footer="283" w:gutter="0"/>
      <w:paperSrc w:first="7" w:other="7"/>
      <w:pgNumType w:start="1"/>
      <w:cols w:space="425" w:num="1"/>
      <w:docGrid w:type="linesAndChar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0CE99">
    <w:pPr>
      <w:pStyle w:val="4"/>
      <w:spacing w:after="12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CBD0C">
    <w:pPr>
      <w:pStyle w:val="4"/>
      <w:spacing w:after="12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ECC49">
    <w:pPr>
      <w:pStyle w:val="4"/>
      <w:spacing w:after="12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45617276"/>
      <w:docPartObj>
        <w:docPartGallery w:val="autotext"/>
      </w:docPartObj>
    </w:sdtPr>
    <w:sdtContent>
      <w:p w14:paraId="10143F89">
        <w:pPr>
          <w:pStyle w:val="4"/>
          <w:spacing w:after="120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16</w:t>
        </w:r>
        <w:r>
          <w:fldChar w:fldCharType="end"/>
        </w:r>
      </w:p>
    </w:sdtContent>
  </w:sdt>
  <w:p w14:paraId="290F4097">
    <w:pPr>
      <w:pStyle w:val="4"/>
      <w:spacing w:after="120"/>
      <w:ind w:firstLine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8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17EB9">
    <w:pPr>
      <w:pStyle w:val="5"/>
      <w:spacing w:after="120"/>
      <w:ind w:firstLine="0" w:firstLineChars="0"/>
      <w:jc w:val="both"/>
      <w:rPr>
        <w:rFonts w:ascii="仿宋" w:hAnsi="仿宋" w:eastAsia="仿宋"/>
        <w:sz w:val="20"/>
      </w:rPr>
    </w:pPr>
    <w:bookmarkStart w:id="2" w:name="_top"/>
    <w:bookmarkEnd w:id="2"/>
    <w:r>
      <w:rPr>
        <w:rFonts w:hint="eastAsia" w:ascii="仿宋" w:hAnsi="仿宋" w:eastAsia="仿宋"/>
        <w:sz w:val="20"/>
      </w:rPr>
      <w:drawing>
        <wp:inline distT="0" distB="0" distL="114300" distR="114300">
          <wp:extent cx="1188085" cy="318770"/>
          <wp:effectExtent l="0" t="0" r="0" b="0"/>
          <wp:docPr id="5" name="图片 5" descr="鏂囧崕鍦ㄧ嚎-浜烘皯缃戞垚鍛樹紒涓氭爣鍑唋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鏂囧崕鍦ㄧ嚎-浜烘皯缃戞垚鍛樹紒涓氭爣鍑唋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085" cy="318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仿宋" w:hAnsi="仿宋" w:eastAsia="仿宋"/>
        <w:sz w:val="20"/>
      </w:rPr>
      <w:t xml:space="preserve"> </w:t>
    </w:r>
    <w:r>
      <w:rPr>
        <w:rFonts w:ascii="仿宋" w:hAnsi="仿宋" w:eastAsia="仿宋"/>
        <w:sz w:val="20"/>
      </w:rPr>
      <w:t xml:space="preserve">                     </w:t>
    </w:r>
    <w:r>
      <w:rPr>
        <w:rFonts w:hint="eastAsia" w:ascii="仿宋" w:hAnsi="仿宋" w:eastAsia="仿宋"/>
        <w:sz w:val="20"/>
        <w:lang w:val="en-US" w:eastAsia="zh-CN"/>
      </w:rPr>
      <w:t xml:space="preserve">         </w:t>
    </w:r>
    <w:r>
      <w:rPr>
        <w:rFonts w:hint="eastAsia" w:ascii="仿宋" w:hAnsi="仿宋" w:eastAsia="仿宋"/>
        <w:sz w:val="20"/>
      </w:rPr>
      <w:t>北京</w:t>
    </w:r>
    <w:r>
      <w:rPr>
        <w:rFonts w:ascii="仿宋" w:hAnsi="仿宋" w:eastAsia="仿宋"/>
        <w:sz w:val="20"/>
      </w:rPr>
      <w:t>文华在线教育科技股份有限公司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A4168">
    <w:pPr>
      <w:pStyle w:val="5"/>
      <w:spacing w:after="12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A7748">
    <w:pPr>
      <w:pStyle w:val="5"/>
      <w:spacing w:after="120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AE8F0">
    <w:pPr>
      <w:pStyle w:val="5"/>
      <w:spacing w:after="120"/>
      <w:ind w:firstLine="0" w:firstLineChars="0"/>
      <w:jc w:val="left"/>
      <w:rPr>
        <w:rFonts w:ascii="仿宋" w:hAnsi="仿宋" w:eastAsia="仿宋"/>
        <w:sz w:val="21"/>
      </w:rPr>
    </w:pPr>
    <w:r>
      <w:rPr>
        <w:rFonts w:hint="eastAsia" w:ascii="仿宋" w:hAnsi="仿宋" w:eastAsia="仿宋"/>
        <w:sz w:val="21"/>
      </w:rPr>
      <w:t>北京</w:t>
    </w:r>
    <w:r>
      <w:rPr>
        <w:rFonts w:ascii="仿宋" w:hAnsi="仿宋" w:eastAsia="仿宋"/>
        <w:sz w:val="21"/>
      </w:rPr>
      <w:t>文华在线教育科技股份有限公司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5E6220"/>
    <w:multiLevelType w:val="multilevel"/>
    <w:tmpl w:val="715E6220"/>
    <w:lvl w:ilvl="0" w:tentative="0">
      <w:start w:val="1"/>
      <w:numFmt w:val="decimal"/>
      <w:pStyle w:val="2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425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ViMjNmYzEwZjQ4YmZiNTZmMGEwZmExMjVjODkyYjkifQ=="/>
  </w:docVars>
  <w:rsids>
    <w:rsidRoot w:val="715B2B26"/>
    <w:rsid w:val="0C4D7339"/>
    <w:rsid w:val="1AEA49F5"/>
    <w:rsid w:val="22FB1223"/>
    <w:rsid w:val="2717462E"/>
    <w:rsid w:val="2A380D53"/>
    <w:rsid w:val="39FC7BE4"/>
    <w:rsid w:val="40040DAE"/>
    <w:rsid w:val="480511AF"/>
    <w:rsid w:val="58C875EF"/>
    <w:rsid w:val="6E31402E"/>
    <w:rsid w:val="704D2734"/>
    <w:rsid w:val="715B2B26"/>
    <w:rsid w:val="77BB3065"/>
    <w:rsid w:val="FFFF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after="50" w:afterLines="50" w:line="288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120" w:line="240" w:lineRule="auto"/>
      <w:ind w:firstLineChars="0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1"/>
    <w:autoRedefine/>
    <w:semiHidden/>
    <w:unhideWhenUsed/>
    <w:qFormat/>
    <w:uiPriority w:val="0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toc 1"/>
    <w:basedOn w:val="1"/>
    <w:next w:val="1"/>
    <w:unhideWhenUsed/>
    <w:qFormat/>
    <w:uiPriority w:val="39"/>
    <w:pPr>
      <w:tabs>
        <w:tab w:val="right" w:leader="dot" w:pos="9737"/>
      </w:tabs>
      <w:spacing w:after="156" w:line="240" w:lineRule="auto"/>
      <w:ind w:firstLine="0" w:firstLineChars="0"/>
    </w:pPr>
  </w:style>
  <w:style w:type="paragraph" w:styleId="7">
    <w:name w:val="toc 2"/>
    <w:basedOn w:val="1"/>
    <w:next w:val="1"/>
    <w:unhideWhenUsed/>
    <w:qFormat/>
    <w:uiPriority w:val="39"/>
    <w:pPr>
      <w:ind w:left="420" w:leftChars="200"/>
    </w:pPr>
  </w:style>
  <w:style w:type="character" w:styleId="10">
    <w:name w:val="Hyperlink"/>
    <w:basedOn w:val="9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标题 2 字符"/>
    <w:basedOn w:val="9"/>
    <w:link w:val="3"/>
    <w:autoRedefine/>
    <w:semiHidden/>
    <w:qFormat/>
    <w:uiPriority w:val="9"/>
    <w:rPr>
      <w:rFonts w:asciiTheme="majorAscii" w:hAnsiTheme="majorAscii" w:eastAsiaTheme="majorEastAsia" w:cstheme="majorBidi"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customStyle="1" w:styleId="12">
    <w:name w:val="TOC 标题1"/>
    <w:basedOn w:val="2"/>
    <w:next w:val="1"/>
    <w:autoRedefine/>
    <w:unhideWhenUsed/>
    <w:qFormat/>
    <w:uiPriority w:val="39"/>
    <w:pPr>
      <w:widowControl/>
      <w:numPr>
        <w:numId w:val="0"/>
      </w:numPr>
      <w:spacing w:before="24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444</Words>
  <Characters>533</Characters>
  <Lines>0</Lines>
  <Paragraphs>0</Paragraphs>
  <TotalTime>75</TotalTime>
  <ScaleCrop>false</ScaleCrop>
  <LinksUpToDate>false</LinksUpToDate>
  <CharactersWithSpaces>542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2024-02-22T16:40:00Z</dcterms:created>
  <dc:creator>般若</dc:creator>
  <cp:lastModifiedBy>沧浪之客</cp:lastModifiedBy>
  <dcterms:modified xsi:type="dcterms:W3CDTF">2025-05-22T00:45:25Z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F1FB24D0498E46D39F63D3E223B185FA_13</vt:lpwstr>
  </property>
  <property fmtid="{D5CDD505-2E9C-101B-9397-08002B2CF9AE}" pid="4" name="KSOTemplateDocerSaveRecord">
    <vt:lpwstr>eyJoZGlkIjoiODE3YTRhYzliMGM0YzYzYTg4ZTA3MmQ5OWQ4ODZjZjIiLCJ1c2VySWQiOiI0MTIyNzQ5NzIifQ==</vt:lpwstr>
  </property>
</Properties>
</file>