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85725</wp:posOffset>
            </wp:positionV>
            <wp:extent cx="822325" cy="596900"/>
            <wp:effectExtent l="0" t="0" r="6350" b="3175"/>
            <wp:wrapNone/>
            <wp:docPr id="1" name="图片 58" descr="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8" descr="标准校徽"/>
                    <pic:cNvPicPr>
                      <a:picLocks noChangeAspect="1"/>
                    </pic:cNvPicPr>
                  </pic:nvPicPr>
                  <pic:blipFill>
                    <a:blip r:embed="rId9"/>
                    <a:srcRect r="72951"/>
                    <a:stretch>
                      <a:fillRect/>
                    </a:stretch>
                  </pic:blipFill>
                  <pic:spPr>
                    <a:xfrm>
                      <a:off x="0" y="0"/>
                      <a:ext cx="82232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ascii="宋体" w:hAnsi="宋体" w:cs="宋体"/>
          <w:b/>
          <w:bCs/>
          <w:sz w:val="32"/>
          <w:szCs w:val="32"/>
        </w:rPr>
        <w:t>20</w:t>
      </w:r>
      <w:r>
        <w:rPr>
          <w:rFonts w:hint="eastAsia" w:ascii="宋体" w:hAnsi="宋体" w:cs="宋体"/>
          <w:b/>
          <w:bCs/>
          <w:sz w:val="32"/>
          <w:szCs w:val="32"/>
        </w:rPr>
        <w:t xml:space="preserve">21 ～ </w:t>
      </w:r>
      <w:r>
        <w:rPr>
          <w:rFonts w:ascii="宋体" w:hAnsi="宋体" w:cs="宋体"/>
          <w:b/>
          <w:bCs/>
          <w:sz w:val="32"/>
          <w:szCs w:val="32"/>
        </w:rPr>
        <w:t>20</w:t>
      </w:r>
      <w:r>
        <w:rPr>
          <w:rFonts w:hint="eastAsia" w:ascii="宋体" w:hAnsi="宋体" w:cs="宋体"/>
          <w:b/>
          <w:bCs/>
          <w:sz w:val="32"/>
          <w:szCs w:val="32"/>
        </w:rPr>
        <w:t>22</w:t>
      </w:r>
      <w:r>
        <w:rPr>
          <w:rFonts w:ascii="宋体" w:hAnsi="宋体" w:cs="宋体"/>
          <w:b/>
          <w:bCs/>
          <w:sz w:val="32"/>
          <w:szCs w:val="32"/>
        </w:rPr>
        <w:t xml:space="preserve"> </w:t>
      </w:r>
      <w:r>
        <w:rPr>
          <w:rFonts w:hint="eastAsia" w:ascii="宋体" w:hAnsi="宋体" w:cs="宋体"/>
          <w:b/>
          <w:bCs/>
          <w:sz w:val="32"/>
          <w:szCs w:val="32"/>
        </w:rPr>
        <w:t>学年第一学期</w:t>
      </w:r>
    </w:p>
    <w:p>
      <w:pPr>
        <w:jc w:val="center"/>
        <w:rPr>
          <w:b/>
          <w:bCs/>
        </w:rPr>
      </w:pPr>
      <w:r>
        <w:rPr>
          <w:rFonts w:hint="eastAsia" w:cs="宋体"/>
          <w:b/>
          <w:bCs/>
          <w:sz w:val="30"/>
          <w:szCs w:val="30"/>
        </w:rPr>
        <w:t>《微积分（一）》（上</w:t>
      </w:r>
      <w:r>
        <w:rPr>
          <w:rFonts w:hint="eastAsia" w:cs="宋体"/>
          <w:b/>
          <w:bCs/>
          <w:sz w:val="30"/>
          <w:szCs w:val="30"/>
          <w:lang w:eastAsia="zh-CN"/>
        </w:rPr>
        <w:t>）</w:t>
      </w:r>
      <w:r>
        <w:rPr>
          <w:rFonts w:hint="eastAsia" w:cs="宋体"/>
          <w:b/>
          <w:bCs/>
          <w:sz w:val="30"/>
          <w:szCs w:val="30"/>
        </w:rPr>
        <w:t>期</w:t>
      </w:r>
      <w:r>
        <w:rPr>
          <w:rFonts w:hint="eastAsia" w:cs="宋体"/>
          <w:b/>
          <w:bCs/>
          <w:sz w:val="30"/>
          <w:szCs w:val="30"/>
          <w:lang w:val="en-US" w:eastAsia="zh-CN"/>
        </w:rPr>
        <w:t>末</w:t>
      </w:r>
      <w:r>
        <w:rPr>
          <w:rFonts w:hint="eastAsia" w:cs="宋体"/>
          <w:b/>
          <w:bCs/>
          <w:sz w:val="30"/>
          <w:szCs w:val="30"/>
        </w:rPr>
        <w:t>试卷</w:t>
      </w:r>
      <w:r>
        <w:rPr>
          <w:rFonts w:hint="eastAsia" w:cs="宋体"/>
          <w:b/>
          <w:bCs/>
          <w:sz w:val="30"/>
          <w:szCs w:val="30"/>
          <w:lang w:val="en-US" w:eastAsia="zh-CN"/>
        </w:rPr>
        <w:t>A卷解答</w:t>
      </w:r>
      <w:r>
        <w:rPr>
          <w:b/>
          <w:bCs/>
        </w:rPr>
        <w:t xml:space="preserve"> (</w:t>
      </w:r>
      <w:bookmarkStart w:id="0" w:name="_GoBack"/>
      <w:bookmarkEnd w:id="0"/>
      <w:r>
        <w:rPr>
          <w:rFonts w:hint="eastAsia" w:cs="宋体"/>
          <w:b/>
          <w:bCs/>
        </w:rPr>
        <w:t>启明学院用</w:t>
      </w:r>
      <w:r>
        <w:rPr>
          <w:b/>
          <w:bCs/>
        </w:rPr>
        <w:t>)</w:t>
      </w:r>
    </w:p>
    <w:p>
      <w:pPr>
        <w:spacing w:line="360" w:lineRule="auto"/>
        <w:jc w:val="both"/>
        <w:rPr>
          <w:b/>
          <w:bCs/>
        </w:rPr>
      </w:pPr>
      <w:r>
        <w:rPr>
          <w:rFonts w:hint="eastAsia" w:cs="宋体"/>
          <w:b/>
          <w:bCs/>
        </w:rPr>
        <w:t>院</w:t>
      </w:r>
      <w:r>
        <w:rPr>
          <w:b/>
          <w:bCs/>
        </w:rPr>
        <w:t>(</w:t>
      </w:r>
      <w:r>
        <w:rPr>
          <w:rFonts w:hint="eastAsia" w:cs="宋体"/>
          <w:b/>
          <w:bCs/>
        </w:rPr>
        <w:t>系</w:t>
      </w:r>
      <w:r>
        <w:rPr>
          <w:b/>
          <w:bCs/>
        </w:rPr>
        <w:t xml:space="preserve">) </w:t>
      </w:r>
      <w:r>
        <w:rPr>
          <w:b/>
          <w:bCs/>
          <w:u w:val="thick"/>
        </w:rPr>
        <w:t xml:space="preserve"> </w:t>
      </w:r>
      <w:r>
        <w:rPr>
          <w:rFonts w:hint="eastAsia" w:cs="宋体"/>
          <w:b/>
          <w:bCs/>
          <w:u w:val="thick"/>
        </w:rPr>
        <w:t>启明学院</w:t>
      </w:r>
      <w:r>
        <w:rPr>
          <w:b/>
          <w:bCs/>
          <w:u w:val="thick"/>
        </w:rPr>
        <w:t xml:space="preserve"> </w:t>
      </w:r>
      <w:r>
        <w:rPr>
          <w:rFonts w:hint="eastAsia" w:cs="宋体"/>
          <w:b/>
          <w:bCs/>
        </w:rPr>
        <w:t>专业班级</w:t>
      </w:r>
      <w:r>
        <w:rPr>
          <w:u w:val="single"/>
        </w:rPr>
        <w:t xml:space="preserve">         </w:t>
      </w:r>
      <w:r>
        <w:rPr>
          <w:b/>
          <w:bCs/>
        </w:rPr>
        <w:t xml:space="preserve"> </w:t>
      </w:r>
      <w:r>
        <w:rPr>
          <w:rFonts w:hint="eastAsia" w:cs="宋体"/>
          <w:b/>
          <w:bCs/>
        </w:rPr>
        <w:t>学号</w:t>
      </w:r>
      <w:r>
        <w:rPr>
          <w:b/>
          <w:bCs/>
        </w:rPr>
        <w:t xml:space="preserve">__________ </w:t>
      </w:r>
      <w:r>
        <w:rPr>
          <w:rFonts w:hint="eastAsia" w:cs="宋体"/>
          <w:b/>
          <w:bCs/>
        </w:rPr>
        <w:t>姓</w:t>
      </w:r>
      <w:r>
        <w:rPr>
          <w:rFonts w:hint="eastAsia" w:cs="宋体"/>
          <w:b/>
          <w:bCs/>
          <w:lang w:val="en-US" w:eastAsia="zh-CN"/>
        </w:rPr>
        <w:t>名</w:t>
      </w:r>
      <w:r>
        <w:rPr>
          <w:b/>
          <w:bCs/>
        </w:rPr>
        <w:t>___________</w:t>
      </w:r>
    </w:p>
    <w:p>
      <w:pPr>
        <w:spacing w:line="360" w:lineRule="auto"/>
        <w:ind w:firstLine="271" w:firstLineChars="150"/>
      </w:pPr>
      <w:r>
        <w:rPr>
          <w:rFonts w:hint="eastAsia" w:cs="宋体"/>
          <w:b/>
          <w:bCs/>
          <w:sz w:val="18"/>
          <w:szCs w:val="18"/>
        </w:rPr>
        <w:t>考试日期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20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lang w:val="en-US" w:eastAsia="zh-CN"/>
        </w:rPr>
        <w:t>2-0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  <w:lang w:val="en-US" w:eastAsia="zh-CN"/>
        </w:rPr>
        <w:t>03</w:t>
      </w:r>
      <w:r>
        <w:rPr>
          <w:sz w:val="18"/>
          <w:szCs w:val="18"/>
        </w:rPr>
        <w:t xml:space="preserve">                                </w:t>
      </w:r>
      <w:r>
        <w:rPr>
          <w:rFonts w:hint="eastAsia" w:cs="宋体"/>
          <w:b/>
          <w:bCs/>
          <w:sz w:val="18"/>
          <w:szCs w:val="18"/>
        </w:rPr>
        <w:t>考试时间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8:30-10:30</w:t>
      </w:r>
      <w:r>
        <w:rPr>
          <w:sz w:val="18"/>
          <w:szCs w:val="18"/>
        </w:rPr>
        <w:t>AM</w:t>
      </w: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996"/>
        <w:gridCol w:w="948"/>
        <w:gridCol w:w="1053"/>
        <w:gridCol w:w="1152"/>
        <w:gridCol w:w="1053"/>
        <w:gridCol w:w="14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题号</w:t>
            </w:r>
          </w:p>
        </w:tc>
        <w:tc>
          <w:tcPr>
            <w:tcW w:w="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一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二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三</w:t>
            </w:r>
          </w:p>
        </w:tc>
        <w:tc>
          <w:tcPr>
            <w:tcW w:w="11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四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五</w:t>
            </w:r>
          </w:p>
        </w:tc>
        <w:tc>
          <w:tcPr>
            <w:tcW w:w="1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总分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得分</w:t>
            </w:r>
          </w:p>
        </w:tc>
        <w:tc>
          <w:tcPr>
            <w:tcW w:w="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11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　</w:t>
            </w:r>
          </w:p>
        </w:tc>
      </w:tr>
    </w:tbl>
    <w:p/>
    <w:tbl>
      <w:tblPr>
        <w:tblStyle w:val="6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得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 w:cs="宋体"/>
                <w:b/>
                <w:bCs/>
              </w:rPr>
              <w:t>分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 w:cs="宋体"/>
          <w:b/>
          <w:bCs/>
          <w:sz w:val="24"/>
          <w:szCs w:val="24"/>
        </w:rPr>
        <w:t>填空题（每小题</w:t>
      </w:r>
      <w:r>
        <w:rPr>
          <w:b/>
          <w:bCs/>
          <w:sz w:val="24"/>
          <w:szCs w:val="24"/>
        </w:rPr>
        <w:t>4</w:t>
      </w:r>
      <w:r>
        <w:rPr>
          <w:rFonts w:hint="eastAsia" w:cs="宋体"/>
          <w:b/>
          <w:bCs/>
          <w:sz w:val="24"/>
          <w:szCs w:val="24"/>
        </w:rPr>
        <w:t>分，共</w:t>
      </w: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cs="宋体"/>
          <w:b/>
          <w:bCs/>
          <w:sz w:val="24"/>
          <w:szCs w:val="24"/>
        </w:rPr>
        <w:t>分）</w:t>
      </w:r>
    </w:p>
    <w:p>
      <w:pPr>
        <w:numPr>
          <w:ilvl w:val="0"/>
          <w:numId w:val="2"/>
        </w:numPr>
        <w:ind w:left="225"/>
        <w:rPr>
          <w:rFonts w:hint="eastAsia"/>
          <w:sz w:val="24"/>
        </w:rPr>
      </w:pPr>
      <w:r>
        <w:rPr>
          <w:color w:val="000000"/>
          <w:position w:val="-20"/>
          <w:sz w:val="24"/>
        </w:rPr>
        <w:object>
          <v:shape id="_x0000_i1025" o:spt="75" type="#_x0000_t75" style="height:26pt;width:12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rFonts w:hint="eastAsia"/>
          <w:color w:val="000000"/>
          <w:sz w:val="24"/>
        </w:rPr>
        <w:t>=</w:t>
      </w:r>
      <w:r>
        <w:rPr>
          <w:rFonts w:hint="eastAsia"/>
          <w:sz w:val="24"/>
          <w:u w:val="single"/>
          <w:lang w:val="en-US" w:eastAsia="zh-CN"/>
        </w:rPr>
        <w:t>1/3</w:t>
      </w:r>
      <w:r>
        <w:rPr>
          <w:rFonts w:hint="eastAsia"/>
          <w:sz w:val="24"/>
        </w:rPr>
        <w:t>.</w:t>
      </w:r>
    </w:p>
    <w:p>
      <w:pPr>
        <w:numPr>
          <w:ilvl w:val="0"/>
          <w:numId w:val="0"/>
        </w:numPr>
        <w:rPr>
          <w:rFonts w:hint="eastAsia" w:eastAsia="宋体"/>
          <w:sz w:val="24"/>
          <w:u w:val="single"/>
          <w:lang w:val="en-US" w:eastAsia="zh-CN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color w:val="0000FF"/>
          <w:position w:val="-22"/>
          <w:sz w:val="24"/>
        </w:rPr>
        <w:object>
          <v:shape id="_x0000_i1026" o:spt="75" type="#_x0000_t75" style="height:28.05pt;width:119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2">
            <o:LockedField>false</o:LockedField>
          </o:OLEObject>
        </w:object>
      </w:r>
      <w:r>
        <w:rPr>
          <w:rFonts w:hint="eastAsia"/>
          <w:sz w:val="24"/>
        </w:rPr>
        <w:t>＝</w:t>
      </w:r>
      <w:r>
        <w:rPr>
          <w:position w:val="-24"/>
          <w:sz w:val="24"/>
          <w:u w:val="single"/>
        </w:rPr>
        <w:object>
          <v:shape id="_x0000_i1027" o:spt="75" type="#_x0000_t75" style="height:33pt;width:1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4">
            <o:LockedField>false</o:LockedField>
          </o:OLEObject>
        </w:object>
      </w:r>
      <w:r>
        <w:rPr>
          <w:rFonts w:hint="eastAsia"/>
          <w:position w:val="-24"/>
          <w:sz w:val="24"/>
          <w:lang w:val="en-US" w:eastAsia="zh-CN"/>
        </w:rPr>
        <w:t>.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3. 设</w:t>
      </w:r>
      <w:r>
        <w:rPr>
          <w:position w:val="-10"/>
          <w:sz w:val="24"/>
        </w:rPr>
        <w:object>
          <v:shape id="_x0000_i1028" o:spt="75" type="#_x0000_t75" style="height:16pt;width:2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6">
            <o:LockedField>false</o:LockedField>
          </o:OLEObject>
        </w:object>
      </w:r>
      <w:r>
        <w:rPr>
          <w:rFonts w:hint="eastAsia"/>
          <w:sz w:val="24"/>
        </w:rPr>
        <w:t>的一个原函数是</w:t>
      </w:r>
      <w:r>
        <w:rPr>
          <w:position w:val="-24"/>
          <w:sz w:val="24"/>
        </w:rPr>
        <w:object>
          <v:shape id="_x0000_i1029" o:spt="75" type="#_x0000_t75" style="height:31pt;width:49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8">
            <o:LockedField>false</o:LockedField>
          </o:OLEObject>
        </w:object>
      </w:r>
      <w:r>
        <w:rPr>
          <w:rFonts w:hint="eastAsia"/>
          <w:sz w:val="24"/>
        </w:rPr>
        <w:t>， 则</w:t>
      </w:r>
    </w:p>
    <w:p>
      <w:pPr>
        <w:jc w:val="left"/>
        <w:rPr>
          <w:rFonts w:hint="eastAsia"/>
          <w:sz w:val="24"/>
        </w:rPr>
      </w:pPr>
      <w:r>
        <w:rPr>
          <w:position w:val="-16"/>
          <w:sz w:val="24"/>
        </w:rPr>
        <w:object>
          <v:shape id="_x0000_i1030" o:spt="75" type="#_x0000_t75" style="height:22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0">
            <o:LockedField>false</o:LockedField>
          </o:OLEObject>
        </w:object>
      </w:r>
      <w:r>
        <w:rPr>
          <w:position w:val="-28"/>
          <w:sz w:val="24"/>
        </w:rPr>
        <w:object>
          <v:shape id="_x0000_i1031" o:spt="75" type="#_x0000_t75" style="height:35pt;width:10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2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4. 曲线</w:t>
      </w:r>
      <w:r>
        <w:rPr>
          <w:rFonts w:hint="eastAsia"/>
          <w:position w:val="-24"/>
          <w:sz w:val="24"/>
        </w:rPr>
        <w:object>
          <v:shape id="_x0000_i1032" o:spt="75" type="#_x0000_t75" style="height:30.75pt;width:83.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</w:t>
      </w:r>
      <w:r>
        <w:rPr>
          <w:rFonts w:hint="eastAsia"/>
          <w:sz w:val="24"/>
        </w:rPr>
        <w:t>渐近线为</w:t>
      </w:r>
      <w:r>
        <w:rPr>
          <w:position w:val="-10"/>
          <w:sz w:val="24"/>
          <w:u w:val="single"/>
        </w:rPr>
        <w:object>
          <v:shape id="_x0000_i1033" o:spt="75" type="#_x0000_t75" style="height:16pt;width:5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或</w:t>
      </w:r>
      <w:r>
        <w:rPr>
          <w:position w:val="-10"/>
          <w:sz w:val="24"/>
          <w:u w:val="single"/>
        </w:rPr>
        <w:object>
          <v:shape id="_x0000_i1034" o:spt="75" type="#_x0000_t75" style="height:13pt;width:2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8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5. 设</w:t>
      </w:r>
      <w:r>
        <w:rPr>
          <w:position w:val="-10"/>
          <w:sz w:val="24"/>
        </w:rPr>
        <w:object>
          <v:shape id="_x0000_i1035" o:spt="75" type="#_x0000_t75" style="height:18.05pt;width:53.0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0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position w:val="-24"/>
          <w:sz w:val="24"/>
        </w:rPr>
        <w:object>
          <v:shape id="_x0000_i1036" o:spt="75" type="#_x0000_t75" style="height:31.1pt;width:59.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2">
            <o:LockedField>false</o:LockedField>
          </o:OLEObject>
        </w:object>
      </w:r>
      <w:r>
        <w:rPr>
          <w:position w:val="-6"/>
          <w:sz w:val="24"/>
          <w:u w:val="single"/>
        </w:rPr>
        <w:object>
          <v:shape id="_x0000_i1037" o:spt="75" type="#_x0000_t75" style="height:14pt;width:35.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4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/>
          <w:sz w:val="24"/>
        </w:rPr>
        <w:t xml:space="preserve">6. </w:t>
      </w:r>
      <w:r>
        <w:rPr>
          <w:rFonts w:hint="eastAsia" w:ascii="宋体" w:hAnsi="宋体" w:cs="宋体"/>
          <w:sz w:val="24"/>
        </w:rPr>
        <w:t>微分方程</w:t>
      </w:r>
      <w:r>
        <w:rPr>
          <w:rFonts w:hint="eastAsia"/>
          <w:position w:val="-10"/>
          <w:sz w:val="24"/>
        </w:rPr>
        <w:object>
          <v:shape id="_x0000_i1038" o:spt="75" type="#_x0000_t75" style="height:18pt;width:5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6">
            <o:LockedField>false</o:LockedField>
          </o:OLEObject>
        </w:object>
      </w:r>
      <w:r>
        <w:rPr>
          <w:rFonts w:hint="eastAsia"/>
          <w:sz w:val="24"/>
        </w:rPr>
        <w:t>的通解为__</w:t>
      </w:r>
      <w:r>
        <w:rPr>
          <w:position w:val="-6"/>
          <w:sz w:val="24"/>
          <w:u w:val="single"/>
        </w:rPr>
        <w:object>
          <v:shape id="_x0000_i1039" o:spt="75" type="#_x0000_t75" style="height:16.1pt;width:98.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8">
            <o:LockedField>false</o:LockedField>
          </o:OLEObject>
        </w:object>
      </w:r>
      <w:r>
        <w:rPr>
          <w:rFonts w:hint="eastAsia"/>
          <w:sz w:val="24"/>
        </w:rPr>
        <w:t>__</w:t>
      </w:r>
      <w:r>
        <w:rPr>
          <w:sz w:val="24"/>
        </w:rPr>
        <w:t xml:space="preserve"> </w:t>
      </w:r>
      <w:r>
        <w:rPr>
          <w:rFonts w:hint="eastAsia"/>
          <w:sz w:val="24"/>
        </w:rPr>
        <w:t>.</w:t>
      </w:r>
    </w:p>
    <w:tbl>
      <w:tblPr>
        <w:tblStyle w:val="6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4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得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 w:cs="宋体"/>
                <w:b/>
                <w:bCs/>
              </w:rPr>
              <w:t>分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94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评卷人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</w:pPr>
          </w:p>
        </w:tc>
      </w:tr>
    </w:tbl>
    <w:p>
      <w:pPr>
        <w:numPr>
          <w:ilvl w:val="0"/>
          <w:numId w:val="1"/>
        </w:numPr>
        <w:ind w:left="420" w:leftChars="0" w:hanging="420" w:firstLineChars="0"/>
        <w:rPr>
          <w:rFonts w:ascii="宋体"/>
          <w:color w:val="000000"/>
        </w:rPr>
      </w:pPr>
      <w:r>
        <w:rPr>
          <w:b/>
          <w:bCs/>
        </w:rPr>
        <w:t xml:space="preserve"> </w:t>
      </w:r>
      <w:r>
        <w:rPr>
          <w:rFonts w:hint="eastAsia" w:cs="宋体"/>
          <w:b/>
          <w:bCs/>
        </w:rPr>
        <w:t>计算题（每小题</w:t>
      </w:r>
      <w:r>
        <w:rPr>
          <w:rFonts w:hint="eastAsia" w:cs="宋体"/>
          <w:b/>
          <w:bCs/>
          <w:lang w:val="en-US" w:eastAsia="zh-CN"/>
        </w:rPr>
        <w:t>6</w:t>
      </w:r>
      <w:r>
        <w:rPr>
          <w:rFonts w:hint="eastAsia" w:cs="宋体"/>
          <w:b/>
          <w:bCs/>
        </w:rPr>
        <w:t>分，共</w:t>
      </w:r>
      <w:r>
        <w:rPr>
          <w:rFonts w:hint="eastAsia" w:cs="宋体"/>
          <w:b/>
          <w:bCs/>
          <w:lang w:val="en-US" w:eastAsia="zh-CN"/>
        </w:rPr>
        <w:t>36</w:t>
      </w:r>
      <w:r>
        <w:rPr>
          <w:rFonts w:hint="eastAsia" w:cs="宋体"/>
          <w:b/>
          <w:bCs/>
        </w:rPr>
        <w:t>分）</w:t>
      </w:r>
    </w:p>
    <w:p>
      <w:pPr>
        <w:rPr>
          <w:position w:val="-24"/>
        </w:rPr>
      </w:pPr>
      <w:r>
        <w:rPr>
          <w:rFonts w:hint="eastAsia"/>
          <w:sz w:val="24"/>
          <w:lang w:val="en-US" w:eastAsia="zh-CN"/>
        </w:rPr>
        <w:t>7</w:t>
      </w:r>
      <w:r>
        <w:rPr>
          <w:rFonts w:hint="eastAsia"/>
          <w:sz w:val="24"/>
        </w:rPr>
        <w:t xml:space="preserve">. </w:t>
      </w:r>
      <w:r>
        <w:rPr>
          <w:rFonts w:hint="eastAsia"/>
        </w:rPr>
        <w:t xml:space="preserve"> </w:t>
      </w:r>
      <w:r>
        <w:rPr>
          <w:position w:val="-24"/>
        </w:rPr>
        <w:object>
          <v:shape id="_x0000_i1040" o:spt="75" type="#_x0000_t75" style="height:31pt;width:5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40">
            <o:LockedField>false</o:LockedField>
          </o:OLEObject>
        </w:object>
      </w:r>
    </w:p>
    <w:p>
      <w:pPr>
        <w:ind w:left="3150" w:hanging="3150" w:hangingChars="1500"/>
        <w:jc w:val="left"/>
        <w:rPr>
          <w:rFonts w:hint="default"/>
          <w:position w:val="-24"/>
          <w:lang w:val="en-US" w:eastAsia="zh-CN"/>
        </w:rPr>
      </w:pPr>
      <w:r>
        <w:rPr>
          <w:position w:val="-24"/>
        </w:rPr>
        <w:object>
          <v:shape id="_x0000_i1041" o:spt="75" type="#_x0000_t75" style="height:31pt;width:204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2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</w:t>
      </w:r>
      <w:r>
        <w:rPr>
          <w:position w:val="-24"/>
        </w:rPr>
        <w:object>
          <v:shape id="_x0000_i1042" o:spt="75" type="#_x0000_t75" style="height:31pt;width:144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4">
            <o:LockedField>false</o:LockedField>
          </o:OLEObject>
        </w:objec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 xml:space="preserve">. </w:t>
      </w:r>
      <w:r>
        <w:rPr>
          <w:position w:val="-28"/>
        </w:rPr>
        <w:object>
          <v:shape id="_x0000_i1043" o:spt="75" type="#_x0000_t75" style="height:34.05pt;width:87.2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6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position w:val="-28"/>
        </w:rPr>
        <w:object>
          <v:shape id="_x0000_i1044" o:spt="75" type="#_x0000_t75" style="height:34.05pt;width:238.7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8">
            <o:LockedField>false</o:LockedField>
          </o:OLEObject>
        </w:object>
      </w:r>
    </w:p>
    <w:p/>
    <w:p>
      <w:pPr>
        <w:rPr>
          <w:rFonts w:hint="eastAsia"/>
        </w:rPr>
      </w:pPr>
      <w:r>
        <w:rPr>
          <w:position w:val="-28"/>
        </w:rPr>
        <w:object>
          <v:shape id="_x0000_i1045" o:spt="75" type="#_x0000_t75" style="height:34.05pt;width:194.6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50">
            <o:LockedField>false</o:LockedField>
          </o:OLEObject>
        </w:object>
      </w:r>
    </w:p>
    <w:p>
      <w:pPr>
        <w:numPr>
          <w:ilvl w:val="0"/>
          <w:numId w:val="3"/>
        </w:numPr>
      </w:pPr>
      <w:r>
        <w:rPr>
          <w:rFonts w:ascii="宋体" w:hAnsi="宋体"/>
          <w:position w:val="-22"/>
        </w:rPr>
        <w:object>
          <v:shape id="_x0000_i1046" o:spt="75" type="#_x0000_t75" style="height:31.95pt;width:84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2">
            <o:LockedField>false</o:LockedField>
          </o:OLEObject>
        </w:object>
      </w:r>
      <w:r>
        <w:rPr>
          <w:rFonts w:hint="eastAsia" w:ascii="宋体" w:hAnsi="宋体"/>
        </w:rPr>
        <w:t>.</w:t>
      </w:r>
      <w:r>
        <w:t xml:space="preserve">       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ascii="宋体" w:hAnsi="宋体"/>
          <w:position w:val="-24"/>
        </w:rPr>
        <w:object>
          <v:shape id="_x0000_i1047" o:spt="75" type="#_x0000_t75" style="height:33pt;width:312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4">
            <o:LockedField>false</o:LockedField>
          </o:OLEObject>
        </w:object>
      </w:r>
    </w:p>
    <w:p>
      <w:pPr>
        <w:rPr>
          <w:rFonts w:hint="eastAsia"/>
          <w:color w:val="000000"/>
        </w:rPr>
      </w:pPr>
      <w:r>
        <w:rPr>
          <w:rFonts w:ascii="宋体" w:hAnsi="宋体"/>
          <w:position w:val="-24"/>
        </w:rPr>
        <w:object>
          <v:shape id="_x0000_i1048" o:spt="75" type="#_x0000_t75" style="height:33pt;width:283.9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6">
            <o:LockedField>false</o:LockedField>
          </o:OLEObject>
        </w:object>
      </w: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FF"/>
          <w:lang w:val="en-US" w:eastAsia="zh-CN"/>
        </w:rPr>
      </w:pPr>
      <w:r>
        <w:rPr>
          <w:bCs/>
          <w:sz w:val="24"/>
        </w:rPr>
        <w:t>10</w:t>
      </w:r>
      <w:r>
        <w:rPr>
          <w:rFonts w:hint="eastAsia"/>
          <w:bCs/>
          <w:sz w:val="24"/>
        </w:rPr>
        <w:t>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求函数 </w:t>
      </w:r>
      <w:r>
        <w:rPr>
          <w:position w:val="-34"/>
          <w:sz w:val="24"/>
        </w:rPr>
        <w:object>
          <v:shape id="_x0000_i1049" o:spt="75" type="#_x0000_t75" style="height:40pt;width:103.9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8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的极值.</w:t>
      </w:r>
    </w:p>
    <w:p>
      <w:pPr>
        <w:rPr>
          <w:position w:val="-34"/>
          <w:sz w:val="24"/>
        </w:rPr>
      </w:pPr>
      <w:r>
        <w:rPr>
          <w:position w:val="-34"/>
          <w:sz w:val="24"/>
        </w:rPr>
        <w:object>
          <v:shape id="_x0000_i1050" o:spt="75" type="#_x0000_t75" style="height:40pt;width:162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60">
            <o:LockedField>false</o:LockedField>
          </o:OLEObject>
        </w:object>
      </w:r>
    </w:p>
    <w:p>
      <w:pPr>
        <w:rPr>
          <w:position w:val="-34"/>
          <w:sz w:val="24"/>
        </w:rPr>
      </w:pPr>
      <w:r>
        <w:rPr>
          <w:position w:val="-24"/>
          <w:sz w:val="24"/>
        </w:rPr>
        <w:object>
          <v:shape id="_x0000_i1051" o:spt="75" type="#_x0000_t75" style="height:33pt;width:168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62">
            <o:LockedField>false</o:LockedField>
          </o:OLEObject>
        </w:object>
      </w:r>
    </w:p>
    <w:p>
      <w:pPr>
        <w:rPr>
          <w:position w:val="-34"/>
          <w:sz w:val="24"/>
        </w:rPr>
      </w:pPr>
      <w:r>
        <w:rPr>
          <w:position w:val="-24"/>
          <w:sz w:val="24"/>
        </w:rPr>
        <w:object>
          <v:shape id="_x0000_i1052" o:spt="75" type="#_x0000_t75" style="height:31pt;width:32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4">
            <o:LockedField>false</o:LockedField>
          </o:OLEObject>
        </w:object>
      </w:r>
    </w:p>
    <w:p>
      <w:pPr>
        <w:rPr>
          <w:position w:val="-24"/>
          <w:sz w:val="24"/>
        </w:rPr>
      </w:pPr>
      <w:r>
        <w:rPr>
          <w:position w:val="-24"/>
          <w:sz w:val="24"/>
        </w:rPr>
        <w:object>
          <v:shape id="_x0000_i1053" o:spt="75" type="#_x0000_t75" style="height:33pt;width:247.9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6">
            <o:LockedField>false</o:LockedField>
          </o:OLEObject>
        </w:object>
      </w:r>
    </w:p>
    <w:p>
      <w:pPr>
        <w:rPr>
          <w:position w:val="-24"/>
          <w:sz w:val="24"/>
        </w:rPr>
      </w:pPr>
    </w:p>
    <w:p>
      <w:pPr>
        <w:rPr>
          <w:position w:val="-24"/>
          <w:sz w:val="24"/>
        </w:rPr>
      </w:pPr>
    </w:p>
    <w:p>
      <w:pPr>
        <w:rPr>
          <w:rFonts w:hint="eastAsia"/>
          <w:position w:val="-24"/>
          <w:sz w:val="24"/>
        </w:rPr>
      </w:pP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求</w:t>
      </w:r>
      <w:r>
        <w:rPr>
          <w:position w:val="-10"/>
          <w:sz w:val="24"/>
        </w:rPr>
        <w:object>
          <v:shape id="_x0000_i1054" o:spt="75" type="#_x0000_t75" style="height:16pt;width:75.1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sz w:val="24"/>
        </w:rPr>
        <w:t>在</w:t>
      </w:r>
      <w:r>
        <w:rPr>
          <w:position w:val="-6"/>
          <w:sz w:val="24"/>
        </w:rPr>
        <w:object>
          <v:shape id="_x0000_i1055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hint="eastAsia"/>
          <w:sz w:val="24"/>
        </w:rPr>
        <w:t>处</w:t>
      </w:r>
      <w:r>
        <w:rPr>
          <w:sz w:val="24"/>
        </w:rPr>
        <w:t>的三阶带Peano型余项的Taylor公式</w:t>
      </w:r>
      <w:r>
        <w:rPr>
          <w:rFonts w:hint="eastAsia"/>
          <w:sz w:val="24"/>
        </w:rPr>
        <w:t>.</w:t>
      </w:r>
    </w:p>
    <w:p/>
    <w:p>
      <w:p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  <w:r>
        <w:rPr>
          <w:rFonts w:hint="eastAsia"/>
          <w:position w:val="-30"/>
          <w:lang w:val="en-US" w:eastAsia="zh-CN"/>
        </w:rPr>
        <w:object>
          <v:shape id="_x0000_i1056" o:spt="75" type="#_x0000_t75" style="height:34pt;width:82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2">
            <o:LockedField>false</o:LockedField>
          </o:OLEObject>
        </w:object>
      </w:r>
      <w:r>
        <w:rPr>
          <w:rFonts w:hint="eastAsia"/>
          <w:lang w:val="en-US" w:eastAsia="zh-CN"/>
        </w:rPr>
        <w:t>即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8pt;width:10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4">
            <o:LockedField>false</o:LockedField>
          </o:OLEObject>
        </w:object>
      </w:r>
      <w:r>
        <w:rPr>
          <w:rFonts w:hint="eastAsia"/>
          <w:lang w:val="en-US" w:eastAsia="zh-CN"/>
        </w:rPr>
        <w:t>两边再对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i w:val="0"/>
          <w:iCs w:val="0"/>
          <w:lang w:val="en-US" w:eastAsia="zh-CN"/>
        </w:rPr>
        <w:t>求导可得：</w:t>
      </w:r>
      <w:r>
        <w:rPr>
          <w:rFonts w:hint="eastAsia"/>
          <w:position w:val="-28"/>
          <w:lang w:val="en-US" w:eastAsia="zh-CN"/>
        </w:rPr>
        <w:object>
          <v:shape id="_x0000_i1058" o:spt="75" type="#_x0000_t75" style="height:33pt;width:9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6">
            <o:LockedField>false</o:LockedField>
          </o:OLEObject>
        </w:object>
      </w:r>
    </w:p>
    <w:p>
      <w:pPr>
        <w:ind w:left="1260" w:hanging="1260" w:hanging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继续求导可得：</w:t>
      </w:r>
    </w:p>
    <w:p>
      <w:p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59" o:spt="75" type="#_x0000_t75" style="height:35pt;width:154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position w:val="-6"/>
          <w:lang w:val="en-US" w:eastAsia="zh-CN"/>
        </w:rPr>
        <w:object>
          <v:shape id="_x0000_i1060" o:spt="75" type="#_x0000_t75" style="height:13.95pt;width:28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80">
            <o:LockedField>false</o:LockedField>
          </o:OLEObject>
        </w:object>
      </w:r>
      <w:r>
        <w:rPr>
          <w:rFonts w:hint="eastAsia"/>
          <w:lang w:val="en-US" w:eastAsia="zh-CN"/>
        </w:rPr>
        <w:t>代入可得：</w:t>
      </w:r>
      <w:r>
        <w:rPr>
          <w:rFonts w:hint="eastAsia"/>
          <w:position w:val="-10"/>
          <w:lang w:val="en-US" w:eastAsia="zh-CN"/>
        </w:rPr>
        <w:object>
          <v:shape id="_x0000_i1061" o:spt="75" type="#_x0000_t75" style="height:16pt;width:146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2">
            <o:LockedField>false</o:LockedField>
          </o:OLEObject>
        </w:object>
      </w:r>
      <w:r>
        <w:rPr>
          <w:rFonts w:hint="eastAsia"/>
          <w:lang w:val="en-US" w:eastAsia="zh-CN"/>
        </w:rPr>
        <w:t>故</w:t>
      </w:r>
      <w:r>
        <w:rPr>
          <w:position w:val="-10"/>
          <w:sz w:val="24"/>
        </w:rPr>
        <w:object>
          <v:shape id="_x0000_i1062" o:spt="75" type="#_x0000_t75" style="height:16pt;width:75.1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  <w:r>
        <w:rPr>
          <w:sz w:val="24"/>
        </w:rPr>
        <w:t>在</w:t>
      </w:r>
      <w:r>
        <w:rPr>
          <w:position w:val="-6"/>
          <w:sz w:val="24"/>
        </w:rPr>
        <w:object>
          <v:shape id="_x0000_i1063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5">
            <o:LockedField>false</o:LockedField>
          </o:OLEObject>
        </w:object>
      </w:r>
      <w:r>
        <w:rPr>
          <w:rFonts w:hint="eastAsia"/>
          <w:sz w:val="24"/>
        </w:rPr>
        <w:t>处</w:t>
      </w:r>
      <w:r>
        <w:rPr>
          <w:sz w:val="24"/>
        </w:rPr>
        <w:t>的三阶带Peano型余项的Taylor公式</w:t>
      </w:r>
      <w:r>
        <w:rPr>
          <w:rFonts w:hint="eastAsia"/>
          <w:sz w:val="24"/>
          <w:lang w:val="en-US" w:eastAsia="zh-CN"/>
        </w:rPr>
        <w:t>为：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4" o:spt="75" type="#_x0000_t75" style="height:33pt;width:108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注：此题也可以利用其它方法求解.</w:t>
      </w:r>
    </w:p>
    <w:p/>
    <w:p>
      <w:pPr>
        <w:numPr>
          <w:ilvl w:val="0"/>
          <w:numId w:val="4"/>
        </w:numPr>
        <w:rPr>
          <w:rFonts w:hint="eastAsia" w:eastAsia="宋体"/>
          <w:lang w:val="en-US" w:eastAsia="zh-CN"/>
        </w:rPr>
      </w:pPr>
      <w:r>
        <w:rPr>
          <w:rFonts w:hint="eastAsia"/>
          <w:sz w:val="24"/>
        </w:rPr>
        <w:t>求曲线</w:t>
      </w:r>
      <w:r>
        <w:rPr>
          <w:position w:val="-10"/>
          <w:sz w:val="24"/>
        </w:rPr>
        <w:object>
          <v:shape id="_x0000_i1065" o:spt="75" type="#_x0000_t75" style="height:18pt;width:48.95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8">
            <o:LockedField>false</o:LockedField>
          </o:OLEObject>
        </w:object>
      </w:r>
      <w:r>
        <w:rPr>
          <w:rFonts w:hint="eastAsia"/>
          <w:sz w:val="24"/>
        </w:rPr>
        <w:t>与</w:t>
      </w:r>
      <w:r>
        <w:rPr>
          <w:position w:val="-10"/>
          <w:sz w:val="24"/>
        </w:rPr>
        <w:object>
          <v:shape id="_x0000_i1066" o:spt="75" type="#_x0000_t75" style="height:16pt;width:4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90">
            <o:LockedField>false</o:LockedField>
          </o:OLEObject>
        </w:object>
      </w:r>
      <w:r>
        <w:rPr>
          <w:rFonts w:hint="eastAsia"/>
          <w:sz w:val="24"/>
        </w:rPr>
        <w:t>所围图形绕</w:t>
      </w:r>
      <w:r>
        <w:rPr>
          <w:position w:val="-6"/>
          <w:sz w:val="24"/>
        </w:rPr>
        <w:object>
          <v:shape id="_x0000_i1067" o:spt="75" type="#_x0000_t75" style="height:11pt;width:10.0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hint="eastAsia"/>
          <w:sz w:val="24"/>
        </w:rPr>
        <w:t>轴旋转所得旋转体的体积.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解：由</w:t>
      </w:r>
      <w:r>
        <w:rPr>
          <w:rFonts w:hint="eastAsia"/>
          <w:position w:val="-32"/>
          <w:lang w:val="en-US" w:eastAsia="zh-CN"/>
        </w:rPr>
        <w:object>
          <v:shape id="_x0000_i1068" o:spt="75" type="#_x0000_t75" style="height:38pt;width:96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18"/>
          <w:lang w:val="en-US" w:eastAsia="zh-CN"/>
        </w:rPr>
        <w:object>
          <v:shape id="_x0000_i1069" o:spt="75" type="#_x0000_t75" style="height:26pt;width:132.9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6">
            <o:LockedField>false</o:LockedField>
          </o:OLEObject>
        </w:objec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70" o:spt="75" type="#_x0000_t75" style="height:26pt;width:113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8">
            <o:LockedField>false</o:LockedField>
          </o:OLEObject>
        </w:objec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71" o:spt="75" type="#_x0000_t75" style="height:31pt;width:112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100">
            <o:LockedField>false</o:LockedField>
          </o:OLEObject>
        </w:object>
      </w:r>
    </w:p>
    <w:p>
      <w:pPr>
        <w:rPr>
          <w:rFonts w:ascii="宋体"/>
          <w:color w:val="000000"/>
          <w:sz w:val="24"/>
          <w:szCs w:val="24"/>
        </w:rPr>
      </w:pPr>
    </w:p>
    <w:p>
      <w:pPr>
        <w:rPr>
          <w:rFonts w:ascii="宋体"/>
          <w:color w:val="000000"/>
          <w:sz w:val="24"/>
          <w:szCs w:val="24"/>
        </w:rPr>
      </w:pPr>
    </w:p>
    <w:p/>
    <w:p>
      <w:pPr>
        <w:rPr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cs="宋体"/>
          <w:b/>
          <w:bCs/>
          <w:sz w:val="24"/>
          <w:szCs w:val="24"/>
        </w:rPr>
        <w:t>解答题（每小题</w:t>
      </w:r>
      <w:r>
        <w:rPr>
          <w:rFonts w:hint="eastAsia" w:cs="宋体"/>
          <w:b/>
          <w:bCs/>
          <w:sz w:val="24"/>
          <w:szCs w:val="24"/>
          <w:lang w:val="en-US" w:eastAsia="zh-CN"/>
        </w:rPr>
        <w:t>6</w:t>
      </w:r>
      <w:r>
        <w:rPr>
          <w:rFonts w:hint="eastAsia" w:cs="宋体"/>
          <w:b/>
          <w:bCs/>
          <w:sz w:val="24"/>
          <w:szCs w:val="24"/>
        </w:rPr>
        <w:t>分</w:t>
      </w:r>
      <w:r>
        <w:rPr>
          <w:b/>
          <w:bCs/>
          <w:sz w:val="24"/>
          <w:szCs w:val="24"/>
        </w:rPr>
        <w:t xml:space="preserve">, </w:t>
      </w:r>
      <w:r>
        <w:rPr>
          <w:rFonts w:hint="eastAsia" w:cs="宋体"/>
          <w:b/>
          <w:bCs/>
          <w:sz w:val="24"/>
          <w:szCs w:val="24"/>
        </w:rPr>
        <w:t>共1</w:t>
      </w:r>
      <w:r>
        <w:rPr>
          <w:rFonts w:hint="eastAsia" w:cs="宋体"/>
          <w:b/>
          <w:bCs/>
          <w:sz w:val="24"/>
          <w:szCs w:val="24"/>
          <w:lang w:val="en-US" w:eastAsia="zh-CN"/>
        </w:rPr>
        <w:t>8</w:t>
      </w:r>
      <w:r>
        <w:rPr>
          <w:rFonts w:hint="eastAsia" w:cs="宋体"/>
          <w:b/>
          <w:bCs/>
          <w:sz w:val="24"/>
          <w:szCs w:val="24"/>
        </w:rPr>
        <w:t>分）</w:t>
      </w:r>
    </w:p>
    <w:tbl>
      <w:tblPr>
        <w:tblStyle w:val="6"/>
        <w:tblpPr w:leftFromText="180" w:rightFromText="180" w:vertAnchor="text" w:horzAnchor="page" w:tblpX="1305" w:tblpY="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得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 w:cs="宋体"/>
                <w:b/>
                <w:bCs/>
              </w:rPr>
              <w:t>分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</w:tr>
    </w:tbl>
    <w:p>
      <w:pPr>
        <w:numPr>
          <w:ilvl w:val="0"/>
          <w:numId w:val="4"/>
        </w:numPr>
        <w:ind w:left="0" w:firstLine="0"/>
        <w:jc w:val="left"/>
        <w:rPr>
          <w:rFonts w:ascii="宋体" w:hAnsi="宋体"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设</w:t>
      </w:r>
      <w:r>
        <w:rPr>
          <w:rFonts w:hint="eastAsia" w:ascii="宋体" w:hAnsi="宋体"/>
          <w:color w:val="000000"/>
          <w:position w:val="-10"/>
          <w:sz w:val="24"/>
        </w:rPr>
        <w:object>
          <v:shape id="_x0000_i1072" o:spt="75" type="#_x0000_t75" style="height:15.95pt;width:27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2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可导，且</w:t>
      </w:r>
      <w:r>
        <w:rPr>
          <w:rFonts w:hint="eastAsia" w:ascii="宋体" w:hAnsi="宋体"/>
          <w:color w:val="000000"/>
          <w:position w:val="-24"/>
          <w:sz w:val="24"/>
        </w:rPr>
        <w:object>
          <v:shape id="_x0000_i1073" o:spt="75" type="#_x0000_t75" style="height:30.95pt;width:117.95pt;" o:ole="t" filled="f" o:preferrelative="t" stroked="f" coordsize="21600,21600">
            <v:path/>
            <v:fill on="f" alignshape="1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4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，</w:t>
      </w:r>
      <w:r>
        <w:rPr>
          <w:rFonts w:hint="eastAsia" w:ascii="宋体" w:hAnsi="宋体"/>
          <w:color w:val="000000"/>
          <w:position w:val="-10"/>
          <w:sz w:val="24"/>
        </w:rPr>
        <w:object>
          <v:shape id="_x0000_i1074" o:spt="75" type="#_x0000_t75" style="height:15.95pt;width:42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6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，求</w:t>
      </w:r>
      <w:r>
        <w:rPr>
          <w:rFonts w:hint="eastAsia" w:ascii="宋体" w:hAnsi="宋体"/>
          <w:color w:val="000000"/>
          <w:position w:val="-10"/>
          <w:sz w:val="24"/>
        </w:rPr>
        <w:object>
          <v:shape id="_x0000_i1075" o:spt="75" type="#_x0000_t75" style="height:15.95pt;width:27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8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.</w:t>
      </w:r>
    </w:p>
    <w:p>
      <w:pPr>
        <w:rPr>
          <w:rFonts w:hint="eastAsia" w:ascii="宋体" w:hAnsi="宋体"/>
          <w:color w:val="000000"/>
          <w:position w:val="-24"/>
          <w:sz w:val="24"/>
        </w:rPr>
      </w:pPr>
      <w:r>
        <w:rPr>
          <w:rFonts w:hint="eastAsia" w:cs="宋体"/>
          <w:lang w:val="en-US" w:eastAsia="zh-CN"/>
        </w:rPr>
        <w:t>解：令</w:t>
      </w:r>
      <w:r>
        <w:rPr>
          <w:rFonts w:hint="eastAsia" w:ascii="宋体" w:hAnsi="宋体"/>
          <w:color w:val="000000"/>
          <w:position w:val="-22"/>
          <w:sz w:val="24"/>
        </w:rPr>
        <w:object>
          <v:shape id="_x0000_i1076" o:spt="75" type="#_x0000_t75" style="height:30.95pt;width:64.9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10">
            <o:LockedField>false</o:LockedField>
          </o:OLEObject>
        </w:object>
      </w:r>
      <w:r>
        <w:rPr>
          <w:rFonts w:hint="eastAsia" w:cs="宋体"/>
          <w:lang w:val="en-US" w:eastAsia="zh-CN"/>
        </w:rPr>
        <w:t>由</w:t>
      </w:r>
      <w:r>
        <w:rPr>
          <w:rFonts w:hint="eastAsia" w:ascii="宋体" w:hAnsi="宋体"/>
          <w:color w:val="000000"/>
          <w:position w:val="-10"/>
          <w:sz w:val="24"/>
        </w:rPr>
        <w:object>
          <v:shape id="_x0000_i1077" o:spt="75" type="#_x0000_t75" style="height:17.7pt;width:84.6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12">
            <o:LockedField>false</o:LockedField>
          </o:OLEObject>
        </w:object>
      </w:r>
      <w:r>
        <w:rPr>
          <w:rFonts w:hint="eastAsia" w:cs="宋体"/>
          <w:lang w:val="en-US" w:eastAsia="zh-CN"/>
        </w:rPr>
        <w:t>可解得</w:t>
      </w:r>
      <w:r>
        <w:rPr>
          <w:rFonts w:hint="eastAsia" w:ascii="宋体" w:hAnsi="宋体"/>
          <w:color w:val="000000"/>
          <w:position w:val="-10"/>
          <w:sz w:val="24"/>
        </w:rPr>
        <w:object>
          <v:shape id="_x0000_i1078" o:spt="75" type="#_x0000_t75" style="height:19.95pt;width:76.8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4">
            <o:LockedField>false</o:LockedField>
          </o:OLEObject>
        </w:object>
      </w:r>
    </w:p>
    <w:p>
      <w:pPr>
        <w:rPr>
          <w:rFonts w:hint="eastAsia" w:ascii="宋体" w:hAnsi="宋体"/>
          <w:color w:val="000000"/>
          <w:position w:val="-24"/>
          <w:sz w:val="24"/>
        </w:rPr>
      </w:pPr>
      <w:r>
        <w:rPr>
          <w:rFonts w:hint="eastAsia" w:cs="宋体"/>
          <w:lang w:val="en-US" w:eastAsia="zh-CN"/>
        </w:rPr>
        <w:t>由</w:t>
      </w:r>
      <w:r>
        <w:rPr>
          <w:rFonts w:hint="eastAsia" w:ascii="宋体" w:hAnsi="宋体"/>
          <w:color w:val="000000"/>
          <w:position w:val="-10"/>
          <w:sz w:val="24"/>
        </w:rPr>
        <w:object>
          <v:shape id="_x0000_i1079" o:spt="75" type="#_x0000_t75" style="height:15.95pt;width:42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6">
            <o:LockedField>false</o:LockedField>
          </o:OLEObject>
        </w:object>
      </w:r>
      <w:r>
        <w:rPr>
          <w:rFonts w:hint="eastAsia" w:cs="宋体"/>
          <w:lang w:val="en-US" w:eastAsia="zh-CN"/>
        </w:rPr>
        <w:t>可得</w:t>
      </w:r>
      <w:r>
        <w:rPr>
          <w:rFonts w:hint="eastAsia" w:ascii="宋体" w:hAnsi="宋体"/>
          <w:color w:val="000000"/>
          <w:position w:val="-10"/>
          <w:sz w:val="24"/>
        </w:rPr>
        <w:object>
          <v:shape id="_x0000_i1080" o:spt="75" type="#_x0000_t75" style="height:17.75pt;width:48.2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7">
            <o:LockedField>false</o:LockedField>
          </o:OLEObject>
        </w:object>
      </w:r>
      <w:r>
        <w:rPr>
          <w:rFonts w:hint="eastAsia" w:cs="宋体"/>
          <w:lang w:val="en-US" w:eastAsia="zh-CN"/>
        </w:rPr>
        <w:t>，两边积分可解得</w:t>
      </w:r>
      <w:r>
        <w:rPr>
          <w:rFonts w:hint="eastAsia" w:ascii="宋体" w:hAnsi="宋体"/>
          <w:color w:val="000000"/>
          <w:position w:val="-18"/>
          <w:sz w:val="24"/>
        </w:rPr>
        <w:object>
          <v:shape id="_x0000_i1081" o:spt="75" type="#_x0000_t75" style="height:28.85pt;width:237.35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9">
            <o:LockedField>false</o:LockedField>
          </o:OLEObject>
        </w:object>
      </w:r>
    </w:p>
    <w:p>
      <w:pPr>
        <w:rPr>
          <w:rFonts w:hint="eastAsia" w:ascii="宋体" w:hAnsi="宋体"/>
          <w:color w:val="000000"/>
          <w:position w:val="-24"/>
          <w:sz w:val="24"/>
        </w:rPr>
      </w:pPr>
      <w:r>
        <w:rPr>
          <w:rFonts w:hint="eastAsia" w:cs="宋体"/>
          <w:lang w:val="en-US" w:eastAsia="zh-CN"/>
        </w:rPr>
        <w:t>故</w:t>
      </w:r>
      <w:r>
        <w:rPr>
          <w:rFonts w:hint="eastAsia" w:ascii="宋体" w:hAnsi="宋体"/>
          <w:color w:val="000000"/>
          <w:position w:val="-24"/>
          <w:sz w:val="24"/>
        </w:rPr>
        <w:object>
          <v:shape id="_x0000_i1082" o:spt="75" type="#_x0000_t75" style="height:34.4pt;width:50.3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21">
            <o:LockedField>false</o:LockedField>
          </o:OLEObject>
        </w:object>
      </w:r>
    </w:p>
    <w:p>
      <w:pPr>
        <w:rPr>
          <w:rFonts w:hint="eastAsia" w:ascii="宋体" w:hAnsi="宋体" w:eastAsia="宋体"/>
          <w:color w:val="000000"/>
          <w:position w:val="-24"/>
          <w:sz w:val="24"/>
          <w:lang w:val="en-US" w:eastAsia="zh-CN"/>
        </w:rPr>
      </w:pPr>
      <w:r>
        <w:rPr>
          <w:rFonts w:hint="eastAsia" w:ascii="宋体" w:hAnsi="宋体"/>
          <w:color w:val="000000"/>
          <w:position w:val="-24"/>
          <w:sz w:val="24"/>
        </w:rPr>
        <w:object>
          <v:shape id="_x0000_i1083" o:spt="75" type="#_x0000_t75" style="height:34.4pt;width:130.35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3">
            <o:LockedField>false</o:LockedField>
          </o:OLEObject>
        </w:object>
      </w:r>
    </w:p>
    <w:p>
      <w:pPr>
        <w:pStyle w:val="19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设</w:t>
      </w:r>
      <w:r>
        <w:rPr>
          <w:rFonts w:ascii="宋体" w:hAnsi="宋体"/>
          <w:position w:val="-46"/>
          <w:sz w:val="24"/>
        </w:rPr>
        <w:object>
          <v:shape id="_x0000_i1084" o:spt="75" type="#_x0000_t75" style="height:52.15pt;width:166.15pt;" o:ole="t" filled="f" o:preferrelative="t" stroked="f" coordsize="21600,21600">
            <v:path/>
            <v:fill on="f" alignshape="1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5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问：</w:t>
      </w:r>
      <w:r>
        <w:rPr>
          <w:rFonts w:ascii="宋体" w:hAnsi="宋体"/>
          <w:position w:val="-10"/>
          <w:sz w:val="24"/>
        </w:rPr>
        <w:object>
          <v:shape id="_x0000_i1085" o:spt="75" type="#_x0000_t75" style="height:16.15pt;width:27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7">
            <o:LockedField>false</o:LockedField>
          </o:OLEObject>
        </w:object>
      </w:r>
      <w:r>
        <w:rPr>
          <w:rFonts w:hint="eastAsia" w:ascii="宋体" w:hAnsi="宋体"/>
          <w:sz w:val="24"/>
        </w:rPr>
        <w:t>在</w:t>
      </w:r>
      <w:r>
        <w:rPr>
          <w:rFonts w:ascii="宋体" w:hAnsi="宋体"/>
          <w:position w:val="-6"/>
          <w:sz w:val="24"/>
        </w:rPr>
        <w:object>
          <v:shape id="_x0000_i1086" o:spt="75" type="#_x0000_t75" style="height:13.9pt;width:28.1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9">
            <o:LockedField>false</o:LockedField>
          </o:OLEObject>
        </w:object>
      </w:r>
      <w:r>
        <w:rPr>
          <w:rFonts w:hint="eastAsia" w:ascii="宋体" w:hAnsi="宋体"/>
          <w:sz w:val="24"/>
        </w:rPr>
        <w:t>处是否连续？是否可导？若可导，求出</w:t>
      </w:r>
      <w:r>
        <w:rPr>
          <w:rFonts w:ascii="宋体" w:hAnsi="宋体"/>
          <w:position w:val="-10"/>
          <w:sz w:val="24"/>
        </w:rPr>
        <w:object>
          <v:shape id="_x0000_i1087" o:spt="75" type="#_x0000_t75" style="height:16.15pt;width:28.9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1">
            <o:LockedField>false</o:LockedField>
          </o:OLEObject>
        </w:object>
      </w:r>
      <w:r>
        <w:rPr>
          <w:rFonts w:ascii="宋体" w:hAnsi="宋体"/>
          <w:sz w:val="24"/>
        </w:rPr>
        <w:t>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解：</w:t>
      </w:r>
      <w:r>
        <w:rPr>
          <w:rFonts w:ascii="宋体" w:hAnsi="宋体"/>
          <w:position w:val="-24"/>
          <w:sz w:val="24"/>
        </w:rPr>
        <w:object>
          <v:shape id="_x0000_i1088" o:spt="75" type="#_x0000_t75" style="height:31.1pt;width:195.3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3">
            <o:LockedField>false</o:LockedField>
          </o:OLEObject>
        </w:objec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/>
          <w:position w:val="-24"/>
          <w:sz w:val="24"/>
        </w:rPr>
        <w:object>
          <v:shape id="_x0000_i1089" o:spt="75" type="#_x0000_t75" style="height:33.15pt;width:170.3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5">
            <o:LockedField>false</o:LockedField>
          </o:OLEObject>
        </w:object>
      </w:r>
      <w:r>
        <w:rPr>
          <w:rFonts w:ascii="宋体" w:hAnsi="宋体"/>
          <w:position w:val="-10"/>
          <w:sz w:val="24"/>
        </w:rPr>
        <w:object>
          <v:shape id="_x0000_i1090" o:spt="75" type="#_x0000_t75" style="height:17.15pt;width:92.3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7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ascii="宋体" w:hAnsi="宋体"/>
          <w:position w:val="-24"/>
          <w:sz w:val="24"/>
        </w:rPr>
        <w:object>
          <v:shape id="_x0000_i1091" o:spt="75" type="#_x0000_t75" style="height:45.2pt;width:340.65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9">
            <o:LockedField>false</o:LockedField>
          </o:OLEObject>
        </w:object>
      </w:r>
      <w:r>
        <w:rPr>
          <w:rFonts w:ascii="宋体" w:hAnsi="宋体"/>
          <w:position w:val="-10"/>
          <w:sz w:val="24"/>
        </w:rPr>
        <w:object>
          <v:shape id="_x0000_i1092" o:spt="75" type="#_x0000_t75" style="height:16.15pt;width:27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1">
            <o:LockedField>false</o:LockedField>
          </o:OLEObject>
        </w:object>
      </w:r>
      <w:r>
        <w:rPr>
          <w:rFonts w:hint="eastAsia" w:ascii="宋体" w:hAnsi="宋体"/>
          <w:sz w:val="24"/>
        </w:rPr>
        <w:t>在</w:t>
      </w:r>
      <w:r>
        <w:rPr>
          <w:rFonts w:ascii="宋体" w:hAnsi="宋体"/>
          <w:position w:val="-6"/>
          <w:sz w:val="24"/>
        </w:rPr>
        <w:object>
          <v:shape id="_x0000_i1093" o:spt="75" type="#_x0000_t75" style="height:13.9pt;width:28.1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2">
            <o:LockedField>false</o:LockedField>
          </o:OLEObject>
        </w:object>
      </w:r>
      <w:r>
        <w:rPr>
          <w:rFonts w:hint="eastAsia" w:ascii="宋体" w:hAnsi="宋体"/>
          <w:sz w:val="24"/>
        </w:rPr>
        <w:t>处</w:t>
      </w:r>
      <w:r>
        <w:rPr>
          <w:rFonts w:hint="eastAsia" w:ascii="宋体" w:hAnsi="宋体"/>
          <w:sz w:val="24"/>
          <w:lang w:val="en-US" w:eastAsia="zh-CN"/>
        </w:rPr>
        <w:t>可导且</w:t>
      </w:r>
      <w:r>
        <w:rPr>
          <w:rFonts w:ascii="宋体" w:hAnsi="宋体"/>
          <w:position w:val="-24"/>
          <w:sz w:val="24"/>
        </w:rPr>
        <w:object>
          <v:shape id="_x0000_i1094" o:spt="75" type="#_x0000_t75" style="height:31.2pt;width:51.2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3">
            <o:LockedField>false</o:LockedField>
          </o:OLEObject>
        </w:object>
      </w:r>
    </w:p>
    <w:p>
      <w:pPr>
        <w:rPr>
          <w:rFonts w:hint="eastAsia"/>
          <w:color w:val="000000"/>
          <w:sz w:val="24"/>
        </w:rPr>
      </w:pPr>
      <w:r>
        <w:rPr>
          <w:sz w:val="24"/>
        </w:rPr>
        <w:t>15</w:t>
      </w:r>
      <w:r>
        <w:rPr>
          <w:rFonts w:hint="eastAsia"/>
          <w:sz w:val="24"/>
        </w:rPr>
        <w:t xml:space="preserve">. </w:t>
      </w:r>
      <w:r>
        <w:rPr>
          <w:rFonts w:hint="eastAsia" w:ascii="宋体" w:hAnsi="宋体"/>
          <w:color w:val="000000"/>
          <w:sz w:val="24"/>
        </w:rPr>
        <w:t>讨论积分</w:t>
      </w:r>
      <w:r>
        <w:rPr>
          <w:rFonts w:hint="eastAsia" w:ascii="宋体" w:hAnsi="宋体"/>
          <w:color w:val="000000"/>
          <w:position w:val="-24"/>
          <w:sz w:val="24"/>
        </w:rPr>
        <w:object>
          <v:shape id="_x0000_i1095" o:spt="75" type="#_x0000_t75" style="height:31pt;width:102.1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5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的敛散性, 其中常数</w:t>
      </w:r>
      <w:r>
        <w:rPr>
          <w:rFonts w:ascii="宋体" w:hAnsi="宋体"/>
          <w:color w:val="000000"/>
          <w:position w:val="-10"/>
          <w:sz w:val="24"/>
        </w:rPr>
        <w:object>
          <v:shape id="_x0000_i109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7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为实数.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解：</w:t>
      </w:r>
      <w:r>
        <w:rPr>
          <w:rFonts w:hint="eastAsia" w:ascii="宋体" w:hAnsi="宋体"/>
          <w:color w:val="000000"/>
          <w:position w:val="-24"/>
          <w:sz w:val="24"/>
        </w:rPr>
        <w:object>
          <v:shape id="_x0000_i1097" o:spt="75" type="#_x0000_t75" style="height:31pt;width:134.2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9">
            <o:LockedField>false</o:LockedField>
          </o:OLEObject>
        </w:object>
      </w:r>
      <w:r>
        <w:rPr>
          <w:rFonts w:hint="eastAsia"/>
          <w:lang w:val="en-US" w:eastAsia="zh-CN"/>
        </w:rPr>
        <w:t>因此</w:t>
      </w:r>
      <w:r>
        <w:rPr>
          <w:rFonts w:hint="eastAsia" w:ascii="宋体" w:hAnsi="宋体"/>
          <w:color w:val="000000"/>
          <w:position w:val="-24"/>
          <w:sz w:val="24"/>
        </w:rPr>
        <w:object>
          <v:shape id="_x0000_i1098" o:spt="75" type="#_x0000_t75" style="height:31pt;width:135.1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1">
            <o:LockedField>false</o:LockedField>
          </o:OLEObject>
        </w:object>
      </w:r>
      <w:r>
        <w:rPr>
          <w:rFonts w:hint="eastAsia"/>
          <w:lang w:val="en-US" w:eastAsia="zh-CN"/>
        </w:rPr>
        <w:t>收敛，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</w:t>
      </w:r>
      <w:r>
        <w:rPr>
          <w:rFonts w:hint="eastAsia" w:ascii="宋体" w:hAnsi="宋体"/>
          <w:color w:val="000000"/>
          <w:position w:val="-24"/>
          <w:sz w:val="24"/>
        </w:rPr>
        <w:object>
          <v:shape id="_x0000_i1099" o:spt="75" type="#_x0000_t75" style="height:31pt;width:135.15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3">
            <o:LockedField>false</o:LockedField>
          </o:OLEObject>
        </w:object>
      </w:r>
      <w:r>
        <w:rPr>
          <w:rFonts w:hint="eastAsia"/>
          <w:lang w:val="en-US" w:eastAsia="zh-CN"/>
        </w:rPr>
        <w:t>发散.</w:t>
      </w:r>
    </w:p>
    <w:p>
      <w:pPr>
        <w:rPr>
          <w:rFonts w:hint="eastAsia" w:ascii="宋体" w:hAnsi="宋体"/>
          <w:color w:val="000000"/>
          <w:position w:val="-24"/>
          <w:sz w:val="24"/>
        </w:rPr>
      </w:pPr>
      <w:r>
        <w:rPr>
          <w:rFonts w:hint="eastAsia" w:ascii="宋体" w:hAnsi="宋体"/>
          <w:color w:val="000000"/>
          <w:position w:val="-24"/>
          <w:sz w:val="24"/>
        </w:rPr>
        <w:object>
          <v:shape id="_x0000_i1100" o:spt="75" type="#_x0000_t75" style="height:31pt;width:170.3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</w:t>
      </w:r>
      <w:r>
        <w:rPr>
          <w:rFonts w:hint="eastAsia" w:ascii="宋体" w:hAnsi="宋体"/>
          <w:color w:val="000000"/>
          <w:position w:val="-24"/>
          <w:sz w:val="24"/>
        </w:rPr>
        <w:object>
          <v:shape id="_x0000_i1101" o:spt="75" type="#_x0000_t75" style="height:31pt;width:137.2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7">
            <o:LockedField>false</o:LockedField>
          </o:OLEObject>
        </w:object>
      </w:r>
      <w:r>
        <w:rPr>
          <w:rFonts w:hint="eastAsia"/>
          <w:lang w:val="en-US" w:eastAsia="zh-CN"/>
        </w:rPr>
        <w:t>收敛,</w:t>
      </w:r>
      <w:r>
        <w:rPr>
          <w:rFonts w:hint="eastAsia" w:ascii="宋体" w:hAnsi="宋体"/>
          <w:color w:val="000000"/>
          <w:position w:val="-24"/>
          <w:sz w:val="24"/>
        </w:rPr>
        <w:object>
          <v:shape id="_x0000_i1102" o:spt="75" type="#_x0000_t75" style="height:31pt;width:136.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9">
            <o:LockedField>false</o:LockedField>
          </o:OLEObject>
        </w:object>
      </w:r>
      <w:r>
        <w:rPr>
          <w:rFonts w:hint="eastAsia"/>
          <w:lang w:val="en-US" w:eastAsia="zh-CN"/>
        </w:rPr>
        <w:t>发散.</w:t>
      </w:r>
    </w:p>
    <w:p>
      <w:pPr>
        <w:jc w:val="left"/>
      </w:pPr>
      <w:r>
        <w:rPr>
          <w:rFonts w:hint="eastAsia"/>
          <w:lang w:val="en-US" w:eastAsia="zh-CN"/>
        </w:rPr>
        <w:t>综上，当</w:t>
      </w:r>
      <w:r>
        <w:rPr>
          <w:rFonts w:hint="eastAsia" w:ascii="宋体" w:hAnsi="宋体"/>
          <w:color w:val="000000"/>
          <w:position w:val="-24"/>
          <w:sz w:val="24"/>
        </w:rPr>
        <w:object>
          <v:shape id="_x0000_i1103" o:spt="75" type="#_x0000_t75" style="height:31pt;width:158.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1">
            <o:LockedField>false</o:LockedField>
          </o:OLEObject>
        </w:object>
      </w:r>
      <w:r>
        <w:rPr>
          <w:rFonts w:hint="eastAsia"/>
          <w:lang w:val="en-US" w:eastAsia="zh-CN"/>
        </w:rPr>
        <w:t>收敛，</w:t>
      </w:r>
      <w:r>
        <w:rPr>
          <w:rFonts w:hint="eastAsia" w:ascii="宋体" w:hAnsi="宋体"/>
          <w:color w:val="000000"/>
          <w:position w:val="-24"/>
          <w:sz w:val="24"/>
        </w:rPr>
        <w:object>
          <v:shape id="_x0000_i1104" o:spt="75" type="#_x0000_t75" style="height:31pt;width:202.35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3">
            <o:LockedField>false</o:LockedField>
          </o:OLEObject>
        </w:object>
      </w:r>
    </w:p>
    <w:p/>
    <w:p>
      <w:pPr>
        <w:rPr>
          <w:rFonts w:hint="eastAsia"/>
          <w:szCs w:val="21"/>
        </w:rPr>
      </w:pPr>
    </w:p>
    <w:tbl>
      <w:tblPr>
        <w:tblStyle w:val="6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得  分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评卷人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四. 证明题（每小题</w:t>
      </w:r>
      <w:r>
        <w:rPr>
          <w:rFonts w:hint="eastAsia"/>
          <w:b/>
          <w:sz w:val="24"/>
          <w:lang w:val="en-US" w:eastAsia="zh-CN"/>
        </w:rPr>
        <w:t>7</w:t>
      </w:r>
      <w:r>
        <w:rPr>
          <w:rFonts w:hint="eastAsia"/>
          <w:b/>
          <w:sz w:val="24"/>
        </w:rPr>
        <w:t>分, 共1</w:t>
      </w:r>
      <w:r>
        <w:rPr>
          <w:rFonts w:hint="eastAsia"/>
          <w:b/>
          <w:sz w:val="24"/>
          <w:lang w:val="en-US" w:eastAsia="zh-CN"/>
        </w:rPr>
        <w:t>4</w:t>
      </w:r>
      <w:r>
        <w:rPr>
          <w:rFonts w:hint="eastAsia"/>
          <w:b/>
          <w:sz w:val="24"/>
        </w:rPr>
        <w:t>分）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bCs/>
          <w:sz w:val="24"/>
        </w:rPr>
        <w:t>1</w:t>
      </w:r>
      <w:r>
        <w:rPr>
          <w:bCs/>
          <w:sz w:val="24"/>
        </w:rPr>
        <w:t>6</w:t>
      </w:r>
      <w:r>
        <w:rPr>
          <w:rFonts w:hint="eastAsia"/>
          <w:bCs/>
          <w:sz w:val="24"/>
        </w:rPr>
        <w:t>．</w:t>
      </w:r>
      <w:r>
        <w:rPr>
          <w:rFonts w:hint="eastAsia"/>
          <w:sz w:val="24"/>
        </w:rPr>
        <w:t>设函数</w:t>
      </w:r>
      <w:r>
        <w:rPr>
          <w:position w:val="-10"/>
          <w:sz w:val="24"/>
        </w:rPr>
        <w:object>
          <v:shape id="_x0000_i1105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65">
            <o:LockedField>false</o:LockedField>
          </o:OLEObject>
        </w:object>
      </w:r>
      <w:r>
        <w:rPr>
          <w:rFonts w:hint="eastAsia"/>
          <w:sz w:val="24"/>
        </w:rPr>
        <w:t>在区间</w:t>
      </w:r>
      <w:r>
        <w:rPr>
          <w:position w:val="-10"/>
          <w:sz w:val="24"/>
        </w:rPr>
        <w:object>
          <v:shape id="_x0000_i1106" o:spt="75" type="#_x0000_t75" style="height:16pt;width:23.1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67">
            <o:LockedField>false</o:LockedField>
          </o:OLEObject>
        </w:object>
      </w:r>
      <w:r>
        <w:rPr>
          <w:rFonts w:hint="eastAsia"/>
          <w:sz w:val="24"/>
        </w:rPr>
        <w:t>上二阶可导，且</w:t>
      </w:r>
      <w:r>
        <w:rPr>
          <w:position w:val="-10"/>
          <w:sz w:val="24"/>
        </w:rPr>
        <w:object>
          <v:shape id="_x0000_i1107" o:spt="75" type="#_x0000_t75" style="height:16pt;width:99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9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证明：</w:t>
      </w:r>
      <w:r>
        <w:rPr>
          <w:position w:val="-24"/>
          <w:sz w:val="24"/>
        </w:rPr>
        <w:object>
          <v:shape id="_x0000_i1108" o:spt="75" type="#_x0000_t75" style="height:31pt;width:109.2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71">
            <o:LockedField>false</o:LockedField>
          </o:OLEObject>
        </w:object>
      </w:r>
    </w:p>
    <w:p>
      <w:pPr>
        <w:pStyle w:val="19"/>
        <w:ind w:firstLine="0" w:firstLineChars="0"/>
        <w:rPr>
          <w:position w:val="-10"/>
          <w:sz w:val="24"/>
        </w:rPr>
      </w:pPr>
      <w:r>
        <w:rPr>
          <w:rFonts w:hint="eastAsia" w:ascii="宋体" w:hAnsi="宋体"/>
          <w:sz w:val="24"/>
          <w:lang w:val="en-US" w:eastAsia="zh-CN"/>
        </w:rPr>
        <w:t>证明:因为</w:t>
      </w:r>
      <w:r>
        <w:rPr>
          <w:position w:val="-10"/>
          <w:sz w:val="24"/>
        </w:rPr>
        <w:object>
          <v:shape id="_x0000_i1109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73">
            <o:LockedField>false</o:LockedField>
          </o:OLEObject>
        </w:object>
      </w:r>
      <w:r>
        <w:rPr>
          <w:rFonts w:hint="eastAsia"/>
          <w:sz w:val="24"/>
        </w:rPr>
        <w:t>在区间</w:t>
      </w:r>
      <w:r>
        <w:rPr>
          <w:position w:val="-10"/>
          <w:sz w:val="24"/>
        </w:rPr>
        <w:object>
          <v:shape id="_x0000_i1110" o:spt="75" type="#_x0000_t75" style="height:16pt;width:23.1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74">
            <o:LockedField>false</o:LockedField>
          </o:OLEObject>
        </w:object>
      </w:r>
      <w:r>
        <w:rPr>
          <w:rFonts w:hint="eastAsia"/>
          <w:sz w:val="24"/>
        </w:rPr>
        <w:t>上二阶可导，且</w:t>
      </w:r>
      <w:r>
        <w:rPr>
          <w:position w:val="-10"/>
          <w:sz w:val="24"/>
        </w:rPr>
        <w:object>
          <v:shape id="_x0000_i1111" o:spt="75" type="#_x0000_t75" style="height:16pt;width:51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75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故</w:t>
      </w:r>
      <w:r>
        <w:rPr>
          <w:position w:val="-58"/>
          <w:sz w:val="24"/>
        </w:rPr>
        <w:object>
          <v:shape id="_x0000_i1112" o:spt="75" type="#_x0000_t75" style="height:64pt;width:280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77">
            <o:LockedField>false</o:LockedField>
          </o:OLEObject>
        </w:object>
      </w:r>
    </w:p>
    <w:p>
      <w:pPr>
        <w:pStyle w:val="19"/>
        <w:ind w:firstLine="0" w:firstLineChars="0"/>
        <w:jc w:val="left"/>
        <w:rPr>
          <w:position w:val="-24"/>
          <w:sz w:val="24"/>
        </w:rPr>
      </w:pPr>
      <w:r>
        <w:rPr>
          <w:rFonts w:hint="eastAsia" w:ascii="宋体" w:hAnsi="宋体"/>
          <w:lang w:val="en-US" w:eastAsia="zh-CN"/>
        </w:rPr>
        <w:t>将</w:t>
      </w:r>
      <w:r>
        <w:rPr>
          <w:position w:val="-6"/>
          <w:sz w:val="24"/>
        </w:rPr>
        <w:object>
          <v:shape id="_x0000_i1113" o:spt="75" type="#_x0000_t75" style="height:16pt;width:13.95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79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代替</w:t>
      </w:r>
      <w:r>
        <w:rPr>
          <w:position w:val="-6"/>
          <w:sz w:val="24"/>
        </w:rPr>
        <w:object>
          <v:shape id="_x0000_i1114" o:spt="75" type="#_x0000_t75" style="height:11pt;width:10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81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且在</w:t>
      </w:r>
      <w:r>
        <w:rPr>
          <w:position w:val="-10"/>
          <w:sz w:val="24"/>
        </w:rPr>
        <w:object>
          <v:shape id="_x0000_i1115" o:spt="75" type="#_x0000_t75" style="height:16pt;width:23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83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上积分可得：</w:t>
      </w:r>
      <w:r>
        <w:rPr>
          <w:position w:val="-24"/>
          <w:sz w:val="24"/>
        </w:rPr>
        <w:object>
          <v:shape id="_x0000_i1116" o:spt="75" type="#_x0000_t75" style="height:31pt;width:236.55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85">
            <o:LockedField>false</o:LockedField>
          </o:OLEObject>
        </w:object>
      </w:r>
    </w:p>
    <w:p>
      <w:pPr>
        <w:pStyle w:val="19"/>
        <w:ind w:firstLine="0" w:firstLineChars="0"/>
        <w:jc w:val="left"/>
        <w:rPr>
          <w:rFonts w:hint="eastAsia"/>
          <w:position w:val="-24"/>
          <w:sz w:val="24"/>
          <w:lang w:val="en-US" w:eastAsia="zh-CN"/>
        </w:rPr>
      </w:pPr>
      <w:r>
        <w:rPr>
          <w:position w:val="-24"/>
          <w:sz w:val="24"/>
        </w:rPr>
        <w:object>
          <v:shape id="_x0000_i1117" o:spt="75" type="#_x0000_t75" style="height:31pt;width:258.55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87">
            <o:LockedField>false</o:LockedField>
          </o:OLEObject>
        </w:object>
      </w:r>
    </w:p>
    <w:p>
      <w:pPr>
        <w:pStyle w:val="19"/>
        <w:ind w:firstLine="0" w:firstLineChars="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所以</w:t>
      </w:r>
      <w:r>
        <w:rPr>
          <w:position w:val="-24"/>
          <w:sz w:val="24"/>
        </w:rPr>
        <w:object>
          <v:shape id="_x0000_i1118" o:spt="75" type="#_x0000_t75" style="height:31pt;width:109.2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89">
            <o:LockedField>false</o:LockedField>
          </o:OLEObject>
        </w:object>
      </w:r>
    </w:p>
    <w:p>
      <w:pPr>
        <w:pStyle w:val="19"/>
        <w:ind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/>
          <w:sz w:val="24"/>
        </w:rPr>
        <w:t>17</w:t>
      </w:r>
      <w:r>
        <w:rPr>
          <w:rFonts w:hint="eastAsia" w:ascii="宋体" w:hAnsi="宋体"/>
          <w:sz w:val="24"/>
        </w:rPr>
        <w:t>.证明函数</w:t>
      </w:r>
      <w:r>
        <w:rPr>
          <w:position w:val="-10"/>
          <w:sz w:val="24"/>
        </w:rPr>
        <w:object>
          <v:shape id="_x0000_i1119" o:spt="75" type="#_x0000_t75" style="height:21.3pt;width:59.1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0">
            <o:LockedField>false</o:LockedField>
          </o:OLEObject>
        </w:object>
      </w:r>
      <w:r>
        <w:rPr>
          <w:rFonts w:hint="eastAsia" w:ascii="宋体" w:hAnsi="宋体"/>
          <w:sz w:val="24"/>
        </w:rPr>
        <w:t>在</w:t>
      </w:r>
      <w:r>
        <w:rPr>
          <w:position w:val="-10"/>
          <w:sz w:val="24"/>
        </w:rPr>
        <w:object>
          <v:shape id="_x0000_i1120" o:spt="75" type="#_x0000_t75" style="height:16.2pt;width:36.95pt;" o:ole="t" filled="f" o:preferrelative="t" stroked="f" coordsize="21600,21600">
            <v:path/>
            <v:fill on="f" alignshape="1" focussize="0,0"/>
            <v:stroke on="f"/>
            <v:imagedata r:id="rId193" grayscale="f" bilevel="f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2">
            <o:LockedField>false</o:LockedField>
          </o:OLEObject>
        </w:object>
      </w:r>
      <w:r>
        <w:rPr>
          <w:rFonts w:hint="eastAsia" w:ascii="宋体" w:hAnsi="宋体"/>
          <w:sz w:val="24"/>
        </w:rPr>
        <w:t>上一致连续</w:t>
      </w:r>
      <w:r>
        <w:rPr>
          <w:rFonts w:ascii="宋体" w:hAnsi="宋体"/>
          <w:sz w:val="24"/>
        </w:rPr>
        <w:t xml:space="preserve">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解：因为</w:t>
      </w:r>
      <w:r>
        <w:rPr>
          <w:rFonts w:hint="eastAsia"/>
          <w:position w:val="-10"/>
          <w:lang w:val="en-US" w:eastAsia="zh-CN"/>
        </w:rPr>
        <w:object>
          <v:shape id="_x0000_i1121" o:spt="75" type="#_x0000_t75" style="height:16pt;width:27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4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position w:val="-10"/>
          <w:sz w:val="24"/>
        </w:rPr>
        <w:object>
          <v:shape id="_x0000_i1122" o:spt="75" type="#_x0000_t75" style="height:16.2pt;width:24.95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6">
            <o:LockedField>false</o:LockedField>
          </o:OLEObject>
        </w:object>
      </w:r>
      <w:r>
        <w:rPr>
          <w:rFonts w:hint="eastAsia"/>
          <w:lang w:val="en-US" w:eastAsia="zh-CN"/>
        </w:rPr>
        <w:t>上连续，因而一致连续，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position w:val="-10"/>
          <w:sz w:val="24"/>
        </w:rPr>
        <w:object>
          <v:shape id="_x0000_i1123" o:spt="75" type="#_x0000_t75" style="height:16.2pt;width:3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8">
            <o:LockedField>false</o:LockedField>
          </o:OLEObject>
        </w:object>
      </w:r>
      <w:r>
        <w:rPr>
          <w:rFonts w:hint="eastAsia"/>
          <w:lang w:val="en-US" w:eastAsia="zh-CN"/>
        </w:rPr>
        <w:t>上，</w:t>
      </w:r>
    </w:p>
    <w:p>
      <w:pPr>
        <w:jc w:val="left"/>
        <w:rPr>
          <w:position w:val="-10"/>
          <w:sz w:val="24"/>
        </w:rPr>
      </w:pPr>
      <w:r>
        <w:rPr>
          <w:rFonts w:hint="eastAsia"/>
          <w:position w:val="-10"/>
          <w:lang w:val="en-US" w:eastAsia="zh-CN"/>
        </w:rPr>
        <w:object>
          <v:shape id="_x0000_i1124" o:spt="75" type="#_x0000_t75" style="height:16pt;width:39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200">
            <o:LockedField>false</o:LockedField>
          </o:OLEObject>
        </w:object>
      </w:r>
      <w:r>
        <w:rPr>
          <w:rFonts w:hint="eastAsia"/>
          <w:lang w:val="en-US" w:eastAsia="zh-CN"/>
        </w:rPr>
        <w:t>取</w:t>
      </w:r>
      <w:r>
        <w:rPr>
          <w:position w:val="-24"/>
          <w:sz w:val="24"/>
        </w:rPr>
        <w:object>
          <v:shape id="_x0000_i1125" o:spt="75" type="#_x0000_t75" style="height:33.45pt;width:255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2">
            <o:LockedField>false</o:LockedField>
          </o:OLEObject>
        </w:object>
      </w:r>
    </w:p>
    <w:p>
      <w:pPr>
        <w:pStyle w:val="19"/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其中</w:t>
      </w:r>
      <w:r>
        <w:rPr>
          <w:position w:val="-10"/>
          <w:sz w:val="24"/>
        </w:rPr>
        <w:object>
          <v:shape id="_x0000_i1126" o:spt="75" type="#_x0000_t75" style="height:16.25pt;width:10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4">
            <o:LockedField>false</o:LockedField>
          </o:OLEObject>
        </w:object>
      </w:r>
      <w:r>
        <w:rPr>
          <w:rFonts w:hint="eastAsia"/>
          <w:lang w:val="en-US" w:eastAsia="zh-CN"/>
        </w:rPr>
        <w:t>夹在</w:t>
      </w:r>
      <w:r>
        <w:rPr>
          <w:position w:val="-12"/>
          <w:sz w:val="24"/>
        </w:rPr>
        <w:object>
          <v:shape id="_x0000_i1127" o:spt="75" type="#_x0000_t75" style="height:18.25pt;width:27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6">
            <o:LockedField>false</o:LockedField>
          </o:OLEObject>
        </w:object>
      </w:r>
      <w:r>
        <w:rPr>
          <w:rFonts w:hint="eastAsia"/>
          <w:lang w:val="en-US" w:eastAsia="zh-CN"/>
        </w:rPr>
        <w:t>之间且大于1，故</w:t>
      </w:r>
      <w:r>
        <w:rPr>
          <w:rFonts w:hint="eastAsia"/>
          <w:position w:val="-10"/>
          <w:lang w:val="en-US" w:eastAsia="zh-CN"/>
        </w:rPr>
        <w:object>
          <v:shape id="_x0000_i1128" o:spt="75" type="#_x0000_t75" style="height:16pt;width:27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8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position w:val="-10"/>
          <w:sz w:val="24"/>
        </w:rPr>
        <w:object>
          <v:shape id="_x0000_i1129" o:spt="75" type="#_x0000_t75" style="height:16.2pt;width:3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9">
            <o:LockedField>false</o:LockedField>
          </o:OLEObject>
        </w:object>
      </w:r>
      <w:r>
        <w:rPr>
          <w:rFonts w:hint="eastAsia"/>
          <w:lang w:val="en-US" w:eastAsia="zh-CN"/>
        </w:rPr>
        <w:t>上一致连续，所以</w:t>
      </w:r>
      <w:r>
        <w:rPr>
          <w:position w:val="-10"/>
          <w:sz w:val="24"/>
        </w:rPr>
        <w:object>
          <v:shape id="_x0000_i1130" o:spt="75" type="#_x0000_t75" style="height:21.3pt;width:59.1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0">
            <o:LockedField>false</o:LockedField>
          </o:OLEObject>
        </w:object>
      </w:r>
      <w:r>
        <w:rPr>
          <w:rFonts w:hint="eastAsia" w:ascii="宋体" w:hAnsi="宋体"/>
          <w:sz w:val="24"/>
        </w:rPr>
        <w:t>在</w:t>
      </w:r>
      <w:r>
        <w:rPr>
          <w:position w:val="-10"/>
          <w:sz w:val="24"/>
        </w:rPr>
        <w:object>
          <v:shape id="_x0000_i1131" o:spt="75" type="#_x0000_t75" style="height:16.2pt;width:36.95pt;" o:ole="t" filled="f" o:preferrelative="t" stroked="f" coordsize="21600,21600">
            <v:path/>
            <v:fill on="f" alignshape="1" focussize="0,0"/>
            <v:stroke on="f"/>
            <v:imagedata r:id="rId193" grayscale="f" bilevel="f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1">
            <o:LockedField>false</o:LockedField>
          </o:OLEObject>
        </w:object>
      </w:r>
      <w:r>
        <w:rPr>
          <w:rFonts w:hint="eastAsia" w:ascii="宋体" w:hAnsi="宋体"/>
          <w:sz w:val="24"/>
        </w:rPr>
        <w:t>上一致连续</w:t>
      </w:r>
      <w:r>
        <w:rPr>
          <w:rFonts w:ascii="宋体" w:hAnsi="宋体"/>
          <w:sz w:val="24"/>
        </w:rPr>
        <w:t xml:space="preserve">. </w:t>
      </w:r>
    </w:p>
    <w:tbl>
      <w:tblPr>
        <w:tblStyle w:val="6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得  分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评卷人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numPr>
          <w:ilvl w:val="0"/>
          <w:numId w:val="5"/>
        </w:numPr>
        <w:ind w:left="-2" w:leftChars="-1" w:firstLine="1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证明题（</w:t>
      </w:r>
      <w:r>
        <w:rPr>
          <w:rFonts w:hint="eastAsia"/>
          <w:b/>
          <w:sz w:val="24"/>
          <w:lang w:val="en-US" w:eastAsia="zh-CN"/>
        </w:rPr>
        <w:t>8</w:t>
      </w:r>
      <w:r>
        <w:rPr>
          <w:rFonts w:hint="eastAsia"/>
          <w:b/>
          <w:sz w:val="24"/>
        </w:rPr>
        <w:t>分）</w:t>
      </w:r>
    </w:p>
    <w:p>
      <w:pPr>
        <w:pStyle w:val="19"/>
        <w:numPr>
          <w:ilvl w:val="0"/>
          <w:numId w:val="6"/>
        </w:numPr>
        <w:ind w:firstLine="0" w:firstLineChars="0"/>
        <w:rPr>
          <w:rFonts w:ascii="宋体" w:hAnsi="宋体"/>
          <w:position w:val="-10"/>
          <w:sz w:val="24"/>
        </w:rPr>
      </w:pPr>
      <w:r>
        <w:rPr>
          <w:rFonts w:hint="eastAsia" w:ascii="宋体" w:hAnsi="宋体"/>
          <w:sz w:val="24"/>
        </w:rPr>
        <w:t>设</w:t>
      </w:r>
      <w:r>
        <w:rPr>
          <w:rFonts w:ascii="宋体" w:hAnsi="宋体"/>
          <w:position w:val="-10"/>
          <w:sz w:val="24"/>
        </w:rPr>
        <w:object>
          <v:shape id="_x0000_i1132" o:spt="75" type="#_x0000_t75" style="height:16.15pt;width:27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2">
            <o:LockedField>false</o:LockedField>
          </o:OLEObject>
        </w:object>
      </w:r>
      <w:r>
        <w:rPr>
          <w:rFonts w:hint="eastAsia" w:ascii="宋体" w:hAnsi="宋体"/>
          <w:sz w:val="24"/>
        </w:rPr>
        <w:t>在</w:t>
      </w:r>
      <w:r>
        <w:rPr>
          <w:rFonts w:ascii="宋体" w:hAnsi="宋体"/>
          <w:position w:val="-10"/>
          <w:sz w:val="24"/>
        </w:rPr>
        <w:object>
          <v:shape id="_x0000_i1133" o:spt="75" type="#_x0000_t75" style="height:16.2pt;width:68.1pt;" o:ole="t" filled="f" o:preferrelative="t" stroked="f" coordsize="21600,21600">
            <v:path/>
            <v:fill on="f" alignshape="1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4">
            <o:LockedField>false</o:LockedField>
          </o:OLEObject>
        </w:object>
      </w:r>
      <w:r>
        <w:rPr>
          <w:rFonts w:hint="eastAsia" w:ascii="宋体" w:hAnsi="宋体"/>
          <w:sz w:val="24"/>
        </w:rPr>
        <w:t>上具有二阶连续的导函数，且</w:t>
      </w:r>
      <w:r>
        <w:rPr>
          <w:rFonts w:ascii="宋体" w:hAnsi="宋体"/>
          <w:position w:val="-10"/>
          <w:sz w:val="24"/>
        </w:rPr>
        <w:object>
          <v:shape id="_x0000_i1134" o:spt="75" type="#_x0000_t75" style="height:16.05pt;width:44pt;" o:ole="t" filled="f" o:preferrelative="t" stroked="f" coordsize="21600,21600">
            <v:path/>
            <v:fill on="f" alignshape="1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6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  <w:r>
        <w:rPr>
          <w:rFonts w:hint="eastAsia" w:ascii="宋体" w:hAnsi="宋体"/>
          <w:sz w:val="24"/>
          <w:lang w:val="en-US" w:eastAsia="zh-CN"/>
        </w:rPr>
        <w:t>设</w:t>
      </w:r>
      <w:r>
        <w:rPr>
          <w:rFonts w:ascii="宋体" w:hAnsi="宋体"/>
          <w:position w:val="-18"/>
          <w:sz w:val="24"/>
        </w:rPr>
        <w:object>
          <v:shape id="_x0000_i1135" o:spt="75" type="#_x0000_t75" style="height:26.25pt;width:87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8">
            <o:LockedField>false</o:LockedField>
          </o:OLEObject>
        </w:object>
      </w:r>
    </w:p>
    <w:p>
      <w:pPr>
        <w:pStyle w:val="19"/>
        <w:numPr>
          <w:ilvl w:val="0"/>
          <w:numId w:val="0"/>
        </w:numPr>
        <w:rPr>
          <w:rFonts w:ascii="宋体" w:hAnsi="宋体"/>
          <w:position w:val="-10"/>
          <w:sz w:val="24"/>
        </w:rPr>
      </w:pPr>
      <w:r>
        <w:rPr>
          <w:rFonts w:hint="eastAsia" w:ascii="宋体" w:hAnsi="宋体"/>
          <w:sz w:val="24"/>
        </w:rPr>
        <w:t>证明：至少存在一点</w:t>
      </w:r>
      <w:r>
        <w:rPr>
          <w:rFonts w:ascii="宋体" w:hAnsi="宋体"/>
          <w:position w:val="-10"/>
          <w:sz w:val="24"/>
        </w:rPr>
        <w:object>
          <v:shape id="_x0000_i1136" o:spt="75" type="#_x0000_t75" style="height:16.2pt;width:53.95pt;" o:ole="t" filled="f" o:preferrelative="t" stroked="f" coordsize="21600,21600">
            <v:path/>
            <v:fill on="f" alignshape="1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0">
            <o:LockedField>false</o:LockedField>
          </o:OLEObject>
        </w:object>
      </w:r>
      <w:r>
        <w:rPr>
          <w:rFonts w:hint="eastAsia" w:ascii="宋体" w:hAnsi="宋体"/>
          <w:sz w:val="24"/>
        </w:rPr>
        <w:t>，使得</w:t>
      </w:r>
      <w:r>
        <w:rPr>
          <w:rFonts w:ascii="宋体" w:hAnsi="宋体"/>
          <w:position w:val="-10"/>
          <w:sz w:val="24"/>
        </w:rPr>
        <w:object>
          <v:shape id="_x0000_i1137" o:spt="75" type="#_x0000_t75" style="height:18pt;width:85.1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解：因为</w:t>
      </w:r>
      <w:r>
        <w:rPr>
          <w:rFonts w:hint="eastAsia"/>
          <w:position w:val="-10"/>
          <w:lang w:val="en-US" w:eastAsia="zh-CN"/>
        </w:rPr>
        <w:object>
          <v:shape id="_x0000_i1138" o:spt="75" type="#_x0000_t75" style="height:16pt;width:27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4">
            <o:LockedField>false</o:LockedField>
          </o:OLEObject>
        </w:object>
      </w:r>
      <w:r>
        <w:rPr>
          <w:rFonts w:hint="eastAsia"/>
          <w:lang w:val="en-US" w:eastAsia="zh-CN"/>
        </w:rPr>
        <w:t>有二阶连续导函数，故将</w:t>
      </w:r>
      <w:r>
        <w:rPr>
          <w:rFonts w:hint="eastAsia"/>
          <w:position w:val="-10"/>
          <w:lang w:val="en-US" w:eastAsia="zh-CN"/>
        </w:rPr>
        <w:object>
          <v:shape id="_x0000_i1139" o:spt="75" type="#_x0000_t75" style="height:16pt;width:27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5">
            <o:LockedField>false</o:LockedField>
          </o:OLEObject>
        </w:object>
      </w:r>
      <w:r>
        <w:rPr>
          <w:rFonts w:hint="eastAsia"/>
          <w:lang w:val="en-US" w:eastAsia="zh-CN"/>
        </w:rPr>
        <w:t>三阶可导，在0点将</w:t>
      </w:r>
      <w:r>
        <w:rPr>
          <w:rFonts w:hint="eastAsia"/>
          <w:position w:val="-10"/>
          <w:lang w:val="en-US" w:eastAsia="zh-CN"/>
        </w:rPr>
        <w:object>
          <v:shape id="_x0000_i1140" o:spt="75" type="#_x0000_t75" style="height:16pt;width:27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27">
            <o:LockedField>false</o:LockedField>
          </o:OLEObject>
        </w:object>
      </w:r>
      <w:r>
        <w:rPr>
          <w:rFonts w:hint="eastAsia"/>
          <w:lang w:val="en-US" w:eastAsia="zh-CN"/>
        </w:rPr>
        <w:t>展开为三阶Lagrange余项的Taylor公式：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41" o:spt="75" type="#_x0000_t75" style="height:31pt;width:236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2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42" o:spt="75" type="#_x0000_t75" style="height:16pt;width:405pt;" o:ole="t" filled="f" o:preferrelative="t" stroked="f" coordsize="21600,21600">
            <v:path/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0">
            <o:LockedField>false</o:LockedField>
          </o:OLEObject>
        </w:object>
      </w:r>
      <w:r>
        <w:rPr>
          <w:rFonts w:hint="eastAsia"/>
          <w:lang w:val="en-US" w:eastAsia="zh-CN"/>
        </w:rPr>
        <w:t>其中</w:t>
      </w:r>
      <w:r>
        <w:rPr>
          <w:rFonts w:hint="eastAsia"/>
          <w:position w:val="-10"/>
          <w:lang w:val="en-US" w:eastAsia="zh-CN"/>
        </w:rPr>
        <w:object>
          <v:shape id="_x0000_i1143" o:spt="75" type="#_x0000_t75" style="height:16pt;width:289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44" o:spt="75" type="#_x0000_t75" style="height:17pt;width:128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由达布定理知存在</w:t>
      </w:r>
      <w:r>
        <w:rPr>
          <w:rFonts w:hint="eastAsia"/>
          <w:position w:val="-10"/>
          <w:lang w:val="en-US" w:eastAsia="zh-CN"/>
        </w:rPr>
        <w:object>
          <v:shape id="_x0000_i1145" o:spt="75" type="#_x0000_t75" style="height:16pt;width:57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36">
            <o:LockedField>false</o:LockedField>
          </o:OLEObject>
        </w:object>
      </w:r>
      <w:r>
        <w:rPr>
          <w:rFonts w:hint="eastAsia"/>
          <w:lang w:val="en-US" w:eastAsia="zh-CN"/>
        </w:rPr>
        <w:t>使得</w:t>
      </w:r>
      <w:r>
        <w:rPr>
          <w:rFonts w:hint="eastAsia"/>
          <w:position w:val="-10"/>
          <w:lang w:val="en-US" w:eastAsia="zh-CN"/>
        </w:rPr>
        <w:object>
          <v:shape id="_x0000_i1146" o:spt="75" type="#_x0000_t75" style="height:17pt;width:132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3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因此，有</w:t>
      </w:r>
      <w:r>
        <w:rPr>
          <w:rFonts w:hint="eastAsia"/>
          <w:position w:val="-24"/>
          <w:lang w:val="en-US" w:eastAsia="zh-CN"/>
        </w:rPr>
        <w:object>
          <v:shape id="_x0000_i1147" o:spt="75" type="#_x0000_t75" style="height:31pt;width:149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0">
            <o:LockedField>false</o:LockedField>
          </o:OLEObject>
        </w:object>
      </w:r>
      <w:r>
        <w:rPr>
          <w:rFonts w:hint="eastAsia"/>
          <w:lang w:val="en-US" w:eastAsia="zh-CN"/>
        </w:rPr>
        <w:t>所以结论成立.</w:t>
      </w:r>
    </w:p>
    <w:p>
      <w:pPr>
        <w:pStyle w:val="19"/>
        <w:numPr>
          <w:ilvl w:val="0"/>
          <w:numId w:val="0"/>
        </w:numPr>
        <w:rPr>
          <w:rFonts w:hint="eastAsia"/>
          <w:position w:val="-24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default"/>
          <w:position w:val="-24"/>
          <w:lang w:val="en-US" w:eastAsia="zh-CN"/>
        </w:rPr>
        <w:sectPr>
          <w:headerReference r:id="rId3" w:type="default"/>
          <w:footerReference r:id="rId4" w:type="default"/>
          <w:footerReference r:id="rId5" w:type="even"/>
          <w:pgSz w:w="10433" w:h="14742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left"/>
      </w:pPr>
    </w:p>
    <w:sectPr>
      <w:footerReference r:id="rId6" w:type="default"/>
      <w:footerReference r:id="rId7" w:type="even"/>
      <w:pgSz w:w="11907" w:h="16839"/>
      <w:pgMar w:top="1134" w:right="1134" w:bottom="1134" w:left="1134" w:header="851" w:footer="79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  <w:rFonts w:hint="eastAsia"/>
      </w:rPr>
    </w:pPr>
    <w:r>
      <w:rPr>
        <w:rStyle w:val="8"/>
        <w:rFonts w:hint="eastAsia"/>
      </w:rPr>
      <w:t xml:space="preserve">第 </w:t>
    </w: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6</w:t>
    </w:r>
    <w:r>
      <w:rPr>
        <w:rStyle w:val="8"/>
      </w:rPr>
      <w:fldChar w:fldCharType="end"/>
    </w:r>
    <w:r>
      <w:rPr>
        <w:rStyle w:val="8"/>
        <w:rFonts w:hint="eastAsia"/>
      </w:rPr>
      <w:t xml:space="preserve"> 页 / 共6 页</w:t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 w:cs="宋体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-571500</wp:posOffset>
              </wp:positionH>
              <wp:positionV relativeFrom="paragraph">
                <wp:posOffset>-9189085</wp:posOffset>
              </wp:positionV>
              <wp:extent cx="342900" cy="8915400"/>
              <wp:effectExtent l="0" t="0" r="0" b="0"/>
              <wp:wrapNone/>
              <wp:docPr id="4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2900" cy="8915400"/>
                        <a:chOff x="234" y="1134"/>
                        <a:chExt cx="540" cy="14040"/>
                      </a:xfrm>
                    </wpg:grpSpPr>
                    <wps:wsp>
                      <wps:cNvPr id="2" name="直线 37"/>
                      <wps:cNvCnPr/>
                      <wps:spPr>
                        <a:xfrm flipH="1">
                          <a:off x="594" y="1134"/>
                          <a:ext cx="1" cy="140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3" name="文本框 38"/>
                      <wps:cNvSpPr txBox="1"/>
                      <wps:spPr>
                        <a:xfrm>
                          <a:off x="234" y="5808"/>
                          <a:ext cx="540" cy="3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cs="宋体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wrap="square" upright="1"/>
                    </wps:wsp>
                  </wpg:wgp>
                </a:graphicData>
              </a:graphic>
            </wp:anchor>
          </w:drawing>
        </mc:Choice>
        <mc:Fallback>
          <w:pict>
            <v:group id="组合 1" o:spid="_x0000_s1026" o:spt="203" style="position:absolute;left:0pt;margin-left:-45pt;margin-top:-723.55pt;height:702pt;width:27pt;z-index:251659264;mso-width-relative:page;mso-height-relative:page;" coordorigin="234,1134" coordsize="540,14040" o:gfxdata="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njdn6twAAAANAQAADwAAAAAAAAABACAAAAAiAAAAZHJzL2Rvd25yZXYueG1sUEsB&#10;AhQAFAAAAAgAh07iQBnuEd/VAgAAsgYAAA4AAAAAAAAAAQAgAAAAKwEAAGRycy9lMm9Eb2MueG1s&#10;UEsFBgAAAAAGAAYAWQEAAHIGAAAAAA==&#10;">
              <o:lock v:ext="edit" aspectratio="f"/>
              <v:line id="直线 37" o:spid="_x0000_s1026" o:spt="20" style="position:absolute;left:594;top:1134;flip:x;height:14040;width:1;" filled="f" stroked="t" coordsize="21600,21600" o:gfxdata="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2Rm665AAAA2gAA&#10;AA8AAAAAAAAAAQAgAAAAIgAAAGRycy9kb3ducmV2LnhtbFBLAQIUABQAAAAIAIdO4kAzLwWeOwAA&#10;ADkAAAAQAAAAAAAAAAEAIAAAAAgBAABkcnMvc2hhcGV4bWwueG1sUEsFBgAAAAAGAAYAWwEAALID&#10;AAAAAA==&#10;">
                <v:fill on="f" focussize="0,0"/>
                <v:stroke color="#000000" joinstyle="round" dashstyle="dash"/>
                <v:imagedata o:title=""/>
                <o:lock v:ext="edit" aspectratio="f"/>
              </v:line>
              <v:shape id="文本框 38" o:spid="_x0000_s1026" o:spt="202" type="#_x0000_t202" style="position:absolute;left:234;top:5808;height:3618;width:540;" fillcolor="#FFFFFF" filled="t" stroked="f" coordsize="21600,21600" o:gfxdata="UEsDBAoAAAAAAIdO4kAAAAAAAAAAAAAAAAAEAAAAZHJzL1BLAwQUAAAACACHTuJAD/ticLcAAADa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VD+F4JN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+2JwtwAAANoAAAAP&#10;AAAAAAAAAAEAIAAAACIAAABkcnMvZG93bnJldi54bWxQSwECFAAUAAAACACHTuJAMy8FnjsAAAA5&#10;AAAAEAAAAAAAAAABACAAAAAGAQAAZHJzL3NoYXBleG1sLnhtbFBLBQYAAAAABgAGAFsBAACwAw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cs="宋体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 w:cs="宋体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hint="eastAsia" w:cs="宋体"/>
      </w:rPr>
      <w:t>页</w:t>
    </w:r>
    <w:r>
      <w:t>/</w:t>
    </w:r>
    <w:r>
      <w:rPr>
        <w:rFonts w:hint="eastAsia" w:cs="宋体"/>
      </w:rPr>
      <w:t>共</w:t>
    </w:r>
    <w:r>
      <w:t>6</w:t>
    </w:r>
    <w:r>
      <w:rPr>
        <w:rFonts w:hint="eastAsia" w:cs="宋体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 w:cs="宋体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rPr>
        <w:rFonts w:hint="eastAsia" w:cs="宋体"/>
      </w:rPr>
      <w:t>页</w:t>
    </w:r>
    <w:r>
      <w:t>/</w:t>
    </w:r>
    <w:r>
      <w:rPr>
        <w:rFonts w:hint="eastAsia" w:cs="宋体"/>
      </w:rPr>
      <w:t>共</w:t>
    </w:r>
    <w:r>
      <w:t>6</w:t>
    </w:r>
    <w:r>
      <w:rPr>
        <w:rFonts w:hint="eastAsia" w:cs="宋体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BDF6B"/>
    <w:multiLevelType w:val="singleLevel"/>
    <w:tmpl w:val="BB9BDF6B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D0C2F4F0"/>
    <w:multiLevelType w:val="singleLevel"/>
    <w:tmpl w:val="D0C2F4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FF9482"/>
    <w:multiLevelType w:val="singleLevel"/>
    <w:tmpl w:val="F0FF9482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CF3677A"/>
    <w:multiLevelType w:val="multilevel"/>
    <w:tmpl w:val="0CF3677A"/>
    <w:lvl w:ilvl="0" w:tentative="0">
      <w:start w:val="1"/>
      <w:numFmt w:val="japaneseCounting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2D6DA36"/>
    <w:multiLevelType w:val="singleLevel"/>
    <w:tmpl w:val="12D6DA36"/>
    <w:lvl w:ilvl="0" w:tentative="0">
      <w:start w:val="5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74C923B6"/>
    <w:multiLevelType w:val="multilevel"/>
    <w:tmpl w:val="74C923B6"/>
    <w:lvl w:ilvl="0" w:tentative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AFE"/>
    <w:rsid w:val="000F2C0C"/>
    <w:rsid w:val="00172A27"/>
    <w:rsid w:val="0027625D"/>
    <w:rsid w:val="00551410"/>
    <w:rsid w:val="009D3F27"/>
    <w:rsid w:val="00A8798A"/>
    <w:rsid w:val="00AB0380"/>
    <w:rsid w:val="00BE1A55"/>
    <w:rsid w:val="00D30BA9"/>
    <w:rsid w:val="00F04056"/>
    <w:rsid w:val="00F52603"/>
    <w:rsid w:val="01AD5B9E"/>
    <w:rsid w:val="03132F48"/>
    <w:rsid w:val="06614D70"/>
    <w:rsid w:val="0BCC2022"/>
    <w:rsid w:val="0C19694E"/>
    <w:rsid w:val="0CB75611"/>
    <w:rsid w:val="0EC71D96"/>
    <w:rsid w:val="167527ED"/>
    <w:rsid w:val="1D6650E6"/>
    <w:rsid w:val="203C463E"/>
    <w:rsid w:val="223B25C8"/>
    <w:rsid w:val="2CE235A4"/>
    <w:rsid w:val="2DF84EDA"/>
    <w:rsid w:val="343C579A"/>
    <w:rsid w:val="34A855F8"/>
    <w:rsid w:val="36DD0A29"/>
    <w:rsid w:val="38127E19"/>
    <w:rsid w:val="3A3601F1"/>
    <w:rsid w:val="419A6A37"/>
    <w:rsid w:val="43F66C65"/>
    <w:rsid w:val="45C75329"/>
    <w:rsid w:val="487F2524"/>
    <w:rsid w:val="4A550BB9"/>
    <w:rsid w:val="4A7D1A35"/>
    <w:rsid w:val="4ADF4778"/>
    <w:rsid w:val="4FFD26FB"/>
    <w:rsid w:val="50FC6583"/>
    <w:rsid w:val="53D64808"/>
    <w:rsid w:val="59216E33"/>
    <w:rsid w:val="59AA7C83"/>
    <w:rsid w:val="5E54574B"/>
    <w:rsid w:val="7395173C"/>
    <w:rsid w:val="75925071"/>
    <w:rsid w:val="79FB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qFormat="1" w:unhideWhenUsed="0"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semiHidden/>
    <w:qFormat/>
    <w:uiPriority w:val="99"/>
    <w:pPr>
      <w:snapToGrid w:val="0"/>
      <w:jc w:val="left"/>
    </w:pPr>
    <w:rPr>
      <w:sz w:val="18"/>
      <w:szCs w:val="18"/>
    </w:rPr>
  </w:style>
  <w:style w:type="character" w:styleId="8">
    <w:name w:val="page number"/>
    <w:basedOn w:val="7"/>
    <w:qFormat/>
    <w:uiPriority w:val="99"/>
  </w:style>
  <w:style w:type="character" w:styleId="9">
    <w:name w:val="footnote reference"/>
    <w:semiHidden/>
    <w:qFormat/>
    <w:uiPriority w:val="99"/>
    <w:rPr>
      <w:vertAlign w:val="superscript"/>
    </w:rPr>
  </w:style>
  <w:style w:type="character" w:customStyle="1" w:styleId="10">
    <w:name w:val="页眉 字符"/>
    <w:link w:val="4"/>
    <w:semiHidden/>
    <w:qFormat/>
    <w:uiPriority w:val="99"/>
    <w:rPr>
      <w:sz w:val="18"/>
      <w:szCs w:val="18"/>
    </w:rPr>
  </w:style>
  <w:style w:type="character" w:customStyle="1" w:styleId="11">
    <w:name w:val="脚注文本 字符"/>
    <w:link w:val="5"/>
    <w:qFormat/>
    <w:locked/>
    <w:uiPriority w:val="99"/>
    <w:rPr>
      <w:kern w:val="2"/>
      <w:sz w:val="18"/>
      <w:szCs w:val="18"/>
    </w:rPr>
  </w:style>
  <w:style w:type="character" w:customStyle="1" w:styleId="12">
    <w:name w:val="Footnote Text Char1"/>
    <w:semiHidden/>
    <w:qFormat/>
    <w:uiPriority w:val="99"/>
    <w:rPr>
      <w:sz w:val="18"/>
      <w:szCs w:val="18"/>
    </w:rPr>
  </w:style>
  <w:style w:type="character" w:customStyle="1" w:styleId="13">
    <w:name w:val="页脚 字符"/>
    <w:link w:val="3"/>
    <w:qFormat/>
    <w:locked/>
    <w:uiPriority w:val="99"/>
    <w:rPr>
      <w:kern w:val="2"/>
      <w:sz w:val="18"/>
      <w:szCs w:val="18"/>
    </w:rPr>
  </w:style>
  <w:style w:type="character" w:customStyle="1" w:styleId="14">
    <w:name w:val="Balloon Text Char1"/>
    <w:semiHidden/>
    <w:qFormat/>
    <w:uiPriority w:val="99"/>
    <w:rPr>
      <w:sz w:val="16"/>
      <w:szCs w:val="0"/>
    </w:rPr>
  </w:style>
  <w:style w:type="character" w:customStyle="1" w:styleId="15">
    <w:name w:val="Footer Char1"/>
    <w:semiHidden/>
    <w:qFormat/>
    <w:uiPriority w:val="99"/>
    <w:rPr>
      <w:sz w:val="18"/>
      <w:szCs w:val="18"/>
    </w:rPr>
  </w:style>
  <w:style w:type="character" w:customStyle="1" w:styleId="16">
    <w:name w:val="MTDisplayEquation Char"/>
    <w:link w:val="17"/>
    <w:qFormat/>
    <w:locked/>
    <w:uiPriority w:val="99"/>
    <w:rPr>
      <w:kern w:val="2"/>
      <w:sz w:val="21"/>
      <w:szCs w:val="21"/>
    </w:rPr>
  </w:style>
  <w:style w:type="paragraph" w:customStyle="1" w:styleId="17">
    <w:name w:val="MTDisplayEquation"/>
    <w:basedOn w:val="1"/>
    <w:next w:val="1"/>
    <w:link w:val="16"/>
    <w:qFormat/>
    <w:uiPriority w:val="99"/>
    <w:pPr>
      <w:tabs>
        <w:tab w:val="center" w:pos="4200"/>
        <w:tab w:val="right" w:pos="8160"/>
      </w:tabs>
      <w:spacing w:after="240" w:line="360" w:lineRule="auto"/>
      <w:ind w:left="225"/>
    </w:pPr>
  </w:style>
  <w:style w:type="character" w:customStyle="1" w:styleId="18">
    <w:name w:val="批注框文本 字符"/>
    <w:link w:val="2"/>
    <w:qFormat/>
    <w:locked/>
    <w:uiPriority w:val="99"/>
    <w:rPr>
      <w:kern w:val="2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4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2.bin"/><Relationship Id="rId9" Type="http://schemas.openxmlformats.org/officeDocument/2006/relationships/image" Target="media/image1.png"/><Relationship Id="rId89" Type="http://schemas.openxmlformats.org/officeDocument/2006/relationships/image" Target="media/image40.wmf"/><Relationship Id="rId88" Type="http://schemas.openxmlformats.org/officeDocument/2006/relationships/oleObject" Target="embeddings/oleObject41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0.bin"/><Relationship Id="rId85" Type="http://schemas.openxmlformats.org/officeDocument/2006/relationships/oleObject" Target="embeddings/oleObject39.bin"/><Relationship Id="rId84" Type="http://schemas.openxmlformats.org/officeDocument/2006/relationships/oleObject" Target="embeddings/oleObject38.bin"/><Relationship Id="rId83" Type="http://schemas.openxmlformats.org/officeDocument/2006/relationships/image" Target="media/image38.wmf"/><Relationship Id="rId82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6.bin"/><Relationship Id="rId8" Type="http://schemas.openxmlformats.org/officeDocument/2006/relationships/theme" Target="theme/theme1.xml"/><Relationship Id="rId79" Type="http://schemas.openxmlformats.org/officeDocument/2006/relationships/image" Target="media/image36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1.bin"/><Relationship Id="rId7" Type="http://schemas.openxmlformats.org/officeDocument/2006/relationships/footer" Target="footer4.xml"/><Relationship Id="rId69" Type="http://schemas.openxmlformats.org/officeDocument/2006/relationships/image" Target="media/image31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0.wmf"/><Relationship Id="rId66" Type="http://schemas.openxmlformats.org/officeDocument/2006/relationships/oleObject" Target="embeddings/oleObject29.bin"/><Relationship Id="rId65" Type="http://schemas.openxmlformats.org/officeDocument/2006/relationships/image" Target="media/image29.wmf"/><Relationship Id="rId64" Type="http://schemas.openxmlformats.org/officeDocument/2006/relationships/oleObject" Target="embeddings/oleObject28.bin"/><Relationship Id="rId63" Type="http://schemas.openxmlformats.org/officeDocument/2006/relationships/image" Target="media/image28.wmf"/><Relationship Id="rId62" Type="http://schemas.openxmlformats.org/officeDocument/2006/relationships/oleObject" Target="embeddings/oleObject27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6.bin"/><Relationship Id="rId6" Type="http://schemas.openxmlformats.org/officeDocument/2006/relationships/footer" Target="footer3.xml"/><Relationship Id="rId59" Type="http://schemas.openxmlformats.org/officeDocument/2006/relationships/image" Target="media/image26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" Type="http://schemas.openxmlformats.org/officeDocument/2006/relationships/footer" Target="footer2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0.wmf"/><Relationship Id="rId46" Type="http://schemas.openxmlformats.org/officeDocument/2006/relationships/oleObject" Target="embeddings/oleObject19.bin"/><Relationship Id="rId45" Type="http://schemas.openxmlformats.org/officeDocument/2006/relationships/image" Target="media/image19.wmf"/><Relationship Id="rId44" Type="http://schemas.openxmlformats.org/officeDocument/2006/relationships/oleObject" Target="embeddings/oleObject18.bin"/><Relationship Id="rId43" Type="http://schemas.openxmlformats.org/officeDocument/2006/relationships/image" Target="media/image18.wmf"/><Relationship Id="rId42" Type="http://schemas.openxmlformats.org/officeDocument/2006/relationships/oleObject" Target="embeddings/oleObject17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" Type="http://schemas.openxmlformats.org/officeDocument/2006/relationships/footer" Target="footer1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0.wmf"/><Relationship Id="rId26" Type="http://schemas.openxmlformats.org/officeDocument/2006/relationships/oleObject" Target="embeddings/oleObject9.bin"/><Relationship Id="rId25" Type="http://schemas.openxmlformats.org/officeDocument/2006/relationships/image" Target="media/image9.wmf"/><Relationship Id="rId244" Type="http://schemas.openxmlformats.org/officeDocument/2006/relationships/fontTable" Target="fontTable.xml"/><Relationship Id="rId243" Type="http://schemas.openxmlformats.org/officeDocument/2006/relationships/numbering" Target="numbering.xml"/><Relationship Id="rId242" Type="http://schemas.openxmlformats.org/officeDocument/2006/relationships/customXml" Target="../customXml/item1.xml"/><Relationship Id="rId241" Type="http://schemas.openxmlformats.org/officeDocument/2006/relationships/image" Target="media/image110.wmf"/><Relationship Id="rId240" Type="http://schemas.openxmlformats.org/officeDocument/2006/relationships/oleObject" Target="embeddings/oleObject123.bin"/><Relationship Id="rId24" Type="http://schemas.openxmlformats.org/officeDocument/2006/relationships/oleObject" Target="embeddings/oleObject8.bin"/><Relationship Id="rId239" Type="http://schemas.openxmlformats.org/officeDocument/2006/relationships/image" Target="media/image109.wmf"/><Relationship Id="rId238" Type="http://schemas.openxmlformats.org/officeDocument/2006/relationships/oleObject" Target="embeddings/oleObject122.bin"/><Relationship Id="rId237" Type="http://schemas.openxmlformats.org/officeDocument/2006/relationships/image" Target="media/image108.wmf"/><Relationship Id="rId236" Type="http://schemas.openxmlformats.org/officeDocument/2006/relationships/oleObject" Target="embeddings/oleObject121.bin"/><Relationship Id="rId235" Type="http://schemas.openxmlformats.org/officeDocument/2006/relationships/image" Target="media/image107.wmf"/><Relationship Id="rId234" Type="http://schemas.openxmlformats.org/officeDocument/2006/relationships/oleObject" Target="embeddings/oleObject120.bin"/><Relationship Id="rId233" Type="http://schemas.openxmlformats.org/officeDocument/2006/relationships/image" Target="media/image106.wmf"/><Relationship Id="rId232" Type="http://schemas.openxmlformats.org/officeDocument/2006/relationships/oleObject" Target="embeddings/oleObject119.bin"/><Relationship Id="rId231" Type="http://schemas.openxmlformats.org/officeDocument/2006/relationships/image" Target="media/image105.wmf"/><Relationship Id="rId230" Type="http://schemas.openxmlformats.org/officeDocument/2006/relationships/oleObject" Target="embeddings/oleObject118.bin"/><Relationship Id="rId23" Type="http://schemas.openxmlformats.org/officeDocument/2006/relationships/image" Target="media/image8.wmf"/><Relationship Id="rId229" Type="http://schemas.openxmlformats.org/officeDocument/2006/relationships/image" Target="media/image104.wmf"/><Relationship Id="rId228" Type="http://schemas.openxmlformats.org/officeDocument/2006/relationships/oleObject" Target="embeddings/oleObject117.bin"/><Relationship Id="rId227" Type="http://schemas.openxmlformats.org/officeDocument/2006/relationships/oleObject" Target="embeddings/oleObject116.bin"/><Relationship Id="rId226" Type="http://schemas.openxmlformats.org/officeDocument/2006/relationships/image" Target="media/image103.wmf"/><Relationship Id="rId225" Type="http://schemas.openxmlformats.org/officeDocument/2006/relationships/oleObject" Target="embeddings/oleObject115.bin"/><Relationship Id="rId224" Type="http://schemas.openxmlformats.org/officeDocument/2006/relationships/oleObject" Target="embeddings/oleObject114.bin"/><Relationship Id="rId223" Type="http://schemas.openxmlformats.org/officeDocument/2006/relationships/image" Target="media/image102.wmf"/><Relationship Id="rId222" Type="http://schemas.openxmlformats.org/officeDocument/2006/relationships/oleObject" Target="embeddings/oleObject113.bin"/><Relationship Id="rId221" Type="http://schemas.openxmlformats.org/officeDocument/2006/relationships/image" Target="media/image101.wmf"/><Relationship Id="rId220" Type="http://schemas.openxmlformats.org/officeDocument/2006/relationships/oleObject" Target="embeddings/oleObject112.bin"/><Relationship Id="rId22" Type="http://schemas.openxmlformats.org/officeDocument/2006/relationships/oleObject" Target="embeddings/oleObject7.bin"/><Relationship Id="rId219" Type="http://schemas.openxmlformats.org/officeDocument/2006/relationships/image" Target="media/image100.wmf"/><Relationship Id="rId218" Type="http://schemas.openxmlformats.org/officeDocument/2006/relationships/oleObject" Target="embeddings/oleObject111.bin"/><Relationship Id="rId217" Type="http://schemas.openxmlformats.org/officeDocument/2006/relationships/image" Target="media/image99.wmf"/><Relationship Id="rId216" Type="http://schemas.openxmlformats.org/officeDocument/2006/relationships/oleObject" Target="embeddings/oleObject110.bin"/><Relationship Id="rId215" Type="http://schemas.openxmlformats.org/officeDocument/2006/relationships/image" Target="media/image98.wmf"/><Relationship Id="rId214" Type="http://schemas.openxmlformats.org/officeDocument/2006/relationships/oleObject" Target="embeddings/oleObject109.bin"/><Relationship Id="rId213" Type="http://schemas.openxmlformats.org/officeDocument/2006/relationships/image" Target="media/image97.wmf"/><Relationship Id="rId212" Type="http://schemas.openxmlformats.org/officeDocument/2006/relationships/oleObject" Target="embeddings/oleObject108.bin"/><Relationship Id="rId211" Type="http://schemas.openxmlformats.org/officeDocument/2006/relationships/oleObject" Target="embeddings/oleObject107.bin"/><Relationship Id="rId210" Type="http://schemas.openxmlformats.org/officeDocument/2006/relationships/oleObject" Target="embeddings/oleObject106.bin"/><Relationship Id="rId21" Type="http://schemas.openxmlformats.org/officeDocument/2006/relationships/image" Target="media/image7.wmf"/><Relationship Id="rId209" Type="http://schemas.openxmlformats.org/officeDocument/2006/relationships/oleObject" Target="embeddings/oleObject105.bin"/><Relationship Id="rId208" Type="http://schemas.openxmlformats.org/officeDocument/2006/relationships/oleObject" Target="embeddings/oleObject104.bin"/><Relationship Id="rId207" Type="http://schemas.openxmlformats.org/officeDocument/2006/relationships/image" Target="media/image96.wmf"/><Relationship Id="rId206" Type="http://schemas.openxmlformats.org/officeDocument/2006/relationships/oleObject" Target="embeddings/oleObject103.bin"/><Relationship Id="rId205" Type="http://schemas.openxmlformats.org/officeDocument/2006/relationships/image" Target="media/image95.wmf"/><Relationship Id="rId204" Type="http://schemas.openxmlformats.org/officeDocument/2006/relationships/oleObject" Target="embeddings/oleObject102.bin"/><Relationship Id="rId203" Type="http://schemas.openxmlformats.org/officeDocument/2006/relationships/image" Target="media/image94.wmf"/><Relationship Id="rId202" Type="http://schemas.openxmlformats.org/officeDocument/2006/relationships/oleObject" Target="embeddings/oleObject101.bin"/><Relationship Id="rId201" Type="http://schemas.openxmlformats.org/officeDocument/2006/relationships/image" Target="media/image93.wmf"/><Relationship Id="rId200" Type="http://schemas.openxmlformats.org/officeDocument/2006/relationships/oleObject" Target="embeddings/oleObject100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image" Target="media/image92.wmf"/><Relationship Id="rId198" Type="http://schemas.openxmlformats.org/officeDocument/2006/relationships/oleObject" Target="embeddings/oleObject99.bin"/><Relationship Id="rId197" Type="http://schemas.openxmlformats.org/officeDocument/2006/relationships/image" Target="media/image91.wmf"/><Relationship Id="rId196" Type="http://schemas.openxmlformats.org/officeDocument/2006/relationships/oleObject" Target="embeddings/oleObject98.bin"/><Relationship Id="rId195" Type="http://schemas.openxmlformats.org/officeDocument/2006/relationships/image" Target="media/image90.wmf"/><Relationship Id="rId194" Type="http://schemas.openxmlformats.org/officeDocument/2006/relationships/oleObject" Target="embeddings/oleObject97.bin"/><Relationship Id="rId193" Type="http://schemas.openxmlformats.org/officeDocument/2006/relationships/image" Target="media/image89.wmf"/><Relationship Id="rId192" Type="http://schemas.openxmlformats.org/officeDocument/2006/relationships/oleObject" Target="embeddings/oleObject96.bin"/><Relationship Id="rId191" Type="http://schemas.openxmlformats.org/officeDocument/2006/relationships/image" Target="media/image88.wmf"/><Relationship Id="rId190" Type="http://schemas.openxmlformats.org/officeDocument/2006/relationships/oleObject" Target="embeddings/oleObject95.bin"/><Relationship Id="rId19" Type="http://schemas.openxmlformats.org/officeDocument/2006/relationships/image" Target="media/image6.wmf"/><Relationship Id="rId189" Type="http://schemas.openxmlformats.org/officeDocument/2006/relationships/oleObject" Target="embeddings/oleObject94.bin"/><Relationship Id="rId188" Type="http://schemas.openxmlformats.org/officeDocument/2006/relationships/image" Target="media/image87.wmf"/><Relationship Id="rId187" Type="http://schemas.openxmlformats.org/officeDocument/2006/relationships/oleObject" Target="embeddings/oleObject93.bin"/><Relationship Id="rId186" Type="http://schemas.openxmlformats.org/officeDocument/2006/relationships/image" Target="media/image86.wmf"/><Relationship Id="rId185" Type="http://schemas.openxmlformats.org/officeDocument/2006/relationships/oleObject" Target="embeddings/oleObject92.bin"/><Relationship Id="rId184" Type="http://schemas.openxmlformats.org/officeDocument/2006/relationships/image" Target="media/image85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4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3.wmf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89.bin"/><Relationship Id="rId178" Type="http://schemas.openxmlformats.org/officeDocument/2006/relationships/image" Target="media/image82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1.wmf"/><Relationship Id="rId175" Type="http://schemas.openxmlformats.org/officeDocument/2006/relationships/oleObject" Target="embeddings/oleObject87.bin"/><Relationship Id="rId174" Type="http://schemas.openxmlformats.org/officeDocument/2006/relationships/oleObject" Target="embeddings/oleObject86.bin"/><Relationship Id="rId173" Type="http://schemas.openxmlformats.org/officeDocument/2006/relationships/oleObject" Target="embeddings/oleObject85.bin"/><Relationship Id="rId172" Type="http://schemas.openxmlformats.org/officeDocument/2006/relationships/image" Target="media/image80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79.wmf"/><Relationship Id="rId17" Type="http://schemas.openxmlformats.org/officeDocument/2006/relationships/image" Target="media/image5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78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77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76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75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4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3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2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1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0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69.wmf"/><Relationship Id="rId15" Type="http://schemas.openxmlformats.org/officeDocument/2006/relationships/image" Target="media/image4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68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67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66.wmf"/><Relationship Id="rId143" Type="http://schemas.openxmlformats.org/officeDocument/2006/relationships/oleObject" Target="embeddings/oleObject70.bin"/><Relationship Id="rId142" Type="http://schemas.openxmlformats.org/officeDocument/2006/relationships/oleObject" Target="embeddings/oleObject69.bin"/><Relationship Id="rId141" Type="http://schemas.openxmlformats.org/officeDocument/2006/relationships/oleObject" Target="embeddings/oleObject68.bin"/><Relationship Id="rId140" Type="http://schemas.openxmlformats.org/officeDocument/2006/relationships/image" Target="media/image65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7.bin"/><Relationship Id="rId138" Type="http://schemas.openxmlformats.org/officeDocument/2006/relationships/image" Target="media/image64.wmf"/><Relationship Id="rId137" Type="http://schemas.openxmlformats.org/officeDocument/2006/relationships/oleObject" Target="embeddings/oleObject66.bin"/><Relationship Id="rId136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60.wmf"/><Relationship Id="rId13" Type="http://schemas.openxmlformats.org/officeDocument/2006/relationships/image" Target="media/image3.wmf"/><Relationship Id="rId129" Type="http://schemas.openxmlformats.org/officeDocument/2006/relationships/oleObject" Target="embeddings/oleObject62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1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59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55.wmf"/><Relationship Id="rId12" Type="http://schemas.openxmlformats.org/officeDocument/2006/relationships/oleObject" Target="embeddings/oleObject2.bin"/><Relationship Id="rId119" Type="http://schemas.openxmlformats.org/officeDocument/2006/relationships/oleObject" Target="embeddings/oleObject57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6.bin"/><Relationship Id="rId116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2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6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hur</Company>
  <Pages>6</Pages>
  <Words>388</Words>
  <Characters>2215</Characters>
  <Lines>18</Lines>
  <Paragraphs>5</Paragraphs>
  <TotalTime>6</TotalTime>
  <ScaleCrop>false</ScaleCrop>
  <LinksUpToDate>false</LinksUpToDate>
  <CharactersWithSpaces>2598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2021-11-12T15:57:00Z</dcterms:created>
  <dc:creator>huu</dc:creator>
  <cp:lastModifiedBy>lei</cp:lastModifiedBy>
  <cp:lastPrinted>2021-01-05T07:59:00Z</cp:lastPrinted>
  <dcterms:modified xsi:type="dcterms:W3CDTF">2022-01-07T12:53:51Z</dcterms:modified>
  <dc:title>200 ～200 学年第  学期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2052-11.1.0.11194</vt:lpwstr>
  </property>
  <property fmtid="{D5CDD505-2E9C-101B-9397-08002B2CF9AE}" pid="4" name="ICV">
    <vt:lpwstr>D55B0449807244F7BAC66C48313100AD</vt:lpwstr>
  </property>
</Properties>
</file>