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D682A" w14:textId="6E9FA9F4" w:rsidR="00E65A9A" w:rsidRDefault="00E65A9A" w:rsidP="00E65A9A">
      <w:pPr>
        <w:jc w:val="center"/>
        <w:rPr>
          <w:rFonts w:hint="eastAsia"/>
          <w:b/>
          <w:bCs/>
        </w:rPr>
      </w:pPr>
      <w:r w:rsidRPr="00E65A9A">
        <w:rPr>
          <w:rFonts w:hint="eastAsia"/>
          <w:b/>
          <w:bCs/>
        </w:rPr>
        <w:t>Revision of Writing 1</w:t>
      </w:r>
    </w:p>
    <w:p w14:paraId="281143D7" w14:textId="116337BC" w:rsidR="00E65A9A" w:rsidRDefault="00E65A9A" w:rsidP="00E65A9A">
      <w:pPr>
        <w:jc w:val="left"/>
        <w:rPr>
          <w:rFonts w:hint="eastAsia"/>
          <w:b/>
          <w:bCs/>
        </w:rPr>
      </w:pPr>
      <w:r>
        <w:rPr>
          <w:rFonts w:hint="eastAsia"/>
          <w:b/>
          <w:bCs/>
        </w:rPr>
        <w:t xml:space="preserve">Revise your writing with a special focus on the proper use of </w:t>
      </w:r>
      <w:r w:rsidRPr="00E65A9A">
        <w:rPr>
          <w:rFonts w:hint="eastAsia"/>
          <w:b/>
          <w:bCs/>
          <w:u w:val="single"/>
        </w:rPr>
        <w:t>generalizations</w:t>
      </w:r>
      <w:r>
        <w:rPr>
          <w:rFonts w:hint="eastAsia"/>
          <w:b/>
          <w:bCs/>
        </w:rPr>
        <w:t xml:space="preserve"> as well as </w:t>
      </w:r>
      <w:r w:rsidRPr="00E65A9A">
        <w:rPr>
          <w:rFonts w:hint="eastAsia"/>
          <w:b/>
          <w:bCs/>
          <w:u w:val="single"/>
        </w:rPr>
        <w:t>vagueness and ambiguity</w:t>
      </w:r>
      <w:r>
        <w:rPr>
          <w:rFonts w:hint="eastAsia"/>
          <w:b/>
          <w:bCs/>
        </w:rPr>
        <w:t xml:space="preserve"> in the language. List your revisions below. </w:t>
      </w:r>
    </w:p>
    <w:p w14:paraId="10DD489F" w14:textId="77777777" w:rsidR="00E65A9A" w:rsidRPr="00E65A9A" w:rsidRDefault="00E65A9A" w:rsidP="00E65A9A">
      <w:pPr>
        <w:jc w:val="left"/>
        <w:rPr>
          <w:rFonts w:hint="eastAsia"/>
          <w:b/>
          <w:bCs/>
        </w:rPr>
      </w:pPr>
    </w:p>
    <w:p w14:paraId="6E0414BA" w14:textId="384C1084" w:rsidR="00E65A9A" w:rsidRPr="00E65A9A" w:rsidRDefault="00E65A9A" w:rsidP="00E65A9A">
      <w:pPr>
        <w:jc w:val="left"/>
        <w:rPr>
          <w:rFonts w:hint="eastAsia"/>
        </w:rPr>
      </w:pPr>
      <w:r w:rsidRPr="00E65A9A">
        <w:rPr>
          <w:rFonts w:hint="eastAsia"/>
          <w:b/>
          <w:bCs/>
        </w:rPr>
        <w:t>Original</w:t>
      </w:r>
      <w:r>
        <w:rPr>
          <w:rFonts w:hint="eastAsia"/>
          <w:b/>
          <w:bCs/>
        </w:rPr>
        <w:t xml:space="preserve"> Sentence</w:t>
      </w:r>
      <w:r w:rsidRPr="00E65A9A">
        <w:rPr>
          <w:rFonts w:hint="eastAsia"/>
          <w:b/>
          <w:bCs/>
        </w:rPr>
        <w:t>：</w:t>
      </w:r>
    </w:p>
    <w:p w14:paraId="421637FB" w14:textId="77777777" w:rsidR="000F040C" w:rsidRDefault="00E65A9A" w:rsidP="000F040C">
      <w:pPr>
        <w:ind w:firstLineChars="200" w:firstLine="420"/>
        <w:rPr>
          <w:rFonts w:hint="eastAsia"/>
        </w:rPr>
      </w:pPr>
      <w:r w:rsidRPr="00E65A9A">
        <w:rPr>
          <w:rFonts w:hint="eastAsia"/>
          <w:b/>
          <w:bCs/>
        </w:rPr>
        <w:t>Revised</w:t>
      </w:r>
      <w:r>
        <w:rPr>
          <w:rFonts w:hint="eastAsia"/>
          <w:b/>
          <w:bCs/>
        </w:rPr>
        <w:t xml:space="preserve"> Sentence</w:t>
      </w:r>
      <w:r w:rsidRPr="00E65A9A">
        <w:rPr>
          <w:rFonts w:hint="eastAsia"/>
          <w:b/>
          <w:bCs/>
        </w:rPr>
        <w:t>：</w:t>
      </w:r>
      <w:r w:rsidR="000F040C">
        <w:t xml:space="preserve">The same is true at </w:t>
      </w:r>
      <w:proofErr w:type="spellStart"/>
      <w:proofErr w:type="gramStart"/>
      <w:r w:rsidR="000F040C">
        <w:t>home,t</w:t>
      </w:r>
      <w:r w:rsidR="000F040C" w:rsidRPr="00403249">
        <w:t>he</w:t>
      </w:r>
      <w:proofErr w:type="spellEnd"/>
      <w:proofErr w:type="gramEnd"/>
      <w:r w:rsidR="000F040C" w:rsidRPr="00403249">
        <w:t xml:space="preserve"> China Youth Network Campus News Agency recently conducted an extensive questionnaire survey involving 2,812 university student</w:t>
      </w:r>
      <w:r w:rsidR="000F040C">
        <w:rPr>
          <w:rFonts w:hint="eastAsia"/>
        </w:rPr>
        <w:t>s</w:t>
      </w:r>
      <w:r w:rsidR="000F040C" w:rsidRPr="00403249">
        <w:t xml:space="preserve">, focusing on the online social networking habits of college students. The findings revealed that over 80% of the respondents frequently engage in social interactions on digital platforms, </w:t>
      </w:r>
      <w:r w:rsidR="000F040C">
        <w:t>most</w:t>
      </w:r>
      <w:r w:rsidR="000F040C" w:rsidRPr="00403249">
        <w:t>ly for the purpose of communicating with friends. Additionally, more than half of the participants reported spending over three hours per day on online social networking activities. Furthermore, over 60% opined that such activities tend to consume a significant amount of time</w:t>
      </w:r>
      <w:r w:rsidR="000F040C">
        <w:t>.</w:t>
      </w:r>
    </w:p>
    <w:p w14:paraId="58405B0B" w14:textId="0CBF53DA" w:rsidR="00E65A9A" w:rsidRDefault="00E65A9A" w:rsidP="00E65A9A">
      <w:pPr>
        <w:jc w:val="left"/>
        <w:rPr>
          <w:rFonts w:hint="eastAsia"/>
          <w:b/>
          <w:bCs/>
        </w:rPr>
      </w:pPr>
      <w:r>
        <w:rPr>
          <w:rFonts w:hint="eastAsia"/>
          <w:b/>
          <w:bCs/>
        </w:rPr>
        <w:t>Full Revised Version:</w:t>
      </w:r>
    </w:p>
    <w:p w14:paraId="71EDCA68" w14:textId="77777777" w:rsidR="000F040C" w:rsidRPr="003D5192" w:rsidRDefault="000F040C" w:rsidP="000F040C">
      <w:pPr>
        <w:ind w:firstLineChars="200" w:firstLine="440"/>
        <w:jc w:val="center"/>
        <w:rPr>
          <w:rFonts w:hint="eastAsia"/>
          <w:b/>
          <w:bCs/>
          <w:sz w:val="22"/>
          <w:szCs w:val="24"/>
        </w:rPr>
      </w:pPr>
      <w:r w:rsidRPr="003D5192">
        <w:rPr>
          <w:b/>
          <w:bCs/>
          <w:sz w:val="22"/>
          <w:szCs w:val="24"/>
        </w:rPr>
        <w:t>The Impact of Social Media on University Students</w:t>
      </w:r>
    </w:p>
    <w:p w14:paraId="4A7AFE81" w14:textId="77777777" w:rsidR="000F040C" w:rsidRDefault="000F040C" w:rsidP="000F040C">
      <w:pPr>
        <w:ind w:firstLineChars="200" w:firstLine="420"/>
        <w:rPr>
          <w:rFonts w:hint="eastAsia"/>
        </w:rPr>
      </w:pPr>
      <w:r>
        <w:t>Social media has become an inseparable part of daily life, especially for university students. It serves as a platform for communication, learning, and entertainment. However, its influence is not one-dimensional; it has both positive and negative implications on the academic and personal lives of students.</w:t>
      </w:r>
    </w:p>
    <w:p w14:paraId="6B82651D" w14:textId="77777777" w:rsidR="000F040C" w:rsidRDefault="000F040C" w:rsidP="000F040C">
      <w:pPr>
        <w:ind w:firstLineChars="200" w:firstLine="420"/>
        <w:rPr>
          <w:rFonts w:hint="eastAsia"/>
        </w:rPr>
      </w:pPr>
      <w:r>
        <w:t xml:space="preserve">One of the advantages of social media is the ease with which it allows students to connect and collaborate. For instance, platforms like </w:t>
      </w:r>
      <w:r>
        <w:rPr>
          <w:rFonts w:hint="eastAsia"/>
        </w:rPr>
        <w:t>QQ</w:t>
      </w:r>
      <w:r>
        <w:t xml:space="preserve"> and WeChat facilitate group discussions and project collaborations, enabling students to work together effectively regardless of their locations. This is particularly beneficial for international students or those engaged in online courses. Moreover, social media provides access to a vast array of educational resources, such as online tutorials, research papers, and webinars. For example, BiliBili channels dedicated to academic topics and </w:t>
      </w:r>
      <w:proofErr w:type="spellStart"/>
      <w:r>
        <w:t>Zhihu</w:t>
      </w:r>
      <w:proofErr w:type="spellEnd"/>
      <w:r>
        <w:t xml:space="preserve"> special columns have become valuable sources of knowledge for many students.</w:t>
      </w:r>
    </w:p>
    <w:p w14:paraId="046E09F7" w14:textId="77777777" w:rsidR="000F040C" w:rsidRDefault="000F040C" w:rsidP="000F040C">
      <w:pPr>
        <w:ind w:firstLineChars="200" w:firstLine="420"/>
        <w:rPr>
          <w:rFonts w:hint="eastAsia"/>
        </w:rPr>
      </w:pPr>
      <w:r>
        <w:t xml:space="preserve">Social media also plays a crucial role in helping students manage their mental health. University life can be stressful, and social media offers a space for students to express themselves, share their experiences, and seek support. Platforms like </w:t>
      </w:r>
      <w:proofErr w:type="spellStart"/>
      <w:r>
        <w:t>Zhihu</w:t>
      </w:r>
      <w:proofErr w:type="spellEnd"/>
      <w:r>
        <w:t xml:space="preserve"> and </w:t>
      </w:r>
      <w:proofErr w:type="spellStart"/>
      <w:r>
        <w:t>Xiaohongshu</w:t>
      </w:r>
      <w:proofErr w:type="spellEnd"/>
      <w:r>
        <w:t xml:space="preserve"> allow students to connect with peers going through similar challenges, fostering a sense of community and reducing feelings of isolation. For example, many universities have created mental health awareness campaigns on social media, encouraging students to seek help and promoting positive coping strategies.</w:t>
      </w:r>
    </w:p>
    <w:p w14:paraId="0C810919" w14:textId="77777777" w:rsidR="000F040C" w:rsidRDefault="000F040C" w:rsidP="000F040C">
      <w:pPr>
        <w:ind w:firstLineChars="200" w:firstLine="420"/>
        <w:rPr>
          <w:rFonts w:hint="eastAsia"/>
        </w:rPr>
      </w:pPr>
      <w:r>
        <w:t>However, the prevalence of social media also brings challenges. One of the significant issues is the potential for distraction. Studies have shown that excessive use of social media can lead to decreased productivity and academic performance. Students may spend hours scrolling through feeds instead of focusing on their studies. For example, a study conducted by the Pew Research Center found that 51% of teenagers in the United States reported feeling addicted to their mobile devices, which often includes social media apps.</w:t>
      </w:r>
      <w:r w:rsidRPr="00403249">
        <w:t xml:space="preserve"> </w:t>
      </w:r>
      <w:bookmarkStart w:id="0" w:name="_Hlk183676287"/>
      <w:r>
        <w:t xml:space="preserve">The same is true at </w:t>
      </w:r>
      <w:proofErr w:type="spellStart"/>
      <w:proofErr w:type="gramStart"/>
      <w:r>
        <w:t>home,t</w:t>
      </w:r>
      <w:r w:rsidRPr="00403249">
        <w:t>he</w:t>
      </w:r>
      <w:proofErr w:type="spellEnd"/>
      <w:proofErr w:type="gramEnd"/>
      <w:r w:rsidRPr="00403249">
        <w:t xml:space="preserve"> China Youth Network Campus News Agency recently conducted an extensive questionnaire survey involving 2,812 university student</w:t>
      </w:r>
      <w:r>
        <w:rPr>
          <w:rFonts w:hint="eastAsia"/>
        </w:rPr>
        <w:t>s</w:t>
      </w:r>
      <w:r w:rsidRPr="00403249">
        <w:t xml:space="preserve">, focusing on the online social networking habits of college students. The findings revealed that over 80% of the respondents frequently engage in social interactions on digital platforms, </w:t>
      </w:r>
      <w:r>
        <w:t>most</w:t>
      </w:r>
      <w:r w:rsidRPr="00403249">
        <w:t xml:space="preserve">ly for the purpose of </w:t>
      </w:r>
      <w:r w:rsidRPr="00403249">
        <w:lastRenderedPageBreak/>
        <w:t>communicating with friends. Additionally, more than half of the participants reported spending over three hours per day on online social networking activities. Furthermore, over 60% opined that such activities tend to consume a significant amount of time</w:t>
      </w:r>
      <w:r>
        <w:t>.</w:t>
      </w:r>
    </w:p>
    <w:bookmarkEnd w:id="0"/>
    <w:p w14:paraId="4D46B8AE" w14:textId="77777777" w:rsidR="000F040C" w:rsidRDefault="000F040C" w:rsidP="000F040C">
      <w:pPr>
        <w:ind w:firstLineChars="200" w:firstLine="420"/>
        <w:rPr>
          <w:rFonts w:hint="eastAsia"/>
        </w:rPr>
      </w:pPr>
      <w:r>
        <w:t>Social media can also contribute to anxiety and depression among students. The constant comparison with curated lives presented on platforms can lead to feelings of inadequacy and low self-esteem. Moreover, cyberbullying is a prevalent issue, with one in four young people reporting having experienced online harassment. This can have severe psychological consequences, affecting students' mental health and well-being.</w:t>
      </w:r>
    </w:p>
    <w:p w14:paraId="2D27D8AF" w14:textId="77777777" w:rsidR="000F040C" w:rsidRDefault="000F040C" w:rsidP="000F040C">
      <w:pPr>
        <w:ind w:firstLineChars="200" w:firstLine="420"/>
        <w:rPr>
          <w:rFonts w:hint="eastAsia"/>
        </w:rPr>
      </w:pPr>
      <w:r>
        <w:t>In conclusion, social media's impact on university students is complex and multifaceted. While it offers numerous benefits, such as enhanced collaboration and access to educational resources, it also poses challenges, including potential distractions and negative effects on mental health. It is crucial for students to develop healthy habits and maintain a balance between their online and offline lives. Universities and parents must also play an active role in educating students about the responsible use of social media, ensuring that it enhances rather than detracts from their overall well-being and academic success.</w:t>
      </w:r>
    </w:p>
    <w:p w14:paraId="2300884C" w14:textId="77777777" w:rsidR="000F040C" w:rsidRDefault="000F040C" w:rsidP="00E65A9A">
      <w:pPr>
        <w:jc w:val="left"/>
      </w:pPr>
    </w:p>
    <w:p w14:paraId="4D3B4746" w14:textId="3D00954A" w:rsidR="00DE4D0C" w:rsidRDefault="00DE4D0C" w:rsidP="00E65A9A">
      <w:pPr>
        <w:jc w:val="left"/>
      </w:pPr>
      <w:r>
        <w:rPr>
          <w:rFonts w:hint="eastAsia"/>
        </w:rPr>
        <w:t>Comments from Lydia:</w:t>
      </w:r>
    </w:p>
    <w:p w14:paraId="1711C086" w14:textId="77777777" w:rsidR="00DE4D0C" w:rsidRDefault="00DE4D0C" w:rsidP="00E65A9A">
      <w:pPr>
        <w:jc w:val="left"/>
      </w:pPr>
      <w:r w:rsidRPr="00DE4D0C">
        <w:t xml:space="preserve">Overall, </w:t>
      </w:r>
      <w:r>
        <w:rPr>
          <w:rFonts w:hint="eastAsia"/>
        </w:rPr>
        <w:t>your writing</w:t>
      </w:r>
      <w:r w:rsidRPr="00DE4D0C">
        <w:t xml:space="preserve"> is a well-structured and insightful examination of the impact of social media on university students. It effectively highlights both the positive aspects and the challenges that come with social media usage, which provides a balanced perspective. </w:t>
      </w:r>
    </w:p>
    <w:p w14:paraId="451326EE" w14:textId="0EF98FE3" w:rsidR="00DE4D0C" w:rsidRDefault="00DE4D0C" w:rsidP="00E65A9A">
      <w:pPr>
        <w:jc w:val="left"/>
      </w:pPr>
      <w:r w:rsidRPr="00DE4D0C">
        <w:t xml:space="preserve">Here are some strengths I </w:t>
      </w:r>
      <w:r>
        <w:rPr>
          <w:rFonts w:hint="eastAsia"/>
        </w:rPr>
        <w:t>really appreciate</w:t>
      </w:r>
      <w:r w:rsidRPr="00DE4D0C">
        <w:t xml:space="preserve">: </w:t>
      </w:r>
    </w:p>
    <w:p w14:paraId="1A009636" w14:textId="77777777" w:rsidR="00DE4D0C" w:rsidRDefault="00DE4D0C" w:rsidP="00E65A9A">
      <w:pPr>
        <w:jc w:val="left"/>
      </w:pPr>
      <w:r w:rsidRPr="00DE4D0C">
        <w:t xml:space="preserve">1. Clear Structure: The writing is organized into distinct sections with a logical flow. You start with an introduction to the topic, followed by a discussion of the benefits and challenges, and wrap it up with a thoughtful conclusion. </w:t>
      </w:r>
    </w:p>
    <w:p w14:paraId="19FE5965" w14:textId="77777777" w:rsidR="00DE4D0C" w:rsidRDefault="00DE4D0C" w:rsidP="00E65A9A">
      <w:pPr>
        <w:jc w:val="left"/>
      </w:pPr>
      <w:r w:rsidRPr="00DE4D0C">
        <w:t xml:space="preserve">2. Use of Evidence: The inclusion of statistics and examples, such as the survey from the China Youth Network Campus News Agency and references to studies by the Pew Research Center, adds credibility to your arguments. This evidence supports the points you’re making, making them more convincing. </w:t>
      </w:r>
    </w:p>
    <w:p w14:paraId="233AF435" w14:textId="77777777" w:rsidR="00DE4D0C" w:rsidRDefault="00DE4D0C" w:rsidP="00E65A9A">
      <w:pPr>
        <w:jc w:val="left"/>
      </w:pPr>
      <w:r w:rsidRPr="00DE4D0C">
        <w:t xml:space="preserve">3. Engaging Tone: Your writing style is accessible and engaging. Phrases like “inseparable part of daily life” and “fostering a sense of community” help draw the reader in and convey the relevance of the topic. </w:t>
      </w:r>
    </w:p>
    <w:p w14:paraId="3C87945F" w14:textId="77777777" w:rsidR="00811404" w:rsidRDefault="00DE4D0C" w:rsidP="00E65A9A">
      <w:pPr>
        <w:jc w:val="left"/>
      </w:pPr>
      <w:r w:rsidRPr="00DE4D0C">
        <w:t xml:space="preserve">4. Acknowledgment of Complexity: You recognize that social media's impact is multifaceted, which reflects critical thinking and an understanding that there are often no simple answers. </w:t>
      </w:r>
    </w:p>
    <w:p w14:paraId="05902D7D" w14:textId="77777777" w:rsidR="00811404" w:rsidRDefault="00811404" w:rsidP="00E65A9A">
      <w:pPr>
        <w:jc w:val="left"/>
      </w:pPr>
    </w:p>
    <w:p w14:paraId="4CDE6225" w14:textId="3853E54B" w:rsidR="00DE4D0C" w:rsidRDefault="00DE4D0C" w:rsidP="00E65A9A">
      <w:pPr>
        <w:jc w:val="left"/>
      </w:pPr>
      <w:r>
        <w:rPr>
          <w:rFonts w:hint="eastAsia"/>
        </w:rPr>
        <w:t>Here are some s</w:t>
      </w:r>
      <w:r w:rsidRPr="00DE4D0C">
        <w:t xml:space="preserve">uggestions for Improvement: </w:t>
      </w:r>
    </w:p>
    <w:p w14:paraId="763335A9" w14:textId="77777777" w:rsidR="00811404" w:rsidRDefault="00DE4D0C" w:rsidP="00E65A9A">
      <w:pPr>
        <w:jc w:val="left"/>
      </w:pPr>
      <w:r w:rsidRPr="00DE4D0C">
        <w:t xml:space="preserve">1. Clarify Generalizations: While you provide a balanced view, some statements could benefit from more specificity. For example, when discussing the negative impacts on mental health, you could elaborate on how social media leads to anxiety or depression. Instead of saying "can contribute to," consider specifying scenarios or behaviors that illustrate this link. 2. Avoid Vague Language: Phrases like "significant amount of time" can be subjective. It might be helpful to quantify what that means or suggest a more specific time range to provide readers with a clearer understanding. </w:t>
      </w:r>
    </w:p>
    <w:p w14:paraId="113E31BA" w14:textId="77777777" w:rsidR="00811404" w:rsidRDefault="00DE4D0C" w:rsidP="00E65A9A">
      <w:pPr>
        <w:jc w:val="left"/>
      </w:pPr>
      <w:r w:rsidRPr="00DE4D0C">
        <w:t xml:space="preserve">3. Variety in Sentence Structure: While your sentences are generally clear, varying the structure can enhance readability. Mixing short, impactful sentences with longer, more </w:t>
      </w:r>
      <w:r w:rsidRPr="00DE4D0C">
        <w:lastRenderedPageBreak/>
        <w:t xml:space="preserve">complex ones can create a more dynamic flow. </w:t>
      </w:r>
    </w:p>
    <w:p w14:paraId="21BF3F6E" w14:textId="77777777" w:rsidR="00811404" w:rsidRDefault="00DE4D0C" w:rsidP="00E65A9A">
      <w:pPr>
        <w:jc w:val="left"/>
      </w:pPr>
      <w:r w:rsidRPr="00DE4D0C">
        <w:t xml:space="preserve">4. Strengthen the Conclusion: The conclusion summarizes the main points well but could be more impactful. You might consider adding a call to action or a thought-provoking question to encourage readers to reflect on their own social media habits. </w:t>
      </w:r>
    </w:p>
    <w:p w14:paraId="3E7AF30C" w14:textId="77777777" w:rsidR="00811404" w:rsidRDefault="00DE4D0C" w:rsidP="00E65A9A">
      <w:pPr>
        <w:jc w:val="left"/>
      </w:pPr>
      <w:r w:rsidRPr="00DE4D0C">
        <w:t xml:space="preserve">5. Grammar and Punctuation: Be sure to check for minor grammatical errors or punctuation issues. For instance, there’s a missing space after a comma in "The same is true at </w:t>
      </w:r>
      <w:proofErr w:type="spellStart"/>
      <w:proofErr w:type="gramStart"/>
      <w:r w:rsidRPr="00DE4D0C">
        <w:t>home,the</w:t>
      </w:r>
      <w:proofErr w:type="spellEnd"/>
      <w:proofErr w:type="gramEnd"/>
      <w:r w:rsidRPr="00DE4D0C">
        <w:t xml:space="preserve"> China Youth Network." Such details can make a big difference in professionalism and clarity. </w:t>
      </w:r>
    </w:p>
    <w:p w14:paraId="041A8CF7" w14:textId="77777777" w:rsidR="00811404" w:rsidRDefault="00811404" w:rsidP="00E65A9A">
      <w:pPr>
        <w:jc w:val="left"/>
      </w:pPr>
    </w:p>
    <w:p w14:paraId="7C197898" w14:textId="7EAFEF44" w:rsidR="00DE4D0C" w:rsidRPr="00DE4D0C" w:rsidRDefault="00DE4D0C" w:rsidP="00E65A9A">
      <w:pPr>
        <w:jc w:val="left"/>
        <w:rPr>
          <w:rFonts w:hint="eastAsia"/>
        </w:rPr>
      </w:pPr>
      <w:r w:rsidRPr="00DE4D0C">
        <w:t>Overall, you’ve done an excellent job exploring this important topic! With just a few adjustments, your argument can become even more persuasive and polished. Keep up the great work!</w:t>
      </w:r>
    </w:p>
    <w:sectPr w:rsidR="00DE4D0C" w:rsidRPr="00DE4D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A9A"/>
    <w:rsid w:val="000F040C"/>
    <w:rsid w:val="00811404"/>
    <w:rsid w:val="008159C9"/>
    <w:rsid w:val="00C43A0C"/>
    <w:rsid w:val="00DE4D0C"/>
    <w:rsid w:val="00E65A9A"/>
    <w:rsid w:val="00F36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CB0408"/>
  <w15:chartTrackingRefBased/>
  <w15:docId w15:val="{224E8783-175D-4AA9-8328-8240C472D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92431">
      <w:bodyDiv w:val="1"/>
      <w:marLeft w:val="0"/>
      <w:marRight w:val="0"/>
      <w:marTop w:val="0"/>
      <w:marBottom w:val="0"/>
      <w:divBdr>
        <w:top w:val="none" w:sz="0" w:space="0" w:color="auto"/>
        <w:left w:val="none" w:sz="0" w:space="0" w:color="auto"/>
        <w:bottom w:val="none" w:sz="0" w:space="0" w:color="auto"/>
        <w:right w:val="none" w:sz="0" w:space="0" w:color="auto"/>
      </w:divBdr>
      <w:divsChild>
        <w:div w:id="342897802">
          <w:marLeft w:val="0"/>
          <w:marRight w:val="0"/>
          <w:marTop w:val="0"/>
          <w:marBottom w:val="0"/>
          <w:divBdr>
            <w:top w:val="none" w:sz="0" w:space="0" w:color="auto"/>
            <w:left w:val="none" w:sz="0" w:space="0" w:color="auto"/>
            <w:bottom w:val="none" w:sz="0" w:space="0" w:color="auto"/>
            <w:right w:val="none" w:sz="0" w:space="0" w:color="auto"/>
          </w:divBdr>
          <w:divsChild>
            <w:div w:id="90206436">
              <w:marLeft w:val="0"/>
              <w:marRight w:val="0"/>
              <w:marTop w:val="0"/>
              <w:marBottom w:val="0"/>
              <w:divBdr>
                <w:top w:val="none" w:sz="0" w:space="0" w:color="auto"/>
                <w:left w:val="none" w:sz="0" w:space="0" w:color="auto"/>
                <w:bottom w:val="none" w:sz="0" w:space="0" w:color="auto"/>
                <w:right w:val="none" w:sz="0" w:space="0" w:color="auto"/>
              </w:divBdr>
              <w:divsChild>
                <w:div w:id="1280993309">
                  <w:marLeft w:val="0"/>
                  <w:marRight w:val="0"/>
                  <w:marTop w:val="0"/>
                  <w:marBottom w:val="0"/>
                  <w:divBdr>
                    <w:top w:val="none" w:sz="0" w:space="0" w:color="auto"/>
                    <w:left w:val="none" w:sz="0" w:space="0" w:color="auto"/>
                    <w:bottom w:val="none" w:sz="0" w:space="0" w:color="auto"/>
                    <w:right w:val="none" w:sz="0" w:space="0" w:color="auto"/>
                  </w:divBdr>
                </w:div>
                <w:div w:id="1254973597">
                  <w:marLeft w:val="0"/>
                  <w:marRight w:val="0"/>
                  <w:marTop w:val="0"/>
                  <w:marBottom w:val="0"/>
                  <w:divBdr>
                    <w:top w:val="none" w:sz="0" w:space="0" w:color="auto"/>
                    <w:left w:val="none" w:sz="0" w:space="0" w:color="auto"/>
                    <w:bottom w:val="none" w:sz="0" w:space="0" w:color="auto"/>
                    <w:right w:val="none" w:sz="0" w:space="0" w:color="auto"/>
                  </w:divBdr>
                  <w:divsChild>
                    <w:div w:id="167333969">
                      <w:marLeft w:val="0"/>
                      <w:marRight w:val="0"/>
                      <w:marTop w:val="0"/>
                      <w:marBottom w:val="0"/>
                      <w:divBdr>
                        <w:top w:val="none" w:sz="0" w:space="0" w:color="auto"/>
                        <w:left w:val="none" w:sz="0" w:space="0" w:color="auto"/>
                        <w:bottom w:val="none" w:sz="0" w:space="0" w:color="auto"/>
                        <w:right w:val="none" w:sz="0" w:space="0" w:color="auto"/>
                      </w:divBdr>
                      <w:divsChild>
                        <w:div w:id="2115442249">
                          <w:marLeft w:val="0"/>
                          <w:marRight w:val="0"/>
                          <w:marTop w:val="0"/>
                          <w:marBottom w:val="0"/>
                          <w:divBdr>
                            <w:top w:val="none" w:sz="0" w:space="0" w:color="auto"/>
                            <w:left w:val="none" w:sz="0" w:space="0" w:color="auto"/>
                            <w:bottom w:val="none" w:sz="0" w:space="0" w:color="auto"/>
                            <w:right w:val="none" w:sz="0" w:space="0" w:color="auto"/>
                          </w:divBdr>
                          <w:divsChild>
                            <w:div w:id="9841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370008">
          <w:marLeft w:val="0"/>
          <w:marRight w:val="0"/>
          <w:marTop w:val="0"/>
          <w:marBottom w:val="0"/>
          <w:divBdr>
            <w:top w:val="none" w:sz="0" w:space="0" w:color="auto"/>
            <w:left w:val="none" w:sz="0" w:space="0" w:color="auto"/>
            <w:bottom w:val="none" w:sz="0" w:space="0" w:color="auto"/>
            <w:right w:val="none" w:sz="0" w:space="0" w:color="auto"/>
          </w:divBdr>
          <w:divsChild>
            <w:div w:id="1450973009">
              <w:marLeft w:val="0"/>
              <w:marRight w:val="0"/>
              <w:marTop w:val="0"/>
              <w:marBottom w:val="0"/>
              <w:divBdr>
                <w:top w:val="none" w:sz="0" w:space="0" w:color="auto"/>
                <w:left w:val="none" w:sz="0" w:space="0" w:color="auto"/>
                <w:bottom w:val="none" w:sz="0" w:space="0" w:color="auto"/>
                <w:right w:val="none" w:sz="0" w:space="0" w:color="auto"/>
              </w:divBdr>
              <w:divsChild>
                <w:div w:id="9677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634109">
      <w:bodyDiv w:val="1"/>
      <w:marLeft w:val="0"/>
      <w:marRight w:val="0"/>
      <w:marTop w:val="0"/>
      <w:marBottom w:val="0"/>
      <w:divBdr>
        <w:top w:val="none" w:sz="0" w:space="0" w:color="auto"/>
        <w:left w:val="none" w:sz="0" w:space="0" w:color="auto"/>
        <w:bottom w:val="none" w:sz="0" w:space="0" w:color="auto"/>
        <w:right w:val="none" w:sz="0" w:space="0" w:color="auto"/>
      </w:divBdr>
      <w:divsChild>
        <w:div w:id="691028061">
          <w:marLeft w:val="0"/>
          <w:marRight w:val="0"/>
          <w:marTop w:val="0"/>
          <w:marBottom w:val="0"/>
          <w:divBdr>
            <w:top w:val="none" w:sz="0" w:space="0" w:color="auto"/>
            <w:left w:val="none" w:sz="0" w:space="0" w:color="auto"/>
            <w:bottom w:val="none" w:sz="0" w:space="0" w:color="auto"/>
            <w:right w:val="none" w:sz="0" w:space="0" w:color="auto"/>
          </w:divBdr>
          <w:divsChild>
            <w:div w:id="1750690754">
              <w:marLeft w:val="0"/>
              <w:marRight w:val="0"/>
              <w:marTop w:val="0"/>
              <w:marBottom w:val="0"/>
              <w:divBdr>
                <w:top w:val="none" w:sz="0" w:space="0" w:color="auto"/>
                <w:left w:val="none" w:sz="0" w:space="0" w:color="auto"/>
                <w:bottom w:val="none" w:sz="0" w:space="0" w:color="auto"/>
                <w:right w:val="none" w:sz="0" w:space="0" w:color="auto"/>
              </w:divBdr>
              <w:divsChild>
                <w:div w:id="141239420">
                  <w:marLeft w:val="0"/>
                  <w:marRight w:val="0"/>
                  <w:marTop w:val="0"/>
                  <w:marBottom w:val="0"/>
                  <w:divBdr>
                    <w:top w:val="none" w:sz="0" w:space="0" w:color="auto"/>
                    <w:left w:val="none" w:sz="0" w:space="0" w:color="auto"/>
                    <w:bottom w:val="none" w:sz="0" w:space="0" w:color="auto"/>
                    <w:right w:val="none" w:sz="0" w:space="0" w:color="auto"/>
                  </w:divBdr>
                </w:div>
                <w:div w:id="1579287858">
                  <w:marLeft w:val="0"/>
                  <w:marRight w:val="0"/>
                  <w:marTop w:val="0"/>
                  <w:marBottom w:val="0"/>
                  <w:divBdr>
                    <w:top w:val="none" w:sz="0" w:space="0" w:color="auto"/>
                    <w:left w:val="none" w:sz="0" w:space="0" w:color="auto"/>
                    <w:bottom w:val="none" w:sz="0" w:space="0" w:color="auto"/>
                    <w:right w:val="none" w:sz="0" w:space="0" w:color="auto"/>
                  </w:divBdr>
                  <w:divsChild>
                    <w:div w:id="562371725">
                      <w:marLeft w:val="0"/>
                      <w:marRight w:val="0"/>
                      <w:marTop w:val="0"/>
                      <w:marBottom w:val="0"/>
                      <w:divBdr>
                        <w:top w:val="none" w:sz="0" w:space="0" w:color="auto"/>
                        <w:left w:val="none" w:sz="0" w:space="0" w:color="auto"/>
                        <w:bottom w:val="none" w:sz="0" w:space="0" w:color="auto"/>
                        <w:right w:val="none" w:sz="0" w:space="0" w:color="auto"/>
                      </w:divBdr>
                      <w:divsChild>
                        <w:div w:id="225536889">
                          <w:marLeft w:val="0"/>
                          <w:marRight w:val="0"/>
                          <w:marTop w:val="0"/>
                          <w:marBottom w:val="0"/>
                          <w:divBdr>
                            <w:top w:val="none" w:sz="0" w:space="0" w:color="auto"/>
                            <w:left w:val="none" w:sz="0" w:space="0" w:color="auto"/>
                            <w:bottom w:val="none" w:sz="0" w:space="0" w:color="auto"/>
                            <w:right w:val="none" w:sz="0" w:space="0" w:color="auto"/>
                          </w:divBdr>
                          <w:divsChild>
                            <w:div w:id="7077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056736">
          <w:marLeft w:val="0"/>
          <w:marRight w:val="0"/>
          <w:marTop w:val="0"/>
          <w:marBottom w:val="0"/>
          <w:divBdr>
            <w:top w:val="none" w:sz="0" w:space="0" w:color="auto"/>
            <w:left w:val="none" w:sz="0" w:space="0" w:color="auto"/>
            <w:bottom w:val="none" w:sz="0" w:space="0" w:color="auto"/>
            <w:right w:val="none" w:sz="0" w:space="0" w:color="auto"/>
          </w:divBdr>
          <w:divsChild>
            <w:div w:id="1786150909">
              <w:marLeft w:val="0"/>
              <w:marRight w:val="0"/>
              <w:marTop w:val="0"/>
              <w:marBottom w:val="0"/>
              <w:divBdr>
                <w:top w:val="none" w:sz="0" w:space="0" w:color="auto"/>
                <w:left w:val="none" w:sz="0" w:space="0" w:color="auto"/>
                <w:bottom w:val="none" w:sz="0" w:space="0" w:color="auto"/>
                <w:right w:val="none" w:sz="0" w:space="0" w:color="auto"/>
              </w:divBdr>
              <w:divsChild>
                <w:div w:id="15396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1117</Words>
  <Characters>6384</Characters>
  <Application>Microsoft Office Word</Application>
  <DocSecurity>0</DocSecurity>
  <Lines>93</Lines>
  <Paragraphs>17</Paragraphs>
  <ScaleCrop>false</ScaleCrop>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文慧 周</dc:creator>
  <cp:keywords/>
  <dc:description/>
  <cp:lastModifiedBy>文慧 周</cp:lastModifiedBy>
  <cp:revision>2</cp:revision>
  <dcterms:created xsi:type="dcterms:W3CDTF">2024-12-05T05:56:00Z</dcterms:created>
  <dcterms:modified xsi:type="dcterms:W3CDTF">2024-12-05T05:56:00Z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db29f1d9-d59a-439a-a701-c498340b7ae5</vt:lpwstr>
  </property>
</Properties>
</file>